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54302" w14:textId="77777777" w:rsidR="00D14136" w:rsidRDefault="00D14136" w:rsidP="00D14136">
      <w:pPr>
        <w:spacing w:line="280" w:lineRule="exact"/>
        <w:rPr>
          <w:rFonts w:ascii="Times New Roman" w:hAnsi="Times New Roman" w:cs="Times New Roman"/>
          <w:b/>
          <w:bCs/>
          <w:lang w:val="en-US"/>
        </w:rPr>
      </w:pPr>
    </w:p>
    <w:p w14:paraId="7E9CE218" w14:textId="77777777" w:rsidR="00D14136" w:rsidRPr="00D14136" w:rsidRDefault="00D14136" w:rsidP="00D14136">
      <w:pPr>
        <w:widowControl w:val="0"/>
        <w:spacing w:line="480" w:lineRule="auto"/>
        <w:jc w:val="center"/>
        <w:rPr>
          <w:b/>
          <w:sz w:val="24"/>
          <w:szCs w:val="24"/>
          <w:lang w:val="en-US"/>
        </w:rPr>
      </w:pPr>
      <w:r w:rsidRPr="00D14136">
        <w:rPr>
          <w:b/>
          <w:sz w:val="24"/>
          <w:szCs w:val="24"/>
          <w:lang w:val="en-US"/>
        </w:rPr>
        <w:t>SUPPLEMENTARY INFORMATION</w:t>
      </w:r>
    </w:p>
    <w:p w14:paraId="639AA50F" w14:textId="77777777" w:rsidR="00D14136" w:rsidRPr="00D14136" w:rsidRDefault="00D14136" w:rsidP="00D14136">
      <w:pPr>
        <w:widowControl w:val="0"/>
        <w:spacing w:line="480" w:lineRule="auto"/>
        <w:jc w:val="center"/>
        <w:rPr>
          <w:b/>
          <w:sz w:val="24"/>
          <w:szCs w:val="24"/>
          <w:lang w:val="en-US"/>
        </w:rPr>
      </w:pPr>
      <w:r w:rsidRPr="00D14136">
        <w:rPr>
          <w:b/>
          <w:sz w:val="24"/>
          <w:szCs w:val="24"/>
          <w:lang w:val="en-US"/>
        </w:rPr>
        <w:t>Additional File 1</w:t>
      </w:r>
    </w:p>
    <w:p w14:paraId="783EFD29" w14:textId="70084B5E" w:rsidR="00D14136" w:rsidRPr="00140DF4" w:rsidRDefault="00D14136" w:rsidP="00D14136">
      <w:pPr>
        <w:widowControl w:val="0"/>
        <w:spacing w:line="480" w:lineRule="auto"/>
        <w:jc w:val="both"/>
        <w:rPr>
          <w:sz w:val="20"/>
          <w:szCs w:val="20"/>
          <w:lang w:val="en-US"/>
        </w:rPr>
      </w:pPr>
      <w:r w:rsidRPr="00140DF4">
        <w:rPr>
          <w:b/>
          <w:sz w:val="20"/>
          <w:szCs w:val="20"/>
          <w:lang w:val="en-US"/>
        </w:rPr>
        <w:t>Supplement to:</w:t>
      </w:r>
    </w:p>
    <w:p w14:paraId="23831478" w14:textId="7C8FD41E" w:rsidR="00D14136" w:rsidRPr="00140DF4" w:rsidRDefault="00D14136" w:rsidP="00D14136">
      <w:pPr>
        <w:spacing w:line="280" w:lineRule="exact"/>
        <w:jc w:val="both"/>
        <w:rPr>
          <w:sz w:val="20"/>
          <w:szCs w:val="20"/>
          <w:lang w:val="en-US"/>
        </w:rPr>
      </w:pPr>
      <w:r w:rsidRPr="00140DF4">
        <w:rPr>
          <w:sz w:val="20"/>
          <w:szCs w:val="20"/>
        </w:rPr>
        <w:t xml:space="preserve">Jeannette </w:t>
      </w:r>
      <w:proofErr w:type="spellStart"/>
      <w:r w:rsidRPr="00140DF4">
        <w:rPr>
          <w:sz w:val="20"/>
          <w:szCs w:val="20"/>
        </w:rPr>
        <w:t>Avila</w:t>
      </w:r>
      <w:proofErr w:type="spellEnd"/>
      <w:r w:rsidRPr="00140DF4">
        <w:rPr>
          <w:sz w:val="20"/>
          <w:szCs w:val="20"/>
        </w:rPr>
        <w:t xml:space="preserve">, Adrián Vásquez-Mejía, Gabriela Soto-Cabezas, Mary Reyes, Nancy Olivares, Lorena Talavera-Romero, Antonio Sanhueza, Cesar V. </w:t>
      </w:r>
      <w:proofErr w:type="spellStart"/>
      <w:r w:rsidRPr="00140DF4">
        <w:rPr>
          <w:sz w:val="20"/>
          <w:szCs w:val="20"/>
        </w:rPr>
        <w:t>Munayco</w:t>
      </w:r>
      <w:proofErr w:type="spellEnd"/>
      <w:r w:rsidRPr="00140DF4">
        <w:rPr>
          <w:sz w:val="20"/>
          <w:szCs w:val="20"/>
        </w:rPr>
        <w:t xml:space="preserve">, Oscar J. Mujica. </w:t>
      </w:r>
      <w:r w:rsidRPr="00140DF4">
        <w:rPr>
          <w:rStyle w:val="Nmerodelnea"/>
          <w:rFonts w:ascii="Arial" w:hAnsi="Arial"/>
          <w:color w:val="auto"/>
          <w:szCs w:val="20"/>
          <w:lang w:val="en-US"/>
        </w:rPr>
        <w:t>Neonatal mortality inequalities in Peru, 2007-2021: an ecological joinpoint trends analysis.</w:t>
      </w:r>
    </w:p>
    <w:p w14:paraId="79631ED1" w14:textId="77777777" w:rsidR="00D14136" w:rsidRDefault="00D14136" w:rsidP="00D14136">
      <w:pPr>
        <w:spacing w:line="280" w:lineRule="exact"/>
        <w:rPr>
          <w:sz w:val="24"/>
          <w:szCs w:val="24"/>
          <w:lang w:val="en-US"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es-ES" w:eastAsia="en-US"/>
        </w:rPr>
        <w:id w:val="12833931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6187A69" w14:textId="77777777" w:rsidR="00F02DCF" w:rsidRPr="00140DF4" w:rsidRDefault="00F02DCF" w:rsidP="00F02DCF">
          <w:pPr>
            <w:pStyle w:val="TtuloTDC"/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</w:pPr>
          <w:r w:rsidRPr="00140DF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 xml:space="preserve">Table </w:t>
          </w:r>
          <w:proofErr w:type="spellStart"/>
          <w:r w:rsidRPr="00140DF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>of</w:t>
          </w:r>
          <w:proofErr w:type="spellEnd"/>
          <w:r w:rsidRPr="00140DF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 xml:space="preserve"> </w:t>
          </w:r>
          <w:proofErr w:type="spellStart"/>
          <w:r w:rsidRPr="00140DF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>content</w:t>
          </w:r>
          <w:proofErr w:type="spellEnd"/>
          <w:r w:rsidRPr="00140DF4">
            <w:rPr>
              <w:rFonts w:ascii="Arial" w:hAnsi="Arial" w:cs="Arial"/>
              <w:b/>
              <w:bCs/>
              <w:color w:val="auto"/>
              <w:sz w:val="22"/>
              <w:szCs w:val="22"/>
              <w:lang w:val="es-ES"/>
            </w:rPr>
            <w:t>:</w:t>
          </w:r>
        </w:p>
        <w:p w14:paraId="21BDF874" w14:textId="5256693E" w:rsidR="00D00F40" w:rsidRPr="00140DF4" w:rsidRDefault="00D00F40" w:rsidP="00F02DCF">
          <w:pPr>
            <w:pStyle w:val="TtuloTDC"/>
            <w:rPr>
              <w:rFonts w:ascii="Arial" w:hAnsi="Arial" w:cs="Arial"/>
              <w:b/>
              <w:bCs/>
              <w:color w:val="auto"/>
              <w:sz w:val="20"/>
              <w:szCs w:val="20"/>
              <w:lang w:val="es-ES"/>
            </w:rPr>
          </w:pPr>
        </w:p>
        <w:p w14:paraId="4C28CC8C" w14:textId="2A1B5BA4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r w:rsidRPr="00140DF4">
            <w:rPr>
              <w:sz w:val="20"/>
              <w:szCs w:val="20"/>
            </w:rPr>
            <w:fldChar w:fldCharType="begin"/>
          </w:r>
          <w:r w:rsidRPr="00140DF4">
            <w:rPr>
              <w:sz w:val="20"/>
              <w:szCs w:val="20"/>
            </w:rPr>
            <w:instrText xml:space="preserve"> TOC \o "1-3" \h \z \u </w:instrText>
          </w:r>
          <w:r w:rsidRPr="00140DF4">
            <w:rPr>
              <w:sz w:val="20"/>
              <w:szCs w:val="20"/>
            </w:rPr>
            <w:fldChar w:fldCharType="separate"/>
          </w:r>
          <w:hyperlink w:anchor="_Toc204767583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Table S1.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 xml:space="preserve"> Epidemiological characteristics of neonatal deaths, by year; Peru, 2012-2021.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_Toc204767583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2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3BF006" w14:textId="29064F27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4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Table S2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Neonatal mortality rate per 1,000 live births by political administrative region and year; Peru, 2007-2021.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_Toc204767584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3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73F5DE" w14:textId="04ECE206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5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Table S3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Summary measures of cross-region inequality in neonatal mortality by social stratifier and year (95% confidence interval); Peru, 2007-2021.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_Toc204767585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4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ABF766" w14:textId="554A672E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6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Table S4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Quartile distribution gradients and inequality gaps over time in contextual variables; Peru, 2012-2021.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_Toc204767586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5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3EF545" w14:textId="21A0EDBD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7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Table S5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Quartile distribution gradients and inequality gaps over time in epidemiological characteristics variables; Peru, 2012-2021.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_Toc204767587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6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F544396" w14:textId="19025575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8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</w:rPr>
              <w:t>Figure S1.</w:t>
            </w:r>
            <w:r w:rsidRPr="00140DF4">
              <w:rPr>
                <w:rStyle w:val="Hipervnculo"/>
                <w:noProof/>
                <w:sz w:val="20"/>
                <w:szCs w:val="20"/>
              </w:rPr>
              <w:t xml:space="preserve"> Neonatal mortality (rate per 1,000 live births) time trends (LOESS smoothing with span = 0.5) by political administrative region; Peru, 2007–2021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_Toc204767588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7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B1C481" w14:textId="3C962C0A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89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Figure S2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Joinpoint regression time trends of selected social determinants; Peru, 2007-2021.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_Toc204767589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8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CC822C" w14:textId="55854DE7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90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Figure S3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Cross-regional gradients and concentration curves of inequality in neonatal mortality; Peru, 2019-2021.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_Toc204767590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9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AAAEC0" w14:textId="0BE4B983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91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Figure S4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Temporal correlation between neonatal mortality cross-region absolute (SII) inequality and selected social determinants; Peru, 2007-2021.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_Toc204767591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10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FEAA47" w14:textId="2C208E88" w:rsidR="00D00F40" w:rsidRPr="00140DF4" w:rsidRDefault="00D00F40">
          <w:pPr>
            <w:pStyle w:val="TDC2"/>
            <w:tabs>
              <w:tab w:val="right" w:leader="dot" w:pos="9019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  <w:szCs w:val="20"/>
              <w:lang w:val="es-PE" w:eastAsia="es-PE"/>
              <w14:ligatures w14:val="standardContextual"/>
            </w:rPr>
          </w:pPr>
          <w:hyperlink w:anchor="_Toc204767592" w:history="1">
            <w:r w:rsidRPr="00140DF4">
              <w:rPr>
                <w:rStyle w:val="Hipervnculo"/>
                <w:b/>
                <w:bCs/>
                <w:noProof/>
                <w:sz w:val="20"/>
                <w:szCs w:val="20"/>
                <w:lang w:val="en-US"/>
              </w:rPr>
              <w:t>Figure S5</w:t>
            </w:r>
            <w:r w:rsidRPr="00140DF4">
              <w:rPr>
                <w:rStyle w:val="Hipervnculo"/>
                <w:noProof/>
                <w:sz w:val="20"/>
                <w:szCs w:val="20"/>
                <w:lang w:val="en-US"/>
              </w:rPr>
              <w:t>. Temporal correlation between neonatal mortality cross-region relative (CIx) inequality and selected social determinants; Peru, 2007-2021.</w:t>
            </w:r>
            <w:r w:rsidRPr="00140DF4">
              <w:rPr>
                <w:noProof/>
                <w:webHidden/>
                <w:sz w:val="20"/>
                <w:szCs w:val="20"/>
              </w:rPr>
              <w:tab/>
            </w:r>
            <w:r w:rsidRPr="00140DF4">
              <w:rPr>
                <w:noProof/>
                <w:webHidden/>
                <w:sz w:val="20"/>
                <w:szCs w:val="20"/>
              </w:rPr>
              <w:fldChar w:fldCharType="begin"/>
            </w:r>
            <w:r w:rsidRPr="00140DF4">
              <w:rPr>
                <w:noProof/>
                <w:webHidden/>
                <w:sz w:val="20"/>
                <w:szCs w:val="20"/>
              </w:rPr>
              <w:instrText xml:space="preserve"> PAGEREF _Toc204767592 \h </w:instrText>
            </w:r>
            <w:r w:rsidRPr="00140DF4">
              <w:rPr>
                <w:noProof/>
                <w:webHidden/>
                <w:sz w:val="20"/>
                <w:szCs w:val="20"/>
              </w:rPr>
            </w:r>
            <w:r w:rsidRPr="00140DF4">
              <w:rPr>
                <w:noProof/>
                <w:webHidden/>
                <w:sz w:val="20"/>
                <w:szCs w:val="20"/>
              </w:rPr>
              <w:fldChar w:fldCharType="separate"/>
            </w:r>
            <w:r w:rsidR="00F02DCF" w:rsidRPr="00140DF4">
              <w:rPr>
                <w:noProof/>
                <w:webHidden/>
                <w:sz w:val="20"/>
                <w:szCs w:val="20"/>
              </w:rPr>
              <w:t>1</w:t>
            </w:r>
            <w:r w:rsidRPr="00140DF4">
              <w:rPr>
                <w:noProof/>
                <w:webHidden/>
                <w:sz w:val="20"/>
                <w:szCs w:val="20"/>
              </w:rPr>
              <w:fldChar w:fldCharType="end"/>
            </w:r>
          </w:hyperlink>
          <w:r w:rsidR="00F02DCF" w:rsidRPr="00140DF4">
            <w:rPr>
              <w:noProof/>
              <w:sz w:val="20"/>
              <w:szCs w:val="20"/>
            </w:rPr>
            <w:t>1</w:t>
          </w:r>
        </w:p>
        <w:p w14:paraId="2E32D69E" w14:textId="77777777" w:rsidR="009B26A5" w:rsidRDefault="00D00F40" w:rsidP="009B26A5">
          <w:pPr>
            <w:rPr>
              <w:b/>
              <w:bCs/>
              <w:lang w:val="es-ES"/>
            </w:rPr>
          </w:pPr>
          <w:r w:rsidRPr="00140DF4">
            <w:rPr>
              <w:b/>
              <w:bCs/>
              <w:sz w:val="20"/>
              <w:szCs w:val="20"/>
              <w:lang w:val="es-ES"/>
            </w:rPr>
            <w:fldChar w:fldCharType="end"/>
          </w:r>
        </w:p>
      </w:sdtContent>
    </w:sdt>
    <w:bookmarkStart w:id="0" w:name="_Toc204767583" w:displacedByCustomXml="prev"/>
    <w:p w14:paraId="779B3236" w14:textId="77777777" w:rsidR="009B26A5" w:rsidRDefault="009B26A5" w:rsidP="00D14136">
      <w:pPr>
        <w:pStyle w:val="Ttulo2"/>
        <w:rPr>
          <w:b/>
          <w:bCs/>
          <w:lang w:val="en-US"/>
        </w:rPr>
        <w:sectPr w:rsidR="009B26A5" w:rsidSect="00F02DCF">
          <w:type w:val="continuous"/>
          <w:pgSz w:w="11909" w:h="16834" w:code="9"/>
          <w:pgMar w:top="1440" w:right="1264" w:bottom="1440" w:left="1440" w:header="720" w:footer="720" w:gutter="0"/>
          <w:lnNumType w:countBy="1" w:restart="continuous"/>
          <w:pgNumType w:start="1"/>
          <w:cols w:space="720"/>
          <w:docGrid w:linePitch="299"/>
        </w:sectPr>
      </w:pPr>
    </w:p>
    <w:p w14:paraId="0779354B" w14:textId="556F6998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Table S1.</w:t>
      </w:r>
      <w:r w:rsidRPr="00140DF4">
        <w:rPr>
          <w:sz w:val="20"/>
          <w:szCs w:val="20"/>
          <w:lang w:val="en-US"/>
        </w:rPr>
        <w:t xml:space="preserve"> Epidemiological characteristics of neonatal deaths, by year; Peru, 2012-2021.</w:t>
      </w:r>
      <w:bookmarkEnd w:id="0"/>
    </w:p>
    <w:p w14:paraId="4FFE2402" w14:textId="77777777" w:rsidR="00D14136" w:rsidRPr="00D14136" w:rsidRDefault="00D14136" w:rsidP="00D14136">
      <w:pPr>
        <w:spacing w:line="280" w:lineRule="exact"/>
        <w:rPr>
          <w:lang w:val="en-US"/>
        </w:rPr>
      </w:pPr>
    </w:p>
    <w:tbl>
      <w:tblPr>
        <w:tblW w:w="490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9"/>
        <w:gridCol w:w="594"/>
        <w:gridCol w:w="594"/>
        <w:gridCol w:w="595"/>
        <w:gridCol w:w="595"/>
        <w:gridCol w:w="595"/>
        <w:gridCol w:w="595"/>
        <w:gridCol w:w="595"/>
        <w:gridCol w:w="595"/>
        <w:gridCol w:w="595"/>
        <w:gridCol w:w="595"/>
        <w:gridCol w:w="841"/>
        <w:gridCol w:w="517"/>
      </w:tblGrid>
      <w:tr w:rsidR="00D14136" w:rsidRPr="00140DF4" w14:paraId="4A2B7E85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63B84F8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Epidemiological characteristics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07A2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A671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2613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2014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8056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3D7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2016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DBBA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2017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4DCC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2018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6490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2019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BAAA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2020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F2CE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2021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113A580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χ</w:t>
            </w:r>
            <w:r w:rsidRPr="00140DF4">
              <w:rPr>
                <w:rFonts w:eastAsia="Times New Roman"/>
                <w:b/>
                <w:bCs/>
                <w:sz w:val="14"/>
                <w:szCs w:val="14"/>
                <w:vertAlign w:val="superscript"/>
                <w:lang w:val="en-US" w:eastAsia="es-PE"/>
              </w:rPr>
              <w:t>2</w:t>
            </w: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 xml:space="preserve"> test of</w:t>
            </w: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br/>
              <w:t>independence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06501B1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i/>
                <w:i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i/>
                <w:iCs/>
                <w:sz w:val="14"/>
                <w:szCs w:val="14"/>
                <w:lang w:val="en-US" w:eastAsia="es-PE"/>
              </w:rPr>
              <w:t>p value</w:t>
            </w:r>
          </w:p>
        </w:tc>
      </w:tr>
      <w:tr w:rsidR="00D14136" w:rsidRPr="00140DF4" w14:paraId="5083C38C" w14:textId="77777777" w:rsidTr="00432229">
        <w:trPr>
          <w:trHeight w:val="20"/>
        </w:trPr>
        <w:tc>
          <w:tcPr>
            <w:tcW w:w="1040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A18D4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B4E7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(n=3,599)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2BBB9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(n=3,692)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C88B7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(n=3,588)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9A991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(n=3,275)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EF4B7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(n=3,295)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2FCF3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(n=3,153)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2DD59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(n=3,229)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67BC7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(n=3,037)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B563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(n=2,975)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B3B8F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(n=2,965)</w:t>
            </w:r>
          </w:p>
        </w:tc>
        <w:tc>
          <w:tcPr>
            <w:tcW w:w="445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CBC54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5D188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i/>
                <w:iCs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54A191E4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F1A20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Cause of death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E1F46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69278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E03F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89FA5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5486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C1B29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1EC171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3F23A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47840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A0C9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5FF05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189.252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954C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&lt;0.001</w:t>
            </w:r>
          </w:p>
        </w:tc>
      </w:tr>
      <w:tr w:rsidR="00D14136" w:rsidRPr="00140DF4" w14:paraId="2E1EF93A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6BCA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Prematurity-immaturity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14BC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5191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22.0%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F59C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23.9%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2D3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26.4%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D4F6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D128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D215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4949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28.8%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649F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28.4%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0570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26.5%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7A0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A085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21FC231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4BF71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22E9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(962)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1B0B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(810)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54B4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(855)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6954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(860)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88EA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(883)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513F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(796)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C34F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(833)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8A4B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(875)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4218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(844)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6129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(786)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B4756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082FD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E24FBFD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69940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Lethal congenital malformation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610C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12.4%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3C301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0D7E3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B066C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13.8%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6426A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2AC0D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349D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7C7D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15.5%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F170F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87866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16.4%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3AF82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4DC9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46FAF3EA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BE3DD7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B4262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(446)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286CA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DDFFC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(534)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A9D0A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(451)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B677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(466)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0CA82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(533)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9AF94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A7D0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(470)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7B33C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(429)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7F63D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(485)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27030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AD0DE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0CBA92D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C3D2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Infections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32FF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45AB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A0B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6589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0ED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E8DC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13A9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1C15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41F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637C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14.8%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6499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336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109D989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5D1F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456B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(658)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01CB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(711)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AC87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(683)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FA30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(622)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C87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(645)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7D06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(584)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21B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(612)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891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(511)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C03E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(530)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DA9B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(438)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425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F616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E0742D2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EB1A10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Asphyxia and related causes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53A19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6C010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6FCF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74207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0E801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5422B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C4505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4C257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5459D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CB04B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17.7%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80F2D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F00BF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6B3B1918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79B2817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5DBDD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(754)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49BA6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(803)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7FCEB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2A142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(646)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53F58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(608)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003D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(601)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37B31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DEB86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55E8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(484)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B69B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(523)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780D6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A655E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AE83CD7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noWrap/>
            <w:vAlign w:val="center"/>
            <w:hideMark/>
          </w:tcPr>
          <w:p w14:paraId="553EB02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Other causes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9449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99FC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2D12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22.7%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FCDA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0F7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28BD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B499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3E0B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03CF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23.1%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FDF4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24.7%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61A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60E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0939A4D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72B077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E88D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(765)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79664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(804)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54766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(812)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4EF60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(684)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41559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(693)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7E578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(639)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0BAA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36302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(641)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E20FB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(688)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8217F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(731)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DDCD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13042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3F189771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9323C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Sex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CFB4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5139B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1EED6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875C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EC801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FAB9D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82B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6A72E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C786E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8F043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A08F2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8.800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A0FD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0.45592</w:t>
            </w:r>
          </w:p>
        </w:tc>
      </w:tr>
      <w:tr w:rsidR="00D14136" w:rsidRPr="00140DF4" w14:paraId="756E18F1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69AF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Female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422E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42.2%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B55E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43.1%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B46E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42.7%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CBAE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42.2%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C053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43.3%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0F72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44.1%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5994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43.9%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564D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44.0%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BAE6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44.8%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F8F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43.8%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5A28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9C24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7FB6086E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BFD3E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0422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(1,510)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746E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(1,590)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72F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(1,530)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6107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(1,379)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1BA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(1,425)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67A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(1,388)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4E27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(1,414)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0F3B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(1,334)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21F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(1,330)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411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(1,296)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B7C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D655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5893D8BE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6E62E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Male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D4934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22EB7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56.9%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AF80E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57.3%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F10DD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AD98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56.7%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D353F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55.9%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480E3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56.1%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55CFE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56.0%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16E5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55.2%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5C47D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56.2%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3C82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6A5D8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08C5555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AEEC7C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73774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(2,069)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B307E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(2,099)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42019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(2,052)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4459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(1,891)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3D58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(1,869)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76A1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(1,758)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1E52B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(1,808)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5703B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(1,700)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35DB1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(1,640)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23053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(1,665)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8C764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A29D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7BDC096B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B2568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Place of birth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AE38C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C626D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CD683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24CD5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E672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D68C2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CBCD8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9946B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3B49B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883D9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AF753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272.638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31858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&lt;0.001</w:t>
            </w:r>
          </w:p>
        </w:tc>
      </w:tr>
      <w:tr w:rsidR="00D14136" w:rsidRPr="00140DF4" w14:paraId="1999753F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24070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Home birth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ED83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8789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14.3%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5FEF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11.9%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2E44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B76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0BEE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7.8%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8421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D341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6.9%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4433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7.3%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3DEF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7.5%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E5E5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6D01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3A0E358B" w14:textId="77777777" w:rsidTr="00432229">
        <w:trPr>
          <w:trHeight w:val="20"/>
        </w:trPr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3AD9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7E43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(510)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B8BD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(528)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194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(426)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6251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(323)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981B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(268)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19F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(247)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195F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(283)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23C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(209)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AE78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(218)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150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(222)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D277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0CB8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A9119B7" w14:textId="77777777" w:rsidTr="00432229">
        <w:trPr>
          <w:trHeight w:val="20"/>
        </w:trPr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28F46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Institutional birth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35FF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85.8%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8915F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85.7%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1C661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88.1%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8483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90.1%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A2754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91.9%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79522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92.2%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51483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91.2%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4CE3C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93.1%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CA92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92.7%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4FBB8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92.5%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DA065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32A2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608714F2" w14:textId="77777777" w:rsidTr="00432229">
        <w:trPr>
          <w:trHeight w:val="20"/>
        </w:trPr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9435B4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DD2B6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(3,089)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D6252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(3,164)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5BCE7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(3,162)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0D674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(2,950)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3FEEC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(3,022)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B815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(2,900)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3098F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(2,945)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69714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(2,826)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2BB5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(2,751)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DB90D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(2,734)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4FEF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A2183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2E37A27F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3B7F80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Place of death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97277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D101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204CD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31C1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E2F28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7F616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C8EBB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07749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11A08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48075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4DE27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237.658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F64EB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&lt;0.001</w:t>
            </w:r>
          </w:p>
        </w:tc>
      </w:tr>
      <w:tr w:rsidR="00D14136" w:rsidRPr="00140DF4" w14:paraId="17D4AA5B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1A2F4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Community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522A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14.4%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08EA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15.7%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E93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13.2%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75E8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11.1%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348B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8D01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3229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9.6%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31C2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8.7%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CC6F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7.5%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9925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7.9%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F548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A283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4016AC57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9834A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800F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(517)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912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(578)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53A5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(473)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AF0E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(362)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949C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(325)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F378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(312)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2C5C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(311)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B68C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(263)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F2DD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(224)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EC7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(233)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1D82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D321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9E62F78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DE4A3D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Institutional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D2EEB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85.6%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1B985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84.3%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AF7F7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86.8%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B903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88.9%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C4F2E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90.1%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A6F88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90.1%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9A56B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90.4%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FDE0C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91.3%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A52FE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92.5%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82A685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92.1%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F17B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1878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747709D4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EB7D2D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20E13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(3,082)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6DDE8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(3,114)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FE435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(3,115)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6B700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(2,910)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B66E5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(2,964)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B34A8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(2,840)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4012B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(2,916)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1AA3E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(2,769)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0E182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(2,745)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C15E1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(2,721)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43ABF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28F62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2C6A114E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C112E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Preterm birth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FF491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A3C60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F0F01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3815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9AB35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DFDC8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1C673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B13F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F1EF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E3C4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09274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160.045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33C06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&lt;0.001</w:t>
            </w:r>
          </w:p>
        </w:tc>
      </w:tr>
      <w:tr w:rsidR="00D14136" w:rsidRPr="00140DF4" w14:paraId="573D2048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6B2E7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Not preterm [37+ weeks)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A326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36.2%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C048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36.1%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5FBD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33.9%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C4B2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C6A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30.4%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EDA6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31.5%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DB0E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8880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29.3%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8376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33.0%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2851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31.9%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7D9C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AAA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2F7ACF84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0C4CC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9B0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(1,302)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18984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(1,332)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76F7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(1,218)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B98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(1,052)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193E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(1,001)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44E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(993)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9291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(1,036)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93BF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(891)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DE4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(982)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542F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(945)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7D9E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00F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11BEF31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77BC9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Late preterm [32-36 weeks)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8ACB3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A1E49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CACA1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28.4%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B6F93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849E2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B44E2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28.3%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2818E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4FEF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9FC63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84F61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25.7%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E29C3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8FBB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8C0BEBB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7B3D6C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43A86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(1,068)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A02C0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(1,077)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C6F2E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(1,019)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6124E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(975)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D20A2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(954)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DCA8F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(892)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4B4FD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(899)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41EC5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(831)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141F7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(803)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0807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(763)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034A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3AB8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1507419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1BCB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Very preterm [28-32 weeks)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1757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16.9%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4774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6FB95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6949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FA8C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B4D3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DE5C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6243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75E8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1CB5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19.7%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1A25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DBB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3FBA9550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82A2C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B488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(609)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ACDD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703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(715)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2E12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(626)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4485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(676)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8342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(604)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4C00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(646)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70DC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(624)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776B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(582)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1F68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(583)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BDE7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2E00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53B16BA3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FEED2F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Extremely preterm (&lt;28 weeks)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DE1D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0E95F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15.8%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9B9D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08BF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A40A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316F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21.2%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7F774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0EF7C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22.8%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43FD6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5D6B8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22.7%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F1FCE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80A11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2FD95631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87B3C7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CB321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(620)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4D71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(585)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FB968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(636)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C98D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(622)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449CF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(664)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478DC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(664)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17969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(648)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F7E8C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(691)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AA0BA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(608)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F8E25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(674)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3E373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D9F00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2D206E16" w14:textId="77777777" w:rsidTr="00432229">
        <w:trPr>
          <w:trHeight w:val="20"/>
        </w:trPr>
        <w:tc>
          <w:tcPr>
            <w:tcW w:w="10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CC6AFF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14"/>
                <w:szCs w:val="14"/>
                <w:lang w:val="en-US" w:eastAsia="es-PE"/>
              </w:rPr>
              <w:t>Weight at birth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31804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12A3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141D3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B246B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4F8BA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ACA5A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5D27A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C5CF6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B1CD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266F3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863DA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142.163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F8A00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&lt;0.001</w:t>
            </w:r>
          </w:p>
        </w:tc>
      </w:tr>
      <w:tr w:rsidR="00D14136" w:rsidRPr="00140DF4" w14:paraId="0964F8F3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BFC4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Normal (2,500+ grams)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A62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35.8%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1842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34.6%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7496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78C5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32.9%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EFD7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30.1%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E38E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31.8%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A20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32.2%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BEBD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29.0%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4627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33.3%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144E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32.2%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DCA3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411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74142D7D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AF433F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367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(1,287)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6B2B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(1,276)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38BD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(1,176)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9BF0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(1,078)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35C3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(991)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5ABE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(1,004)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0BBC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(1,041)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0624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(881)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67B2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(992)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0818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(954)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7095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F1A6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44867639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22195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Low weight (1,500 - 2,499 grams)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32B4B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27.5%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4B73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27.7%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ADDB3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28.0%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BFEE8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2E7C3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F6B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25.0%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9D5FB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6F1A4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26.4%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4FBAE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C146A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24.3%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FBFF9F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E634D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0F2B170C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572392D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0876B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(988)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BE748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(1,024)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899ED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(1,004)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A037C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(843)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8805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(876)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A484BF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(789)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97AA7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(815)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7429C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(801)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73326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(763)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623A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(720)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6AC4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0BA0F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3AF26AD0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FEFBF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Very low weight (1,000 - 1,499 grams)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D11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EC4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1316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2219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FE63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F9A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A0E5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5BD2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68A5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17.8%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6DB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18.3%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8C63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8FC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3A718B69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F891F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499D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(632)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F3A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(670)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D90A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(657)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3B60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(597)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B16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(631)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8B61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(563)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F077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(571)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E626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(545)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110A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(531)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7F82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(542)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8FB0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391E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7F61444" w14:textId="77777777" w:rsidTr="00432229">
        <w:trPr>
          <w:trHeight w:val="20"/>
        </w:trPr>
        <w:tc>
          <w:tcPr>
            <w:tcW w:w="104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FE06F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Extremely low weight (&lt;1,000 grams)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5E516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65B9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19.6%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7DEE9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20.9%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37826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23.1%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9392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24.2%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7377F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25.3%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CE59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24.8%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4ABAB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26.7%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E9D6D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23.2%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E3160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25.3%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D1A97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5E412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  <w:tr w:rsidR="00D14136" w:rsidRPr="00140DF4" w14:paraId="1D36912F" w14:textId="77777777" w:rsidTr="00432229">
        <w:trPr>
          <w:trHeight w:val="20"/>
        </w:trPr>
        <w:tc>
          <w:tcPr>
            <w:tcW w:w="104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7436C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66D0A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5FF3D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(722)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1AFA3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(751)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FCF74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(757)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A7319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(797)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263C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(797)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F2BC5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(802)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73073B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(810)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D3A44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(698)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51C9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  <w:r w:rsidRPr="00140DF4">
              <w:rPr>
                <w:rFonts w:eastAsia="Times New Roman"/>
                <w:sz w:val="14"/>
                <w:szCs w:val="14"/>
                <w:lang w:val="en-US" w:eastAsia="es-PE"/>
              </w:rPr>
              <w:t>(749)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B6A18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6052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14"/>
                <w:szCs w:val="14"/>
                <w:lang w:val="en-US" w:eastAsia="es-PE"/>
              </w:rPr>
            </w:pPr>
          </w:p>
        </w:tc>
      </w:tr>
    </w:tbl>
    <w:p w14:paraId="4E94E1C4" w14:textId="77777777" w:rsidR="009B26A5" w:rsidRDefault="009B26A5" w:rsidP="00D14136">
      <w:pPr>
        <w:pStyle w:val="Ttulo2"/>
        <w:rPr>
          <w:b/>
          <w:bCs/>
          <w:lang w:val="en-US"/>
        </w:rPr>
        <w:sectPr w:rsidR="009B26A5" w:rsidSect="00F02DCF">
          <w:pgSz w:w="11909" w:h="16834" w:code="9"/>
          <w:pgMar w:top="1440" w:right="1264" w:bottom="1440" w:left="1440" w:header="720" w:footer="720" w:gutter="0"/>
          <w:lnNumType w:countBy="1" w:restart="continuous"/>
          <w:cols w:space="720"/>
          <w:docGrid w:linePitch="299"/>
        </w:sectPr>
      </w:pPr>
      <w:bookmarkStart w:id="1" w:name="_Toc204767584"/>
    </w:p>
    <w:p w14:paraId="4A9CECE8" w14:textId="76659D9C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Table S2</w:t>
      </w:r>
      <w:r w:rsidRPr="00140DF4">
        <w:rPr>
          <w:sz w:val="20"/>
          <w:szCs w:val="20"/>
          <w:lang w:val="en-US"/>
        </w:rPr>
        <w:t>. Neonatal mortality rate per 1,000 live births by political administrative region and year; Peru, 2007-2021.</w:t>
      </w:r>
      <w:bookmarkEnd w:id="1"/>
    </w:p>
    <w:p w14:paraId="01396451" w14:textId="77777777" w:rsidR="00D14136" w:rsidRPr="00D14136" w:rsidRDefault="00D14136" w:rsidP="00D14136">
      <w:pPr>
        <w:spacing w:line="280" w:lineRule="exact"/>
        <w:ind w:left="900" w:hanging="900"/>
        <w:rPr>
          <w:noProof/>
          <w:sz w:val="18"/>
          <w:szCs w:val="18"/>
          <w:lang w:val="en-US"/>
        </w:rPr>
      </w:pPr>
    </w:p>
    <w:tbl>
      <w:tblPr>
        <w:tblW w:w="13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1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D14136" w:rsidRPr="00140DF4" w14:paraId="7E3B4187" w14:textId="77777777" w:rsidTr="00432229">
        <w:trPr>
          <w:trHeight w:val="342"/>
        </w:trPr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CA175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Region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EE735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2007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6CBDD4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2008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5015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2009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41313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09317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6BA939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BC018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92BE4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9A92C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FD556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EC20EF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2017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C5A6C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9CC45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2019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25FEF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2020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B3727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s-PE" w:eastAsia="es-PE"/>
              </w:rPr>
              <w:t>2021</w:t>
            </w:r>
          </w:p>
        </w:tc>
      </w:tr>
      <w:tr w:rsidR="00D14136" w:rsidRPr="00140DF4" w14:paraId="36586E20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DD360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Amazonas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2E31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FB62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D236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524A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AFD0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97C1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9441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5C46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C771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2694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CB4A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B8D4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7235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2F4C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5570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12.8</w:t>
            </w:r>
          </w:p>
        </w:tc>
      </w:tr>
      <w:tr w:rsidR="00D14136" w:rsidRPr="00140DF4" w14:paraId="289BBAB4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859F8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Ancash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452EE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25CE6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6C27E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4289E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B222D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3F04E7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FE8DA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48C635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CC7C4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C901B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54AE3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AC45C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FEB0C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D16E8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8A2AE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</w:tr>
      <w:tr w:rsidR="00D14136" w:rsidRPr="00140DF4" w14:paraId="1825E729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6515F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Apurimac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C9C6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7FA3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827F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209D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0788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C19A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0CA0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418F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F413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64B6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86A0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7F7F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18B4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867D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3E57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12.5</w:t>
            </w:r>
          </w:p>
        </w:tc>
      </w:tr>
      <w:tr w:rsidR="00D14136" w:rsidRPr="00140DF4" w14:paraId="06C8B63D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21D1D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Arequipa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7BAC3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8AEA5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4DC71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DBA2A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FBF70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41766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682E9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D093F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C9A2F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7E43C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FA5BB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9E61F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200CD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98F64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2D1D4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7.8</w:t>
            </w:r>
          </w:p>
        </w:tc>
      </w:tr>
      <w:tr w:rsidR="00D14136" w:rsidRPr="00140DF4" w14:paraId="6BB5F166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3F14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C876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2C33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7341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6823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F523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23C7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72A7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5647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BCA0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31DA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4793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AF0A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ED69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B20D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8BF7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</w:tr>
      <w:tr w:rsidR="00D14136" w:rsidRPr="00140DF4" w14:paraId="2CBC6D5B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FAC69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Cajamarca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A1AED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BCCD4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1C544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DA94D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8DD76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48D3A3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FF723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CCF20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6DFF2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E1C09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A59F9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E85C0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1FD2F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ECED6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D421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</w:tr>
      <w:tr w:rsidR="00D14136" w:rsidRPr="00140DF4" w14:paraId="6B939F20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BF42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Callao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3646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069A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25DE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A055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CD0D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5E02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58D7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1D34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2D64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273C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1406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1CE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268F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4.4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276D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61A8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5.1</w:t>
            </w:r>
          </w:p>
        </w:tc>
      </w:tr>
      <w:tr w:rsidR="00D14136" w:rsidRPr="00140DF4" w14:paraId="600EFB06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4C8DC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Cusco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E7EE9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B84AB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17ACC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4CBED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410DF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9C0FBB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849C0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62938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C1A95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8A0A2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B55A8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5FDD3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B75D5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84362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1D8F4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</w:tr>
      <w:tr w:rsidR="00D14136" w:rsidRPr="00140DF4" w14:paraId="75CF4D25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0F9A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Huancavelica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6922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0A54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17.9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14B7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16.0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9EB2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17.8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0055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A05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18.0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83EE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17.4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1C5D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20.8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0792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20.1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3ADD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18.0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2178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17.5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E90C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6102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20.5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719A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18.3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052A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21.4</w:t>
            </w:r>
          </w:p>
        </w:tc>
      </w:tr>
      <w:tr w:rsidR="00D14136" w:rsidRPr="00140DF4" w14:paraId="479DEE1E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CF700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Huanuco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0A032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28C37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E0931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76A20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31EE5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920BC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1DA884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7AB652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54AD6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8D74F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CD80F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D8B3D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78C0A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82EC2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AA843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10.3</w:t>
            </w:r>
          </w:p>
        </w:tc>
      </w:tr>
      <w:tr w:rsidR="00D14136" w:rsidRPr="00140DF4" w14:paraId="1C3659F3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4D61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Ica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5ADA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3F18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6A12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1944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382A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70B9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3928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9A24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472F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4.6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A2A8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EE9A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7106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DEE2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4.9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53B3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E3F1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4.6</w:t>
            </w:r>
          </w:p>
        </w:tc>
      </w:tr>
      <w:tr w:rsidR="00D14136" w:rsidRPr="00140DF4" w14:paraId="5239E01A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C2592E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Junin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81504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F2969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87884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84D85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6BC6A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B036E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38088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ABE22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0F09F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FD495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F3E3A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705A8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4E9C8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D6CD1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85D49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10.3</w:t>
            </w:r>
          </w:p>
        </w:tc>
      </w:tr>
      <w:tr w:rsidR="00D14136" w:rsidRPr="00140DF4" w14:paraId="15C3A04D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71C37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22A7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50C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407B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8BA2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AD09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05FC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7675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3DC0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CE29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CAF5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F6E3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3934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7366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F258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F552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</w:tr>
      <w:tr w:rsidR="00D14136" w:rsidRPr="00140DF4" w14:paraId="42DF6DB1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E9749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Lambayeque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2B19F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790DF8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BDC33C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BA5AA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3506C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528E4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28653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0BF2C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217F7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243F9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A9512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9A832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A66E6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E602D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08C0F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8.5</w:t>
            </w:r>
          </w:p>
        </w:tc>
      </w:tr>
      <w:tr w:rsidR="00D14136" w:rsidRPr="00140DF4" w14:paraId="755F196F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FEE5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Lima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7BE6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F2DE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01C1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30BF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E68C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786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6342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C64F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9F73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D447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809A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8357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9287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1790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DC72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6.4</w:t>
            </w:r>
          </w:p>
        </w:tc>
      </w:tr>
      <w:tr w:rsidR="00D14136" w:rsidRPr="00140DF4" w14:paraId="7034E0A7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5F9C7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Loreto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02D68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EDBE1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A203D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79611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8F568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3F6327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FB8B8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25652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A68D9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91CBF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49B55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BEADC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41ECAE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5B88C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9B8B1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8.9</w:t>
            </w:r>
          </w:p>
        </w:tc>
      </w:tr>
      <w:tr w:rsidR="00D14136" w:rsidRPr="00140DF4" w14:paraId="528FE503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B4FF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Madre de Dios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6B25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18.2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4424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20.4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001C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1E50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CD37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8D7A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67C6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E9D7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B73E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991F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1D45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D355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391D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D982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3D85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11.0</w:t>
            </w:r>
          </w:p>
        </w:tc>
      </w:tr>
      <w:tr w:rsidR="00D14136" w:rsidRPr="00140DF4" w14:paraId="7E5E064E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5188B7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Moquegua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F6D28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F6B32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9437E3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4CD8E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2A954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AD797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19BEA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B48A4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2A804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8797C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D7914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ED29B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66DC1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15A98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159E1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6.5</w:t>
            </w:r>
          </w:p>
        </w:tc>
      </w:tr>
      <w:tr w:rsidR="00D14136" w:rsidRPr="00140DF4" w14:paraId="77264990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4E28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Pasco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27EF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D158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EDEE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A83F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53CB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8570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0B50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E0B4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2DFE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3B31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9AEC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3D29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2450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E8EB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16.8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590F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13.7</w:t>
            </w:r>
          </w:p>
        </w:tc>
      </w:tr>
      <w:tr w:rsidR="00D14136" w:rsidRPr="00140DF4" w14:paraId="5D804E12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E10C4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Piura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9FE5A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3A929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173B1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F41F78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C2F08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91709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99F22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EBB38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5361C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DB661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E9374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1FBA43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D6EB7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1494F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A2B18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9.3</w:t>
            </w:r>
          </w:p>
        </w:tc>
      </w:tr>
      <w:tr w:rsidR="00D14136" w:rsidRPr="00140DF4" w14:paraId="449DA357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FE8D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Puno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3A9C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57AA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E60F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9809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83EC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C810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DC5B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82E0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B270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3FE1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7C96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6DA8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A198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30C0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15.1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0CE7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14.4</w:t>
            </w:r>
          </w:p>
        </w:tc>
      </w:tr>
      <w:tr w:rsidR="00D14136" w:rsidRPr="00140DF4" w14:paraId="08F69C47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9020F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San Martin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4D6DD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7B76F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8EF15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CD5EC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B9359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D4A622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A58DF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F446EA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F5718A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587EE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0A2AE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1CD3D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F76C2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FC924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8532B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9.7</w:t>
            </w:r>
          </w:p>
        </w:tc>
      </w:tr>
      <w:tr w:rsidR="00D14136" w:rsidRPr="00140DF4" w14:paraId="33296361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5F97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Tacna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FB0A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9DF73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E094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5F19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1BB5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CED1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1830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D339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1AFC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04EE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02BA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71B1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79D3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65E7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2796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</w:tr>
      <w:tr w:rsidR="00D14136" w:rsidRPr="00140DF4" w14:paraId="043336E7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5D641B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Tumbes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A44CF9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8.1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299C1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8.1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6CC17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9.2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E07A1A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2B9191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8.7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203E1B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7.1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9F808D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9.4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772F1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8.6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5748A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7.7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8BBFD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7.4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4C187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7.8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525F66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5.4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22964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6.9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BED2EC4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6.3</w:t>
            </w:r>
          </w:p>
        </w:tc>
        <w:tc>
          <w:tcPr>
            <w:tcW w:w="80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27D56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8.5</w:t>
            </w:r>
          </w:p>
        </w:tc>
      </w:tr>
      <w:tr w:rsidR="00D14136" w:rsidRPr="00140DF4" w14:paraId="61BF661A" w14:textId="77777777" w:rsidTr="00432229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CDE4E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Ucayali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D35978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1C2B7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13.0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BCF430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F09B7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11.3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8A2A9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12.1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91637C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A26A7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10.0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DADF3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B35E6F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9.6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3AAD8D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20E345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BBC13B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F0D552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3458F1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5.1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45118E" w14:textId="77777777" w:rsidR="00D14136" w:rsidRPr="00140DF4" w:rsidRDefault="00D14136" w:rsidP="00432229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  <w:lang w:val="es-PE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s-PE" w:eastAsia="es-PE"/>
              </w:rPr>
              <w:t>7.4</w:t>
            </w:r>
          </w:p>
        </w:tc>
      </w:tr>
    </w:tbl>
    <w:p w14:paraId="00BE24F8" w14:textId="77777777" w:rsidR="009B26A5" w:rsidRDefault="009B26A5" w:rsidP="009B26A5">
      <w:pPr>
        <w:pStyle w:val="Ttulo2"/>
        <w:rPr>
          <w:b/>
          <w:bCs/>
          <w:lang w:val="en-US"/>
        </w:rPr>
        <w:sectPr w:rsidR="009B26A5" w:rsidSect="00F02DCF">
          <w:pgSz w:w="16834" w:h="11909" w:orient="landscape" w:code="9"/>
          <w:pgMar w:top="1440" w:right="1440" w:bottom="1264" w:left="1440" w:header="720" w:footer="720" w:gutter="0"/>
          <w:lnNumType w:countBy="1" w:restart="continuous"/>
          <w:cols w:space="720"/>
          <w:docGrid w:linePitch="299"/>
        </w:sectPr>
      </w:pPr>
      <w:bookmarkStart w:id="2" w:name="_Toc204767585"/>
    </w:p>
    <w:p w14:paraId="50BB094A" w14:textId="6332DDE2" w:rsidR="00D14136" w:rsidRPr="00140DF4" w:rsidRDefault="00D14136" w:rsidP="009B26A5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Table S3</w:t>
      </w:r>
      <w:r w:rsidRPr="00140DF4">
        <w:rPr>
          <w:sz w:val="20"/>
          <w:szCs w:val="20"/>
          <w:lang w:val="en-US"/>
        </w:rPr>
        <w:t>. Summary measures of cross-region inequality in neonatal mortality by social stratifier and year (95% confidence interval); Peru, 2007-2021.</w:t>
      </w:r>
      <w:bookmarkEnd w:id="2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244"/>
        <w:gridCol w:w="1245"/>
        <w:gridCol w:w="171"/>
        <w:gridCol w:w="1245"/>
        <w:gridCol w:w="1245"/>
        <w:gridCol w:w="171"/>
        <w:gridCol w:w="1245"/>
        <w:gridCol w:w="1239"/>
      </w:tblGrid>
      <w:tr w:rsidR="00D14136" w:rsidRPr="00140DF4" w14:paraId="7555D05C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60325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Year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F7871B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Monetary poverty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AAEB30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17B71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Unmet basic needs</w:t>
            </w:r>
          </w:p>
        </w:tc>
        <w:tc>
          <w:tcPr>
            <w:tcW w:w="9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D7BE2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A5CA7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Food insecurity</w:t>
            </w:r>
          </w:p>
        </w:tc>
      </w:tr>
      <w:tr w:rsidR="00D14136" w:rsidRPr="00140DF4" w14:paraId="7D30FE82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27470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DD40F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SII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11568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CIx</w:t>
            </w:r>
          </w:p>
        </w:tc>
        <w:tc>
          <w:tcPr>
            <w:tcW w:w="9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32933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45F0E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SII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37C4E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CIx</w:t>
            </w:r>
          </w:p>
        </w:tc>
        <w:tc>
          <w:tcPr>
            <w:tcW w:w="9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89BCD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1E65B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SII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731D12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b/>
                <w:bCs/>
                <w:sz w:val="20"/>
                <w:szCs w:val="20"/>
                <w:lang w:val="en-US" w:eastAsia="es-PE"/>
              </w:rPr>
              <w:t>CIx</w:t>
            </w:r>
          </w:p>
        </w:tc>
      </w:tr>
      <w:tr w:rsidR="00D14136" w:rsidRPr="00140DF4" w14:paraId="65EAA9EF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BA0B66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2007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F82DDA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A7DD45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-11.5</w:t>
            </w:r>
          </w:p>
        </w:tc>
        <w:tc>
          <w:tcPr>
            <w:tcW w:w="93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846E4F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02C9D04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-6.9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347649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-11.1</w:t>
            </w:r>
          </w:p>
        </w:tc>
        <w:tc>
          <w:tcPr>
            <w:tcW w:w="93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4EAF54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4D0C8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48B1BE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-11.0</w:t>
            </w:r>
          </w:p>
        </w:tc>
      </w:tr>
      <w:tr w:rsidR="00D14136" w:rsidRPr="00140DF4" w14:paraId="6AF24935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6861D4C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21EE6E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468CA37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[-14.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7.4]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C675ED4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44AD9BA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4.5]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338DE5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5.0]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7B74BF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DE9DC5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4.3]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FB76D8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7.1]</w:t>
            </w:r>
          </w:p>
        </w:tc>
      </w:tr>
      <w:tr w:rsidR="00D14136" w:rsidRPr="00140DF4" w14:paraId="403F32CD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BEF5C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2008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58C364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5AFC85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49277E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20E6A6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E13CB1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-11.4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8628EC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80DA58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E939EC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-11.1</w:t>
            </w:r>
          </w:p>
        </w:tc>
      </w:tr>
      <w:tr w:rsidR="00D14136" w:rsidRPr="00140DF4" w14:paraId="6DA7E7BC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38CBBA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9073BE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2.7]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0591BEA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[-16.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7.5]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34C975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C56A9B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4.4]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3B8B0E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F67AAB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770E1B8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7343087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4.5]</w:t>
            </w:r>
          </w:p>
        </w:tc>
      </w:tr>
      <w:tr w:rsidR="00D14136" w:rsidRPr="00140DF4" w14:paraId="5D2C860A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D720DE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2009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B8C6B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5106E3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-9.5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62012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4D45EE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249EDC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-7.9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933E30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69967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-3.6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621790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-7.2</w:t>
            </w:r>
          </w:p>
        </w:tc>
      </w:tr>
      <w:tr w:rsidR="00D14136" w:rsidRPr="00140DF4" w14:paraId="159AEA72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01F0394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0D9055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2.5]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0AF3D9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4.8]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DD99E6C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09F58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1.8]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C0B24E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[-11.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2930B2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E20C11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[-6.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0.3]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99BB5D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2]</w:t>
            </w:r>
          </w:p>
        </w:tc>
      </w:tr>
      <w:tr w:rsidR="00D14136" w:rsidRPr="00140DF4" w14:paraId="3D7A6FC6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320D0E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CFA542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A7B45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-10.0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61E220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D0BD02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93CC30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-8.7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11D39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5EFBDD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952EDD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-8.5</w:t>
            </w:r>
          </w:p>
        </w:tc>
      </w:tr>
      <w:tr w:rsidR="00D14136" w:rsidRPr="00140DF4" w14:paraId="78911CC0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D1EDAA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43B6AC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3.8]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1F187D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4.6]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9F4348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88F92C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3.0]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6FDD80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[-12.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3.4]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356075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0664A3A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2.4]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DE6C14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4.5]</w:t>
            </w:r>
          </w:p>
        </w:tc>
      </w:tr>
      <w:tr w:rsidR="00D14136" w:rsidRPr="00140DF4" w14:paraId="5F2A9B39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08E3C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A17A7E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8913BE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-8.6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6B512B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B9B0C7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0639BD8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-10.1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028691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9536B2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-3.1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043413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-6.4</w:t>
            </w:r>
          </w:p>
        </w:tc>
      </w:tr>
      <w:tr w:rsidR="00D14136" w:rsidRPr="00140DF4" w14:paraId="2E61887C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091C070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2903D4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28C06F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1.0]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0F50BD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03D377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2990EB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[-14.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5.4]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4D6BAA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CC384A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[-6.5;0.3]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3C4579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[-12;1.7]</w:t>
            </w:r>
          </w:p>
        </w:tc>
      </w:tr>
      <w:tr w:rsidR="00D14136" w:rsidRPr="00140DF4" w14:paraId="12B6508C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EBDD93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0442B02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0D6BAEC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-10.5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71D5C3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C66915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-5.7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5E3038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-9.8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10B70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EE5787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-2.8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44A554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-5.6</w:t>
            </w:r>
          </w:p>
        </w:tc>
      </w:tr>
      <w:tr w:rsidR="00D14136" w:rsidRPr="00140DF4" w14:paraId="7C6FC4FC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73CD6D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740AB0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2.5]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926BEB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5.7]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E6F758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4FCB05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3.0]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7D0583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3.0]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78418B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01B550B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0.1]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3E7533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0.9]</w:t>
            </w:r>
          </w:p>
        </w:tc>
      </w:tr>
      <w:tr w:rsidR="00D14136" w:rsidRPr="00140DF4" w14:paraId="6FF7AD30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6E4F93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93ACFE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-3.0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6046F84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-6.4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DB0C07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0D3B5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4F1370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D9206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8BCB1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-2.1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9F2BAD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-4.8</w:t>
            </w:r>
          </w:p>
        </w:tc>
      </w:tr>
      <w:tr w:rsidR="00D14136" w:rsidRPr="00140DF4" w14:paraId="0A5EBB1D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BBC02D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46C614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[-6.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0.1]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3817D6E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1.5]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59B659C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3595CC6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4ECFE7E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[-13.2;2.2]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1901851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A5C290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[-5.2;1.0]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C9E278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[-11.1;1.3]</w:t>
            </w:r>
          </w:p>
        </w:tc>
      </w:tr>
      <w:tr w:rsidR="00D14136" w:rsidRPr="00140DF4" w14:paraId="661713F8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F3CF80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2014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10378F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-4.4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D434DC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A0AB2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7669E2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-5.8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6CEB6E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34CA41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E40328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FDFC1B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-6.4</w:t>
            </w:r>
          </w:p>
        </w:tc>
      </w:tr>
      <w:tr w:rsidR="00D14136" w:rsidRPr="00140DF4" w14:paraId="4B0F15DB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E65FB6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496B080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A20757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[-13.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A4776E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2A859F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F9177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1.6]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AA94B9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0BC4CF2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[-8.2;0.0]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184C882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[-17.4;0.6]</w:t>
            </w:r>
          </w:p>
        </w:tc>
      </w:tr>
      <w:tr w:rsidR="00D14136" w:rsidRPr="00140DF4" w14:paraId="3644B559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CC651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F2E4E0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E758DA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-8.8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EC767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2CE15B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67231A5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-9.8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8B5685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271E14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-2.9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5DC0F5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-5.3</w:t>
            </w:r>
          </w:p>
        </w:tc>
      </w:tr>
      <w:tr w:rsidR="00D14136" w:rsidRPr="00140DF4" w14:paraId="50FAB54C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4EDFB24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38C8457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61D67E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[-16.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1.6]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126FC6D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FAECBC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FCC2D2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2.3]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6ED93F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352B0F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[-7.1;1.3]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65CCB9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[-14.3;2.4]</w:t>
            </w:r>
          </w:p>
        </w:tc>
      </w:tr>
      <w:tr w:rsidR="00D14136" w:rsidRPr="00140DF4" w14:paraId="65FCFAE1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D09F7D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2016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2765ED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5220D5C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-11.4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0B67A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0373471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87BF9B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-9.4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72743E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86418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-2.2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313B46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-3.6</w:t>
            </w:r>
          </w:p>
        </w:tc>
      </w:tr>
      <w:tr w:rsidR="00D14136" w:rsidRPr="00140DF4" w14:paraId="031E762E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353188A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4854D66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3.1]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79B2BFF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3.8]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97AE1DC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A37964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18C139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[-18.3;1.1]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5D7F80C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1953B1B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[-6.2;1.9]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3AD471C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[-12.4;3.5]</w:t>
            </w:r>
          </w:p>
        </w:tc>
      </w:tr>
      <w:tr w:rsidR="00D14136" w:rsidRPr="00140DF4" w14:paraId="6F9A1D22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2A878B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2017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42C9CB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4E84EFD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-12.7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5CF229B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137B2D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-6.4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60D5B0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-11.6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0E15E7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60F1E3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-1.2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A9E8D2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3.0</w:t>
            </w:r>
          </w:p>
        </w:tc>
      </w:tr>
      <w:tr w:rsidR="00D14136" w:rsidRPr="00140DF4" w14:paraId="1A20E759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065C86E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6AF446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4.7]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CDEDA2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C643513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B55267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3.8]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CB19A2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[-15.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4733B0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3AC87B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[-5.4;3.1]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5CE00B5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[-6.9;11.3]</w:t>
            </w:r>
          </w:p>
        </w:tc>
      </w:tr>
      <w:tr w:rsidR="00D14136" w:rsidRPr="00140DF4" w14:paraId="4332BE56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B57FEC5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2018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9D5C9A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9A699F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-12.7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76C468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FDBA28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-5.3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7F719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D921CA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7961F44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-1.5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3DE632A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-1.0</w:t>
            </w:r>
          </w:p>
        </w:tc>
      </w:tr>
      <w:tr w:rsidR="00D14136" w:rsidRPr="00140DF4" w14:paraId="611BC8CE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CBCB885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3EFF8089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4.8]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AF2E6C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8.7]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38C466D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377666E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5456018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[-14.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2.1]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284B96A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38C9BB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[-5.8;2.9]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E1E728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[-11;5.5]</w:t>
            </w:r>
          </w:p>
        </w:tc>
      </w:tr>
      <w:tr w:rsidR="00D14136" w:rsidRPr="00140DF4" w14:paraId="1D842E2F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01F3700A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2019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731DE40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-7.5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CC0F94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-14.7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228979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A4DA5C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-6.8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FDC7B5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-12.5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3873674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E4D157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1.2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2E3E0CF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5.4</w:t>
            </w:r>
          </w:p>
        </w:tc>
      </w:tr>
      <w:tr w:rsidR="00D14136" w:rsidRPr="00140DF4" w14:paraId="0A286212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72EC7B5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7545AB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[-10.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4.5]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0CC2CCB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10.3]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28340CC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6FDA092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3.9]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A9DEA1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4.6]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72B6FB8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1869B22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[-3.2;5.6]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hideMark/>
          </w:tcPr>
          <w:p w14:paraId="29E325A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[-4.9;10.3]</w:t>
            </w:r>
          </w:p>
        </w:tc>
      </w:tr>
      <w:tr w:rsidR="00D14136" w:rsidRPr="00140DF4" w14:paraId="7DB2ACC0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A46FD5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2020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070EFC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-6.9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7AB9FF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-15.0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E24146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492EA4A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-4.9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1D708027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-10.8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FF122F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60D682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14:paraId="2055267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7.1</w:t>
            </w:r>
          </w:p>
        </w:tc>
      </w:tr>
      <w:tr w:rsidR="00D14136" w:rsidRPr="00140DF4" w14:paraId="3D24CFEA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A9A410E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1ABE80F1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10;-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3.8]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196562A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[-19.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4;-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11.5]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185CCD2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650F8AAC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6;-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1.1]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047E86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[-18.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1.2]</w:t>
            </w:r>
          </w:p>
        </w:tc>
        <w:tc>
          <w:tcPr>
            <w:tcW w:w="93" w:type="pct"/>
            <w:vMerge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01AAFA21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174A878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[-4.3;6.4]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hideMark/>
          </w:tcPr>
          <w:p w14:paraId="213D063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[-3.4;13.9]</w:t>
            </w:r>
          </w:p>
        </w:tc>
      </w:tr>
      <w:tr w:rsidR="00D14136" w:rsidRPr="00140DF4" w14:paraId="58B86260" w14:textId="77777777" w:rsidTr="00432229">
        <w:trPr>
          <w:trHeight w:val="20"/>
          <w:jc w:val="center"/>
        </w:trPr>
        <w:tc>
          <w:tcPr>
            <w:tcW w:w="761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48490C9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2021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575BD40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-4.5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00EA0E68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-9.0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2E374A34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A267CFE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-5.0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5195E1EB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-9.6</w:t>
            </w:r>
          </w:p>
        </w:tc>
        <w:tc>
          <w:tcPr>
            <w:tcW w:w="93" w:type="pct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E08DB0F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 xml:space="preserve"> 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34C8B92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-2.7</w:t>
            </w:r>
          </w:p>
        </w:tc>
        <w:tc>
          <w:tcPr>
            <w:tcW w:w="676" w:type="pct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  <w:hideMark/>
          </w:tcPr>
          <w:p w14:paraId="1373B37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1.7</w:t>
            </w:r>
          </w:p>
        </w:tc>
      </w:tr>
      <w:tr w:rsidR="00D14136" w:rsidRPr="00140DF4" w14:paraId="097E89BB" w14:textId="77777777" w:rsidTr="00432229">
        <w:trPr>
          <w:trHeight w:val="20"/>
          <w:jc w:val="center"/>
        </w:trPr>
        <w:tc>
          <w:tcPr>
            <w:tcW w:w="761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A2D2AB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78C322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8;-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1.1]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E2E77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3.2]</w:t>
            </w:r>
          </w:p>
        </w:tc>
        <w:tc>
          <w:tcPr>
            <w:tcW w:w="9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D67A39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1BCD2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9;-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2.1]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9B038D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[-14.</w:t>
            </w:r>
            <w:proofErr w:type="gramStart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7;-</w:t>
            </w:r>
            <w:proofErr w:type="gramEnd"/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2.2]</w:t>
            </w:r>
          </w:p>
        </w:tc>
        <w:tc>
          <w:tcPr>
            <w:tcW w:w="93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8E407A6" w14:textId="77777777" w:rsidR="00D14136" w:rsidRPr="00140DF4" w:rsidRDefault="00D14136" w:rsidP="00432229">
            <w:pPr>
              <w:spacing w:line="240" w:lineRule="auto"/>
              <w:rPr>
                <w:rFonts w:eastAsia="Times New Roman"/>
                <w:sz w:val="20"/>
                <w:szCs w:val="20"/>
                <w:lang w:val="en-US" w:eastAsia="es-PE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063376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[-7.7;2.2]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F10CA3" w14:textId="77777777" w:rsidR="00D14136" w:rsidRPr="00140DF4" w:rsidRDefault="00D14136" w:rsidP="00432229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  <w:lang w:val="en-US" w:eastAsia="es-PE"/>
              </w:rPr>
            </w:pPr>
            <w:r w:rsidRPr="00140DF4">
              <w:rPr>
                <w:rFonts w:eastAsia="Times New Roman"/>
                <w:sz w:val="20"/>
                <w:szCs w:val="20"/>
                <w:lang w:val="en-US" w:eastAsia="es-PE"/>
              </w:rPr>
              <w:t>[-11.1;9.2]</w:t>
            </w:r>
          </w:p>
        </w:tc>
      </w:tr>
    </w:tbl>
    <w:p w14:paraId="106C1BCC" w14:textId="77777777" w:rsidR="009B26A5" w:rsidRDefault="009B26A5" w:rsidP="00D14136">
      <w:pPr>
        <w:pStyle w:val="Ttulo2"/>
        <w:rPr>
          <w:b/>
          <w:bCs/>
          <w:lang w:val="en-US"/>
        </w:rPr>
        <w:sectPr w:rsidR="009B26A5" w:rsidSect="00F02DCF">
          <w:pgSz w:w="11909" w:h="16834" w:code="9"/>
          <w:pgMar w:top="1440" w:right="1264" w:bottom="1440" w:left="1440" w:header="720" w:footer="720" w:gutter="0"/>
          <w:lnNumType w:countBy="1" w:restart="continuous"/>
          <w:cols w:space="720"/>
          <w:docGrid w:linePitch="299"/>
        </w:sectPr>
      </w:pPr>
      <w:bookmarkStart w:id="3" w:name="_Toc204767586"/>
    </w:p>
    <w:p w14:paraId="1D1E19D3" w14:textId="249F0C7D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Table S4</w:t>
      </w:r>
      <w:r w:rsidRPr="00140DF4">
        <w:rPr>
          <w:sz w:val="20"/>
          <w:szCs w:val="20"/>
          <w:lang w:val="en-US"/>
        </w:rPr>
        <w:t>. Quartile distribution gradients and inequality gaps over time in contextual variables; Peru, 2012-2021.</w:t>
      </w:r>
      <w:bookmarkEnd w:id="3"/>
    </w:p>
    <w:p w14:paraId="26D17657" w14:textId="77777777" w:rsidR="00D14136" w:rsidRPr="00D14136" w:rsidRDefault="00D14136" w:rsidP="00D14136">
      <w:pPr>
        <w:rPr>
          <w:sz w:val="11"/>
          <w:szCs w:val="11"/>
          <w:lang w:val="en-US"/>
        </w:rPr>
      </w:pPr>
    </w:p>
    <w:tbl>
      <w:tblPr>
        <w:tblW w:w="49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527"/>
        <w:gridCol w:w="470"/>
        <w:gridCol w:w="374"/>
        <w:gridCol w:w="374"/>
        <w:gridCol w:w="483"/>
        <w:gridCol w:w="174"/>
        <w:gridCol w:w="611"/>
        <w:gridCol w:w="562"/>
        <w:gridCol w:w="174"/>
        <w:gridCol w:w="470"/>
        <w:gridCol w:w="374"/>
        <w:gridCol w:w="374"/>
        <w:gridCol w:w="483"/>
        <w:gridCol w:w="174"/>
        <w:gridCol w:w="611"/>
        <w:gridCol w:w="562"/>
        <w:gridCol w:w="174"/>
        <w:gridCol w:w="470"/>
        <w:gridCol w:w="374"/>
        <w:gridCol w:w="374"/>
        <w:gridCol w:w="483"/>
        <w:gridCol w:w="174"/>
        <w:gridCol w:w="611"/>
        <w:gridCol w:w="562"/>
        <w:gridCol w:w="174"/>
        <w:gridCol w:w="470"/>
        <w:gridCol w:w="374"/>
        <w:gridCol w:w="374"/>
        <w:gridCol w:w="483"/>
        <w:gridCol w:w="174"/>
        <w:gridCol w:w="611"/>
        <w:gridCol w:w="562"/>
      </w:tblGrid>
      <w:tr w:rsidR="00D14136" w:rsidRPr="00D14136" w14:paraId="31A3C1D7" w14:textId="77777777" w:rsidTr="00432229">
        <w:trPr>
          <w:trHeight w:val="20"/>
        </w:trPr>
        <w:tc>
          <w:tcPr>
            <w:tcW w:w="206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CB5B468" w14:textId="77777777" w:rsidR="00D14136" w:rsidRPr="00D14136" w:rsidRDefault="00D14136" w:rsidP="00432229">
            <w:pPr>
              <w:spacing w:line="240" w:lineRule="auto"/>
              <w:ind w:firstLineChars="100" w:firstLine="110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Study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variables</w:t>
            </w:r>
          </w:p>
        </w:tc>
        <w:tc>
          <w:tcPr>
            <w:tcW w:w="19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1D6DA96" w14:textId="77777777" w:rsidR="00D14136" w:rsidRPr="00D14136" w:rsidRDefault="00D14136" w:rsidP="00432229">
            <w:pPr>
              <w:spacing w:line="240" w:lineRule="auto"/>
              <w:ind w:firstLineChars="100" w:firstLine="110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Year</w:t>
            </w:r>
            <w:proofErr w:type="spellEnd"/>
          </w:p>
        </w:tc>
        <w:tc>
          <w:tcPr>
            <w:tcW w:w="6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8CA0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NMR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28F9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7C98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0B3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2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2B41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MP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8768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BC30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DAB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2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EFF9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UBN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2BE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D02AC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4F02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2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7CD6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FI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E46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4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13CCC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</w:tr>
      <w:tr w:rsidR="009B26A5" w:rsidRPr="00D14136" w14:paraId="686E639B" w14:textId="77777777" w:rsidTr="00432229">
        <w:trPr>
          <w:trHeight w:val="20"/>
        </w:trPr>
        <w:tc>
          <w:tcPr>
            <w:tcW w:w="206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501C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9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710A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B6634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50C95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6EC9AA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99476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F9E30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AAED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63B94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C7BF9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80E0C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DF50E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4D2CF4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A1BA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6D1B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D58B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4CC20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BCC9A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910B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175BC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CC1F1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56E67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BD357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D8D91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0CA6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63804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3D3B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33295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6AE70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0F68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2780F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8B2E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78CD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</w:tr>
      <w:tr w:rsidR="009B26A5" w:rsidRPr="00D14136" w14:paraId="1FB90FE6" w14:textId="77777777" w:rsidTr="00432229">
        <w:trPr>
          <w:trHeight w:val="20"/>
        </w:trPr>
        <w:tc>
          <w:tcPr>
            <w:tcW w:w="20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DF01F4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n-US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t>Neonatal</w:t>
            </w:r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br/>
              <w:t>mortality</w:t>
            </w:r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br/>
              <w:t>rate</w:t>
            </w:r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br/>
              <w:t xml:space="preserve">(per 1,000 </w:t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t>lb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n-US" w:eastAsia="es-PE"/>
              </w:rPr>
              <w:t>)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DBFB0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FA05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849C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26AD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ACD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29FB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732A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E5F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AB66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49EC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C20D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3DAA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8F62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78E1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28E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75A0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85DC0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7647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70F1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AAC9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CD2F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6E01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0BF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8F0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088A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7112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934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EC7B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1B0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5192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2697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-0.3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60AC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5FF1943F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A3B19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0BFD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BF6E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C531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D4CC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7.9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79F4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61B9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E587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56FF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4B47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CF8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47E9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86EA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A88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0571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A66D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95E7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9D2F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F68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58D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1C64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C06A5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D19B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0A0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A925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4C0EC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F007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0D2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1D44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99A1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80B5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8C7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775D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14E7D00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D1238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DE34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56C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0ED9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80B2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FD73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F435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791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0631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56B8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BDB0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EC7C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3F40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510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E756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9AF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7FFF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4318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DC13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B4B4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2CD6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E217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6852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023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843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EEE9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3D0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D25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51BD3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488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FEAB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B958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4B8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456E605D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239B4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9596D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8618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20AA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E77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5534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9742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B064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D2F3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8D48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AD20F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5B3B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C381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199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9BD3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C24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D574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AAB4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9337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6FA2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843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067F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1832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1B59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FC80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8B50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52E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3BD1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9972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8D32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8DE5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6E74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28A3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24D88B2C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73A2B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6BCB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1CD9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7B9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3C46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172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B8AA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3529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4DC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1AC2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5A0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5682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A729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C035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A238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2184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B6AD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F63F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A159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AA0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6E23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0DD9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2285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1C7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520C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D7DE6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B89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9D82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5D41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554B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091D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845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E741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32C1F75C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5FD14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C76C5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5459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AE25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AA19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9.4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6D4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1BB9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657ED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0F8A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F9E4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8809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AA0B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531D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B54A3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CDC4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C48E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63C2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DB96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E37C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D95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72D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C741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E4A5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761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6AB5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8462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92C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08F8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F8F2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2B1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A33F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8710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4313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56853B7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3B44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0CF2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7AAA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A142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39C9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C36B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AB6E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6D7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F4D1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E617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E364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4002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7B0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51C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5F2F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7A02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927F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F9A2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9BF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3782C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2043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84A4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59A1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6706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3E54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8FD34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8EF4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0889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567E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0726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1663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BC19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ECE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21EE175F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465E4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9AB549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98AE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2DAD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368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6F32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C0CB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1B78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B97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DDC9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40F5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CE32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24C1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F0C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65FB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31FE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D0A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A51D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364A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A0F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3F78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BBD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101D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F59B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16A1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FDF6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9B481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97EF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9613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3426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E6ADC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56E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92E1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7C530445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03686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A4AC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2C58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17A3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AF24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6CE37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EF31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1AA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C55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E69F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3DEA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A28AA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E39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F47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5EBF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A11B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648B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F4C0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546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D48D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FC1A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063A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1D35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697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DB8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9D95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458C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F2A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7B6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D57B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C1B6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4BA5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CF5E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19D27F65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D7CB5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A0C79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1680F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5D6C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0ADC6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B612C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FBB23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F0B1D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E4228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0CAA0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E459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4AD7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3BF15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6B4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77E0E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FB107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B2D72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F4E90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9CBE0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3328D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B2F4E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6A4D9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2F3D2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49A37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11AD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2F7A7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79EC6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6E84E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ED843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F4D8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353A8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14087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96AF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108E2112" w14:textId="77777777" w:rsidTr="00432229">
        <w:trPr>
          <w:trHeight w:val="20"/>
        </w:trPr>
        <w:tc>
          <w:tcPr>
            <w:tcW w:w="20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B6DFBD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Monetary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poverty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433A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DD2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8F8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B51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29E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5530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E342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4113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447C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2D2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59C6F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3A6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8F7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A4C8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656E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05B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381A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0FC7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3430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FCBB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834A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7E10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0898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904E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D7A8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2E68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93E17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DE3E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C116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15182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D5C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5FE6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25C9D8F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976CF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3CB0ED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5C427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EF5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2A51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28.4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15322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1321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AAFC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6844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DF5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601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A326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D09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09A2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5A12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3513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0FB03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7931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25E7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E491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756C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9766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FF9E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3CEE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4D9D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6053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2EF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4A6B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C603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519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A113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4744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DB23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799BD6FE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9478F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2107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DC86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DA28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02A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26.1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DF8A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A1C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A0CA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468A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8F2CB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3AA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2819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187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B614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EABE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61D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139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8842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34AC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87B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5C0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40C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E8FC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E8B9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5D6EC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FA31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1225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F54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C08E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E4A4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36C4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D3F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CC05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67DFBB7B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93C5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DA04F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BC8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73E6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26D9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12B76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1204A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9D4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3B4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078A6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5EC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DD6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487B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870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E98E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BBFD4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06B4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05E8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6614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F39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76F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A252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137A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077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5A7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2275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B978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12A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19D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379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6F59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9230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0EC8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6EEBD3DD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284B0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23FB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39EA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A75E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B490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DB7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E7C7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AB56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E232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6ACB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CA8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5023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28B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EBC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4181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CB3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1CE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0EAFC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A46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EBA07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8580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64AC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08C2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D099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678E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9A1A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AFB5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98DB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DFC5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6A08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9058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5E58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281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59692D2D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2BB80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EB56F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C350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6C4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0764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22.6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635B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7A8F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9CC6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30F2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99B6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B431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8A0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9850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08E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1A0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8195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180F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2D537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76D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3F7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1D41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1DE1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184C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076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4B7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A9E8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B0E0C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C51E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E6D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605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E88D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3C1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F291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</w:tr>
      <w:tr w:rsidR="009B26A5" w:rsidRPr="00D14136" w14:paraId="5E8BD9FC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F709E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4256E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CDB7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CD47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F26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ABD9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748E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4AEF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92CE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C397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54F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1DB4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550A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3590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A426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1FE0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B04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AE2B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8A08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36CA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B338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AAF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CEAD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B5F3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190C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D336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91CC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2DB6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7228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587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301D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A492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64C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</w:tr>
      <w:tr w:rsidR="009B26A5" w:rsidRPr="00D14136" w14:paraId="61C84473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36902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43E4B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6AA3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C30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B840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450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1A13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83470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79A6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C0FC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535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0EDF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75A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88B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BA2B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DAE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F3F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E913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6597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37D6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DC6D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1B5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FFA3C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A95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4C65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A874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53A3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70E0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1BEF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6F75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AE17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8D34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CEE2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</w:tr>
      <w:tr w:rsidR="009B26A5" w:rsidRPr="00D14136" w14:paraId="439736E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F6CF2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63A80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F1BD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BCAB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BBB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28.1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7FB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5840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7BF7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807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4D99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BCB5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5D5B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50EB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293F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4475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2E80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BDFD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7BEC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FD46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45F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B0CFD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361A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6DE2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529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226D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C8D87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4A58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EAEF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B16C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6344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13D8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2F9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BD42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4FBC1FF6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215DF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1E6262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B1366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80B70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F973E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23.7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E1784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23.2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CF4D0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BB3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BAD5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A788F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3E07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A54F7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E5679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C3AE8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0C0E8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95E0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C332D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82437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61F7B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6984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1935A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2BCE1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22.6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8EF9D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1375B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97A1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15080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E1DF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52395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26EC85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07EC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18.9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06B89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E457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F4A0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</w:tr>
      <w:tr w:rsidR="009B26A5" w:rsidRPr="00D14136" w14:paraId="52972C29" w14:textId="77777777" w:rsidTr="00432229">
        <w:trPr>
          <w:trHeight w:val="20"/>
        </w:trPr>
        <w:tc>
          <w:tcPr>
            <w:tcW w:w="20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F23059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Unmet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basic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needs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A814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E010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9E54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D7AB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948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19DD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1183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C0C3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E7AD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A8B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479F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8AEB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340C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E7EE4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CDC4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A87E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B632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8CE8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6E8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EEF4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D22B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AD19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6EC9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F1D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7C74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494E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259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A458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98AD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0CC8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2154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7294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68C677F7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85F08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9E190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FEF55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765B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53C0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25.7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FB99D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A0F7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04F2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A506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C791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CF9E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C21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6F02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8E8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D340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15FF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4C1AE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1711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BDF9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D56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852A9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F907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6D6A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5132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C237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89E4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E369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1C68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A0A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9FCF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A9D7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8DE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CE0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12BD85CF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F53F9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6075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422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E003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C2A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24.8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5EA3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6BF6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8DB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89AB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A4A7F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CC72C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BA05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3335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74CB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DBB8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F8E6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6918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ADEC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0A11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05CA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E306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2D34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12E8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3C1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4E80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6626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91D8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E61F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0205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8454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3889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AD54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-3.8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3E96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4433435A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C31FE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CBD1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FB83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BA03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DAC8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25.1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0956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F780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BF9E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F2B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7B2F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AC71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3964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886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4D22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DD82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BA821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EC86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A51C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155E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A5C3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13C4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2E28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A759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D31E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0A99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7AA2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763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03E3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F2D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2B40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2090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E01A4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C97A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546D5288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ABB16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2ABB8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274E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BB19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7AD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8706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C016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E567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7AD6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634B2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662F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EA0A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6E0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6C9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E85D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02CE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706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A475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ED34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C37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4CC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17.7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D329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B3F5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A076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B04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A25A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3AB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9DE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7B68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1F6D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8615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C07F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-3.5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4AB77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5BE21DE6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04006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F3BF8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C4B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73C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B7D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405B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BFD2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C439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A0A6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E697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FBAD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08D9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13F95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1A6F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F578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EA5C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3B5A5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50C7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C747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DED4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384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2503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8D469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9262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A961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BDE7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288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2EC1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8A0A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8D0A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9A5A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4013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F216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23FB702B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A1EF7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BE20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AD27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8708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2A4D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21.6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AC13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3578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1123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552F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C153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77A4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B140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CB5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9D33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9E2E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F217D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9C39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03C1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DEA7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996B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824D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9A8E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0FE9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3661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0FAD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3ECA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9FD9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22B3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016D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95C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5E053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9FCC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3E9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</w:tr>
      <w:tr w:rsidR="009B26A5" w:rsidRPr="00D14136" w14:paraId="2B7690EB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0AF8F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ED3CF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0742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440BD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7795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6116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7B6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6EA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4D5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2BDE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CBE6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1740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DC92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A9A0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32B7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6A3D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800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65B6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E054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CE3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EA83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8E93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8315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96D0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7CB7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5FAC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2C7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61D2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9DC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D55E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6393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ED8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E977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</w:tr>
      <w:tr w:rsidR="009B26A5" w:rsidRPr="00D14136" w14:paraId="03A54A0C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A2608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E477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8055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15FB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13D5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21.1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B92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E7C8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AFF6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623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758B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230B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432C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CC2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449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A3C0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C858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C128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F36C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6699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C5C0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270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0721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6BDD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EC6B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B196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954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CA70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E00D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1D2A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B91E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95C6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BB8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30F7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</w:tr>
      <w:tr w:rsidR="009B26A5" w:rsidRPr="00D14136" w14:paraId="2F2CBD4D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16723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29A418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88F2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17.0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B9D1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95F01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21.6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293CD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0FAF5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C66F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9E31E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ECC33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0997E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1555F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90489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3D8A7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F6E2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4D19F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E9479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C03E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DEC0E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9A83A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8960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612D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09BAF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556F0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90C08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36A6E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ACC32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13.7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9C8937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16.7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CD978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18.7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3A7CC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20.5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D2496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57674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2143A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</w:tr>
      <w:tr w:rsidR="009B26A5" w:rsidRPr="00D14136" w14:paraId="336FD61B" w14:textId="77777777" w:rsidTr="00432229">
        <w:trPr>
          <w:trHeight w:val="20"/>
        </w:trPr>
        <w:tc>
          <w:tcPr>
            <w:tcW w:w="206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266FAD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Food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insecurity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1784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FE6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7CAF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38B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28.9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CD8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B035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CB6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E33F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C3B8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3D91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BDD8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EA19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B03D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00A7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ED85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D67C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31A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25EF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1416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87F8C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069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A7FF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B9BB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B1A0C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208A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39D8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F25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3EC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5669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E14E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414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3F3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</w:tr>
      <w:tr w:rsidR="009B26A5" w:rsidRPr="00D14136" w14:paraId="2D0CD88B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759BD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8F66E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2939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488C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F34D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B2F6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6D36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8940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364D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10BB4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DD37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5231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FF4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2C0F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16B3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B129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617F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2D73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658E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E6C0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3A3B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C3C0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8D51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4357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4DD9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5DA3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628E6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FE1EC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04AF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954F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DD3D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48A7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1BDD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</w:tr>
      <w:tr w:rsidR="009B26A5" w:rsidRPr="00D14136" w14:paraId="10E0828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DC148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0B61B1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FB26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C9B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6DAF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AD0C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8521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1F02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60F8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EC3D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B536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ADFB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57F1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A839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7A5C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EABC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613F1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DF0E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F3E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7251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7820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4454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161A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BD6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E914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8164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A7DB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51DC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5699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1769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F4E8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387E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2598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</w:tr>
      <w:tr w:rsidR="009B26A5" w:rsidRPr="00D14136" w14:paraId="01B37413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FB643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01AD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1D4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30.1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C1AF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2BB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24.7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0654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9788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2C8C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DA1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3680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B3C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5026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A1E9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4FD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BE6C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1AE3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493B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3043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5387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558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B68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EA53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570D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5FE7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-0.4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FA3F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3512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CB45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E198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75B2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045E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66FE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EF71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9D37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</w:tr>
      <w:tr w:rsidR="009B26A5" w:rsidRPr="00D14136" w14:paraId="3B4698A6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78B49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443A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4E6E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B792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36DF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F4BD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C60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4A4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13D8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2260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AC1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D741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B608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33AD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C61AF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6023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F31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9CBB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926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FF2D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49F5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28A8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92B7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6616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4B5F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E4B77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0278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A30B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B333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7DBC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7609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198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EE5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</w:tr>
      <w:tr w:rsidR="009B26A5" w:rsidRPr="00D14136" w14:paraId="0211C488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5AF36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924EB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A051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131C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F2F2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1BEA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C807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9F12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4885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EFCB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10E0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33384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037FB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793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3D6E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7240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E9D9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FF99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763A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8202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5F0C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1D04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F845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5BE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8136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C1C4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661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BF6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2E2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24.9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8CE9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989B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3E5D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4B50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</w:tr>
      <w:tr w:rsidR="009B26A5" w:rsidRPr="00D14136" w14:paraId="35432152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AD59F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13A4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6067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2FE6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6F3A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26.0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E7B5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F072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3679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A240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543B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474A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C70C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F660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9C4F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5972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53F31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A221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A220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80C2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73B6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31.2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F260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24.5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2B03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26.2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DEC9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A3DD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2300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A343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320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1C801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A23E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04E4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16.5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8C3B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78A13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16.9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E7AA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</w:tr>
      <w:tr w:rsidR="009B26A5" w:rsidRPr="00D14136" w14:paraId="76FA1C7E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620E6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0119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F84E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DB655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BB45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28.7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333F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E79C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13A83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8C0F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F70B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2E92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849F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28.6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BB5F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21.4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1C2F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19.6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30601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2D8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8.8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6DBA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533B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DC7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2BFF3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A05C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D146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4EDE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807D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-7.0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0DDA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42BE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52D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34.7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95A7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FA1A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86BA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6375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6BB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19.3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C2105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</w:tr>
      <w:tr w:rsidR="009B26A5" w:rsidRPr="00D14136" w14:paraId="58EA0985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23F8D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E660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1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D52F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30.4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3C21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26.3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8C9D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31.7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3F16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35.1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0F46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BFFA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-4.7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3BC8B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0EC6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9FB1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1985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35.9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D066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23.3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CB43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24.0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A0D9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8973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D599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1.4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2DC6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F66DA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9973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31.5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B8AB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28.6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4CDD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37.3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8AE2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D14B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-11.5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0531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0BCC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6D7D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38.0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319C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37.8</w:t>
            </w: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D032B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25.8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59CE0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19.9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FF86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9FFC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18.1</w:t>
            </w:r>
          </w:p>
        </w:tc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76C7E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</w:tr>
      <w:tr w:rsidR="009B26A5" w:rsidRPr="00D14136" w14:paraId="32C5C7BC" w14:textId="77777777" w:rsidTr="00432229">
        <w:trPr>
          <w:trHeight w:val="20"/>
        </w:trPr>
        <w:tc>
          <w:tcPr>
            <w:tcW w:w="206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7C14F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3C7BC1" w14:textId="77777777" w:rsidR="00D14136" w:rsidRPr="00D14136" w:rsidRDefault="00D14136" w:rsidP="00432229">
            <w:pPr>
              <w:spacing w:line="240" w:lineRule="auto"/>
              <w:ind w:firstLineChars="100" w:firstLine="120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646DE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33.8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D9527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25.2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3DA2B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31.0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98B14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32.9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D6E13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8AD9B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CE258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8392A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9DD108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36.7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68FAD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34.6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6D041F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43DB33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21.4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3D075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50AB2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C35A6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70DE3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09BCE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24.7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2A17484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33.5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FFAA11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28.9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2C3E4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35.6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5DACB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B7C58B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-11.0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222FE7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94728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FB8FEC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42.3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CD1E82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37.1</w:t>
            </w:r>
          </w:p>
        </w:tc>
        <w:tc>
          <w:tcPr>
            <w:tcW w:w="1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184FE6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BDE8E5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14.7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9C77D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ADC34D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2A3F29" w14:textId="77777777" w:rsidR="00D14136" w:rsidRPr="00D14136" w:rsidRDefault="00D14136" w:rsidP="00432229">
            <w:pPr>
              <w:spacing w:line="240" w:lineRule="auto"/>
              <w:jc w:val="right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2.9</w:t>
            </w:r>
          </w:p>
        </w:tc>
      </w:tr>
    </w:tbl>
    <w:p w14:paraId="12D828AD" w14:textId="77777777" w:rsidR="009B26A5" w:rsidRDefault="009B26A5" w:rsidP="00D14136">
      <w:pPr>
        <w:rPr>
          <w:lang w:val="en-US"/>
        </w:rPr>
        <w:sectPr w:rsidR="009B26A5" w:rsidSect="00F02DCF">
          <w:pgSz w:w="16834" w:h="11909" w:orient="landscape" w:code="9"/>
          <w:pgMar w:top="1440" w:right="1440" w:bottom="1264" w:left="1440" w:header="720" w:footer="720" w:gutter="0"/>
          <w:lnNumType w:countBy="1" w:restart="continuous"/>
          <w:cols w:space="720"/>
          <w:docGrid w:linePitch="299"/>
        </w:sectPr>
      </w:pPr>
    </w:p>
    <w:p w14:paraId="68AD0D6C" w14:textId="77777777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bookmarkStart w:id="4" w:name="_Toc204767587"/>
      <w:r w:rsidRPr="00140DF4">
        <w:rPr>
          <w:b/>
          <w:bCs/>
          <w:sz w:val="20"/>
          <w:szCs w:val="20"/>
          <w:lang w:val="en-US"/>
        </w:rPr>
        <w:lastRenderedPageBreak/>
        <w:t>Table S5</w:t>
      </w:r>
      <w:r w:rsidRPr="00140DF4">
        <w:rPr>
          <w:sz w:val="20"/>
          <w:szCs w:val="20"/>
          <w:lang w:val="en-US"/>
        </w:rPr>
        <w:t>. Quartile distribution gradients and inequality gaps over time in epidemiological characteristics variables; Peru, 2012-2021.</w:t>
      </w:r>
      <w:bookmarkEnd w:id="4"/>
    </w:p>
    <w:p w14:paraId="51E8CDE9" w14:textId="77777777" w:rsidR="00D14136" w:rsidRPr="00D14136" w:rsidRDefault="00D14136" w:rsidP="00D14136">
      <w:pPr>
        <w:rPr>
          <w:b/>
          <w:bCs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527"/>
        <w:gridCol w:w="470"/>
        <w:gridCol w:w="374"/>
        <w:gridCol w:w="374"/>
        <w:gridCol w:w="483"/>
        <w:gridCol w:w="146"/>
        <w:gridCol w:w="611"/>
        <w:gridCol w:w="562"/>
        <w:gridCol w:w="146"/>
        <w:gridCol w:w="470"/>
        <w:gridCol w:w="374"/>
        <w:gridCol w:w="374"/>
        <w:gridCol w:w="483"/>
        <w:gridCol w:w="146"/>
        <w:gridCol w:w="611"/>
        <w:gridCol w:w="562"/>
        <w:gridCol w:w="146"/>
        <w:gridCol w:w="470"/>
        <w:gridCol w:w="374"/>
        <w:gridCol w:w="374"/>
        <w:gridCol w:w="483"/>
        <w:gridCol w:w="146"/>
        <w:gridCol w:w="611"/>
        <w:gridCol w:w="562"/>
        <w:gridCol w:w="146"/>
        <w:gridCol w:w="470"/>
        <w:gridCol w:w="374"/>
        <w:gridCol w:w="374"/>
        <w:gridCol w:w="483"/>
        <w:gridCol w:w="146"/>
        <w:gridCol w:w="611"/>
        <w:gridCol w:w="562"/>
      </w:tblGrid>
      <w:tr w:rsidR="00D14136" w:rsidRPr="00D14136" w14:paraId="1DFE93A3" w14:textId="77777777" w:rsidTr="00432229">
        <w:trPr>
          <w:trHeight w:val="20"/>
        </w:trPr>
        <w:tc>
          <w:tcPr>
            <w:tcW w:w="37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B305023" w14:textId="77777777" w:rsidR="00D14136" w:rsidRPr="00D14136" w:rsidRDefault="00D14136" w:rsidP="00432229">
            <w:pPr>
              <w:spacing w:line="240" w:lineRule="auto"/>
              <w:ind w:firstLineChars="100" w:firstLine="110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Study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variables</w:t>
            </w:r>
          </w:p>
        </w:tc>
        <w:tc>
          <w:tcPr>
            <w:tcW w:w="199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77F4F84" w14:textId="77777777" w:rsidR="00D14136" w:rsidRPr="00D14136" w:rsidRDefault="00D14136" w:rsidP="00432229">
            <w:pPr>
              <w:spacing w:line="240" w:lineRule="auto"/>
              <w:ind w:firstLineChars="100" w:firstLine="110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Year</w:t>
            </w:r>
            <w:proofErr w:type="spellEnd"/>
          </w:p>
        </w:tc>
        <w:tc>
          <w:tcPr>
            <w:tcW w:w="6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1A5E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NMR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831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AB49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754B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B9872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MP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3F1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CE53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B89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BA8E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UBN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8B8A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A0302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  <w:tc>
          <w:tcPr>
            <w:tcW w:w="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390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66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A293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2021 FI </w:t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quartiles</w:t>
            </w:r>
            <w:proofErr w:type="spellEnd"/>
          </w:p>
        </w:tc>
        <w:tc>
          <w:tcPr>
            <w:tcW w:w="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235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3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8C1B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Inequality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 xml:space="preserve"> gap</w:t>
            </w:r>
          </w:p>
        </w:tc>
      </w:tr>
      <w:tr w:rsidR="009B26A5" w:rsidRPr="00D14136" w14:paraId="342266B2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7293D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99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9E0E0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8CC6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D99EA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4D596F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0DE6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5B916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E6C55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2E2E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B1CA6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AFD5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2991D27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5A435AF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05CA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A26A0B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F01D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99C7C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934E1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2735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7B2CE6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04886F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1EC7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DD25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F98F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1213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85EC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FD36C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Q1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worst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3CF165D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14:paraId="13DC76B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C4331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Q4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</w:r>
            <w:proofErr w:type="spellStart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better</w:t>
            </w:r>
            <w:proofErr w:type="spellEnd"/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-off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0E99C1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157C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Absolute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Q1-Q4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473E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</w:pP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t>Relative</w:t>
            </w:r>
            <w:r w:rsidRPr="00D14136">
              <w:rPr>
                <w:rFonts w:eastAsia="Times New Roman"/>
                <w:b/>
                <w:bCs/>
                <w:sz w:val="11"/>
                <w:szCs w:val="11"/>
                <w:lang w:val="es-PE" w:eastAsia="es-PE"/>
              </w:rPr>
              <w:br/>
              <w:t>Q1/Q4</w:t>
            </w:r>
          </w:p>
        </w:tc>
      </w:tr>
      <w:tr w:rsidR="009B26A5" w:rsidRPr="00D14136" w14:paraId="259E5BA9" w14:textId="77777777" w:rsidTr="00432229">
        <w:trPr>
          <w:trHeight w:val="20"/>
        </w:trPr>
        <w:tc>
          <w:tcPr>
            <w:tcW w:w="37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A90F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Birth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 xml:space="preserve"> at home</w:t>
            </w: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8D09D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7F2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7309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FE8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0C3B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07B7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DBB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D88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2921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C5F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4A3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6C7A8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5996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A269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7F8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A02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10E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F79C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98B8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A39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A92E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141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28A4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F95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09D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E2D2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7A0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5FA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C5A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1C8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BEC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5A5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</w:tr>
      <w:tr w:rsidR="009B26A5" w:rsidRPr="00D14136" w14:paraId="35AFFCC9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2F3916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DE0E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9C4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720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02A0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A38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7173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7FAC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D3F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7E2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3DD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A4D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E4E6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25D3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00A9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2FF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E5D8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7B21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78A8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A07D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B1E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0D1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43AF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7E6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E99B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39B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1363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B11B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352A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69A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F49E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3F3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CA5C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70EA38BD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187C8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42D88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A6B5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4EBC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8719B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1B60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113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0DB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E11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38A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492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5411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F14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4549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30DD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63EF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AE9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FE32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907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6B6D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1C3B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DA9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E8C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80B2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1D4E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2738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7877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4D69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A44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387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C4B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DFD0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1E2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2F6131FB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8FAAD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AB20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CBD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5A3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FC8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B1A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E2B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9D36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0E4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D60B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34C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640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464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68E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E153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FC54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106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A63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8B4B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982E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FE1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D1E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D3E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125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239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4.4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4BB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9E6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595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BF2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10E7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62B5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08F2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7B9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7BDC84AA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C7432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6ED6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E6C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947D5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9A091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C7D8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824F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E124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0411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E6E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A4E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DA8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E22E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DFA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F4B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301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8717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E6389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639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FF7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EA8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44E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ABF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4FF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AAB6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DB7E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3EE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170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557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DA38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9664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79E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F430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7CFAD323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DA756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5DB6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E33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2B69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1F88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8D8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9C4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9916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750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72B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6F0E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F1D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3537C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95E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813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2B4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449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2373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BFC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9B4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BF39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DB9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050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A74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C41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624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2B8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E507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2C2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FE8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7435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5641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EB4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1320B954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82E71E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9380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180F8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7BE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D56A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2696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3B19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1DC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26E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BA19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3A63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BEC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2ECD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DAA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9C92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768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2E7B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16C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967E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2A1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7880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B377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C64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943A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5FA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F0F7B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5C6F8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FDA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955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500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788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988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472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07EADC0C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2937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F64A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4B4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BAE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199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F1B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8A36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0CB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516E1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9A2D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963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807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4BC3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5996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4A84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F76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B13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2670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223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F9C0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0A3F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EE6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8BC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8D3A9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E42F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CFFB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9CE9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848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EA2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7CD2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69D6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218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22A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7CD731D2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87E3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E02B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1B8D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1487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58FD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AFA3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D55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88E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6D2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E704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6E06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BFC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3F5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6DF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EECB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ECE2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8E5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0CA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7FFE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169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20D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CA1D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8F1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23C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C81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BAA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7F26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C14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2584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1AB5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79CC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716A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DD0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</w:tr>
      <w:tr w:rsidR="009B26A5" w:rsidRPr="00D14136" w14:paraId="43125601" w14:textId="77777777" w:rsidTr="00432229">
        <w:trPr>
          <w:trHeight w:val="20"/>
        </w:trPr>
        <w:tc>
          <w:tcPr>
            <w:tcW w:w="37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9F345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A7823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3B29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B71C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C9B5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43A7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89D3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9693A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AB92D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2BF5E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8660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200C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9C7BA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41495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4.3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A6FF2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9804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FC90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2.6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2D28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8870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4A2B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6602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6BB3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D520F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5E62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EDCA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4.8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895E4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F3B5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8C56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E24B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6CB3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9.1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2C68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A302C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ADF8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6C418B4A" w14:textId="77777777" w:rsidTr="00432229">
        <w:trPr>
          <w:trHeight w:val="20"/>
        </w:trPr>
        <w:tc>
          <w:tcPr>
            <w:tcW w:w="37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7A363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Death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 xml:space="preserve"> at home</w:t>
            </w: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D906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9856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F8C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DFEA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FC4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50A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9C0C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7B6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B1D3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BF6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F8F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C14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EA30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0B1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143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9FDD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B7B5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7A3D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4D3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22A90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AD6D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1E9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2E2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519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514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04F3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BD4B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C1AE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06F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B9C7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E6E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F71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</w:tr>
      <w:tr w:rsidR="009B26A5" w:rsidRPr="00D14136" w14:paraId="0773AB24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989883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BD3BE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6DC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738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24.1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7ADC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3646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7039B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62B0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29.6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E6B6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B05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5E8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29EE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D7B1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600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22B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13C9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E836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343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484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B716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9F4C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03BE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6DC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6E3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2C58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3042D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08B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22.7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0B1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F46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DCCA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1B43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C1B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305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</w:tr>
      <w:tr w:rsidR="009B26A5" w:rsidRPr="00D14136" w14:paraId="2FDBC455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794B4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9123E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4DCA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586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B57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621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165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2B2E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606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493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4B8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1C47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C0E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5B5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67E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D866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AC1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F54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FBF2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4A2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0058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0D4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63D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56A0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17B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2A8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E18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5C89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DF5B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76C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D00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234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44F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63D46381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D07BE9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71B7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58D0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23.2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130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88D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D12A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E8EF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FC95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6CC5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6B16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30257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21.3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1B164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2BB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639B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166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C32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96B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4.3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019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89E9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97A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FD57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D82B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C4E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651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9F2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CD5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98EC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986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5DF32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4C6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4C4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82E8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D9B8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1.9</w:t>
            </w:r>
          </w:p>
        </w:tc>
      </w:tr>
      <w:tr w:rsidR="009B26A5" w:rsidRPr="00D14136" w14:paraId="54D29AE2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FA476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2C1DE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42E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593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316B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AA88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E0BC5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C8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C4B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BF0B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912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4D3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4DA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C2E9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4CCC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081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58C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389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F1D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C26D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B488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AE40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B7B3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4066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5F0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3D98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C3E7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47CA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FA37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F8D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451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879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21D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46564299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E8CBA20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CD3849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F5407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7811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0BB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8B8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A92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5649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FE1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13.4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3EE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12BA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83C9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9CB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6E79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E31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2E3C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58DF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0553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2AA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F88F1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582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778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FB8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C08A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65DA8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7.4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CFB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DA9F1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66B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CE3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16D2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B31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1F9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B40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1.1</w:t>
            </w:r>
          </w:p>
        </w:tc>
      </w:tr>
      <w:tr w:rsidR="009B26A5" w:rsidRPr="00D14136" w14:paraId="3CF95F59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45CF8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6859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FEA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B08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4788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5B82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1C7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C99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B7787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479F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8D1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D85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E33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CF9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AAA5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532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5C5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4.3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0CA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8772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F57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4F9C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19.0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FAB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277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FB83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B688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D5ECC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9005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F852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387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3EEB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AD26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C65B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5FD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</w:tr>
      <w:tr w:rsidR="009B26A5" w:rsidRPr="00D14136" w14:paraId="67328B92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5CBBE1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91DC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81A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BD90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F31DA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50C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C91D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2FC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F0A6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18.3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F3B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BE9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479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6CE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F3FDF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3B35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4080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556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12D3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F9F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6E28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CF4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00A6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B67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9F8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5FE2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2FF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E44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993DC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E391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EFF2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F8C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79F2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284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</w:tr>
      <w:tr w:rsidR="009B26A5" w:rsidRPr="00D14136" w14:paraId="4808A7E4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9214DBD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FFC2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8B8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D2AB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D072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9088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868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05C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EA3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3AD4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C5E2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4EFB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BED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455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003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B4E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FFD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74F1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7F7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5F5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9.7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363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BA7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9971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34B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03A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4.2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7EA6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E49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E5E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51B3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6829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891C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CBC1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84E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2.0</w:t>
            </w:r>
          </w:p>
        </w:tc>
      </w:tr>
      <w:tr w:rsidR="009B26A5" w:rsidRPr="00D14136" w14:paraId="143B5BF5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1DA00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9056D2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5FBE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16.6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13C4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55C04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6.5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FBF520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BB447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3D71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15.7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40BBC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17.5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704E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741D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14.4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A9A6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5.5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75F2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7.0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F40D6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2.4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B272C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E9C74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12.0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8FF0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6.1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FCC27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BD0E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EF567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D550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7571F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1.6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A2A1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10B96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AA5F4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6.5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B2AE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E89B8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10.5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A2841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B189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11.7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CE44BE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8.0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40F15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77DD0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66BBB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1.3</w:t>
            </w:r>
          </w:p>
        </w:tc>
      </w:tr>
      <w:tr w:rsidR="009B26A5" w:rsidRPr="00D14136" w14:paraId="5B937A77" w14:textId="77777777" w:rsidTr="00432229">
        <w:trPr>
          <w:trHeight w:val="20"/>
        </w:trPr>
        <w:tc>
          <w:tcPr>
            <w:tcW w:w="377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4373A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 xml:space="preserve">Low </w:t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birth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 xml:space="preserve"> </w:t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weight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(&lt;1,500 g)</w:t>
            </w: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7FF71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F79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25.0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7433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95A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B5D2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B249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F697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-21.2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EEE8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0.5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260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02C0D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AB8C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5548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7CE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B244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3CB0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E75B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D689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6083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6AEA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61F3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975B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713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8C8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-12.7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D00F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9A3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120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AACE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2CC0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96AE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600C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866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05D9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128A3706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CE16CC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D7BB5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FA24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26.6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22B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5656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EFF5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B6F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CB5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-20.4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FEF2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0EC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058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5D9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C83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39.9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487B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7920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B18B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051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451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C43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A2F4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387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3721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C44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C31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F19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027F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B25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32.8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E2ED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769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5A3A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49B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823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C0CF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2CCC57A9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6DAC1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07A3A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DC49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28.5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A72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1965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1C2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5FC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7A41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-19.1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FF8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8AB8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88EA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5F3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C126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AFF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88F9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8C3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-10.3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21D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0B9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A0A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564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6AE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8EE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35C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09EC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-12.0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8185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B09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038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706F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307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5B7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4D91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DD7B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-0.9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01D2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11BD3655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4BC21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1C21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F24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954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DEF6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6F63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0C9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CBAB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-21.3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396A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0.6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884C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8997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413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FF0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567EE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E40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E817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AA9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15F4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849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28CB4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B270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E609C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1A1B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5801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086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36A5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316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C20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D90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A70C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578F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2F04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23D7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412C0405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DA198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1D77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3A3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249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DFDF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5044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336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1156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-16.4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F53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461F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E5D1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58BC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01E0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C7F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A21B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BCFE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4B9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1F2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6240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08E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E6D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A9D9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50.6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C9A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C02D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497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DFC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D3D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9F5D8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408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EEF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49BB6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873C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-3.3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E8D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4353CF34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2FE8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B11D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7BFD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4876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71C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BEE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50.4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D12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C1522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-13.9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876A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CED7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FA1C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F746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0F3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1A1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1A9B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7E3C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-10.4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A72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5176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058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5D30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CCC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D87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4BAE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343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FCA5B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6D861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EE8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346D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170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BD2F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43.0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94A2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FE1F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C81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6B925368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40E73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40ED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A155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26C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C3B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74F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5FD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5CE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-15.5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2A59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635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7945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34FF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F4F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F737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E28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1ED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67A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81D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A3F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39.6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F20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F00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39.0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4480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B7D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7B0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44A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3BC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AEA3E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317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2E25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278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8B59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619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3618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4F9D8220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96C047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B5B9B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60D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33.9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BFF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F50D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E518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B86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5EAD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-15.8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EF6A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6466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91B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E4AB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3FA6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B4C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2335C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2D4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5AD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8F82D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C69F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946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3B08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89D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50.9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6DC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E91E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-9.0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120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67CB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C82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CD8E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50.5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A6D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85D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296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40F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0D3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7D7DEFBC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895F62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1A2B7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C31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31.4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177E5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788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26AD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8F9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41C6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-16.4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21C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B6E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917E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30.7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25C6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05D0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CDA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7A3B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6F77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-12.7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6287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AD46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2C98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A52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37.1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8C3E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0896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47.8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4F4E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37D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5A4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7630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DFA5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36.4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A12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45.6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6681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4D8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46.9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478A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516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-10.5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2CD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</w:tr>
      <w:tr w:rsidR="009B26A5" w:rsidRPr="00D14136" w14:paraId="2724680C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62FD53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9D4712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7BC694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1FF7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42.1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53A0E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43.1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5098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50.0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08BD1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4A8C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-15.0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FAC5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7CB7F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AB1A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35.2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157CA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48.1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5C4D1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43.6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06423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44.1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26660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243F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A51D7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6843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FC48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6463F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41.4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5B43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39.9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3C90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49.8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91DB1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8E3A1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57B4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C3403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82FFA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38.0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959D2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49.3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BBB18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40.4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9623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44.3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ECB7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512D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549D5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43060BC1" w14:textId="77777777" w:rsidTr="00432229">
        <w:trPr>
          <w:trHeight w:val="20"/>
        </w:trPr>
        <w:tc>
          <w:tcPr>
            <w:tcW w:w="377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AB8679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  <w:proofErr w:type="spellStart"/>
            <w:proofErr w:type="gram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Preterm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 xml:space="preserve">  </w:t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birth</w:t>
            </w:r>
            <w:proofErr w:type="spellEnd"/>
            <w:proofErr w:type="gram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 xml:space="preserve">(&lt;37 </w:t>
            </w:r>
            <w:proofErr w:type="spellStart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weeks</w:t>
            </w:r>
            <w:proofErr w:type="spellEnd"/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)</w:t>
            </w: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br/>
              <w:t>(%)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B779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2012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7538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55.5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CA8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60.8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2C2D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8A6E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C2D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F835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-15.5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F1C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D21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44E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57.6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965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350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F8E7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59.1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C8EB0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C70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AE16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7113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CB6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FF9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58.8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80D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6FE2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5BC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B62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578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F1C60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6D8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56.3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DDD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2E3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60.7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10D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E72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07D0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92F3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47DD52BC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FDC7B9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3F18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2013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5A26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53.2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44C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5265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DDA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4454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A9E8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-19.1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0159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0.7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8B09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CA6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57.2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E9FE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824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656B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9D77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CBF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B1D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6A2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C32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3303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58.9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0ADD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61.1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A6AD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11DAD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4C23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CAC7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08F2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0505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59.9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6E18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72D0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58.3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5FF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82C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AE70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E631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3175B50C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BBD22A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A3CE6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2014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EFA6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919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58.9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E07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868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BCFA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9FDD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-11.7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C794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54D8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DCA28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60.6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468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DF46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5A34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6AE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94DB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615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8A04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96E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6D29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60.7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A91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170A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AB1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BFD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-10.9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E6C3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A92E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2C41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8BA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A85A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5E11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9C4D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10510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06D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2051E234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AF564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8D3E6D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2015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0BFA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59.5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449C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EF2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AE2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AE95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5B8F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-14.1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5D55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63CF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D28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5175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C4D8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7ECD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6E7E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B47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36C7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43C5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0B90C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ECEF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74A1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295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D52D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0427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-5.2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A2AB9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EA4D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5A6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693FD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C32EF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64.0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C959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2903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2DB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-3.9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987F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29871AF3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5FA5B5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4C8CC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2016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835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E77F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E0C2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5664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15C0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549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7208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6AC0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1BCF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A38D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2D73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7F7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69.8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A7FF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BF04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EEEC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B073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152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4F4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0FD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8D5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2930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ECFE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9B2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0D1F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38B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9827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9E801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66.7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4FE6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0554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3CCB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-1.1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29A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0EE1FA96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21AA21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888344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2017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081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519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974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9C5C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74.2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B418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B4C2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-10.8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5FDA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0454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0DD6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60.4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DACE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FC5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F418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2B07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39855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-13.5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C99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4ED0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59E5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8ABC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E1C26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EC11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74.2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8C4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4E6E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A90C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19F0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E9CD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4DBD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3D11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8C8A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69.1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6871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9175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-0.6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1F00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6CF01EB1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570F42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F10462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2018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2004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61.2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1E4C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3AF7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E5E8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CA6F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E811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-11.2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A1E2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381C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59CC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D86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DB76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259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987A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592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D4A56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A73B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96847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446D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E516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8628E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BCDC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23D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AB1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59D32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6070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63.0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8C0E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71.5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1C650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DCA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70.4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A69A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3E83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030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47A309E8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D667DB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B2AA2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2019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F35C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401F7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2F26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AA77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794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812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-9.8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BB6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08AE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D3CF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63.8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9D9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06B8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72.2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AF1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A61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5237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56CF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2698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26DDD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70.2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A839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68.4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6E7B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4F3C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74.9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838D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A328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140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FB3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A0C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04A1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74.1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6669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68.4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A5E7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5AF4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2004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-0.9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244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  <w:tr w:rsidR="009B26A5" w:rsidRPr="00D14136" w14:paraId="2169EA49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BFD28F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DAA83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2020</w:t>
            </w: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359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8A665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447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67.9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63A6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70.5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A84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C17F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EF619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01DC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2093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58.6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790B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E7965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70.6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E9976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73.3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21D4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93B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-14.7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105A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0.8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E256E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D564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65.7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2D0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64.3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77DF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64.8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96AB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70.6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FC87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A833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-4.9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8330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D59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1866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62.9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D26B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68.1</w:t>
            </w: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3B88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65.3</w:t>
            </w:r>
          </w:p>
        </w:tc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C43F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71.7</w:t>
            </w: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8BBB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72D7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-8.8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58B02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</w:tr>
      <w:tr w:rsidR="009B26A5" w:rsidRPr="00D14136" w14:paraId="03BD1EA5" w14:textId="77777777" w:rsidTr="00432229">
        <w:trPr>
          <w:trHeight w:val="20"/>
        </w:trPr>
        <w:tc>
          <w:tcPr>
            <w:tcW w:w="377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4DB594" w14:textId="77777777" w:rsidR="00D14136" w:rsidRPr="00D14136" w:rsidRDefault="00D14136" w:rsidP="00432229">
            <w:pPr>
              <w:spacing w:line="240" w:lineRule="auto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3BDE68" w14:textId="77777777" w:rsidR="00D14136" w:rsidRPr="00D14136" w:rsidRDefault="00D14136" w:rsidP="00432229">
            <w:pPr>
              <w:spacing w:line="240" w:lineRule="auto"/>
              <w:ind w:firstLineChars="100" w:firstLine="120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2021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D02E7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66.4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949B9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64.3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211D4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68.3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D4CE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73.6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C2C8D3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325984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AA0CB0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99E6F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3DA11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62.8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5AAF2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FE27EF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70.2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4EE19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69.6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30B7D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0A95F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-6.8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280829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CDE82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50298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65.5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555E68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72.1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13912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65.7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B34E32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72.5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CB9847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9D938B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-7.0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31F45E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0.9</w:t>
            </w: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788ED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0BCB81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67.7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8AFD2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71.9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1E096C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63.7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5C48AD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70.4</w:t>
            </w:r>
          </w:p>
        </w:tc>
        <w:tc>
          <w:tcPr>
            <w:tcW w:w="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5D09E3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5118AA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-2.7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B2C0B60" w14:textId="77777777" w:rsidR="00D14136" w:rsidRPr="00D14136" w:rsidRDefault="00D14136" w:rsidP="00432229">
            <w:pPr>
              <w:spacing w:line="240" w:lineRule="auto"/>
              <w:jc w:val="center"/>
              <w:rPr>
                <w:rFonts w:eastAsia="Times New Roman"/>
                <w:sz w:val="12"/>
                <w:szCs w:val="12"/>
                <w:lang w:val="es-PE" w:eastAsia="es-PE"/>
              </w:rPr>
            </w:pPr>
            <w:r w:rsidRPr="00D14136">
              <w:rPr>
                <w:rFonts w:eastAsia="Times New Roman"/>
                <w:sz w:val="12"/>
                <w:szCs w:val="12"/>
                <w:lang w:val="es-PE" w:eastAsia="es-PE"/>
              </w:rPr>
              <w:t>1.0</w:t>
            </w:r>
          </w:p>
        </w:tc>
      </w:tr>
    </w:tbl>
    <w:p w14:paraId="094D5F56" w14:textId="77777777" w:rsidR="00D14136" w:rsidRPr="00D14136" w:rsidRDefault="00D14136" w:rsidP="00D14136">
      <w:pPr>
        <w:spacing w:line="280" w:lineRule="exact"/>
        <w:rPr>
          <w:b/>
          <w:bCs/>
          <w:lang w:val="en-US"/>
        </w:rPr>
      </w:pPr>
    </w:p>
    <w:p w14:paraId="0F5FE775" w14:textId="77777777" w:rsidR="009B26A5" w:rsidRDefault="009B26A5" w:rsidP="00D14136">
      <w:pPr>
        <w:spacing w:line="280" w:lineRule="exact"/>
        <w:jc w:val="both"/>
        <w:rPr>
          <w:rStyle w:val="Ttulo2Car"/>
          <w:b/>
          <w:bCs/>
          <w:lang w:val="en-US"/>
        </w:rPr>
        <w:sectPr w:rsidR="009B26A5" w:rsidSect="00F02DCF">
          <w:pgSz w:w="16834" w:h="11909" w:orient="landscape" w:code="9"/>
          <w:pgMar w:top="1440" w:right="1440" w:bottom="1264" w:left="1440" w:header="720" w:footer="720" w:gutter="0"/>
          <w:lnNumType w:countBy="1" w:restart="continuous"/>
          <w:cols w:space="720"/>
          <w:docGrid w:linePitch="299"/>
        </w:sectPr>
      </w:pPr>
    </w:p>
    <w:p w14:paraId="3F7244EE" w14:textId="77777777" w:rsidR="00D14136" w:rsidRPr="00140DF4" w:rsidRDefault="00D14136" w:rsidP="00D14136">
      <w:pPr>
        <w:spacing w:line="280" w:lineRule="exact"/>
        <w:jc w:val="both"/>
        <w:rPr>
          <w:sz w:val="20"/>
          <w:szCs w:val="20"/>
          <w:lang w:val="en-US"/>
        </w:rPr>
      </w:pPr>
      <w:r w:rsidRPr="00140DF4">
        <w:rPr>
          <w:rStyle w:val="Ttulo2Car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D94467E" wp14:editId="4C613B25">
            <wp:simplePos x="0" y="0"/>
            <wp:positionH relativeFrom="margin">
              <wp:posOffset>382329</wp:posOffset>
            </wp:positionH>
            <wp:positionV relativeFrom="paragraph">
              <wp:posOffset>450171</wp:posOffset>
            </wp:positionV>
            <wp:extent cx="7393082" cy="5280867"/>
            <wp:effectExtent l="0" t="0" r="0" b="0"/>
            <wp:wrapSquare wrapText="bothSides"/>
            <wp:docPr id="2006135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3570" name="Imagen 2006135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082" cy="528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204767588"/>
      <w:r w:rsidRPr="00140DF4">
        <w:rPr>
          <w:rStyle w:val="Ttulo2Car"/>
          <w:b/>
          <w:bCs/>
          <w:sz w:val="20"/>
          <w:szCs w:val="20"/>
          <w:lang w:val="en-US"/>
        </w:rPr>
        <w:t>Figure S1.</w:t>
      </w:r>
      <w:r w:rsidRPr="00140DF4">
        <w:rPr>
          <w:rStyle w:val="Ttulo2Car"/>
          <w:sz w:val="20"/>
          <w:szCs w:val="20"/>
          <w:lang w:val="en-US"/>
        </w:rPr>
        <w:t xml:space="preserve"> Neonatal mortality (rate per 1,000 live births) time trends (LOESS smoothing with span = 0.5) by political administrative region; Peru, 2007–2021</w:t>
      </w:r>
      <w:bookmarkEnd w:id="5"/>
      <w:r w:rsidRPr="00140DF4">
        <w:rPr>
          <w:sz w:val="20"/>
          <w:szCs w:val="20"/>
          <w:lang w:val="en-US"/>
        </w:rPr>
        <w:t>.</w:t>
      </w:r>
    </w:p>
    <w:p w14:paraId="0D6E02DB" w14:textId="77777777" w:rsidR="009B26A5" w:rsidRDefault="009B26A5" w:rsidP="00D14136">
      <w:pPr>
        <w:spacing w:line="280" w:lineRule="exact"/>
        <w:jc w:val="both"/>
        <w:rPr>
          <w:lang w:val="en-US"/>
        </w:rPr>
      </w:pPr>
    </w:p>
    <w:p w14:paraId="50255519" w14:textId="77777777" w:rsidR="009B26A5" w:rsidRDefault="009B26A5" w:rsidP="00D14136">
      <w:pPr>
        <w:pStyle w:val="Ttulo2"/>
        <w:rPr>
          <w:b/>
          <w:bCs/>
          <w:lang w:val="en-US"/>
        </w:rPr>
        <w:sectPr w:rsidR="009B26A5" w:rsidSect="00F02DCF">
          <w:pgSz w:w="16834" w:h="11909" w:orient="landscape" w:code="9"/>
          <w:pgMar w:top="1440" w:right="1440" w:bottom="1264" w:left="1440" w:header="720" w:footer="720" w:gutter="0"/>
          <w:lnNumType w:countBy="1" w:restart="continuous"/>
          <w:cols w:space="720"/>
          <w:docGrid w:linePitch="299"/>
        </w:sectPr>
      </w:pPr>
      <w:bookmarkStart w:id="6" w:name="_Toc204767589"/>
    </w:p>
    <w:p w14:paraId="18725131" w14:textId="77777777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Figure S2</w:t>
      </w:r>
      <w:r w:rsidRPr="00140DF4">
        <w:rPr>
          <w:sz w:val="20"/>
          <w:szCs w:val="20"/>
          <w:lang w:val="en-US"/>
        </w:rPr>
        <w:t>. Joinpoint regression time trends of selected social determinants; Peru, 2007-2021.</w:t>
      </w:r>
      <w:bookmarkEnd w:id="6"/>
    </w:p>
    <w:p w14:paraId="74A17640" w14:textId="77777777" w:rsidR="00D14136" w:rsidRPr="00D14136" w:rsidRDefault="00D14136" w:rsidP="00D14136">
      <w:pPr>
        <w:rPr>
          <w:noProof/>
          <w:lang w:val="en-US"/>
        </w:rPr>
      </w:pPr>
    </w:p>
    <w:p w14:paraId="714270F4" w14:textId="1777757F" w:rsidR="00D14136" w:rsidRDefault="00D14136" w:rsidP="00D14136">
      <w:pPr>
        <w:jc w:val="center"/>
        <w:rPr>
          <w:b/>
          <w:bCs/>
          <w:lang w:val="en-US"/>
        </w:rPr>
      </w:pPr>
      <w:r w:rsidRPr="00D14136">
        <w:rPr>
          <w:b/>
          <w:bCs/>
          <w:noProof/>
          <w:lang w:val="en-US"/>
        </w:rPr>
        <w:drawing>
          <wp:inline distT="0" distB="0" distL="0" distR="0" wp14:anchorId="4926DF72" wp14:editId="7356EC8E">
            <wp:extent cx="5716219" cy="7271309"/>
            <wp:effectExtent l="0" t="0" r="0" b="6350"/>
            <wp:docPr id="1862157079" name="Imagen 3" descr="Interfaz de usuario gráfica,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57079" name="Imagen 3" descr="Interfaz de usuario gráfica, Gráfic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030" cy="728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F124" w14:textId="77777777" w:rsidR="009B26A5" w:rsidRDefault="009B26A5" w:rsidP="00D14136">
      <w:pPr>
        <w:jc w:val="center"/>
        <w:rPr>
          <w:b/>
          <w:bCs/>
          <w:lang w:val="en-US"/>
        </w:rPr>
      </w:pPr>
    </w:p>
    <w:p w14:paraId="56D6D8A0" w14:textId="77777777" w:rsidR="00140DF4" w:rsidRDefault="00140DF4" w:rsidP="00D14136">
      <w:pPr>
        <w:jc w:val="center"/>
        <w:rPr>
          <w:b/>
          <w:bCs/>
          <w:lang w:val="en-US"/>
        </w:rPr>
      </w:pPr>
    </w:p>
    <w:p w14:paraId="5C3CEF7A" w14:textId="77777777" w:rsidR="00140DF4" w:rsidRPr="00D14136" w:rsidRDefault="00140DF4" w:rsidP="00D14136">
      <w:pPr>
        <w:jc w:val="center"/>
        <w:rPr>
          <w:b/>
          <w:bCs/>
          <w:lang w:val="en-US"/>
        </w:rPr>
      </w:pPr>
    </w:p>
    <w:p w14:paraId="1CF43CA6" w14:textId="77777777" w:rsidR="00D14136" w:rsidRPr="00140DF4" w:rsidRDefault="00D14136" w:rsidP="00D14136">
      <w:pPr>
        <w:pStyle w:val="Ttulo2"/>
        <w:rPr>
          <w:sz w:val="20"/>
          <w:szCs w:val="20"/>
          <w:lang w:val="en-US"/>
        </w:rPr>
      </w:pPr>
      <w:bookmarkStart w:id="7" w:name="_Toc204767590"/>
      <w:r w:rsidRPr="00140DF4">
        <w:rPr>
          <w:b/>
          <w:bCs/>
          <w:sz w:val="20"/>
          <w:szCs w:val="20"/>
          <w:lang w:val="en-US"/>
        </w:rPr>
        <w:lastRenderedPageBreak/>
        <w:t>Figure S3</w:t>
      </w:r>
      <w:r w:rsidRPr="00140DF4">
        <w:rPr>
          <w:sz w:val="20"/>
          <w:szCs w:val="20"/>
          <w:lang w:val="en-US"/>
        </w:rPr>
        <w:t>. Cross-regional gradients and concentration curves of inequality in neonatal mortality; Peru, 2019-2021.</w:t>
      </w:r>
      <w:bookmarkEnd w:id="7"/>
    </w:p>
    <w:p w14:paraId="60C77775" w14:textId="77777777" w:rsidR="00D14136" w:rsidRDefault="00D14136" w:rsidP="00D14136">
      <w:pPr>
        <w:rPr>
          <w:lang w:val="en-US"/>
        </w:rPr>
      </w:pPr>
    </w:p>
    <w:p w14:paraId="2FD0619B" w14:textId="4E602043" w:rsidR="009B26A5" w:rsidRPr="00D14136" w:rsidRDefault="009B26A5" w:rsidP="00D14136">
      <w:pPr>
        <w:rPr>
          <w:lang w:val="en-US"/>
        </w:rPr>
      </w:pPr>
      <w:r w:rsidRPr="00D14136">
        <w:rPr>
          <w:noProof/>
          <w:lang w:val="en-US"/>
        </w:rPr>
        <w:drawing>
          <wp:inline distT="0" distB="0" distL="0" distR="0" wp14:anchorId="58C27963" wp14:editId="32097CC5">
            <wp:extent cx="5843270" cy="7743190"/>
            <wp:effectExtent l="0" t="0" r="5080" b="0"/>
            <wp:docPr id="1134909946" name="Imagen 12" descr="Gráfico,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909946" name="Imagen 12" descr="Gráfico, Diagrama&#10;&#10;El contenido generado por IA puede ser incorrec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672F3" w14:textId="6A21B10D" w:rsidR="009B26A5" w:rsidRPr="00140DF4" w:rsidRDefault="00D14136" w:rsidP="00F02DCF">
      <w:pPr>
        <w:pStyle w:val="Ttulo2"/>
        <w:rPr>
          <w:sz w:val="20"/>
          <w:szCs w:val="20"/>
          <w:lang w:val="en-US"/>
        </w:rPr>
      </w:pPr>
      <w:bookmarkStart w:id="8" w:name="_Toc204767591"/>
      <w:r w:rsidRPr="00140DF4">
        <w:rPr>
          <w:b/>
          <w:bCs/>
          <w:sz w:val="20"/>
          <w:szCs w:val="20"/>
          <w:lang w:val="en-US"/>
        </w:rPr>
        <w:lastRenderedPageBreak/>
        <w:t>Figure S4</w:t>
      </w:r>
      <w:r w:rsidRPr="00140DF4">
        <w:rPr>
          <w:sz w:val="20"/>
          <w:szCs w:val="20"/>
          <w:lang w:val="en-US"/>
        </w:rPr>
        <w:t>. Temporal correlation between neonatal mortality cross-region absolute (SII) inequality and selected social determinants; Peru, 2007-2021.</w:t>
      </w:r>
      <w:bookmarkStart w:id="9" w:name="_Toc204767592"/>
      <w:bookmarkEnd w:id="8"/>
      <w:r w:rsidR="009B2687">
        <w:rPr>
          <w:sz w:val="20"/>
          <w:szCs w:val="20"/>
          <w:lang w:val="en-US"/>
        </w:rPr>
        <w:br/>
      </w:r>
    </w:p>
    <w:p w14:paraId="0A8F257E" w14:textId="2D4B7291" w:rsidR="009B26A5" w:rsidRDefault="009B26A5" w:rsidP="009B26A5">
      <w:pPr>
        <w:rPr>
          <w:lang w:val="en-US"/>
        </w:rPr>
      </w:pPr>
      <w:r w:rsidRPr="00D14136">
        <w:rPr>
          <w:noProof/>
          <w:lang w:val="en-US"/>
        </w:rPr>
        <w:drawing>
          <wp:inline distT="0" distB="0" distL="0" distR="0" wp14:anchorId="4276F0CE" wp14:editId="6A5B8568">
            <wp:extent cx="5845175" cy="7997190"/>
            <wp:effectExtent l="0" t="0" r="3175" b="3810"/>
            <wp:docPr id="13665331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33114" name="Imagen 13665331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54D3" w14:textId="77777777" w:rsidR="009B26A5" w:rsidRDefault="009B26A5" w:rsidP="009B26A5">
      <w:pPr>
        <w:rPr>
          <w:lang w:val="en-US"/>
        </w:rPr>
      </w:pPr>
    </w:p>
    <w:p w14:paraId="69D9793F" w14:textId="5AD042E8" w:rsidR="00D14136" w:rsidRPr="009B2687" w:rsidRDefault="00D14136" w:rsidP="00F02DCF">
      <w:pPr>
        <w:pStyle w:val="Ttulo2"/>
        <w:rPr>
          <w:sz w:val="20"/>
          <w:szCs w:val="20"/>
          <w:lang w:val="en-US"/>
        </w:rPr>
      </w:pPr>
      <w:r w:rsidRPr="00140DF4">
        <w:rPr>
          <w:b/>
          <w:bCs/>
          <w:sz w:val="20"/>
          <w:szCs w:val="20"/>
          <w:lang w:val="en-US"/>
        </w:rPr>
        <w:lastRenderedPageBreak/>
        <w:t>Figure S5.</w:t>
      </w:r>
      <w:r w:rsidRPr="00140DF4">
        <w:rPr>
          <w:sz w:val="20"/>
          <w:szCs w:val="20"/>
          <w:lang w:val="en-US"/>
        </w:rPr>
        <w:t xml:space="preserve"> Temporal correlation between neonatal mortality cross-region relative (CIx) inequality and selected social determinants; Peru, 2007-2021.</w:t>
      </w:r>
      <w:bookmarkEnd w:id="9"/>
      <w:r w:rsidR="009B2687">
        <w:rPr>
          <w:sz w:val="20"/>
          <w:szCs w:val="20"/>
          <w:lang w:val="en-US"/>
        </w:rPr>
        <w:br/>
      </w:r>
      <w:r w:rsidR="009B2687">
        <w:rPr>
          <w:sz w:val="20"/>
          <w:szCs w:val="20"/>
          <w:lang w:val="en-US"/>
        </w:rPr>
        <w:br/>
      </w:r>
      <w:r w:rsidRPr="00D14136">
        <w:rPr>
          <w:noProof/>
          <w:lang w:val="en-US"/>
        </w:rPr>
        <w:drawing>
          <wp:inline distT="0" distB="0" distL="0" distR="0" wp14:anchorId="302CBAB3" wp14:editId="3F032398">
            <wp:extent cx="5845175" cy="7973060"/>
            <wp:effectExtent l="0" t="0" r="3175" b="8890"/>
            <wp:docPr id="769659456" name="Imagen 11" descr="Imagen que contiene 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59456" name="Imagen 11" descr="Imagen que contiene Gráfic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136" w:rsidRPr="009B2687" w:rsidSect="00F02DCF">
      <w:pgSz w:w="11909" w:h="16834" w:code="9"/>
      <w:pgMar w:top="1440" w:right="1264" w:bottom="1440" w:left="1440" w:header="720" w:footer="720" w:gutter="0"/>
      <w:lnNumType w:countBy="1" w:restart="continuous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5BBA"/>
    <w:multiLevelType w:val="hybridMultilevel"/>
    <w:tmpl w:val="69B4B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807DD"/>
    <w:multiLevelType w:val="hybridMultilevel"/>
    <w:tmpl w:val="F75644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21F25"/>
    <w:multiLevelType w:val="multilevel"/>
    <w:tmpl w:val="0D9E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D452F4"/>
    <w:multiLevelType w:val="multilevel"/>
    <w:tmpl w:val="77C07B24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Arial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6F11A4C"/>
    <w:multiLevelType w:val="hybridMultilevel"/>
    <w:tmpl w:val="7A26A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6C34"/>
    <w:multiLevelType w:val="multilevel"/>
    <w:tmpl w:val="977C19CE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133" w:hanging="359"/>
      </w:pPr>
      <w:rPr>
        <w:rFonts w:ascii="Arial" w:eastAsia="Arial" w:hAnsi="Arial" w:cs="Arial"/>
        <w:b/>
        <w:sz w:val="20"/>
        <w:szCs w:val="2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BC7777C"/>
    <w:multiLevelType w:val="hybridMultilevel"/>
    <w:tmpl w:val="297859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1104321">
    <w:abstractNumId w:val="5"/>
  </w:num>
  <w:num w:numId="2" w16cid:durableId="1021587742">
    <w:abstractNumId w:val="3"/>
  </w:num>
  <w:num w:numId="3" w16cid:durableId="1110975988">
    <w:abstractNumId w:val="4"/>
  </w:num>
  <w:num w:numId="4" w16cid:durableId="2116169114">
    <w:abstractNumId w:val="0"/>
  </w:num>
  <w:num w:numId="5" w16cid:durableId="1315135911">
    <w:abstractNumId w:val="6"/>
  </w:num>
  <w:num w:numId="6" w16cid:durableId="266277474">
    <w:abstractNumId w:val="1"/>
  </w:num>
  <w:num w:numId="7" w16cid:durableId="15999498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136"/>
    <w:rsid w:val="00140DF4"/>
    <w:rsid w:val="00227BED"/>
    <w:rsid w:val="004811D7"/>
    <w:rsid w:val="005D6E45"/>
    <w:rsid w:val="009B2687"/>
    <w:rsid w:val="009B26A5"/>
    <w:rsid w:val="00B1744F"/>
    <w:rsid w:val="00D00F40"/>
    <w:rsid w:val="00D14136"/>
    <w:rsid w:val="00F0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654D83"/>
  <w15:chartTrackingRefBased/>
  <w15:docId w15:val="{F1E887E7-BCFF-46E6-907A-DC416992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13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141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4136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 w:val="24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41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41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41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41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41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41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41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41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D14136"/>
    <w:rPr>
      <w:rFonts w:ascii="Arial" w:eastAsiaTheme="majorEastAsia" w:hAnsi="Arial" w:cstheme="majorBidi"/>
      <w:color w:val="000000" w:themeColor="text1"/>
      <w:kern w:val="0"/>
      <w:szCs w:val="32"/>
      <w:lang w:val="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41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413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413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413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413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413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413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141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41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41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41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41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413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1413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413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41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413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4136"/>
    <w:rPr>
      <w:b/>
      <w:bCs/>
      <w:smallCaps/>
      <w:color w:val="0F4761" w:themeColor="accent1" w:themeShade="BF"/>
      <w:spacing w:val="5"/>
    </w:rPr>
  </w:style>
  <w:style w:type="table" w:customStyle="1" w:styleId="4">
    <w:name w:val="4"/>
    <w:basedOn w:val="Tablanormal"/>
    <w:rsid w:val="00D1413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anormal"/>
    <w:rsid w:val="00D1413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anormal"/>
    <w:rsid w:val="00D1413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anormal"/>
    <w:rsid w:val="00D1413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rsid w:val="00D141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14136"/>
    <w:rPr>
      <w:rFonts w:ascii="Arial" w:eastAsia="Arial" w:hAnsi="Arial" w:cs="Arial"/>
      <w:kern w:val="0"/>
      <w:sz w:val="20"/>
      <w:szCs w:val="20"/>
      <w:lang w:val="es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D14136"/>
    <w:rPr>
      <w:sz w:val="16"/>
      <w:szCs w:val="16"/>
    </w:rPr>
  </w:style>
  <w:style w:type="character" w:styleId="Nmerodelnea">
    <w:name w:val="line number"/>
    <w:basedOn w:val="Fuentedeprrafopredeter"/>
    <w:uiPriority w:val="99"/>
    <w:unhideWhenUsed/>
    <w:rsid w:val="00D14136"/>
    <w:rPr>
      <w:rFonts w:ascii="Times New Roman" w:hAnsi="Times New Roman"/>
      <w:color w:val="808080" w:themeColor="background1" w:themeShade="80"/>
      <w:sz w:val="20"/>
    </w:rPr>
  </w:style>
  <w:style w:type="character" w:styleId="Hipervnculo">
    <w:name w:val="Hyperlink"/>
    <w:basedOn w:val="Fuentedeprrafopredeter"/>
    <w:uiPriority w:val="99"/>
    <w:unhideWhenUsed/>
    <w:rsid w:val="00D1413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413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14136"/>
    <w:rPr>
      <w:color w:val="96607D"/>
      <w:u w:val="single"/>
    </w:rPr>
  </w:style>
  <w:style w:type="paragraph" w:customStyle="1" w:styleId="msonormal0">
    <w:name w:val="msonormal"/>
    <w:basedOn w:val="Normal"/>
    <w:rsid w:val="00D14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74">
    <w:name w:val="xl74"/>
    <w:basedOn w:val="Normal"/>
    <w:rsid w:val="00D1413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75">
    <w:name w:val="xl75"/>
    <w:basedOn w:val="Normal"/>
    <w:rsid w:val="00D1413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76">
    <w:name w:val="xl76"/>
    <w:basedOn w:val="Normal"/>
    <w:rsid w:val="00D1413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val="es-PE" w:eastAsia="es-PE"/>
    </w:rPr>
  </w:style>
  <w:style w:type="paragraph" w:customStyle="1" w:styleId="xl77">
    <w:name w:val="xl77"/>
    <w:basedOn w:val="Normal"/>
    <w:rsid w:val="00D14136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78">
    <w:name w:val="xl78"/>
    <w:basedOn w:val="Normal"/>
    <w:rsid w:val="00D1413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79">
    <w:name w:val="xl79"/>
    <w:basedOn w:val="Normal"/>
    <w:rsid w:val="00D1413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0">
    <w:name w:val="xl80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  <w:lang w:val="es-PE" w:eastAsia="es-PE"/>
    </w:rPr>
  </w:style>
  <w:style w:type="paragraph" w:customStyle="1" w:styleId="xl81">
    <w:name w:val="xl81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  <w:lang w:val="es-PE" w:eastAsia="es-PE"/>
    </w:rPr>
  </w:style>
  <w:style w:type="paragraph" w:customStyle="1" w:styleId="xl82">
    <w:name w:val="xl82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val="es-PE" w:eastAsia="es-PE"/>
    </w:rPr>
  </w:style>
  <w:style w:type="paragraph" w:customStyle="1" w:styleId="xl83">
    <w:name w:val="xl83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4">
    <w:name w:val="xl84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5">
    <w:name w:val="xl85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6">
    <w:name w:val="xl86"/>
    <w:basedOn w:val="Normal"/>
    <w:rsid w:val="00D14136"/>
    <w:pPr>
      <w:shd w:val="clear" w:color="000000" w:fill="FFFFFF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7">
    <w:name w:val="xl87"/>
    <w:basedOn w:val="Normal"/>
    <w:rsid w:val="00D1413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8">
    <w:name w:val="xl88"/>
    <w:basedOn w:val="Normal"/>
    <w:rsid w:val="00D1413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89">
    <w:name w:val="xl89"/>
    <w:basedOn w:val="Normal"/>
    <w:rsid w:val="00D14136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0">
    <w:name w:val="xl90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1">
    <w:name w:val="xl91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2">
    <w:name w:val="xl92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3">
    <w:name w:val="xl93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4">
    <w:name w:val="xl94"/>
    <w:basedOn w:val="Normal"/>
    <w:rsid w:val="00D1413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5">
    <w:name w:val="xl95"/>
    <w:basedOn w:val="Normal"/>
    <w:rsid w:val="00D14136"/>
    <w:pP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6">
    <w:name w:val="xl96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7">
    <w:name w:val="xl97"/>
    <w:basedOn w:val="Normal"/>
    <w:rsid w:val="00D1413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98">
    <w:name w:val="xl98"/>
    <w:basedOn w:val="Normal"/>
    <w:rsid w:val="00D1413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99">
    <w:name w:val="xl99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0"/>
      <w:szCs w:val="20"/>
      <w:lang w:val="es-PE" w:eastAsia="es-PE"/>
    </w:rPr>
  </w:style>
  <w:style w:type="paragraph" w:customStyle="1" w:styleId="xl100">
    <w:name w:val="xl100"/>
    <w:basedOn w:val="Normal"/>
    <w:rsid w:val="00D1413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101">
    <w:name w:val="xl101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lang w:val="es-PE" w:eastAsia="es-PE"/>
    </w:rPr>
  </w:style>
  <w:style w:type="paragraph" w:customStyle="1" w:styleId="xl102">
    <w:name w:val="xl102"/>
    <w:basedOn w:val="Normal"/>
    <w:rsid w:val="00D14136"/>
    <w:pP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xl103">
    <w:name w:val="xl103"/>
    <w:basedOn w:val="Normal"/>
    <w:rsid w:val="00D14136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lang w:val="es-PE" w:eastAsia="es-PE"/>
    </w:rPr>
  </w:style>
  <w:style w:type="paragraph" w:customStyle="1" w:styleId="xl104">
    <w:name w:val="xl104"/>
    <w:basedOn w:val="Normal"/>
    <w:rsid w:val="00D14136"/>
    <w:pPr>
      <w:shd w:val="clear" w:color="000000" w:fill="FFFFFF"/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Encabezado">
    <w:name w:val="header"/>
    <w:basedOn w:val="Normal"/>
    <w:link w:val="EncabezadoCar"/>
    <w:uiPriority w:val="99"/>
    <w:unhideWhenUsed/>
    <w:rsid w:val="00D1413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4136"/>
    <w:rPr>
      <w:rFonts w:ascii="Arial" w:eastAsia="Arial" w:hAnsi="Arial" w:cs="Arial"/>
      <w:kern w:val="0"/>
      <w:sz w:val="22"/>
      <w:szCs w:val="22"/>
      <w:lang w:val="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D1413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4136"/>
    <w:rPr>
      <w:rFonts w:ascii="Arial" w:eastAsia="Arial" w:hAnsi="Arial" w:cs="Arial"/>
      <w:kern w:val="0"/>
      <w:sz w:val="22"/>
      <w:szCs w:val="22"/>
      <w:lang w:val="es"/>
      <w14:ligatures w14:val="none"/>
    </w:rPr>
  </w:style>
  <w:style w:type="paragraph" w:styleId="Revisin">
    <w:name w:val="Revision"/>
    <w:hidden/>
    <w:uiPriority w:val="99"/>
    <w:semiHidden/>
    <w:rsid w:val="00D14136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41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4136"/>
    <w:rPr>
      <w:rFonts w:ascii="Arial" w:eastAsia="Arial" w:hAnsi="Arial" w:cs="Arial"/>
      <w:b/>
      <w:bCs/>
      <w:kern w:val="0"/>
      <w:sz w:val="20"/>
      <w:szCs w:val="20"/>
      <w:lang w:val="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D14136"/>
    <w:pPr>
      <w:spacing w:before="240" w:after="0" w:line="259" w:lineRule="auto"/>
      <w:outlineLvl w:val="9"/>
    </w:pPr>
    <w:rPr>
      <w:sz w:val="32"/>
      <w:szCs w:val="32"/>
      <w:lang w:val="es-PE"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D14136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D00F40"/>
    <w:pPr>
      <w:spacing w:after="100" w:line="259" w:lineRule="auto"/>
    </w:pPr>
    <w:rPr>
      <w:rFonts w:asciiTheme="minorHAnsi" w:eastAsiaTheme="minorEastAsia" w:hAnsiTheme="minorHAnsi" w:cs="Times New Roman"/>
      <w:lang w:val="es-PE" w:eastAsia="es-PE"/>
    </w:rPr>
  </w:style>
  <w:style w:type="paragraph" w:styleId="TDC3">
    <w:name w:val="toc 3"/>
    <w:basedOn w:val="Normal"/>
    <w:next w:val="Normal"/>
    <w:autoRedefine/>
    <w:uiPriority w:val="39"/>
    <w:unhideWhenUsed/>
    <w:rsid w:val="00D00F40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PE" w:eastAsia="es-PE"/>
    </w:rPr>
  </w:style>
  <w:style w:type="paragraph" w:styleId="Sinespaciado">
    <w:name w:val="No Spacing"/>
    <w:uiPriority w:val="1"/>
    <w:qFormat/>
    <w:rsid w:val="00F02DCF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C24D4-167D-4286-B9F2-5528811FE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3419</Words>
  <Characters>18807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Vasquez Mejia</dc:creator>
  <cp:keywords/>
  <dc:description/>
  <cp:lastModifiedBy>Adrian Vasquez Mejia</cp:lastModifiedBy>
  <cp:revision>5</cp:revision>
  <dcterms:created xsi:type="dcterms:W3CDTF">2025-07-30T16:13:00Z</dcterms:created>
  <dcterms:modified xsi:type="dcterms:W3CDTF">2025-08-05T16:46:00Z</dcterms:modified>
</cp:coreProperties>
</file>