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C560" w14:textId="2412414C" w:rsidR="00546998" w:rsidRPr="00501C8F" w:rsidRDefault="00501C8F" w:rsidP="00501C8F">
      <w:pPr>
        <w:rPr>
          <w:rFonts w:ascii="Times New Roman" w:hAnsi="Times New Roman" w:cs="Times New Roman"/>
        </w:rPr>
      </w:pPr>
      <w:r w:rsidRPr="00501C8F">
        <w:rPr>
          <w:rFonts w:ascii="Times New Roman" w:hAnsi="Times New Roman" w:cs="Times New Roman"/>
        </w:rPr>
        <w:t xml:space="preserve">Supplementary file 1. Mean ± SD (range) </w:t>
      </w:r>
      <w:r>
        <w:rPr>
          <w:rFonts w:ascii="Times New Roman" w:hAnsi="Times New Roman" w:cs="Times New Roman"/>
        </w:rPr>
        <w:t xml:space="preserve">of each outcome measure </w:t>
      </w:r>
      <w:r w:rsidRPr="00501C8F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Pr="00501C8F">
        <w:rPr>
          <w:rFonts w:ascii="Times New Roman" w:hAnsi="Times New Roman" w:cs="Times New Roman"/>
        </w:rPr>
        <w:t>each timepoint</w:t>
      </w:r>
    </w:p>
    <w:p w14:paraId="5D0105D6" w14:textId="77777777" w:rsidR="00546998" w:rsidRDefault="00546998"/>
    <w:tbl>
      <w:tblPr>
        <w:tblStyle w:val="TableGrid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1587"/>
        <w:gridCol w:w="473"/>
        <w:gridCol w:w="2053"/>
        <w:gridCol w:w="2053"/>
        <w:gridCol w:w="2053"/>
        <w:gridCol w:w="1688"/>
      </w:tblGrid>
      <w:tr w:rsidR="007C3A6E" w:rsidRPr="00501C8F" w14:paraId="2E520A27" w14:textId="2AB58B48" w:rsidTr="007C3A6E">
        <w:tc>
          <w:tcPr>
            <w:tcW w:w="1343" w:type="dxa"/>
            <w:tcBorders>
              <w:bottom w:val="single" w:sz="4" w:space="0" w:color="auto"/>
            </w:tcBorders>
          </w:tcPr>
          <w:p w14:paraId="1F58A972" w14:textId="02DF287F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769311D" w14:textId="459BB5C5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98DEFF1" w14:textId="50A6C67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7D2B9C5" w14:textId="4D26DC64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Lameness Index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4A2DAEB4" w14:textId="2B6AD921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CBPI PSS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5941E0F" w14:textId="7E7ACA7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CBPI PIS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648A7788" w14:textId="0C209B00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CBPI QOL</w:t>
            </w:r>
          </w:p>
        </w:tc>
      </w:tr>
      <w:tr w:rsidR="007C3A6E" w:rsidRPr="00501C8F" w14:paraId="425AEAA6" w14:textId="3863F67C" w:rsidTr="007C3A6E">
        <w:tc>
          <w:tcPr>
            <w:tcW w:w="1343" w:type="dxa"/>
            <w:tcBorders>
              <w:top w:val="single" w:sz="4" w:space="0" w:color="auto"/>
            </w:tcBorders>
          </w:tcPr>
          <w:p w14:paraId="1C5C58CE" w14:textId="28B429C0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Screen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DC79A20" w14:textId="55A52D31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0D707573" w14:textId="6516951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789F2" w14:textId="31338BE8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 ± 0.6 (1.0, 2.6)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3ECDF" w14:textId="29A5AEF8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 ± 1.8 (1.8, 6.8)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2E653" w14:textId="37B4640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 ± 2.4 (1.8, 8.5)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7C67D" w14:textId="61324C3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 ± 0.6 (3, 5)</w:t>
            </w:r>
          </w:p>
        </w:tc>
      </w:tr>
      <w:tr w:rsidR="007C3A6E" w:rsidRPr="00501C8F" w14:paraId="5B146ED3" w14:textId="3B9242F3" w:rsidTr="007C3A6E">
        <w:tc>
          <w:tcPr>
            <w:tcW w:w="1343" w:type="dxa"/>
          </w:tcPr>
          <w:p w14:paraId="34E8BCBE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F9DA814" w14:textId="05182929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3E45E60D" w14:textId="0AF96E6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F86DC" w14:textId="1442222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 ± 0.6 (0.8, 3.0)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56682" w14:textId="5E4C45E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 ± 1.6 (0.8, 5.8)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A7919" w14:textId="714DF08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 ± 2.2 (1.0, 8.3)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E6DE0" w14:textId="0A01946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 ± 0.8 (3, 5)</w:t>
            </w:r>
          </w:p>
        </w:tc>
      </w:tr>
      <w:tr w:rsidR="007C3A6E" w:rsidRPr="00501C8F" w14:paraId="140D0F2B" w14:textId="4A59D9AC" w:rsidTr="007C3A6E">
        <w:trPr>
          <w:trHeight w:val="233"/>
        </w:trPr>
        <w:tc>
          <w:tcPr>
            <w:tcW w:w="1343" w:type="dxa"/>
          </w:tcPr>
          <w:p w14:paraId="39EC7E14" w14:textId="0D92E94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0</w:t>
            </w:r>
          </w:p>
        </w:tc>
        <w:tc>
          <w:tcPr>
            <w:tcW w:w="1587" w:type="dxa"/>
          </w:tcPr>
          <w:p w14:paraId="40ADA58C" w14:textId="125B881F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60B4D55B" w14:textId="0D3DE07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26091" w14:textId="785E7402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 ± 0.6 (1.0, 3.0)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F6A79" w14:textId="6EF75968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 ± 1.9 (0.8, 7.3)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48EF5" w14:textId="7564F45D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 ± 2.4 (0.5, 8.0)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50A52" w14:textId="71E68EE6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 ± 0.6 (2, 4)</w:t>
            </w:r>
          </w:p>
        </w:tc>
      </w:tr>
      <w:tr w:rsidR="007C3A6E" w:rsidRPr="00501C8F" w14:paraId="3985AA07" w14:textId="53E91D0F" w:rsidTr="007C3A6E">
        <w:tc>
          <w:tcPr>
            <w:tcW w:w="1343" w:type="dxa"/>
          </w:tcPr>
          <w:p w14:paraId="540BA702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E12CF04" w14:textId="5C81C7DB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129CBDBF" w14:textId="59BF28A1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4F489" w14:textId="46E18631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 ± 0.6 (0.8, 3.0)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62288" w14:textId="720D7DF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 ± 1.7 (1.0, 5.8)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7917F" w14:textId="5B2DE2B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 ± 2.0 (0.8, 7.3)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D9C0D" w14:textId="423AC98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 ± 0.8 (2, 5)</w:t>
            </w:r>
          </w:p>
        </w:tc>
      </w:tr>
      <w:tr w:rsidR="007C3A6E" w:rsidRPr="00501C8F" w14:paraId="0FDFF66E" w14:textId="5052992B" w:rsidTr="007C3A6E">
        <w:tc>
          <w:tcPr>
            <w:tcW w:w="1343" w:type="dxa"/>
          </w:tcPr>
          <w:p w14:paraId="57D88FCE" w14:textId="565A726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1587" w:type="dxa"/>
          </w:tcPr>
          <w:p w14:paraId="2A11B3B2" w14:textId="55F02F41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04276FB0" w14:textId="63C427E0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143AC" w14:textId="78D6DDDC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 ± 0.5 (0.6, 2.0)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E167E" w14:textId="4C9584CF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 ± 1.7 (0, 6.8)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1C71A" w14:textId="12A22B0A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 ± 1.9 (0.3, 7.3)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C1AE5" w14:textId="6F1075D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 ± 0.6 (3, 5)</w:t>
            </w:r>
          </w:p>
        </w:tc>
      </w:tr>
      <w:tr w:rsidR="007C3A6E" w:rsidRPr="00501C8F" w14:paraId="12821CB4" w14:textId="049877EF" w:rsidTr="007C3A6E">
        <w:tc>
          <w:tcPr>
            <w:tcW w:w="1343" w:type="dxa"/>
          </w:tcPr>
          <w:p w14:paraId="3F816AE4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2EE919B" w14:textId="7A51C460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7554CCE9" w14:textId="21BD9E52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2329F" w14:textId="74AA63C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 ± 0.5 (0.6, 2.0)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CC10C" w14:textId="1A0C8F1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 ± 1.3 (0.5, 5.3)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6C78C" w14:textId="62D65E52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 ± 1.8 (0.8, 6.2)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086E9" w14:textId="47B5339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 ± 0.6 (3, 5)</w:t>
            </w:r>
          </w:p>
        </w:tc>
      </w:tr>
      <w:tr w:rsidR="007C3A6E" w:rsidRPr="00501C8F" w14:paraId="4056D416" w14:textId="255C2D93" w:rsidTr="007C3A6E">
        <w:tc>
          <w:tcPr>
            <w:tcW w:w="1343" w:type="dxa"/>
          </w:tcPr>
          <w:p w14:paraId="2493ECE0" w14:textId="6414ABDB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587" w:type="dxa"/>
          </w:tcPr>
          <w:p w14:paraId="59F30BCA" w14:textId="576CAC50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5C1829FC" w14:textId="0A1CCCE4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A4D76" w14:textId="571700A3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 ± 0.4 (0.4, 2.0)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A8A8D" w14:textId="21475CE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 ± 1.6 (0.3, 5.8)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1FF2A" w14:textId="4908A8EC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 ± 1.4 (0.2, 5)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83961" w14:textId="058EF5C2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 ± 0.5 (4, 5)</w:t>
            </w:r>
          </w:p>
        </w:tc>
      </w:tr>
      <w:tr w:rsidR="007C3A6E" w:rsidRPr="00501C8F" w14:paraId="6F3453CC" w14:textId="18A67ADF" w:rsidTr="007C3A6E">
        <w:tc>
          <w:tcPr>
            <w:tcW w:w="1343" w:type="dxa"/>
          </w:tcPr>
          <w:p w14:paraId="5E13240F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F5B4C03" w14:textId="7F1B6D6C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0C7FCC89" w14:textId="21AB3DF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D612E" w14:textId="68C474F0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 ± 0.5 (0, 2.0)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5FB66" w14:textId="31C9BBC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 ± 1.4 (0, 4.5)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A6227" w14:textId="61C6B76F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 ± 1.7 (0, 5.7)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F5A95" w14:textId="3655242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 ± 0.5 (3, 5)</w:t>
            </w:r>
          </w:p>
        </w:tc>
      </w:tr>
      <w:tr w:rsidR="007C3A6E" w:rsidRPr="00501C8F" w14:paraId="07F56D2C" w14:textId="1F131AF1" w:rsidTr="007C3A6E">
        <w:tc>
          <w:tcPr>
            <w:tcW w:w="1343" w:type="dxa"/>
          </w:tcPr>
          <w:p w14:paraId="457FACF3" w14:textId="227519DC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42</w:t>
            </w:r>
          </w:p>
        </w:tc>
        <w:tc>
          <w:tcPr>
            <w:tcW w:w="1587" w:type="dxa"/>
          </w:tcPr>
          <w:p w14:paraId="4E1AB939" w14:textId="73F06221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72409C77" w14:textId="696095DC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7999B" w14:textId="7E7455A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 ± 0.6 (0, 2.4)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CB31D" w14:textId="457F6F81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 ± 1.7 (0, 6.0)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03746" w14:textId="5414EF0A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 ± 1.7 (0, 6.7)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E5300" w14:textId="4C969E5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 ± 0.7 (3, 5)</w:t>
            </w:r>
          </w:p>
        </w:tc>
      </w:tr>
      <w:tr w:rsidR="007C3A6E" w:rsidRPr="00501C8F" w14:paraId="32ECDAE6" w14:textId="249ECB93" w:rsidTr="007C3A6E">
        <w:tc>
          <w:tcPr>
            <w:tcW w:w="1343" w:type="dxa"/>
          </w:tcPr>
          <w:p w14:paraId="6D69E475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26E548B" w14:textId="67F19422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2DAE0BAC" w14:textId="0295FBDF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020D1" w14:textId="52824111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 ± 0.6 (0, 2.2)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7BEA7" w14:textId="3F646C6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 ± 1.6 (0, 4.5)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9E682" w14:textId="40DA20B0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 ± 1.9 (0.2, 5.7)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61640" w14:textId="5F499A2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 ± 0.6 (3, 5)</w:t>
            </w:r>
          </w:p>
        </w:tc>
      </w:tr>
      <w:tr w:rsidR="007C3A6E" w:rsidRPr="00501C8F" w14:paraId="6E333915" w14:textId="123EE408" w:rsidTr="007C3A6E">
        <w:tc>
          <w:tcPr>
            <w:tcW w:w="1343" w:type="dxa"/>
          </w:tcPr>
          <w:p w14:paraId="439682F2" w14:textId="2B797604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56</w:t>
            </w:r>
          </w:p>
        </w:tc>
        <w:tc>
          <w:tcPr>
            <w:tcW w:w="1587" w:type="dxa"/>
          </w:tcPr>
          <w:p w14:paraId="002A4C25" w14:textId="6F6276A1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71B7CCD4" w14:textId="5A098A3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6E3954" w14:textId="49F0DA63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 ± 0.6 (0.2, 2.4)</w:t>
            </w:r>
          </w:p>
        </w:tc>
        <w:tc>
          <w:tcPr>
            <w:tcW w:w="205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9A1B3D" w14:textId="32222C8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 ± 1.5 (0, 6.0)</w:t>
            </w:r>
          </w:p>
        </w:tc>
        <w:tc>
          <w:tcPr>
            <w:tcW w:w="205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13D731" w14:textId="54AEC321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 ± 1.8 (0, 7.3)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0C866B" w14:textId="78FBC313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 ± 0.8 (3, 5)</w:t>
            </w:r>
          </w:p>
        </w:tc>
      </w:tr>
      <w:tr w:rsidR="007C3A6E" w:rsidRPr="00501C8F" w14:paraId="111D4067" w14:textId="77777777" w:rsidTr="007C3A6E">
        <w:tc>
          <w:tcPr>
            <w:tcW w:w="1343" w:type="dxa"/>
            <w:tcBorders>
              <w:bottom w:val="single" w:sz="4" w:space="0" w:color="auto"/>
            </w:tcBorders>
          </w:tcPr>
          <w:p w14:paraId="12E1E295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EBE2666" w14:textId="2F6DF21B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FD400B4" w14:textId="5143D8D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FFC859" w14:textId="533D8170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 ± 0.7 (0, 2.4)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B5C6A4" w14:textId="29CF9BD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 ± 1.5 (0, 4.3)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23FEC" w14:textId="098FE25C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2.1± 2.0 (0.2, 6)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AAF901" w14:textId="61BCE53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 ± 0.5 (4, 5)</w:t>
            </w:r>
          </w:p>
        </w:tc>
      </w:tr>
    </w:tbl>
    <w:p w14:paraId="3AB96BEF" w14:textId="77777777" w:rsidR="00FE55ED" w:rsidRPr="00CD1EBA" w:rsidRDefault="00FE55ED" w:rsidP="00501C8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1587"/>
        <w:gridCol w:w="473"/>
        <w:gridCol w:w="1888"/>
        <w:gridCol w:w="2128"/>
        <w:gridCol w:w="2128"/>
        <w:gridCol w:w="1768"/>
      </w:tblGrid>
      <w:tr w:rsidR="00C77490" w:rsidRPr="00501C8F" w14:paraId="29412F93" w14:textId="77777777" w:rsidTr="003273AE">
        <w:tc>
          <w:tcPr>
            <w:tcW w:w="1343" w:type="dxa"/>
            <w:tcBorders>
              <w:bottom w:val="single" w:sz="4" w:space="0" w:color="auto"/>
            </w:tcBorders>
          </w:tcPr>
          <w:p w14:paraId="5E38B235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0198C2C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F23438F" w14:textId="77777777" w:rsidR="00C77490" w:rsidRPr="00CD1EBA" w:rsidRDefault="00C77490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6E39B0A" w14:textId="042345E5" w:rsidR="00C77490" w:rsidRPr="00CD1EBA" w:rsidRDefault="00C77490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CSOM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4BFC386" w14:textId="3BFC0135" w:rsidR="00C77490" w:rsidRPr="00CD1EBA" w:rsidRDefault="00C77490" w:rsidP="00CD1EBA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SNoRE</w:t>
            </w:r>
            <w:proofErr w:type="spellEnd"/>
            <w:r w:rsidRPr="00CD1EBA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BBCACF2" w14:textId="68C7DB84" w:rsidR="00C77490" w:rsidRPr="00CD1EBA" w:rsidRDefault="00C77490" w:rsidP="00CD1EBA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SNoRE</w:t>
            </w:r>
            <w:proofErr w:type="spellEnd"/>
            <w:r w:rsidRPr="00CD1EBA">
              <w:rPr>
                <w:rFonts w:ascii="Times New Roman" w:hAnsi="Times New Roman" w:cs="Times New Roman"/>
              </w:rPr>
              <w:t xml:space="preserve"> 3.0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27E2272A" w14:textId="4398641B" w:rsidR="00C77490" w:rsidRPr="00CD1EBA" w:rsidRDefault="00C77490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Joint pain</w:t>
            </w:r>
          </w:p>
        </w:tc>
      </w:tr>
      <w:tr w:rsidR="00E71143" w:rsidRPr="00501C8F" w14:paraId="520843DD" w14:textId="77777777" w:rsidTr="003273AE">
        <w:tc>
          <w:tcPr>
            <w:tcW w:w="1343" w:type="dxa"/>
            <w:tcBorders>
              <w:top w:val="single" w:sz="4" w:space="0" w:color="auto"/>
            </w:tcBorders>
          </w:tcPr>
          <w:p w14:paraId="44CADD9D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Screen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5A4A741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08B12C94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07D394" w14:textId="5FA2D2C2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6.0 ± 2.1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(3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10)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4C95E2" w14:textId="73F68484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4.6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(1.8, 8.6)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1EACA8" w14:textId="343A925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9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>, 7)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7759CB" w14:textId="2A6F028F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437273A7" w14:textId="77777777" w:rsidTr="003273AE">
        <w:tc>
          <w:tcPr>
            <w:tcW w:w="1343" w:type="dxa"/>
          </w:tcPr>
          <w:p w14:paraId="22206588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FE3C9A1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70BAFA4E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502173DA" w14:textId="441A08BB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6.1 ± 2.0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(2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2E66533B" w14:textId="2224AC66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± 2.0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(1.4, 8.4)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2693BA87" w14:textId="4D35F105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>, 5.5)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7D9CD33D" w14:textId="4A37B45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1E83F19F" w14:textId="77777777" w:rsidTr="003273AE">
        <w:trPr>
          <w:trHeight w:val="233"/>
        </w:trPr>
        <w:tc>
          <w:tcPr>
            <w:tcW w:w="1343" w:type="dxa"/>
          </w:tcPr>
          <w:p w14:paraId="18CBAAE2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0</w:t>
            </w:r>
          </w:p>
        </w:tc>
        <w:tc>
          <w:tcPr>
            <w:tcW w:w="1587" w:type="dxa"/>
          </w:tcPr>
          <w:p w14:paraId="58675214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0EC4A907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29952A44" w14:textId="0B621689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5.9 ± 2.4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11)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5A83396F" w14:textId="0DF91E59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(1.4, 8.6)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773F4325" w14:textId="384427FA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9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(1.0, 7.3)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00176EC3" w14:textId="3D4AD51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7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(1, 4)</w:t>
            </w:r>
          </w:p>
        </w:tc>
      </w:tr>
      <w:tr w:rsidR="00E71143" w:rsidRPr="00501C8F" w14:paraId="08009D0D" w14:textId="77777777" w:rsidTr="003273AE">
        <w:tc>
          <w:tcPr>
            <w:tcW w:w="1343" w:type="dxa"/>
          </w:tcPr>
          <w:p w14:paraId="46D9174F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1601488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2E006F49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61BA211A" w14:textId="0AA0FB51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5.9 ± 2.1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(2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10)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3C94DDA1" w14:textId="38AEE3D1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8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(1.4, 7.2)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360734A4" w14:textId="628157F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1.8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(1.0, 4.0)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10005B43" w14:textId="21C07793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(2, 4)</w:t>
            </w:r>
          </w:p>
        </w:tc>
      </w:tr>
      <w:tr w:rsidR="00E71143" w:rsidRPr="00501C8F" w14:paraId="5DA3A411" w14:textId="77777777" w:rsidTr="003273AE">
        <w:tc>
          <w:tcPr>
            <w:tcW w:w="1343" w:type="dxa"/>
          </w:tcPr>
          <w:p w14:paraId="1A95A443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1587" w:type="dxa"/>
          </w:tcPr>
          <w:p w14:paraId="79CB5C14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09985EE2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357CC211" w14:textId="1869B20D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4.1 ± 1.8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0E2DE856" w14:textId="16FE905B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(1, 7.8)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1236DCC6" w14:textId="0B675B7E" w:rsidR="00E71143" w:rsidRPr="00CD1EBA" w:rsidRDefault="00322818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2.0 ± </w:t>
            </w:r>
            <w:r w:rsidR="00E71143"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(1.0, 7.7)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35788230" w14:textId="28C0EC9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60B59AB7" w14:textId="77777777" w:rsidTr="003273AE">
        <w:tc>
          <w:tcPr>
            <w:tcW w:w="1343" w:type="dxa"/>
          </w:tcPr>
          <w:p w14:paraId="69DA1463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E4D0F9A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1D5C6788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7CFC8520" w14:textId="0EEE1DDF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4.5 ± 1.7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(2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7E8C09B8" w14:textId="60FAB4D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.0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(1.6, 5.6)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5D5DC3AA" w14:textId="4B25D264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(1.0, 2.8)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2F2A67E8" w14:textId="55AFC2E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74327A0E" w14:textId="77777777" w:rsidTr="003273AE">
        <w:tc>
          <w:tcPr>
            <w:tcW w:w="1343" w:type="dxa"/>
          </w:tcPr>
          <w:p w14:paraId="31FD4E33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587" w:type="dxa"/>
          </w:tcPr>
          <w:p w14:paraId="5DADCDB2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6FB91754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2AC0E069" w14:textId="3D989BA9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3.1 ± 2.0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446DEF64" w14:textId="765E23E1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(1, 7.8)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4885A199" w14:textId="0A8778D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± 1.0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(1.0, 4.2)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00F857AF" w14:textId="06B768B1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2.5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(1, 4)</w:t>
            </w:r>
          </w:p>
        </w:tc>
      </w:tr>
      <w:tr w:rsidR="00E71143" w:rsidRPr="00501C8F" w14:paraId="56E41B27" w14:textId="77777777" w:rsidTr="003273AE">
        <w:tc>
          <w:tcPr>
            <w:tcW w:w="1343" w:type="dxa"/>
          </w:tcPr>
          <w:p w14:paraId="4F81630C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1C195DB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6A9ECBDF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690017A1" w14:textId="115871ED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3.7 ± 2.3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439771BA" w14:textId="7C693B0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2.8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(1.2, 5.8)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23F2B82D" w14:textId="621D16A8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1.8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± 1.0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(1.0, 4.3)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09024318" w14:textId="4E6BBD51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4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68125380" w14:textId="77777777" w:rsidTr="003273AE">
        <w:tc>
          <w:tcPr>
            <w:tcW w:w="1343" w:type="dxa"/>
          </w:tcPr>
          <w:p w14:paraId="07F283A2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42</w:t>
            </w:r>
          </w:p>
        </w:tc>
        <w:tc>
          <w:tcPr>
            <w:tcW w:w="1587" w:type="dxa"/>
          </w:tcPr>
          <w:p w14:paraId="7DB096DE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7A98CB9D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52C847BC" w14:textId="114B13F2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3.3 ± 2.0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6874E151" w14:textId="564C9FB9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6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(1, 7.8)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66F4E173" w14:textId="0D2CA031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8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(1.0, 7.2)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70155514" w14:textId="48F04F5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2.3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47BCBCDC" w14:textId="77777777" w:rsidTr="003273AE">
        <w:tc>
          <w:tcPr>
            <w:tcW w:w="1343" w:type="dxa"/>
          </w:tcPr>
          <w:p w14:paraId="221A51BC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6BE52EA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2E7FCF00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7834ED5E" w14:textId="0F021B90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3.3 ± 2.4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21831C19" w14:textId="015196C4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(1, 4.8)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3DD9A2C1" w14:textId="137907FF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(1.0, 4.2)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46D9C807" w14:textId="6BF61C8C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2.5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2EA251E8" w14:textId="77777777" w:rsidTr="003273AE">
        <w:tc>
          <w:tcPr>
            <w:tcW w:w="1343" w:type="dxa"/>
          </w:tcPr>
          <w:p w14:paraId="2EA623D5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56</w:t>
            </w:r>
          </w:p>
        </w:tc>
        <w:tc>
          <w:tcPr>
            <w:tcW w:w="1587" w:type="dxa"/>
          </w:tcPr>
          <w:p w14:paraId="36B9690A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01FF6321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3D8A88D5" w14:textId="60981F1A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2.7 ± 2.1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06B034CB" w14:textId="6E55416E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2.2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(1, 7.6)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30E5F8F5" w14:textId="69B13D5E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(1.0, 7.5)</w:t>
            </w:r>
          </w:p>
        </w:tc>
        <w:tc>
          <w:tcPr>
            <w:tcW w:w="1768" w:type="dxa"/>
            <w:shd w:val="clear" w:color="auto" w:fill="auto"/>
            <w:vAlign w:val="bottom"/>
          </w:tcPr>
          <w:p w14:paraId="0BA67E9C" w14:textId="5BFBE948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(1, 3)</w:t>
            </w:r>
          </w:p>
        </w:tc>
      </w:tr>
      <w:tr w:rsidR="00E71143" w:rsidRPr="00501C8F" w14:paraId="3EBC45E3" w14:textId="77777777" w:rsidTr="003273AE">
        <w:tc>
          <w:tcPr>
            <w:tcW w:w="1343" w:type="dxa"/>
            <w:tcBorders>
              <w:bottom w:val="single" w:sz="4" w:space="0" w:color="auto"/>
            </w:tcBorders>
          </w:tcPr>
          <w:p w14:paraId="242D04D4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E1F00CB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366E6C66" w14:textId="77777777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15A40" w14:textId="423BDA45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3.4 ± 2.3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</w:t>
            </w:r>
            <w:r w:rsidR="00466EEB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E115D" w:rsidRPr="00501C8F"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3010E1" w14:textId="352FF434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2.2 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  <w:r w:rsidR="00DA2B79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(1, 5.4)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047A75" w14:textId="4F7EB2DD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5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(1.0, 3.7)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0FA1A6" w14:textId="04B51F0E" w:rsidR="00E71143" w:rsidRPr="00CD1EBA" w:rsidRDefault="00E71143" w:rsidP="00CD1EBA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  <w:r w:rsidR="00322818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1.0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(0, 3)</w:t>
            </w:r>
          </w:p>
        </w:tc>
      </w:tr>
    </w:tbl>
    <w:p w14:paraId="6B84BC4C" w14:textId="262404FF" w:rsidR="00C77490" w:rsidRPr="00CD1EBA" w:rsidRDefault="00553A71" w:rsidP="00501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CBPI: Canine Brief Pain Inventory, PAA: Pain Severity Score, PIS: Pain Interference Score, QOL: Quality of Life, CSOM: Client Specific Outcome Measures, </w:t>
      </w:r>
      <w:proofErr w:type="spellStart"/>
      <w:r>
        <w:rPr>
          <w:rFonts w:ascii="Times New Roman" w:hAnsi="Times New Roman" w:cs="Times New Roman"/>
        </w:rPr>
        <w:t>SNoRE</w:t>
      </w:r>
      <w:proofErr w:type="spellEnd"/>
      <w:r>
        <w:rPr>
          <w:rFonts w:ascii="Times New Roman" w:hAnsi="Times New Roman" w:cs="Times New Roman"/>
        </w:rPr>
        <w:t xml:space="preserve">: Sleep and Nighttime Restlessness Evaluation </w:t>
      </w:r>
    </w:p>
    <w:p w14:paraId="52033DED" w14:textId="22973430" w:rsidR="00E71143" w:rsidRPr="00CD1EBA" w:rsidRDefault="007E40F0" w:rsidP="00501C8F">
      <w:pPr>
        <w:rPr>
          <w:rFonts w:ascii="Times New Roman" w:hAnsi="Times New Roman" w:cs="Times New Roman"/>
        </w:rPr>
      </w:pPr>
      <w:r w:rsidRPr="00501C8F">
        <w:rPr>
          <w:rFonts w:ascii="Times New Roman" w:hAnsi="Times New Roman" w:cs="Times New Roman"/>
        </w:rPr>
        <w:lastRenderedPageBreak/>
        <w:t xml:space="preserve">Supplementary file </w:t>
      </w:r>
      <w:r>
        <w:rPr>
          <w:rFonts w:ascii="Times New Roman" w:hAnsi="Times New Roman" w:cs="Times New Roman"/>
        </w:rPr>
        <w:t>2</w:t>
      </w:r>
      <w:r w:rsidRPr="00501C8F">
        <w:rPr>
          <w:rFonts w:ascii="Times New Roman" w:hAnsi="Times New Roman" w:cs="Times New Roman"/>
        </w:rPr>
        <w:t xml:space="preserve">. Mean </w:t>
      </w:r>
      <w:r>
        <w:rPr>
          <w:rFonts w:ascii="Times New Roman" w:hAnsi="Times New Roman" w:cs="Times New Roman"/>
        </w:rPr>
        <w:t xml:space="preserve">change from baseline </w:t>
      </w:r>
      <w:r w:rsidRPr="00501C8F">
        <w:rPr>
          <w:rFonts w:ascii="Times New Roman" w:hAnsi="Times New Roman" w:cs="Times New Roman"/>
        </w:rPr>
        <w:t xml:space="preserve">± SD (range) </w:t>
      </w:r>
      <w:r>
        <w:rPr>
          <w:rFonts w:ascii="Times New Roman" w:hAnsi="Times New Roman" w:cs="Times New Roman"/>
        </w:rPr>
        <w:t xml:space="preserve">of each outcome measure </w:t>
      </w:r>
      <w:r w:rsidRPr="00501C8F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Pr="00501C8F">
        <w:rPr>
          <w:rFonts w:ascii="Times New Roman" w:hAnsi="Times New Roman" w:cs="Times New Roman"/>
        </w:rPr>
        <w:t>each timepoint</w:t>
      </w:r>
    </w:p>
    <w:tbl>
      <w:tblPr>
        <w:tblStyle w:val="TableGrid"/>
        <w:tblW w:w="12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540"/>
        <w:gridCol w:w="2250"/>
        <w:gridCol w:w="2340"/>
        <w:gridCol w:w="2430"/>
        <w:gridCol w:w="1848"/>
      </w:tblGrid>
      <w:tr w:rsidR="007C3A6E" w:rsidRPr="00501C8F" w14:paraId="3FDBA962" w14:textId="77777777" w:rsidTr="00CD1EBA">
        <w:tc>
          <w:tcPr>
            <w:tcW w:w="1350" w:type="dxa"/>
            <w:tcBorders>
              <w:bottom w:val="single" w:sz="4" w:space="0" w:color="auto"/>
            </w:tcBorders>
          </w:tcPr>
          <w:p w14:paraId="1773E689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bookmarkStart w:id="0" w:name="_Hlk199143197"/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45FDD7A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C064A3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EAEF8A8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Lameness Index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985F9B5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CBPI PSS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3C962D4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CBPI PIS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FE14332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CBPI QOL</w:t>
            </w:r>
          </w:p>
        </w:tc>
      </w:tr>
      <w:tr w:rsidR="007C3A6E" w:rsidRPr="00501C8F" w14:paraId="40BE647C" w14:textId="77777777" w:rsidTr="00CD1EBA">
        <w:tc>
          <w:tcPr>
            <w:tcW w:w="1350" w:type="dxa"/>
            <w:tcBorders>
              <w:top w:val="single" w:sz="4" w:space="0" w:color="auto"/>
            </w:tcBorders>
          </w:tcPr>
          <w:p w14:paraId="1A36BCFC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FCCB1D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D0900E3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D909D" w14:textId="0EDB17C4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 ± 0.4 (-1.2, 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1CC73" w14:textId="13CAC58D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 ± 1.3 (-4.8, 0.8)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D2388" w14:textId="704660CB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-1.9 ± 1.6 (-5.8, 0)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8E462" w14:textId="7000F992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 ± 0.6 (0, 2)</w:t>
            </w:r>
          </w:p>
        </w:tc>
      </w:tr>
      <w:tr w:rsidR="007C3A6E" w:rsidRPr="00501C8F" w14:paraId="26F54AAF" w14:textId="77777777" w:rsidTr="00CD1EBA">
        <w:tc>
          <w:tcPr>
            <w:tcW w:w="1350" w:type="dxa"/>
          </w:tcPr>
          <w:p w14:paraId="6321BD90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0723952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540" w:type="dxa"/>
          </w:tcPr>
          <w:p w14:paraId="590DC9DE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39203D2" w14:textId="6B1E73C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-0.2 ± 0.5 (-1.4, 0.4)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986CC" w14:textId="76B6FCFA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 ± 1.5 (-4.0, 2.0)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540E9" w14:textId="3DBA492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-1.1 ± 1.9 (-4.5, 1)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80DC6" w14:textId="2989488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 ± 0.6 (0, 2)</w:t>
            </w:r>
          </w:p>
        </w:tc>
      </w:tr>
      <w:tr w:rsidR="007C3A6E" w:rsidRPr="00501C8F" w14:paraId="3D2A42A9" w14:textId="77777777" w:rsidTr="00CD1EBA">
        <w:tc>
          <w:tcPr>
            <w:tcW w:w="1350" w:type="dxa"/>
          </w:tcPr>
          <w:p w14:paraId="2B3EE8AD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530" w:type="dxa"/>
          </w:tcPr>
          <w:p w14:paraId="27710B2B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540" w:type="dxa"/>
          </w:tcPr>
          <w:p w14:paraId="36C62DB0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EE94B82" w14:textId="5B1C368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-0.8 ± 0.5 (-1.6, 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2921E" w14:textId="0B96CD95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 ± 1.4 (-5.8, 1.0)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C6536" w14:textId="2EC1A148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-2.6 ± 1.8 (-6.2, -0.2)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39A11" w14:textId="03A5898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 ± 0.7 (0, 3)</w:t>
            </w:r>
          </w:p>
        </w:tc>
      </w:tr>
      <w:tr w:rsidR="007C3A6E" w:rsidRPr="00501C8F" w14:paraId="7389EB01" w14:textId="77777777" w:rsidTr="00CD1EBA">
        <w:tc>
          <w:tcPr>
            <w:tcW w:w="1350" w:type="dxa"/>
          </w:tcPr>
          <w:p w14:paraId="194C27FC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9A6B92E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540" w:type="dxa"/>
          </w:tcPr>
          <w:p w14:paraId="2C1AC9E4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311E45F" w14:textId="146953EF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-0.5 ± 0.6 (-2.0, 0.2)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2F49D" w14:textId="0B9DF4E8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 ± 1.3 (-3.8, 0.5)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F1EA7" w14:textId="21C9F9A4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 ± 2.2 (-5.5, 1.3)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7AAA3" w14:textId="11998366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 ± 0.8 (-1, 2)</w:t>
            </w:r>
          </w:p>
        </w:tc>
      </w:tr>
      <w:tr w:rsidR="007C3A6E" w:rsidRPr="00501C8F" w14:paraId="2A6BFE04" w14:textId="77777777" w:rsidTr="00CD1EBA">
        <w:tc>
          <w:tcPr>
            <w:tcW w:w="1350" w:type="dxa"/>
          </w:tcPr>
          <w:p w14:paraId="0D09839F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42</w:t>
            </w:r>
          </w:p>
        </w:tc>
        <w:tc>
          <w:tcPr>
            <w:tcW w:w="1530" w:type="dxa"/>
          </w:tcPr>
          <w:p w14:paraId="410B20C9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540" w:type="dxa"/>
          </w:tcPr>
          <w:p w14:paraId="62F5976F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36E21B1" w14:textId="683A98C2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-0.9 ± 0.6 (-1.8, 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F240C" w14:textId="4238932A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-2.1 ± 1.7 (-6.5, 0.5)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6B94A" w14:textId="36E38E4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 ± 2.0 (-6.8, 0.2)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F2DC7" w14:textId="43BA55C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 ± 0.8 (0, 3)</w:t>
            </w:r>
          </w:p>
        </w:tc>
      </w:tr>
      <w:tr w:rsidR="007C3A6E" w:rsidRPr="00501C8F" w14:paraId="25B46806" w14:textId="77777777" w:rsidTr="00CD1EBA">
        <w:tc>
          <w:tcPr>
            <w:tcW w:w="1350" w:type="dxa"/>
          </w:tcPr>
          <w:p w14:paraId="0BFCA750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6AB62F4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540" w:type="dxa"/>
          </w:tcPr>
          <w:p w14:paraId="28002201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84DB93E" w14:textId="6A8EF7A6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 ± 0.7 (-2.0, 0.4)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843C9" w14:textId="24529B1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-1.5 ± 1.7 (-5.0, 1.0)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D3BB4" w14:textId="2720B29D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-1.8 ± 2.3 (-6.0, 1.7)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83F62" w14:textId="3F80049F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 ± 0.9 (-1, 2)</w:t>
            </w:r>
          </w:p>
        </w:tc>
      </w:tr>
      <w:tr w:rsidR="007C3A6E" w:rsidRPr="00501C8F" w14:paraId="771CF374" w14:textId="77777777" w:rsidTr="00CD1EBA">
        <w:tc>
          <w:tcPr>
            <w:tcW w:w="1350" w:type="dxa"/>
          </w:tcPr>
          <w:p w14:paraId="1507645B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56</w:t>
            </w:r>
          </w:p>
        </w:tc>
        <w:tc>
          <w:tcPr>
            <w:tcW w:w="1530" w:type="dxa"/>
          </w:tcPr>
          <w:p w14:paraId="57A1B70C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540" w:type="dxa"/>
          </w:tcPr>
          <w:p w14:paraId="71F825D7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B43EA22" w14:textId="13A43F98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-1.0 ± 0.6 (-2.2, 0)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7A262A" w14:textId="1EA1D916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-2.5 ± 1.8 (-6.0, 0)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17175D" w14:textId="5E545269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-2.8 ± 2.2 (-6.5, 0.3)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E8193D" w14:textId="707354B4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 ± 1.0 (-1, 2)</w:t>
            </w:r>
          </w:p>
        </w:tc>
      </w:tr>
      <w:tr w:rsidR="007C3A6E" w:rsidRPr="00501C8F" w14:paraId="04C9A4EF" w14:textId="77777777" w:rsidTr="00CD1EBA">
        <w:tc>
          <w:tcPr>
            <w:tcW w:w="1350" w:type="dxa"/>
            <w:tcBorders>
              <w:bottom w:val="single" w:sz="4" w:space="0" w:color="auto"/>
            </w:tcBorders>
          </w:tcPr>
          <w:p w14:paraId="2CB48F1F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E353FB" w14:textId="77777777" w:rsidR="007C3A6E" w:rsidRPr="00CD1EBA" w:rsidRDefault="007C3A6E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19951C" w14:textId="77777777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5AD498" w14:textId="5C05082F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-0.6 ± 0.7 (-2.0, 0.4)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AB9BC" w14:textId="5AF05324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-1.7 ± 1.6 (-5.0, 0.5)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D45E6D" w14:textId="2B007CA3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-2.0 ± 2.4 (-6.0,2.2)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376279" w14:textId="2313F8AE" w:rsidR="007C3A6E" w:rsidRPr="00CD1EBA" w:rsidRDefault="007C3A6E" w:rsidP="00CD1EBA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 ± 1.0 (-1, 2)</w:t>
            </w:r>
          </w:p>
        </w:tc>
      </w:tr>
      <w:bookmarkEnd w:id="0"/>
    </w:tbl>
    <w:p w14:paraId="1E3CA432" w14:textId="77777777" w:rsidR="00C77490" w:rsidRPr="00CD1EBA" w:rsidRDefault="00C77490" w:rsidP="00501C8F">
      <w:pPr>
        <w:rPr>
          <w:rFonts w:ascii="Times New Roman" w:hAnsi="Times New Roman" w:cs="Times New Roman"/>
        </w:rPr>
      </w:pPr>
    </w:p>
    <w:tbl>
      <w:tblPr>
        <w:tblStyle w:val="TableGrid"/>
        <w:tblW w:w="1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1587"/>
        <w:gridCol w:w="473"/>
        <w:gridCol w:w="1927"/>
        <w:gridCol w:w="2287"/>
        <w:gridCol w:w="2647"/>
        <w:gridCol w:w="2167"/>
      </w:tblGrid>
      <w:tr w:rsidR="00C77490" w:rsidRPr="00501C8F" w14:paraId="1D2240C3" w14:textId="77777777" w:rsidTr="00291394">
        <w:tc>
          <w:tcPr>
            <w:tcW w:w="1343" w:type="dxa"/>
            <w:tcBorders>
              <w:bottom w:val="single" w:sz="4" w:space="0" w:color="auto"/>
            </w:tcBorders>
          </w:tcPr>
          <w:p w14:paraId="7BC94143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2D99110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1F9EF80B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09E80C2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CSOM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4BBE663F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SNoRE</w:t>
            </w:r>
            <w:proofErr w:type="spellEnd"/>
            <w:r w:rsidRPr="00CD1EBA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62655B92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SNoRE</w:t>
            </w:r>
            <w:proofErr w:type="spellEnd"/>
            <w:r w:rsidRPr="00CD1EBA">
              <w:rPr>
                <w:rFonts w:ascii="Times New Roman" w:hAnsi="Times New Roman" w:cs="Times New Roman"/>
              </w:rPr>
              <w:t xml:space="preserve"> 3.0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6576E453" w14:textId="77777777" w:rsidR="00C77490" w:rsidRPr="00CD1EBA" w:rsidRDefault="00C77490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Joint pain</w:t>
            </w:r>
          </w:p>
        </w:tc>
      </w:tr>
      <w:tr w:rsidR="00E71143" w:rsidRPr="00501C8F" w14:paraId="4ED4E45D" w14:textId="77777777" w:rsidTr="00291394">
        <w:tc>
          <w:tcPr>
            <w:tcW w:w="1343" w:type="dxa"/>
            <w:tcBorders>
              <w:top w:val="single" w:sz="4" w:space="0" w:color="auto"/>
            </w:tcBorders>
          </w:tcPr>
          <w:p w14:paraId="3EEF2945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14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780EFF0D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725B7E65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0CDF74" w14:textId="37CC1119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9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(-6, 1)</w:t>
            </w: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E53B3B" w14:textId="7E009D31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-1.2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(-3.4, 0.8)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1E3B53" w14:textId="209CF670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-0.9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4 (-4.8, 0.33)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6A06B" w14:textId="7FD00665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  <w:r w:rsidR="004F0FB3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(-1, 0)</w:t>
            </w:r>
          </w:p>
        </w:tc>
      </w:tr>
      <w:tr w:rsidR="00142880" w:rsidRPr="00501C8F" w14:paraId="1ADFE6A8" w14:textId="77777777" w:rsidTr="00291394">
        <w:tc>
          <w:tcPr>
            <w:tcW w:w="1343" w:type="dxa"/>
          </w:tcPr>
          <w:p w14:paraId="5849A62A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C78860E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56BB9709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759E06D6" w14:textId="413231E9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-1.1 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(-4, 2)</w:t>
            </w:r>
          </w:p>
        </w:tc>
        <w:tc>
          <w:tcPr>
            <w:tcW w:w="2287" w:type="dxa"/>
            <w:shd w:val="clear" w:color="auto" w:fill="auto"/>
            <w:vAlign w:val="bottom"/>
          </w:tcPr>
          <w:p w14:paraId="4A794663" w14:textId="1AF761FF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(-3.6, 1.0)</w:t>
            </w:r>
          </w:p>
        </w:tc>
        <w:tc>
          <w:tcPr>
            <w:tcW w:w="2647" w:type="dxa"/>
            <w:shd w:val="clear" w:color="auto" w:fill="auto"/>
            <w:vAlign w:val="bottom"/>
          </w:tcPr>
          <w:p w14:paraId="298E2D8A" w14:textId="20CCAF8C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-0.2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3 (-1.5, 0.67)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4E75DE59" w14:textId="12B1352A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-0.27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(-1, 1)</w:t>
            </w:r>
          </w:p>
        </w:tc>
      </w:tr>
      <w:tr w:rsidR="00142880" w:rsidRPr="00501C8F" w14:paraId="6AA7119E" w14:textId="77777777" w:rsidTr="00291394">
        <w:tc>
          <w:tcPr>
            <w:tcW w:w="1343" w:type="dxa"/>
          </w:tcPr>
          <w:p w14:paraId="1AA08B35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587" w:type="dxa"/>
          </w:tcPr>
          <w:p w14:paraId="1C09315E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27B7B712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4DF6F1CC" w14:textId="13F7EC89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-2.8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(-6, 1)</w:t>
            </w:r>
          </w:p>
        </w:tc>
        <w:tc>
          <w:tcPr>
            <w:tcW w:w="2287" w:type="dxa"/>
            <w:shd w:val="clear" w:color="auto" w:fill="auto"/>
            <w:vAlign w:val="bottom"/>
          </w:tcPr>
          <w:p w14:paraId="15A70B29" w14:textId="38527EA6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(-6.0, 0.2)</w:t>
            </w:r>
          </w:p>
        </w:tc>
        <w:tc>
          <w:tcPr>
            <w:tcW w:w="2647" w:type="dxa"/>
            <w:shd w:val="clear" w:color="auto" w:fill="auto"/>
            <w:vAlign w:val="bottom"/>
          </w:tcPr>
          <w:p w14:paraId="4463D486" w14:textId="643356FC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-1.1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2 (-4.8, 0.67)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44DCEE19" w14:textId="278BB10A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-0.19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(-1, 1)</w:t>
            </w:r>
          </w:p>
        </w:tc>
      </w:tr>
      <w:tr w:rsidR="00142880" w:rsidRPr="00501C8F" w14:paraId="26CE9792" w14:textId="77777777" w:rsidTr="00291394">
        <w:tc>
          <w:tcPr>
            <w:tcW w:w="1343" w:type="dxa"/>
          </w:tcPr>
          <w:p w14:paraId="265BC0C1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8FE643C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42582D82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4BD6BAA7" w14:textId="6D70C309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-2.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3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(-6, 2)</w:t>
            </w:r>
          </w:p>
        </w:tc>
        <w:tc>
          <w:tcPr>
            <w:tcW w:w="2287" w:type="dxa"/>
            <w:shd w:val="clear" w:color="auto" w:fill="auto"/>
            <w:vAlign w:val="bottom"/>
          </w:tcPr>
          <w:p w14:paraId="07C37E20" w14:textId="3233C85E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1.0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(-3.0, 1.8)</w:t>
            </w:r>
          </w:p>
        </w:tc>
        <w:tc>
          <w:tcPr>
            <w:tcW w:w="2647" w:type="dxa"/>
            <w:shd w:val="clear" w:color="auto" w:fill="auto"/>
            <w:vAlign w:val="bottom"/>
          </w:tcPr>
          <w:p w14:paraId="71CA42DA" w14:textId="366BF2A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86 (-1.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, 1.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77738BFE" w14:textId="70A429FD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-0.25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(-1, 1)</w:t>
            </w:r>
          </w:p>
        </w:tc>
      </w:tr>
      <w:tr w:rsidR="00142880" w:rsidRPr="00501C8F" w14:paraId="58AC8F3D" w14:textId="77777777" w:rsidTr="00291394">
        <w:tc>
          <w:tcPr>
            <w:tcW w:w="1343" w:type="dxa"/>
          </w:tcPr>
          <w:p w14:paraId="5E997F19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42</w:t>
            </w:r>
          </w:p>
        </w:tc>
        <w:tc>
          <w:tcPr>
            <w:tcW w:w="1587" w:type="dxa"/>
          </w:tcPr>
          <w:p w14:paraId="41ADD1BA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445398C6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5618B35A" w14:textId="61A58E02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-2.6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(-7, 3)</w:t>
            </w:r>
          </w:p>
        </w:tc>
        <w:tc>
          <w:tcPr>
            <w:tcW w:w="2287" w:type="dxa"/>
            <w:shd w:val="clear" w:color="auto" w:fill="auto"/>
            <w:vAlign w:val="bottom"/>
          </w:tcPr>
          <w:p w14:paraId="0CA57238" w14:textId="4C2666FF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(-4.8, 0)</w:t>
            </w:r>
          </w:p>
        </w:tc>
        <w:tc>
          <w:tcPr>
            <w:tcW w:w="2647" w:type="dxa"/>
            <w:shd w:val="clear" w:color="auto" w:fill="auto"/>
            <w:vAlign w:val="bottom"/>
          </w:tcPr>
          <w:p w14:paraId="421B7EBF" w14:textId="3EFCACC9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-1.1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38 (-4.5, 0.67)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33DA4C44" w14:textId="30BF5940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-0.38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(-2, 0)</w:t>
            </w:r>
          </w:p>
        </w:tc>
      </w:tr>
      <w:tr w:rsidR="00142880" w:rsidRPr="00501C8F" w14:paraId="1909FBE7" w14:textId="77777777" w:rsidTr="00291394">
        <w:tc>
          <w:tcPr>
            <w:tcW w:w="1343" w:type="dxa"/>
          </w:tcPr>
          <w:p w14:paraId="6EFFFC63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D824B03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</w:tcPr>
          <w:p w14:paraId="3A84A568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0DCA4F3E" w14:textId="0E5DCD42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-2.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7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(-6, 1)</w:t>
            </w:r>
          </w:p>
        </w:tc>
        <w:tc>
          <w:tcPr>
            <w:tcW w:w="2287" w:type="dxa"/>
            <w:shd w:val="clear" w:color="auto" w:fill="auto"/>
            <w:vAlign w:val="bottom"/>
          </w:tcPr>
          <w:p w14:paraId="254EA370" w14:textId="4770D9F2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-1.5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(-4.6, 0.8)</w:t>
            </w:r>
          </w:p>
        </w:tc>
        <w:tc>
          <w:tcPr>
            <w:tcW w:w="2647" w:type="dxa"/>
            <w:shd w:val="clear" w:color="auto" w:fill="auto"/>
            <w:vAlign w:val="bottom"/>
          </w:tcPr>
          <w:p w14:paraId="54E0D614" w14:textId="10DDB30E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47 (-1.3, 0.5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5081A7AA" w14:textId="453ECD2A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-0.13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(-1, 1)</w:t>
            </w:r>
          </w:p>
        </w:tc>
      </w:tr>
      <w:tr w:rsidR="00E71143" w:rsidRPr="00501C8F" w14:paraId="3945A9ED" w14:textId="77777777" w:rsidTr="00291394">
        <w:tc>
          <w:tcPr>
            <w:tcW w:w="1343" w:type="dxa"/>
          </w:tcPr>
          <w:p w14:paraId="2F1189E9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Day 56</w:t>
            </w:r>
          </w:p>
        </w:tc>
        <w:tc>
          <w:tcPr>
            <w:tcW w:w="1587" w:type="dxa"/>
          </w:tcPr>
          <w:p w14:paraId="4EE483F0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Bedinvetmab</w:t>
            </w:r>
            <w:proofErr w:type="spellEnd"/>
          </w:p>
        </w:tc>
        <w:tc>
          <w:tcPr>
            <w:tcW w:w="473" w:type="dxa"/>
          </w:tcPr>
          <w:p w14:paraId="2FA6754A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1FEE6F54" w14:textId="4AF1A4ED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-3.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1 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(-8, 3)</w:t>
            </w:r>
          </w:p>
        </w:tc>
        <w:tc>
          <w:tcPr>
            <w:tcW w:w="2287" w:type="dxa"/>
            <w:shd w:val="clear" w:color="auto" w:fill="auto"/>
            <w:vAlign w:val="bottom"/>
          </w:tcPr>
          <w:p w14:paraId="19319C05" w14:textId="402F8238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-1.9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(-6.4, 0)</w:t>
            </w:r>
          </w:p>
        </w:tc>
        <w:tc>
          <w:tcPr>
            <w:tcW w:w="2647" w:type="dxa"/>
            <w:shd w:val="clear" w:color="auto" w:fill="auto"/>
            <w:vAlign w:val="bottom"/>
          </w:tcPr>
          <w:p w14:paraId="1F3B2FA1" w14:textId="3C16DCAC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1 (-4.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, 0.17)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3C9EF5BA" w14:textId="169A437E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-0.2</w:t>
            </w:r>
            <w:r w:rsidR="004F0FB3" w:rsidRPr="00501C8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(-1, 0)</w:t>
            </w:r>
          </w:p>
        </w:tc>
      </w:tr>
      <w:tr w:rsidR="00E71143" w:rsidRPr="00501C8F" w14:paraId="5DD91CF0" w14:textId="77777777" w:rsidTr="00291394">
        <w:tc>
          <w:tcPr>
            <w:tcW w:w="1343" w:type="dxa"/>
            <w:tcBorders>
              <w:bottom w:val="single" w:sz="4" w:space="0" w:color="auto"/>
            </w:tcBorders>
          </w:tcPr>
          <w:p w14:paraId="4094BC45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5076E5F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proofErr w:type="spellStart"/>
            <w:r w:rsidRPr="00CD1EBA">
              <w:rPr>
                <w:rFonts w:ascii="Times New Roman" w:hAnsi="Times New Roman" w:cs="Times New Roman"/>
              </w:rPr>
              <w:t>Grapiprant</w:t>
            </w:r>
            <w:proofErr w:type="spellEnd"/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921FB0B" w14:textId="77777777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CD1E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A8A83F" w14:textId="3BF53D61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-2.5 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(-6, 2)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B24CC" w14:textId="1CA213C8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3273AE" w:rsidRPr="00501C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(-5.2, 0.8)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F6A85" w14:textId="541C92C4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-0.3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582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>1 (-1.8, 0.83)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643F0" w14:textId="5A5DC649" w:rsidR="00E71143" w:rsidRPr="00CD1EBA" w:rsidRDefault="00E71143" w:rsidP="00501C8F">
            <w:pPr>
              <w:rPr>
                <w:rFonts w:ascii="Times New Roman" w:hAnsi="Times New Roman" w:cs="Times New Roman"/>
              </w:rPr>
            </w:pPr>
            <w:r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-0.43 </w:t>
            </w:r>
            <w:r w:rsidR="00663011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± </w:t>
            </w:r>
            <w:r w:rsidRPr="00501C8F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  <w:r w:rsidR="00142880" w:rsidRPr="00501C8F">
              <w:rPr>
                <w:rFonts w:ascii="Times New Roman" w:eastAsia="Times New Roman" w:hAnsi="Times New Roman" w:cs="Times New Roman"/>
                <w:color w:val="000000"/>
              </w:rPr>
              <w:t xml:space="preserve"> (-2, 1)</w:t>
            </w:r>
          </w:p>
        </w:tc>
      </w:tr>
    </w:tbl>
    <w:p w14:paraId="74C67025" w14:textId="77777777" w:rsidR="00C77490" w:rsidRDefault="00C77490" w:rsidP="00501C8F">
      <w:pPr>
        <w:rPr>
          <w:rFonts w:ascii="Times New Roman" w:hAnsi="Times New Roman" w:cs="Times New Roman"/>
        </w:rPr>
      </w:pPr>
    </w:p>
    <w:p w14:paraId="75C6C5A4" w14:textId="3A54CC6E" w:rsidR="004D467D" w:rsidRPr="00CD1EBA" w:rsidRDefault="004D467D" w:rsidP="004D467D">
      <w:pPr>
        <w:rPr>
          <w:rFonts w:ascii="Times New Roman" w:hAnsi="Times New Roman" w:cs="Times New Roman"/>
        </w:rPr>
      </w:pPr>
      <w:r w:rsidRPr="00501C8F">
        <w:rPr>
          <w:rFonts w:ascii="Times New Roman" w:hAnsi="Times New Roman" w:cs="Times New Roman"/>
        </w:rPr>
        <w:t xml:space="preserve">Supplementary file </w:t>
      </w:r>
      <w:r>
        <w:rPr>
          <w:rFonts w:ascii="Times New Roman" w:hAnsi="Times New Roman" w:cs="Times New Roman"/>
        </w:rPr>
        <w:t>3</w:t>
      </w:r>
      <w:r w:rsidRPr="00501C8F">
        <w:rPr>
          <w:rFonts w:ascii="Times New Roman" w:hAnsi="Times New Roman" w:cs="Times New Roman"/>
        </w:rPr>
        <w:t xml:space="preserve">. </w:t>
      </w:r>
      <w:r w:rsidRPr="00CD1EBA">
        <w:rPr>
          <w:rFonts w:ascii="Times New Roman" w:hAnsi="Times New Roman" w:cs="Times New Roman"/>
        </w:rPr>
        <w:t>Summary of CBPI Success (excluding dogs that had a PSS/PIS score of &lt; 2 at Day 0)</w:t>
      </w:r>
      <w:r w:rsidR="005A1E29">
        <w:rPr>
          <w:rFonts w:ascii="Times New Roman" w:hAnsi="Times New Roman" w:cs="Times New Roman"/>
        </w:rPr>
        <w:t xml:space="preserve">. x=number of patients responded positively. y=total number of patients. 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1385"/>
        <w:gridCol w:w="1507"/>
        <w:gridCol w:w="2213"/>
        <w:gridCol w:w="2163"/>
        <w:gridCol w:w="2557"/>
      </w:tblGrid>
      <w:tr w:rsidR="004D467D" w:rsidRPr="00501C8F" w14:paraId="341B43C2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90C6D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EA882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Group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3672F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CBPI PSS Successes</w:t>
            </w:r>
          </w:p>
          <w:p w14:paraId="546A3563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x/y (%)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0377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CBPI PIS Successes</w:t>
            </w:r>
          </w:p>
          <w:p w14:paraId="4E84A04E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x/y (%)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B364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CBPI Overall Successes</w:t>
            </w:r>
          </w:p>
          <w:p w14:paraId="091CE21E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x/y (%)</w:t>
            </w:r>
          </w:p>
        </w:tc>
      </w:tr>
      <w:tr w:rsidR="004D467D" w:rsidRPr="00501C8F" w14:paraId="54192BDB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3F6C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2D3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B229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12/14 (85.7%)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89A3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6/13 (46.1%)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1BA3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5/13 (38.5%)</w:t>
            </w:r>
          </w:p>
        </w:tc>
      </w:tr>
      <w:tr w:rsidR="004D467D" w:rsidRPr="00501C8F" w14:paraId="38546674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631F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920C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C4E1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7/12 (58.3%)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C296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4/12 (33.3%)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959B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3/12 (25.0%)</w:t>
            </w:r>
          </w:p>
        </w:tc>
      </w:tr>
      <w:tr w:rsidR="004D467D" w:rsidRPr="00501C8F" w14:paraId="29F13ADE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4663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FA11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1733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14/14 (100%)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BC5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8/13 (61.5%)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4FE8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8/13 (61.5%)</w:t>
            </w:r>
          </w:p>
        </w:tc>
      </w:tr>
      <w:tr w:rsidR="004D467D" w:rsidRPr="00501C8F" w14:paraId="64553666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2A58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7B0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FCFC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10/13 (76.9%)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256A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6/13 (46.1%)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37D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5/13 (38.4%)</w:t>
            </w:r>
          </w:p>
        </w:tc>
      </w:tr>
      <w:tr w:rsidR="004D467D" w:rsidRPr="00501C8F" w14:paraId="17A0C07B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7CA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56F8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1F9E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13/14 (92.8%)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BAB9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9/13 (69.2%)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529A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8/13 (61.5%)</w:t>
            </w:r>
          </w:p>
        </w:tc>
      </w:tr>
      <w:tr w:rsidR="004D467D" w:rsidRPr="00501C8F" w14:paraId="7CAC5CCA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DCB1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A03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320C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10/13 (76.9%)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F99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6/13 (46.2%)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073D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6/13 (46.2%)</w:t>
            </w:r>
          </w:p>
        </w:tc>
      </w:tr>
      <w:tr w:rsidR="004D467D" w:rsidRPr="00501C8F" w14:paraId="0E75DE52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A2F9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1262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110B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12/13 (92.3%)</w:t>
            </w:r>
          </w:p>
        </w:tc>
        <w:tc>
          <w:tcPr>
            <w:tcW w:w="2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ABDD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8/12 (66.6%)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0119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8/12 (66.6%)</w:t>
            </w:r>
          </w:p>
        </w:tc>
      </w:tr>
      <w:tr w:rsidR="004D467D" w:rsidRPr="00501C8F" w14:paraId="4E3B5BA3" w14:textId="77777777" w:rsidTr="00A3025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EB924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939D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8B956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9/11 (81.8%)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B0724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6/11 (54.5%)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9CF5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6/11 (54.5%)</w:t>
            </w:r>
          </w:p>
        </w:tc>
      </w:tr>
    </w:tbl>
    <w:p w14:paraId="563766FD" w14:textId="77777777" w:rsidR="004D467D" w:rsidRPr="00CD1EBA" w:rsidRDefault="004D467D" w:rsidP="004D467D">
      <w:pPr>
        <w:rPr>
          <w:rFonts w:ascii="Times New Roman" w:hAnsi="Times New Roman" w:cs="Times New Roman"/>
        </w:rPr>
      </w:pPr>
    </w:p>
    <w:p w14:paraId="332A3883" w14:textId="77777777" w:rsidR="004D467D" w:rsidRPr="00CD1EBA" w:rsidRDefault="004D467D" w:rsidP="00501C8F">
      <w:pPr>
        <w:rPr>
          <w:rFonts w:ascii="Times New Roman" w:hAnsi="Times New Roman" w:cs="Times New Roman"/>
        </w:rPr>
      </w:pPr>
    </w:p>
    <w:p w14:paraId="657DB65A" w14:textId="6D647D41" w:rsidR="004514F4" w:rsidRPr="00CD1EBA" w:rsidRDefault="007E40F0" w:rsidP="00501C8F">
      <w:pPr>
        <w:rPr>
          <w:rFonts w:ascii="Times New Roman" w:hAnsi="Times New Roman" w:cs="Times New Roman"/>
        </w:rPr>
      </w:pPr>
      <w:r w:rsidRPr="00501C8F">
        <w:rPr>
          <w:rFonts w:ascii="Times New Roman" w:hAnsi="Times New Roman" w:cs="Times New Roman"/>
        </w:rPr>
        <w:t xml:space="preserve">Supplementary file </w:t>
      </w:r>
      <w:r w:rsidR="004D467D">
        <w:rPr>
          <w:rFonts w:ascii="Times New Roman" w:hAnsi="Times New Roman" w:cs="Times New Roman"/>
        </w:rPr>
        <w:t>4</w:t>
      </w:r>
      <w:r w:rsidRPr="00501C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01C8F">
        <w:rPr>
          <w:rFonts w:ascii="Times New Roman" w:hAnsi="Times New Roman" w:cs="Times New Roman"/>
        </w:rPr>
        <w:t xml:space="preserve">Mean ± SD (range) </w:t>
      </w:r>
      <w:r>
        <w:rPr>
          <w:rFonts w:ascii="Times New Roman" w:hAnsi="Times New Roman" w:cs="Times New Roman"/>
        </w:rPr>
        <w:t xml:space="preserve">of </w:t>
      </w:r>
      <w:r w:rsidR="00553A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atient </w:t>
      </w:r>
      <w:r w:rsidR="00553A7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lobal </w:t>
      </w:r>
      <w:r w:rsidR="00553A7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mpression </w:t>
      </w:r>
      <w:r w:rsidR="00553A71">
        <w:rPr>
          <w:rFonts w:ascii="Times New Roman" w:hAnsi="Times New Roman" w:cs="Times New Roman"/>
        </w:rPr>
        <w:t>of Change</w:t>
      </w:r>
      <w:r>
        <w:rPr>
          <w:rFonts w:ascii="Times New Roman" w:hAnsi="Times New Roman" w:cs="Times New Roman"/>
        </w:rPr>
        <w:t xml:space="preserve"> </w:t>
      </w:r>
      <w:r w:rsidR="00553A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PGIC</w:t>
      </w:r>
      <w:r w:rsidR="00553A71">
        <w:rPr>
          <w:rFonts w:ascii="Times New Roman" w:hAnsi="Times New Roman" w:cs="Times New Roman"/>
        </w:rPr>
        <w:t>)</w:t>
      </w:r>
      <w:r w:rsidR="005A1E29">
        <w:rPr>
          <w:rFonts w:ascii="Times New Roman" w:hAnsi="Times New Roman" w:cs="Times New Roman"/>
        </w:rPr>
        <w:t xml:space="preserve">. n= number of patients. </w:t>
      </w:r>
    </w:p>
    <w:tbl>
      <w:tblPr>
        <w:tblW w:w="5578" w:type="dxa"/>
        <w:tblLook w:val="04A0" w:firstRow="1" w:lastRow="0" w:firstColumn="1" w:lastColumn="0" w:noHBand="0" w:noVBand="1"/>
      </w:tblPr>
      <w:tblGrid>
        <w:gridCol w:w="1385"/>
        <w:gridCol w:w="1507"/>
        <w:gridCol w:w="576"/>
        <w:gridCol w:w="2110"/>
      </w:tblGrid>
      <w:tr w:rsidR="007E40F0" w:rsidRPr="007E40F0" w14:paraId="4507FF30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B4357" w14:textId="4507EB1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0ED6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Group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045A" w14:textId="36563EDB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CF506" w14:textId="086BEECF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 xml:space="preserve">PGIC </w:t>
            </w:r>
          </w:p>
        </w:tc>
      </w:tr>
      <w:tr w:rsidR="007E40F0" w:rsidRPr="007E40F0" w14:paraId="6404597B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06AF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5A70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65FC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295" w14:textId="1D92F669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2.7 ± 1.0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6FBFE002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A6F7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1F0F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474E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78C5" w14:textId="24537655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3.3 ± 1.0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2410E110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193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3030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8ED5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2B5" w14:textId="4302E83A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2.2 ± 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7C41A6BB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D7B6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419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4AE7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EE7" w14:textId="4E0BBE9C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2.7 ± 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79432D50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867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6D03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0732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F3C9" w14:textId="59292E05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2.3 ± 1.2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7AD381C2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FC8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501B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C41E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A875" w14:textId="0F053179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2.7 ± 1.3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5EF567D6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D827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092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30B2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E439" w14:textId="7062B338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1.9 ± 1.3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  <w:tr w:rsidR="007E40F0" w:rsidRPr="007E40F0" w14:paraId="2C309CE2" w14:textId="77777777" w:rsidTr="007E40F0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62A6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E2EFB" w14:textId="77777777" w:rsidR="007E40F0" w:rsidRPr="00CD1EBA" w:rsidRDefault="007E40F0" w:rsidP="0050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D2142" w14:textId="77777777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1C528" w14:textId="57186FD8" w:rsidR="007E40F0" w:rsidRPr="00CD1EBA" w:rsidRDefault="007E40F0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2.4 ± 1.2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(1, 5)</w:t>
            </w:r>
          </w:p>
        </w:tc>
      </w:tr>
    </w:tbl>
    <w:p w14:paraId="5FFF65AA" w14:textId="671811D0" w:rsidR="003C14D0" w:rsidRPr="00CD1EBA" w:rsidRDefault="009C6451" w:rsidP="00501C8F">
      <w:pPr>
        <w:rPr>
          <w:rFonts w:ascii="Times New Roman" w:hAnsi="Times New Roman" w:cs="Times New Roman"/>
        </w:rPr>
      </w:pPr>
      <w:r w:rsidRPr="009C645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V</w:t>
      </w:r>
      <w:r w:rsidRPr="009C6451">
        <w:rPr>
          <w:rFonts w:ascii="Times New Roman" w:hAnsi="Times New Roman" w:cs="Times New Roman"/>
        </w:rPr>
        <w:t>ery much improved (1)”, “Much improved (2)”, “Minimally improved (3)”, “No change (4)”, “Minimally worse (5),” Much worse (6)” and “Very much worse (7)”.</w:t>
      </w:r>
    </w:p>
    <w:p w14:paraId="41E6533C" w14:textId="70FE55D5" w:rsidR="004D467D" w:rsidRPr="00CD1EBA" w:rsidRDefault="004D467D" w:rsidP="004D467D">
      <w:pPr>
        <w:rPr>
          <w:rFonts w:ascii="Times New Roman" w:hAnsi="Times New Roman" w:cs="Times New Roman"/>
        </w:rPr>
      </w:pPr>
      <w:r w:rsidRPr="00501C8F">
        <w:rPr>
          <w:rFonts w:ascii="Times New Roman" w:hAnsi="Times New Roman" w:cs="Times New Roman"/>
        </w:rPr>
        <w:t xml:space="preserve">Supplementary file </w:t>
      </w:r>
      <w:r>
        <w:rPr>
          <w:rFonts w:ascii="Times New Roman" w:hAnsi="Times New Roman" w:cs="Times New Roman"/>
        </w:rPr>
        <w:t>5</w:t>
      </w:r>
      <w:r w:rsidRPr="00501C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01C8F">
        <w:rPr>
          <w:rFonts w:ascii="Times New Roman" w:hAnsi="Times New Roman" w:cs="Times New Roman"/>
        </w:rPr>
        <w:t xml:space="preserve">Mean ± SD (range) </w:t>
      </w:r>
      <w:r>
        <w:rPr>
          <w:rFonts w:ascii="Times New Roman" w:hAnsi="Times New Roman" w:cs="Times New Roman"/>
        </w:rPr>
        <w:t>of static body weight distribution</w:t>
      </w:r>
      <w:r w:rsidR="005D535C">
        <w:rPr>
          <w:rFonts w:ascii="Times New Roman" w:hAnsi="Times New Roman" w:cs="Times New Roman"/>
        </w:rPr>
        <w:t xml:space="preserve"> on the affected limb</w:t>
      </w:r>
      <w:r w:rsidR="005A1E29">
        <w:rPr>
          <w:rFonts w:ascii="Times New Roman" w:hAnsi="Times New Roman" w:cs="Times New Roman"/>
        </w:rPr>
        <w:t>. n= number of patients.</w:t>
      </w:r>
    </w:p>
    <w:tbl>
      <w:tblPr>
        <w:tblW w:w="6316" w:type="dxa"/>
        <w:tblLook w:val="04A0" w:firstRow="1" w:lastRow="0" w:firstColumn="1" w:lastColumn="0" w:noHBand="0" w:noVBand="1"/>
      </w:tblPr>
      <w:tblGrid>
        <w:gridCol w:w="1385"/>
        <w:gridCol w:w="1507"/>
        <w:gridCol w:w="576"/>
        <w:gridCol w:w="2848"/>
      </w:tblGrid>
      <w:tr w:rsidR="004D467D" w:rsidRPr="005D535C" w14:paraId="0C350B15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3EFE0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63E5D" w14:textId="77777777" w:rsidR="004D467D" w:rsidRPr="00CD1EBA" w:rsidRDefault="004D467D" w:rsidP="00A3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Group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35566" w14:textId="77777777" w:rsidR="004D467D" w:rsidRPr="00CD1EBA" w:rsidRDefault="004D467D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FD4D7" w14:textId="5B16B6D2" w:rsidR="004D467D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Percent of body weight </w:t>
            </w:r>
          </w:p>
        </w:tc>
      </w:tr>
      <w:tr w:rsidR="005D535C" w:rsidRPr="005D535C" w14:paraId="36058C82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8210" w14:textId="78E7B54D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86533" w14:textId="440C94E1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10A5" w14:textId="05CC06A3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E6FD8" w14:textId="1A99A087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hAnsi="Times New Roman" w:cs="Times New Roman"/>
              </w:rPr>
              <w:t xml:space="preserve">14.38 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5D535C">
              <w:rPr>
                <w:rFonts w:ascii="Times New Roman" w:hAnsi="Times New Roman" w:cs="Times New Roman"/>
              </w:rPr>
              <w:t>5.33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D535C">
              <w:rPr>
                <w:rFonts w:ascii="Times New Roman" w:hAnsi="Times New Roman" w:cs="Times New Roman"/>
              </w:rPr>
              <w:t>5.59, 21.14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D535C" w:rsidRPr="005D535C" w14:paraId="37E21FB8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254E" w14:textId="77777777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DF27" w14:textId="09362F3E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AF62" w14:textId="4116EF2F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54919" w14:textId="3C7E1E68" w:rsidR="005D535C" w:rsidRPr="005D535C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hAnsi="Times New Roman" w:cs="Times New Roman"/>
              </w:rPr>
              <w:t xml:space="preserve">13.39 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5D535C">
              <w:rPr>
                <w:rFonts w:ascii="Times New Roman" w:hAnsi="Times New Roman" w:cs="Times New Roman"/>
              </w:rPr>
              <w:t>5.98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35C">
              <w:rPr>
                <w:rFonts w:ascii="Times New Roman" w:hAnsi="Times New Roman" w:cs="Times New Roman"/>
              </w:rPr>
              <w:t>(2.27, 23.51)</w:t>
            </w:r>
          </w:p>
        </w:tc>
      </w:tr>
      <w:tr w:rsidR="005D535C" w:rsidRPr="005D535C" w14:paraId="5E786B9C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D264" w14:textId="77777777" w:rsidR="005D535C" w:rsidRPr="00CD1EBA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3A77" w14:textId="77777777" w:rsidR="005D535C" w:rsidRPr="00CD1EBA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D5E6" w14:textId="2313C1B0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BD42" w14:textId="07E45337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hAnsi="Times New Roman" w:cs="Times New Roman"/>
              </w:rPr>
              <w:t xml:space="preserve">14.04 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5D535C">
              <w:rPr>
                <w:rFonts w:ascii="Times New Roman" w:hAnsi="Times New Roman" w:cs="Times New Roman"/>
              </w:rPr>
              <w:t>3.92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35C">
              <w:rPr>
                <w:rFonts w:ascii="Times New Roman" w:hAnsi="Times New Roman" w:cs="Times New Roman"/>
              </w:rPr>
              <w:t>(7.81, 22.11)</w:t>
            </w:r>
          </w:p>
        </w:tc>
      </w:tr>
      <w:tr w:rsidR="005D535C" w:rsidRPr="005D535C" w14:paraId="4AF35A81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2952" w14:textId="77777777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0CF9" w14:textId="77777777" w:rsidR="005D535C" w:rsidRPr="00CD1EBA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92A9" w14:textId="77777777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2DF2" w14:textId="7306E28C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hAnsi="Times New Roman" w:cs="Times New Roman"/>
              </w:rPr>
              <w:t xml:space="preserve">13.77 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5D535C">
              <w:rPr>
                <w:rFonts w:ascii="Times New Roman" w:hAnsi="Times New Roman" w:cs="Times New Roman"/>
              </w:rPr>
              <w:t>4.69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35C">
              <w:rPr>
                <w:rFonts w:ascii="Times New Roman" w:hAnsi="Times New Roman" w:cs="Times New Roman"/>
              </w:rPr>
              <w:t>(5.17, 22.51)</w:t>
            </w:r>
          </w:p>
        </w:tc>
      </w:tr>
      <w:tr w:rsidR="005D535C" w:rsidRPr="005D535C" w14:paraId="40C21144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3FA2" w14:textId="77777777" w:rsidR="005D535C" w:rsidRPr="00CD1EBA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1992" w14:textId="77777777" w:rsidR="005D535C" w:rsidRPr="00CD1EBA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C936" w14:textId="68A3B030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84E7EB" w14:textId="7316B742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hAnsi="Times New Roman" w:cs="Times New Roman"/>
              </w:rPr>
              <w:t xml:space="preserve">16.95 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5D535C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5D535C">
              <w:rPr>
                <w:rFonts w:ascii="Times New Roman" w:hAnsi="Times New Roman" w:cs="Times New Roman"/>
              </w:rPr>
              <w:t>(10.54, 22.9)</w:t>
            </w:r>
          </w:p>
        </w:tc>
      </w:tr>
      <w:tr w:rsidR="005D535C" w:rsidRPr="005D535C" w14:paraId="3DAA5F7D" w14:textId="77777777" w:rsidTr="005D535C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D30F2" w14:textId="77777777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BAC8D" w14:textId="77777777" w:rsidR="005D535C" w:rsidRPr="00CD1EBA" w:rsidRDefault="005D535C" w:rsidP="005D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61C9" w14:textId="3E29AF87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F1738" w14:textId="1DC7D6AD" w:rsidR="005D535C" w:rsidRPr="00CD1EBA" w:rsidRDefault="005D535C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hAnsi="Times New Roman" w:cs="Times New Roman"/>
              </w:rPr>
              <w:t>15.7</w:t>
            </w:r>
            <w:r>
              <w:rPr>
                <w:rFonts w:ascii="Times New Roman" w:hAnsi="Times New Roman" w:cs="Times New Roman"/>
              </w:rPr>
              <w:t xml:space="preserve"> ± </w:t>
            </w:r>
            <w:r w:rsidRPr="005D535C">
              <w:rPr>
                <w:rFonts w:ascii="Times New Roman" w:hAnsi="Times New Roman" w:cs="Times New Roman"/>
              </w:rPr>
              <w:t>3.83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35C">
              <w:rPr>
                <w:rFonts w:ascii="Times New Roman" w:hAnsi="Times New Roman" w:cs="Times New Roman"/>
              </w:rPr>
              <w:t>(11.53, 22.04)</w:t>
            </w:r>
          </w:p>
        </w:tc>
      </w:tr>
    </w:tbl>
    <w:p w14:paraId="0ED74237" w14:textId="76D6CA16" w:rsidR="005A1E29" w:rsidRDefault="005A1E29" w:rsidP="005A1E29">
      <w:pPr>
        <w:contextualSpacing/>
        <w:rPr>
          <w:rFonts w:ascii="Times New Roman" w:hAnsi="Times New Roman" w:cs="Times New Roman"/>
        </w:rPr>
      </w:pPr>
      <w:r w:rsidRPr="005D535C">
        <w:rPr>
          <w:rFonts w:ascii="Times New Roman" w:hAnsi="Times New Roman" w:cs="Times New Roman"/>
        </w:rPr>
        <w:lastRenderedPageBreak/>
        <w:t>*** Please note that the pressure-sensitive walkway (PSW) experienced malfunctions during the study,</w:t>
      </w:r>
      <w:r w:rsidR="005D535C">
        <w:rPr>
          <w:rFonts w:ascii="Times New Roman" w:hAnsi="Times New Roman" w:cs="Times New Roman"/>
        </w:rPr>
        <w:t xml:space="preserve"> </w:t>
      </w:r>
      <w:r w:rsidRPr="005D535C">
        <w:rPr>
          <w:rFonts w:ascii="Times New Roman" w:hAnsi="Times New Roman" w:cs="Times New Roman"/>
        </w:rPr>
        <w:t>resulting in the exclusion of a substantial amount of data from the analysis, particularly</w:t>
      </w:r>
      <w:r w:rsidRPr="00C05D66">
        <w:rPr>
          <w:rFonts w:ascii="Times New Roman" w:hAnsi="Times New Roman" w:cs="Times New Roman"/>
        </w:rPr>
        <w:t xml:space="preserve"> in the </w:t>
      </w:r>
      <w:proofErr w:type="spellStart"/>
      <w:r w:rsidRPr="00C05D66">
        <w:rPr>
          <w:rFonts w:ascii="Times New Roman" w:hAnsi="Times New Roman" w:cs="Times New Roman"/>
        </w:rPr>
        <w:t>grapiprant</w:t>
      </w:r>
      <w:proofErr w:type="spellEnd"/>
      <w:r w:rsidR="005D535C">
        <w:rPr>
          <w:rFonts w:ascii="Times New Roman" w:hAnsi="Times New Roman" w:cs="Times New Roman"/>
        </w:rPr>
        <w:t xml:space="preserve"> </w:t>
      </w:r>
      <w:r w:rsidRPr="00C05D66">
        <w:rPr>
          <w:rFonts w:ascii="Times New Roman" w:hAnsi="Times New Roman" w:cs="Times New Roman"/>
        </w:rPr>
        <w:t>group.</w:t>
      </w:r>
    </w:p>
    <w:p w14:paraId="4C1E1554" w14:textId="77777777" w:rsidR="004D467D" w:rsidRPr="00CD1EBA" w:rsidRDefault="004D467D" w:rsidP="004D467D">
      <w:pPr>
        <w:rPr>
          <w:rFonts w:ascii="Times New Roman" w:hAnsi="Times New Roman" w:cs="Times New Roman"/>
        </w:rPr>
      </w:pPr>
    </w:p>
    <w:p w14:paraId="0F915EA3" w14:textId="10477F8D" w:rsidR="00C77490" w:rsidRDefault="00B40EC1" w:rsidP="00501C8F">
      <w:pPr>
        <w:rPr>
          <w:rFonts w:ascii="Times New Roman" w:hAnsi="Times New Roman" w:cs="Times New Roman"/>
        </w:rPr>
      </w:pPr>
      <w:r w:rsidRPr="00501C8F">
        <w:rPr>
          <w:rFonts w:ascii="Times New Roman" w:hAnsi="Times New Roman" w:cs="Times New Roman"/>
        </w:rPr>
        <w:t xml:space="preserve">Supplementary file </w:t>
      </w:r>
      <w:r w:rsidR="0081046D">
        <w:rPr>
          <w:rFonts w:ascii="Times New Roman" w:hAnsi="Times New Roman" w:cs="Times New Roman"/>
        </w:rPr>
        <w:t>6</w:t>
      </w:r>
      <w:r w:rsidRPr="00501C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01C8F">
        <w:rPr>
          <w:rFonts w:ascii="Times New Roman" w:hAnsi="Times New Roman" w:cs="Times New Roman"/>
        </w:rPr>
        <w:t xml:space="preserve">Mean ± SD (range)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phosphorus </w:t>
      </w:r>
      <w:r w:rsidR="0081046D">
        <w:rPr>
          <w:rFonts w:ascii="Times New Roman" w:hAnsi="Times New Roman" w:cs="Times New Roman"/>
        </w:rPr>
        <w:t>(r</w:t>
      </w:r>
      <w:r w:rsidR="0081046D">
        <w:rPr>
          <w:rFonts w:ascii="Times New Roman" w:hAnsi="Times New Roman" w:cs="Times New Roman"/>
        </w:rPr>
        <w:t>eference range</w:t>
      </w:r>
      <w:r w:rsidR="0081046D">
        <w:rPr>
          <w:rFonts w:ascii="Times New Roman" w:hAnsi="Times New Roman" w:cs="Times New Roman"/>
        </w:rPr>
        <w:t>:</w:t>
      </w:r>
      <w:r w:rsidR="0081046D">
        <w:rPr>
          <w:rFonts w:ascii="Times New Roman" w:hAnsi="Times New Roman" w:cs="Times New Roman"/>
        </w:rPr>
        <w:t xml:space="preserve"> 2.6-5.3 mg/dL</w:t>
      </w:r>
      <w:r w:rsidR="0081046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at each time </w:t>
      </w:r>
      <w:r w:rsidR="0081046D">
        <w:rPr>
          <w:rFonts w:ascii="Times New Roman" w:hAnsi="Times New Roman" w:cs="Times New Roman"/>
        </w:rPr>
        <w:t>point.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n= number of patients.</w:t>
      </w:r>
    </w:p>
    <w:tbl>
      <w:tblPr>
        <w:tblW w:w="5490" w:type="dxa"/>
        <w:tblLook w:val="04A0" w:firstRow="1" w:lastRow="0" w:firstColumn="1" w:lastColumn="0" w:noHBand="0" w:noVBand="1"/>
      </w:tblPr>
      <w:tblGrid>
        <w:gridCol w:w="1385"/>
        <w:gridCol w:w="1507"/>
        <w:gridCol w:w="576"/>
        <w:gridCol w:w="2022"/>
      </w:tblGrid>
      <w:tr w:rsidR="00B40EC1" w:rsidRPr="00CD1EBA" w14:paraId="1CD24AE6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6C29E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4DE2C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Group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C0F5B" w14:textId="77777777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F9F0" w14:textId="5F3FDEB4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mg/dL</w:t>
            </w:r>
          </w:p>
        </w:tc>
      </w:tr>
      <w:tr w:rsidR="00B40EC1" w:rsidRPr="005D535C" w14:paraId="392CEA68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023CF" w14:textId="77777777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9644" w14:textId="77777777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6EEC" w14:textId="770EFAA5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2FA65" w14:textId="49A648CC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EC1">
              <w:rPr>
                <w:rFonts w:ascii="Times New Roman" w:hAnsi="Times New Roman" w:cs="Times New Roman"/>
              </w:rPr>
              <w:t>4.3 ± 0.9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81046D">
              <w:rPr>
                <w:rFonts w:ascii="Times New Roman" w:hAnsi="Times New Roman" w:cs="Times New Roman"/>
              </w:rPr>
              <w:t>3.2-5.9)</w:t>
            </w:r>
          </w:p>
        </w:tc>
      </w:tr>
      <w:tr w:rsidR="00B40EC1" w:rsidRPr="005D535C" w14:paraId="508C421B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58F9" w14:textId="77777777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FCFB" w14:textId="77777777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40FAF" w14:textId="77777777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535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A98FF" w14:textId="3E74B657" w:rsidR="00B40EC1" w:rsidRPr="005D535C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EC1">
              <w:rPr>
                <w:rFonts w:ascii="Times New Roman" w:hAnsi="Times New Roman" w:cs="Times New Roman"/>
              </w:rPr>
              <w:t>4.2 ± 0.8</w:t>
            </w:r>
            <w:r w:rsidR="0081046D">
              <w:rPr>
                <w:rFonts w:ascii="Times New Roman" w:hAnsi="Times New Roman" w:cs="Times New Roman"/>
              </w:rPr>
              <w:t xml:space="preserve"> </w:t>
            </w:r>
            <w:r w:rsidR="0081046D">
              <w:rPr>
                <w:rFonts w:ascii="Times New Roman" w:hAnsi="Times New Roman" w:cs="Times New Roman"/>
              </w:rPr>
              <w:t>(</w:t>
            </w:r>
            <w:r w:rsidR="0081046D">
              <w:rPr>
                <w:rFonts w:ascii="Times New Roman" w:hAnsi="Times New Roman" w:cs="Times New Roman"/>
              </w:rPr>
              <w:t>2.4</w:t>
            </w:r>
            <w:r w:rsidR="0081046D">
              <w:rPr>
                <w:rFonts w:ascii="Times New Roman" w:hAnsi="Times New Roman" w:cs="Times New Roman"/>
              </w:rPr>
              <w:t>-</w:t>
            </w:r>
            <w:r w:rsidR="0081046D">
              <w:rPr>
                <w:rFonts w:ascii="Times New Roman" w:hAnsi="Times New Roman" w:cs="Times New Roman"/>
              </w:rPr>
              <w:t>4.4</w:t>
            </w:r>
            <w:r w:rsidR="0081046D">
              <w:rPr>
                <w:rFonts w:ascii="Times New Roman" w:hAnsi="Times New Roman" w:cs="Times New Roman"/>
              </w:rPr>
              <w:t>)</w:t>
            </w:r>
          </w:p>
        </w:tc>
      </w:tr>
      <w:tr w:rsidR="00B40EC1" w:rsidRPr="00CD1EBA" w14:paraId="276F4EC6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ECFC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DF4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54BF" w14:textId="1CEBA4E7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D0E02" w14:textId="74971FD8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EC1">
              <w:rPr>
                <w:rFonts w:ascii="Times New Roman" w:hAnsi="Times New Roman" w:cs="Times New Roman"/>
              </w:rPr>
              <w:t>3.6 ± 0.7</w:t>
            </w:r>
            <w:r w:rsidR="0081046D">
              <w:rPr>
                <w:rFonts w:ascii="Times New Roman" w:hAnsi="Times New Roman" w:cs="Times New Roman"/>
              </w:rPr>
              <w:t xml:space="preserve"> </w:t>
            </w:r>
            <w:r w:rsidR="0081046D">
              <w:rPr>
                <w:rFonts w:ascii="Times New Roman" w:hAnsi="Times New Roman" w:cs="Times New Roman"/>
              </w:rPr>
              <w:t>(</w:t>
            </w:r>
            <w:r w:rsidR="0081046D">
              <w:rPr>
                <w:rFonts w:ascii="Times New Roman" w:hAnsi="Times New Roman" w:cs="Times New Roman"/>
              </w:rPr>
              <w:t>2.4</w:t>
            </w:r>
            <w:r w:rsidR="0081046D">
              <w:rPr>
                <w:rFonts w:ascii="Times New Roman" w:hAnsi="Times New Roman" w:cs="Times New Roman"/>
              </w:rPr>
              <w:t>-</w:t>
            </w:r>
            <w:r w:rsidR="0081046D">
              <w:rPr>
                <w:rFonts w:ascii="Times New Roman" w:hAnsi="Times New Roman" w:cs="Times New Roman"/>
              </w:rPr>
              <w:t>4.7</w:t>
            </w:r>
            <w:r w:rsidR="0081046D">
              <w:rPr>
                <w:rFonts w:ascii="Times New Roman" w:hAnsi="Times New Roman" w:cs="Times New Roman"/>
              </w:rPr>
              <w:t>)</w:t>
            </w:r>
          </w:p>
        </w:tc>
      </w:tr>
      <w:tr w:rsidR="00B40EC1" w:rsidRPr="00CD1EBA" w14:paraId="44710582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D8EB" w14:textId="77777777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AB28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D3B4" w14:textId="77777777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86BE" w14:textId="1D6512D9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EC1">
              <w:rPr>
                <w:rFonts w:ascii="Times New Roman" w:hAnsi="Times New Roman" w:cs="Times New Roman"/>
              </w:rPr>
              <w:t>3.2 ± 0.</w:t>
            </w:r>
            <w:r>
              <w:rPr>
                <w:rFonts w:ascii="Times New Roman" w:hAnsi="Times New Roman" w:cs="Times New Roman"/>
              </w:rPr>
              <w:t>7</w:t>
            </w:r>
            <w:r w:rsidR="0081046D">
              <w:rPr>
                <w:rFonts w:ascii="Times New Roman" w:hAnsi="Times New Roman" w:cs="Times New Roman"/>
              </w:rPr>
              <w:t xml:space="preserve"> </w:t>
            </w:r>
            <w:r w:rsidR="0081046D">
              <w:rPr>
                <w:rFonts w:ascii="Times New Roman" w:hAnsi="Times New Roman" w:cs="Times New Roman"/>
              </w:rPr>
              <w:t>(2.4-4.4)</w:t>
            </w:r>
          </w:p>
        </w:tc>
      </w:tr>
      <w:tr w:rsidR="00B40EC1" w:rsidRPr="00CD1EBA" w14:paraId="729641CD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27F0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089E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Bedinvetmab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547D" w14:textId="0D2A65AF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E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031700" w14:textId="15E3E4AE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EC1">
              <w:rPr>
                <w:rFonts w:ascii="Times New Roman" w:hAnsi="Times New Roman" w:cs="Times New Roman"/>
              </w:rPr>
              <w:t>3.5 ± 0.</w:t>
            </w:r>
            <w:r>
              <w:rPr>
                <w:rFonts w:ascii="Times New Roman" w:hAnsi="Times New Roman" w:cs="Times New Roman"/>
              </w:rPr>
              <w:t>7</w:t>
            </w:r>
            <w:r w:rsidR="0081046D">
              <w:rPr>
                <w:rFonts w:ascii="Times New Roman" w:hAnsi="Times New Roman" w:cs="Times New Roman"/>
              </w:rPr>
              <w:t xml:space="preserve"> </w:t>
            </w:r>
            <w:r w:rsidR="0081046D">
              <w:rPr>
                <w:rFonts w:ascii="Times New Roman" w:hAnsi="Times New Roman" w:cs="Times New Roman"/>
              </w:rPr>
              <w:t>(</w:t>
            </w:r>
            <w:r w:rsidR="0081046D">
              <w:rPr>
                <w:rFonts w:ascii="Times New Roman" w:hAnsi="Times New Roman" w:cs="Times New Roman"/>
              </w:rPr>
              <w:t>2.5</w:t>
            </w:r>
            <w:r w:rsidR="0081046D">
              <w:rPr>
                <w:rFonts w:ascii="Times New Roman" w:hAnsi="Times New Roman" w:cs="Times New Roman"/>
              </w:rPr>
              <w:t>-</w:t>
            </w:r>
            <w:r w:rsidR="0081046D">
              <w:rPr>
                <w:rFonts w:ascii="Times New Roman" w:hAnsi="Times New Roman" w:cs="Times New Roman"/>
              </w:rPr>
              <w:t>4.8</w:t>
            </w:r>
            <w:r w:rsidR="0081046D">
              <w:rPr>
                <w:rFonts w:ascii="Times New Roman" w:hAnsi="Times New Roman" w:cs="Times New Roman"/>
              </w:rPr>
              <w:t>)</w:t>
            </w:r>
          </w:p>
        </w:tc>
      </w:tr>
      <w:tr w:rsidR="00B40EC1" w:rsidRPr="00CD1EBA" w14:paraId="32C24B11" w14:textId="77777777" w:rsidTr="0081046D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73768" w14:textId="77777777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553D7" w14:textId="77777777" w:rsidR="00B40EC1" w:rsidRPr="00CD1EBA" w:rsidRDefault="00B40EC1" w:rsidP="00B8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EBA">
              <w:rPr>
                <w:rFonts w:ascii="Times New Roman" w:eastAsia="Times New Roman" w:hAnsi="Times New Roman" w:cs="Times New Roman"/>
                <w:color w:val="000000"/>
              </w:rPr>
              <w:t>Grapiprant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4EC0" w14:textId="555A568F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FE7F4" w14:textId="53ABA927" w:rsidR="00B40EC1" w:rsidRPr="00CD1EBA" w:rsidRDefault="00B40EC1" w:rsidP="00CD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0EC1">
              <w:rPr>
                <w:rFonts w:ascii="Times New Roman" w:hAnsi="Times New Roman" w:cs="Times New Roman"/>
              </w:rPr>
              <w:t>3.4 ± 0.6</w:t>
            </w:r>
            <w:r w:rsidR="0081046D">
              <w:rPr>
                <w:rFonts w:ascii="Times New Roman" w:hAnsi="Times New Roman" w:cs="Times New Roman"/>
              </w:rPr>
              <w:t xml:space="preserve"> </w:t>
            </w:r>
            <w:r w:rsidR="0081046D">
              <w:rPr>
                <w:rFonts w:ascii="Times New Roman" w:hAnsi="Times New Roman" w:cs="Times New Roman"/>
              </w:rPr>
              <w:t>(2.4-4.4)</w:t>
            </w:r>
          </w:p>
        </w:tc>
      </w:tr>
    </w:tbl>
    <w:p w14:paraId="3AE5B252" w14:textId="77777777" w:rsidR="00B40EC1" w:rsidRPr="00CD1EBA" w:rsidRDefault="00B40EC1" w:rsidP="00501C8F">
      <w:pPr>
        <w:rPr>
          <w:rFonts w:ascii="Times New Roman" w:hAnsi="Times New Roman" w:cs="Times New Roman"/>
        </w:rPr>
      </w:pPr>
    </w:p>
    <w:sectPr w:rsidR="00B40EC1" w:rsidRPr="00CD1EBA" w:rsidSect="00FE55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ED"/>
    <w:rsid w:val="00015820"/>
    <w:rsid w:val="000226A2"/>
    <w:rsid w:val="00061CE4"/>
    <w:rsid w:val="00142880"/>
    <w:rsid w:val="0019375C"/>
    <w:rsid w:val="0021170F"/>
    <w:rsid w:val="00291394"/>
    <w:rsid w:val="00322818"/>
    <w:rsid w:val="003273AE"/>
    <w:rsid w:val="003C14D0"/>
    <w:rsid w:val="004514F4"/>
    <w:rsid w:val="00466EEB"/>
    <w:rsid w:val="004A6119"/>
    <w:rsid w:val="004D467D"/>
    <w:rsid w:val="004F0FB3"/>
    <w:rsid w:val="00501C8F"/>
    <w:rsid w:val="005044BD"/>
    <w:rsid w:val="00524322"/>
    <w:rsid w:val="00546998"/>
    <w:rsid w:val="00553A71"/>
    <w:rsid w:val="00585BBD"/>
    <w:rsid w:val="005A1E29"/>
    <w:rsid w:val="005D535C"/>
    <w:rsid w:val="00663011"/>
    <w:rsid w:val="006D7E68"/>
    <w:rsid w:val="006F520F"/>
    <w:rsid w:val="0072779B"/>
    <w:rsid w:val="00744441"/>
    <w:rsid w:val="007C3A6E"/>
    <w:rsid w:val="007E40F0"/>
    <w:rsid w:val="0081046D"/>
    <w:rsid w:val="008446BA"/>
    <w:rsid w:val="009C6451"/>
    <w:rsid w:val="00A965C1"/>
    <w:rsid w:val="00AA1AA4"/>
    <w:rsid w:val="00AE115D"/>
    <w:rsid w:val="00B40EC1"/>
    <w:rsid w:val="00BD0970"/>
    <w:rsid w:val="00C06B86"/>
    <w:rsid w:val="00C337EF"/>
    <w:rsid w:val="00C77490"/>
    <w:rsid w:val="00CA5915"/>
    <w:rsid w:val="00CD1EBA"/>
    <w:rsid w:val="00D12934"/>
    <w:rsid w:val="00D45BB4"/>
    <w:rsid w:val="00DA2B79"/>
    <w:rsid w:val="00DB6F33"/>
    <w:rsid w:val="00E071F9"/>
    <w:rsid w:val="00E52E1D"/>
    <w:rsid w:val="00E71143"/>
    <w:rsid w:val="00E80795"/>
    <w:rsid w:val="00FC3C04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ACD8"/>
  <w15:chartTrackingRefBased/>
  <w15:docId w15:val="{918E28B7-9205-4545-94D4-BA20E7E8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5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6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Masataka Enomoto</dc:creator>
  <cp:keywords/>
  <dc:description/>
  <cp:lastModifiedBy>Masataka Enomoto</cp:lastModifiedBy>
  <cp:revision>10</cp:revision>
  <dcterms:created xsi:type="dcterms:W3CDTF">2025-05-17T02:17:00Z</dcterms:created>
  <dcterms:modified xsi:type="dcterms:W3CDTF">2025-07-29T20:10:00Z</dcterms:modified>
</cp:coreProperties>
</file>