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E1088" w14:textId="77777777" w:rsidR="009C7BE9" w:rsidRDefault="009C7BE9" w:rsidP="009C7B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C6">
        <w:rPr>
          <w:rFonts w:ascii="Times New Roman" w:hAnsi="Times New Roman" w:cs="Times New Roman"/>
          <w:b/>
          <w:sz w:val="24"/>
          <w:szCs w:val="24"/>
        </w:rPr>
        <w:t>Table 1: Socio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Pr="000063C6">
        <w:rPr>
          <w:rFonts w:ascii="Times New Roman" w:hAnsi="Times New Roman" w:cs="Times New Roman"/>
          <w:b/>
          <w:sz w:val="24"/>
          <w:szCs w:val="24"/>
        </w:rPr>
        <w:t xml:space="preserve">emographic Characteristics of </w:t>
      </w:r>
      <w:r>
        <w:rPr>
          <w:rFonts w:ascii="Times New Roman" w:hAnsi="Times New Roman" w:cs="Times New Roman"/>
          <w:b/>
          <w:sz w:val="24"/>
          <w:szCs w:val="24"/>
        </w:rPr>
        <w:t>Study Population</w:t>
      </w:r>
      <w:r w:rsidRPr="000063C6" w:rsidDel="00F86EF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(n=4</w:t>
      </w:r>
      <w:r w:rsidRPr="000063C6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063C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8641" w:type="dxa"/>
        <w:tblInd w:w="5" w:type="dxa"/>
        <w:tblLook w:val="04A0" w:firstRow="1" w:lastRow="0" w:firstColumn="1" w:lastColumn="0" w:noHBand="0" w:noVBand="1"/>
      </w:tblPr>
      <w:tblGrid>
        <w:gridCol w:w="5098"/>
        <w:gridCol w:w="1843"/>
        <w:gridCol w:w="1700"/>
      </w:tblGrid>
      <w:tr w:rsidR="009C7BE9" w14:paraId="72EBFCDC" w14:textId="77777777" w:rsidTr="00A013DC">
        <w:tc>
          <w:tcPr>
            <w:tcW w:w="5098" w:type="dxa"/>
            <w:tcBorders>
              <w:left w:val="nil"/>
              <w:right w:val="nil"/>
            </w:tcBorders>
          </w:tcPr>
          <w:p w14:paraId="233CF9DD" w14:textId="77777777" w:rsidR="009C7BE9" w:rsidRDefault="009C7BE9" w:rsidP="00A013D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754A5F8F" w14:textId="77777777" w:rsidR="009C7BE9" w:rsidRDefault="009C7BE9" w:rsidP="00A013D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</w:tcPr>
          <w:p w14:paraId="4140EDB4" w14:textId="77777777" w:rsidR="009C7BE9" w:rsidRDefault="009C7BE9" w:rsidP="00A013D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22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C7BE9" w14:paraId="43687E77" w14:textId="77777777" w:rsidTr="00A013DC">
        <w:tc>
          <w:tcPr>
            <w:tcW w:w="5098" w:type="dxa"/>
            <w:tcBorders>
              <w:left w:val="nil"/>
              <w:right w:val="nil"/>
            </w:tcBorders>
          </w:tcPr>
          <w:p w14:paraId="62508865" w14:textId="77777777" w:rsidR="009C7BE9" w:rsidRPr="00451FDD" w:rsidRDefault="009C7BE9" w:rsidP="00A013D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451FD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Child characteristics</w:t>
            </w:r>
          </w:p>
          <w:p w14:paraId="468D69ED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  <w:p w14:paraId="3A257DC4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  <w:p w14:paraId="4B56ABC8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  <w:p w14:paraId="570900DB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Place of delivery</w:t>
            </w:r>
          </w:p>
          <w:p w14:paraId="0F72AC4D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Health facility</w:t>
            </w:r>
          </w:p>
          <w:p w14:paraId="3D48B82D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Home </w:t>
            </w:r>
          </w:p>
          <w:p w14:paraId="29CE64A6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Birth order</w:t>
            </w:r>
          </w:p>
          <w:p w14:paraId="6DF80706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1080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child</w:t>
            </w:r>
          </w:p>
          <w:p w14:paraId="5F325F66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1080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4</w:t>
            </w:r>
            <w:r w:rsidRPr="00B1080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Child</w:t>
            </w:r>
          </w:p>
          <w:p w14:paraId="2A82AD63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≥5</w:t>
            </w:r>
            <w:r w:rsidRPr="00B1080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Child</w:t>
            </w:r>
          </w:p>
          <w:p w14:paraId="724286EE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Birth weight</w:t>
            </w:r>
          </w:p>
          <w:p w14:paraId="7D3F3BBD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2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 kg</w:t>
            </w:r>
          </w:p>
          <w:p w14:paraId="7DE3B56C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223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 kg</w:t>
            </w:r>
          </w:p>
          <w:p w14:paraId="23B3E281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Immunization card</w:t>
            </w:r>
          </w:p>
          <w:p w14:paraId="4705227D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2B08F505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11AC91F8" w14:textId="77777777" w:rsidR="009C7BE9" w:rsidRPr="00451FDD" w:rsidRDefault="009C7BE9" w:rsidP="00A013D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451FD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Caregiver’s characteristics </w:t>
            </w:r>
          </w:p>
          <w:p w14:paraId="24687FB5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Relationship to the child</w:t>
            </w:r>
          </w:p>
          <w:p w14:paraId="57F80776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Mother </w:t>
            </w:r>
          </w:p>
          <w:p w14:paraId="6143295C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Father </w:t>
            </w:r>
          </w:p>
          <w:p w14:paraId="6896930C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Relatives</w:t>
            </w:r>
          </w:p>
          <w:p w14:paraId="73943163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B15D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73790BD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49B85A2F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  <w:p w14:paraId="40688767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Marital</w:t>
            </w:r>
            <w:r w:rsidRPr="00B15D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tatus</w:t>
            </w:r>
          </w:p>
          <w:p w14:paraId="051F5B74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marital relationship</w:t>
            </w:r>
          </w:p>
          <w:p w14:paraId="1F042D3C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in marital relationship</w:t>
            </w:r>
          </w:p>
          <w:p w14:paraId="7E482432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Parity</w:t>
            </w:r>
          </w:p>
          <w:p w14:paraId="30A1845B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children</w:t>
            </w:r>
          </w:p>
          <w:p w14:paraId="3F5F6A01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children</w:t>
            </w:r>
          </w:p>
          <w:p w14:paraId="4A728520" w14:textId="77777777" w:rsidR="009C7BE9" w:rsidRPr="0029553B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1F1"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children</w:t>
            </w:r>
          </w:p>
          <w:p w14:paraId="2669F185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Antenatal Care (ANC) attendance</w:t>
            </w:r>
          </w:p>
          <w:p w14:paraId="49634D70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019E9E87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3D34568B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Education level</w:t>
            </w:r>
          </w:p>
          <w:p w14:paraId="1BE8E080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  <w:p w14:paraId="4FF950D0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  <w:p w14:paraId="2A9E0BE3" w14:textId="77777777" w:rsidR="009C7BE9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Tertiary</w:t>
            </w:r>
          </w:p>
          <w:p w14:paraId="0C3AD285" w14:textId="77777777" w:rsidR="009C7BE9" w:rsidRPr="00B10803" w:rsidRDefault="009C7BE9" w:rsidP="00A013DC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formal education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47AADDA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554D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560E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  <w:p w14:paraId="31B4383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  <w:p w14:paraId="69DE872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F3BAD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393</w:t>
            </w:r>
          </w:p>
          <w:p w14:paraId="59536B2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70426E9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9A66C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  <w:p w14:paraId="216505B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  <w:p w14:paraId="3B98B37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  <w:p w14:paraId="6C28C2D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C8060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7E9B21E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  <w:p w14:paraId="2070E7D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7B419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  <w:p w14:paraId="618FAB1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5FA4B4B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B6360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44CC4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  <w:p w14:paraId="3B5D3F5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  <w:p w14:paraId="0353E95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452C58D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58476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  <w:p w14:paraId="42B9415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  <w:p w14:paraId="580BB20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B92B6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  <w:p w14:paraId="01C1FF9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  <w:p w14:paraId="0A77AF3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894C3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14:paraId="2A3CA64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73C4662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  <w:p w14:paraId="50907CC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1028A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  <w:p w14:paraId="50F53FC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  <w:p w14:paraId="6B9C815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1AF4D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  <w:p w14:paraId="1B2EECD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  <w:p w14:paraId="7240B1C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  <w:p w14:paraId="36F0BF3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00" w:type="dxa"/>
            <w:tcBorders>
              <w:left w:val="nil"/>
              <w:right w:val="nil"/>
            </w:tcBorders>
          </w:tcPr>
          <w:p w14:paraId="4CE4632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C44D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9505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  <w:p w14:paraId="577AB1B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72.6</w:t>
            </w:r>
          </w:p>
          <w:p w14:paraId="1900196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DBC05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97.8</w:t>
            </w:r>
          </w:p>
          <w:p w14:paraId="106E925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14:paraId="7CF1BB9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B5BC4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</w:p>
          <w:p w14:paraId="37060EA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44.3</w:t>
            </w:r>
          </w:p>
          <w:p w14:paraId="7E6DAC8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31.3</w:t>
            </w:r>
          </w:p>
          <w:p w14:paraId="507FD0C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8CB7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  <w:p w14:paraId="7F21788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  <w:p w14:paraId="4219C20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4C76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98.0</w:t>
            </w:r>
          </w:p>
          <w:p w14:paraId="10D1A95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14:paraId="565AEF1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2EF7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9853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67.7</w:t>
            </w:r>
          </w:p>
          <w:p w14:paraId="437878D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  <w:p w14:paraId="7FC1364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  <w:p w14:paraId="324C685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4C632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  <w:p w14:paraId="658548F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71.4</w:t>
            </w:r>
          </w:p>
          <w:p w14:paraId="454D8F4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7ED60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77.4</w:t>
            </w:r>
          </w:p>
          <w:p w14:paraId="5BE4F98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  <w:p w14:paraId="7A463C2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7DE11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3F31B34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</w:t>
            </w:r>
          </w:p>
          <w:p w14:paraId="70B7AF5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38.2</w:t>
            </w:r>
          </w:p>
          <w:p w14:paraId="51CE82C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7D0FB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70.4</w:t>
            </w:r>
          </w:p>
          <w:p w14:paraId="2AD1F65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29.6</w:t>
            </w:r>
          </w:p>
          <w:p w14:paraId="53E44D6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7B6F6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35.6</w:t>
            </w:r>
          </w:p>
          <w:p w14:paraId="326D47E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27.9</w:t>
            </w:r>
          </w:p>
          <w:p w14:paraId="256BB35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  <w:p w14:paraId="2FCC15A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</w:p>
        </w:tc>
      </w:tr>
    </w:tbl>
    <w:p w14:paraId="1AC8754C" w14:textId="77777777" w:rsidR="009C7BE9" w:rsidRPr="000063C6" w:rsidRDefault="009C7BE9" w:rsidP="009C7BE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48858F" w14:textId="77777777" w:rsidR="009C7BE9" w:rsidRPr="000063C6" w:rsidRDefault="009C7BE9" w:rsidP="009C7BE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63C6">
        <w:rPr>
          <w:rFonts w:ascii="Times New Roman" w:hAnsi="Times New Roman" w:cs="Times New Roman"/>
          <w:b/>
          <w:bCs/>
          <w:sz w:val="24"/>
          <w:szCs w:val="24"/>
        </w:rPr>
        <w:t>Table 2: Socio-</w:t>
      </w:r>
      <w:r>
        <w:rPr>
          <w:rFonts w:ascii="Times New Roman" w:hAnsi="Times New Roman" w:cs="Times New Roman"/>
          <w:b/>
          <w:bCs/>
          <w:sz w:val="24"/>
          <w:szCs w:val="24"/>
        </w:rPr>
        <w:t>economic and Health Systems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>haracteristics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(n=4</w:t>
      </w:r>
      <w:r w:rsidRPr="000063C6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063C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8641" w:type="dxa"/>
        <w:tblInd w:w="5" w:type="dxa"/>
        <w:tblLook w:val="04A0" w:firstRow="1" w:lastRow="0" w:firstColumn="1" w:lastColumn="0" w:noHBand="0" w:noVBand="1"/>
      </w:tblPr>
      <w:tblGrid>
        <w:gridCol w:w="5098"/>
        <w:gridCol w:w="1843"/>
        <w:gridCol w:w="1700"/>
      </w:tblGrid>
      <w:tr w:rsidR="009C7BE9" w:rsidRPr="001D021B" w14:paraId="34B15CA7" w14:textId="77777777" w:rsidTr="00A013DC">
        <w:tc>
          <w:tcPr>
            <w:tcW w:w="5098" w:type="dxa"/>
            <w:tcBorders>
              <w:left w:val="nil"/>
              <w:right w:val="nil"/>
            </w:tcBorders>
          </w:tcPr>
          <w:p w14:paraId="1438A681" w14:textId="77777777" w:rsidR="009C7BE9" w:rsidRPr="00AA3BC6" w:rsidRDefault="009C7BE9" w:rsidP="00A013D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5C585763" w14:textId="77777777" w:rsidR="009C7BE9" w:rsidRPr="00AA3BC6" w:rsidRDefault="009C7BE9" w:rsidP="00A013D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C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</w:tcPr>
          <w:p w14:paraId="441D5778" w14:textId="77777777" w:rsidR="009C7BE9" w:rsidRPr="003374B1" w:rsidRDefault="009C7BE9" w:rsidP="00A013D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C6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  <w:r w:rsidRPr="00337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C7BE9" w:rsidRPr="001D021B" w14:paraId="56675C2A" w14:textId="77777777" w:rsidTr="00A013DC">
        <w:tc>
          <w:tcPr>
            <w:tcW w:w="5098" w:type="dxa"/>
            <w:tcBorders>
              <w:left w:val="nil"/>
              <w:right w:val="nil"/>
            </w:tcBorders>
          </w:tcPr>
          <w:p w14:paraId="133C4624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Do you hold cultural beliefs against immunization</w:t>
            </w:r>
          </w:p>
          <w:p w14:paraId="0A5B93E5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  <w:p w14:paraId="7645703C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  <w:p w14:paraId="60EFA8E7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Is transport cost a problem for you?</w:t>
            </w:r>
          </w:p>
          <w:p w14:paraId="652F908A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CC8EA2D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14:paraId="72CCBDB3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What is your primary mode of transport?</w:t>
            </w:r>
          </w:p>
          <w:p w14:paraId="339677E3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Walking</w:t>
            </w:r>
          </w:p>
          <w:p w14:paraId="2E81FCAF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Bicycle</w:t>
            </w:r>
          </w:p>
          <w:p w14:paraId="4BC78869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Public transport</w:t>
            </w:r>
          </w:p>
          <w:p w14:paraId="40C8FEE2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Private vehicle</w:t>
            </w:r>
          </w:p>
          <w:p w14:paraId="79E6FCAA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Experienced vaccines unavailability at the facility?</w:t>
            </w:r>
          </w:p>
          <w:p w14:paraId="2D77FA6C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ECED407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14:paraId="0FA905BC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Been denied vaccination on non-vaccination day?</w:t>
            </w:r>
          </w:p>
          <w:p w14:paraId="624DB411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A01E7E9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14:paraId="162AB987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Are vaccinators always available at the facility?</w:t>
            </w:r>
          </w:p>
          <w:p w14:paraId="001C2865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3464E95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4B418432" w14:textId="77777777" w:rsidR="009C7BE9" w:rsidRPr="00203897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897">
              <w:rPr>
                <w:rFonts w:ascii="Times New Roman" w:hAnsi="Times New Roman" w:cs="Times New Roman"/>
                <w:sz w:val="24"/>
                <w:szCs w:val="24"/>
              </w:rPr>
              <w:t>Have you experienced delay in getting vaccination</w:t>
            </w:r>
          </w:p>
          <w:p w14:paraId="2B7940C4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14:paraId="65B6676F" w14:textId="77777777" w:rsidR="009C7BE9" w:rsidRPr="006970E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970E6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21AAEB10" w14:textId="77777777" w:rsidR="009C7BE9" w:rsidRPr="00203897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088135" w14:textId="77777777" w:rsidR="009C7BE9" w:rsidRPr="006E47AC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7AC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  <w:p w14:paraId="2251912B" w14:textId="77777777" w:rsidR="009C7BE9" w:rsidRPr="006E4306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306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  <w:p w14:paraId="2E3AD9F7" w14:textId="77777777" w:rsidR="009C7BE9" w:rsidRPr="00144E2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C8AD2D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  <w:p w14:paraId="07A86607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  <w:p w14:paraId="625EC361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A39DA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14:paraId="340A4354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  <w:p w14:paraId="08C5ACE9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  <w:p w14:paraId="22870D62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32193EEC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FA0CE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  <w:p w14:paraId="5A18B3BC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  <w:p w14:paraId="00B41648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7799D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  <w:p w14:paraId="5A912B04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  <w:p w14:paraId="0E2C1987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BFC66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  <w:p w14:paraId="2E6EC347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  <w:p w14:paraId="6A4635AF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8671F0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  <w:p w14:paraId="1ACDC53A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700" w:type="dxa"/>
            <w:tcBorders>
              <w:left w:val="nil"/>
              <w:right w:val="nil"/>
            </w:tcBorders>
          </w:tcPr>
          <w:p w14:paraId="63140F05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12190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29.6</w:t>
            </w:r>
          </w:p>
          <w:p w14:paraId="41C1569F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70.4</w:t>
            </w:r>
          </w:p>
          <w:p w14:paraId="3124EC47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892373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</w:p>
          <w:p w14:paraId="5821F3CD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71.6</w:t>
            </w:r>
          </w:p>
          <w:p w14:paraId="2992F796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30EF7E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  <w:p w14:paraId="1E605884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60.4</w:t>
            </w:r>
          </w:p>
          <w:p w14:paraId="71308C14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  <w:p w14:paraId="6E7ACA15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  <w:p w14:paraId="77A77A57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D5F67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  <w:p w14:paraId="6F11DFBC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77.9</w:t>
            </w:r>
          </w:p>
          <w:p w14:paraId="1BC1301A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F1236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36.4</w:t>
            </w:r>
          </w:p>
          <w:p w14:paraId="234A875F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63.6</w:t>
            </w:r>
          </w:p>
          <w:p w14:paraId="7D38149C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BA15A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31.3</w:t>
            </w:r>
          </w:p>
          <w:p w14:paraId="00E9DD21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68.7</w:t>
            </w:r>
          </w:p>
          <w:p w14:paraId="26D4EFF7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69A51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68.9</w:t>
            </w:r>
          </w:p>
          <w:p w14:paraId="625AF49F" w14:textId="77777777" w:rsidR="009C7BE9" w:rsidRPr="001D021B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21B">
              <w:rPr>
                <w:rFonts w:ascii="Times New Roman" w:hAnsi="Times New Roman" w:cs="Times New Roman"/>
                <w:sz w:val="24"/>
                <w:szCs w:val="24"/>
              </w:rPr>
              <w:t>31.1</w:t>
            </w:r>
          </w:p>
        </w:tc>
      </w:tr>
    </w:tbl>
    <w:p w14:paraId="5647A062" w14:textId="77777777" w:rsidR="009C7BE9" w:rsidRPr="00B10803" w:rsidRDefault="009C7BE9" w:rsidP="009C7BE9">
      <w:pPr>
        <w:sectPr w:rsidR="009C7BE9" w:rsidRPr="00B10803" w:rsidSect="009C7B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1635BA" w14:textId="77777777" w:rsidR="009C7BE9" w:rsidRDefault="009C7BE9" w:rsidP="009C7B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C6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</w:t>
      </w:r>
      <w:r w:rsidRPr="000063C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>Bivariate Analysis of Factors Affecting Measles Immunization Utilization</w:t>
      </w:r>
      <w:r w:rsidRPr="000063C6" w:rsidDel="00782CB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(n=4</w:t>
      </w:r>
      <w:r w:rsidRPr="000063C6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063C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9635" w:type="dxa"/>
        <w:tblInd w:w="5" w:type="dxa"/>
        <w:tblLook w:val="04A0" w:firstRow="1" w:lastRow="0" w:firstColumn="1" w:lastColumn="0" w:noHBand="0" w:noVBand="1"/>
      </w:tblPr>
      <w:tblGrid>
        <w:gridCol w:w="3823"/>
        <w:gridCol w:w="1701"/>
        <w:gridCol w:w="1701"/>
        <w:gridCol w:w="1134"/>
        <w:gridCol w:w="1276"/>
      </w:tblGrid>
      <w:tr w:rsidR="009C7BE9" w:rsidRPr="00AB78E1" w14:paraId="32B49BF5" w14:textId="77777777" w:rsidTr="00A013DC">
        <w:tc>
          <w:tcPr>
            <w:tcW w:w="3823" w:type="dxa"/>
            <w:vMerge w:val="restart"/>
            <w:tcBorders>
              <w:left w:val="nil"/>
              <w:right w:val="nil"/>
            </w:tcBorders>
            <w:vAlign w:val="center"/>
          </w:tcPr>
          <w:p w14:paraId="5C17FB88" w14:textId="77777777" w:rsidR="009C7BE9" w:rsidRPr="00B10803" w:rsidRDefault="009C7BE9" w:rsidP="00A013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 </w:t>
            </w:r>
          </w:p>
        </w:tc>
        <w:tc>
          <w:tcPr>
            <w:tcW w:w="340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F197DE1" w14:textId="77777777" w:rsidR="009C7BE9" w:rsidRPr="00B10803" w:rsidRDefault="009C7BE9" w:rsidP="00A013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Utilized measles immunization 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vAlign w:val="center"/>
          </w:tcPr>
          <w:p w14:paraId="2FFEE2AD" w14:textId="77777777" w:rsidR="009C7BE9" w:rsidRPr="00B10803" w:rsidRDefault="009C7BE9" w:rsidP="00A013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b/>
                <w:sz w:val="28"/>
                <w:szCs w:val="24"/>
              </w:rPr>
              <w:t>χ²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vAlign w:val="center"/>
          </w:tcPr>
          <w:p w14:paraId="604ADAB1" w14:textId="77777777" w:rsidR="009C7BE9" w:rsidRPr="00B10803" w:rsidRDefault="009C7BE9" w:rsidP="00A013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p-value </w:t>
            </w:r>
          </w:p>
        </w:tc>
      </w:tr>
      <w:tr w:rsidR="009C7BE9" w:rsidRPr="00AB78E1" w14:paraId="6E84E1FE" w14:textId="77777777" w:rsidTr="00A013DC">
        <w:tc>
          <w:tcPr>
            <w:tcW w:w="3823" w:type="dxa"/>
            <w:vMerge/>
            <w:tcBorders>
              <w:left w:val="nil"/>
              <w:right w:val="nil"/>
            </w:tcBorders>
          </w:tcPr>
          <w:p w14:paraId="55CFCFC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20640ED2" w14:textId="77777777" w:rsidR="009C7BE9" w:rsidRPr="00B10803" w:rsidRDefault="009C7BE9" w:rsidP="00A013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</w:t>
            </w: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n (%)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399940DE" w14:textId="77777777" w:rsidR="009C7BE9" w:rsidRPr="00B10803" w:rsidRDefault="009C7BE9" w:rsidP="00A013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n (%)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75A4F6D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</w:tcPr>
          <w:p w14:paraId="6EA5ED13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C7BE9" w14:paraId="4C494C24" w14:textId="77777777" w:rsidTr="00A013DC">
        <w:tc>
          <w:tcPr>
            <w:tcW w:w="3823" w:type="dxa"/>
            <w:tcBorders>
              <w:left w:val="nil"/>
              <w:right w:val="nil"/>
            </w:tcBorders>
          </w:tcPr>
          <w:p w14:paraId="7ADEC348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bCs/>
                <w:sz w:val="24"/>
                <w:szCs w:val="24"/>
              </w:rPr>
              <w:t>Sex of the child</w:t>
            </w:r>
          </w:p>
          <w:p w14:paraId="4EF6A4A8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Male</w:t>
            </w:r>
          </w:p>
          <w:p w14:paraId="6717927A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Female </w:t>
            </w:r>
          </w:p>
          <w:p w14:paraId="0E5B3D2C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bCs/>
                <w:sz w:val="24"/>
                <w:szCs w:val="24"/>
              </w:rPr>
              <w:t>Place of delivery</w:t>
            </w:r>
          </w:p>
          <w:p w14:paraId="5D467535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Health facility</w:t>
            </w:r>
          </w:p>
          <w:p w14:paraId="730B633E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Home </w:t>
            </w:r>
          </w:p>
          <w:p w14:paraId="16EB3E6F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bCs/>
                <w:sz w:val="24"/>
                <w:szCs w:val="24"/>
              </w:rPr>
              <w:t>Immunization card</w:t>
            </w:r>
          </w:p>
          <w:p w14:paraId="59C6D402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Yes</w:t>
            </w:r>
          </w:p>
          <w:p w14:paraId="3BC02698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No</w:t>
            </w:r>
          </w:p>
          <w:p w14:paraId="55957533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bCs/>
                <w:sz w:val="24"/>
                <w:szCs w:val="24"/>
              </w:rPr>
              <w:t>Relationship to the child</w:t>
            </w:r>
          </w:p>
          <w:p w14:paraId="61BE1984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Parent</w:t>
            </w:r>
          </w:p>
          <w:p w14:paraId="54E5BDAF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Other relatives</w:t>
            </w:r>
          </w:p>
          <w:p w14:paraId="0CAACF86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bCs/>
                <w:sz w:val="24"/>
                <w:szCs w:val="24"/>
              </w:rPr>
              <w:t>Sex of caregivers</w:t>
            </w:r>
          </w:p>
          <w:p w14:paraId="0FE7FF34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Male </w:t>
            </w:r>
          </w:p>
          <w:p w14:paraId="52363838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Female </w:t>
            </w:r>
          </w:p>
          <w:p w14:paraId="05179D61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bCs/>
                <w:sz w:val="24"/>
                <w:szCs w:val="24"/>
              </w:rPr>
              <w:t>Marital status</w:t>
            </w:r>
          </w:p>
          <w:p w14:paraId="75FD4E54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Married</w:t>
            </w:r>
          </w:p>
          <w:p w14:paraId="11B2E048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Unmarried</w:t>
            </w:r>
          </w:p>
          <w:p w14:paraId="1652F610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Parity </w:t>
            </w:r>
          </w:p>
          <w:p w14:paraId="07B6775E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1-2 children</w:t>
            </w:r>
          </w:p>
          <w:p w14:paraId="7E0E036C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3-4 children</w:t>
            </w:r>
          </w:p>
          <w:p w14:paraId="7AA641DD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&gt;4 children</w:t>
            </w:r>
          </w:p>
          <w:p w14:paraId="5739B066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Antenatal Care (ANC) attendance</w:t>
            </w:r>
          </w:p>
          <w:p w14:paraId="5B310F4C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  <w:p w14:paraId="0424B313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No </w:t>
            </w:r>
          </w:p>
          <w:p w14:paraId="0EF698ED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Education level</w:t>
            </w:r>
          </w:p>
          <w:p w14:paraId="25557858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Primary</w:t>
            </w:r>
          </w:p>
          <w:p w14:paraId="5AF67CF1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Secondary</w:t>
            </w:r>
          </w:p>
          <w:p w14:paraId="3D241380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Tertiary</w:t>
            </w:r>
          </w:p>
          <w:p w14:paraId="2C0CE932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No formal education</w:t>
            </w:r>
          </w:p>
          <w:p w14:paraId="065AF8E3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Cultural beliefs on immunization</w:t>
            </w:r>
          </w:p>
          <w:p w14:paraId="6B0AC825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  <w:p w14:paraId="17AD2FAD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  <w:p w14:paraId="6A0AB99D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Transport cost influence</w:t>
            </w:r>
          </w:p>
          <w:p w14:paraId="387FBDF6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  <w:p w14:paraId="17A75EDC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No </w:t>
            </w:r>
          </w:p>
          <w:p w14:paraId="0AEEE542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t>Vaccine availability</w:t>
            </w:r>
          </w:p>
          <w:p w14:paraId="09DDC575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  <w:p w14:paraId="1BECE0FD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  <w:p w14:paraId="69800853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 vaccine on non-vaccination day</w:t>
            </w:r>
          </w:p>
          <w:p w14:paraId="6FCC3DC1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  <w:p w14:paraId="0969FAA5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sz w:val="24"/>
                <w:szCs w:val="24"/>
              </w:rPr>
              <w:t xml:space="preserve">    No </w:t>
            </w:r>
          </w:p>
          <w:p w14:paraId="41C14436" w14:textId="77777777" w:rsidR="009C7BE9" w:rsidRPr="00B15DBF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5DBF">
              <w:rPr>
                <w:rFonts w:ascii="Times New Roman" w:hAnsi="Times New Roman" w:cs="Times New Roman"/>
                <w:bCs/>
                <w:sz w:val="24"/>
                <w:szCs w:val="24"/>
              </w:rPr>
              <w:t>Vaccinator availability</w:t>
            </w:r>
          </w:p>
          <w:p w14:paraId="2E62B544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Yes</w:t>
            </w:r>
          </w:p>
          <w:p w14:paraId="1BD0CFE4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No </w:t>
            </w:r>
          </w:p>
          <w:p w14:paraId="34C41DAB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>Delay in service delivery</w:t>
            </w:r>
          </w:p>
          <w:p w14:paraId="62B2F9AB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Yes</w:t>
            </w:r>
          </w:p>
          <w:p w14:paraId="0720F914" w14:textId="77777777" w:rsidR="009C7BE9" w:rsidRPr="00B72894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28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No 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1700339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DC7A14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118 (29.5 %)</w:t>
            </w:r>
          </w:p>
          <w:p w14:paraId="6E8261C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282 (70.5%)</w:t>
            </w:r>
          </w:p>
          <w:p w14:paraId="1AEDF26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79FF1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393 (98.2%)</w:t>
            </w:r>
          </w:p>
          <w:p w14:paraId="243ADCE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 (1.8%)</w:t>
            </w:r>
          </w:p>
          <w:p w14:paraId="01389C4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3D0F36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394 (98.0%)</w:t>
            </w:r>
          </w:p>
          <w:p w14:paraId="3217014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 (2.0%)</w:t>
            </w:r>
          </w:p>
          <w:p w14:paraId="3797CE3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5CFD9C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342 (85.0%)</w:t>
            </w:r>
          </w:p>
          <w:p w14:paraId="21E22BB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 (15.0%)</w:t>
            </w:r>
          </w:p>
          <w:p w14:paraId="7CB3DA7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D07F3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105 (26.0%)</w:t>
            </w:r>
          </w:p>
          <w:p w14:paraId="4BAD2A2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294 (74.0%)</w:t>
            </w:r>
          </w:p>
          <w:p w14:paraId="4D3838A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0E2F20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296 (76.8%)</w:t>
            </w:r>
          </w:p>
          <w:p w14:paraId="1D6BE4B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89 (23.2%)</w:t>
            </w:r>
          </w:p>
          <w:p w14:paraId="4F310E3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FBA7B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113 (23.6%)</w:t>
            </w:r>
          </w:p>
          <w:p w14:paraId="7C5D009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165 (34.5%)</w:t>
            </w:r>
          </w:p>
          <w:p w14:paraId="16EBE7F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 (41.9%)</w:t>
            </w:r>
          </w:p>
          <w:p w14:paraId="732F8DA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59469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283 (74.3%)</w:t>
            </w:r>
          </w:p>
          <w:p w14:paraId="35F5ADF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98 (25.7%)</w:t>
            </w:r>
          </w:p>
          <w:p w14:paraId="2D1F2BB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FDD775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143 (36.1%)</w:t>
            </w:r>
          </w:p>
          <w:p w14:paraId="0E38B06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112 (27.0%)</w:t>
            </w:r>
          </w:p>
          <w:p w14:paraId="2FD4512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89 (21.8%)</w:t>
            </w:r>
          </w:p>
          <w:p w14:paraId="7F3A616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58 (15.1%)</w:t>
            </w:r>
          </w:p>
          <w:p w14:paraId="7DB72ED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78BDA9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110 (27.3%)</w:t>
            </w:r>
          </w:p>
          <w:p w14:paraId="4B4CFA5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290 (72.7%)</w:t>
            </w:r>
          </w:p>
          <w:p w14:paraId="632DAE3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A80FAB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109 (27.0%)</w:t>
            </w:r>
          </w:p>
          <w:p w14:paraId="711F726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291 (73.0%)</w:t>
            </w:r>
          </w:p>
          <w:p w14:paraId="5E73F80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FE5FD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115 (77.5%)</w:t>
            </w:r>
          </w:p>
          <w:p w14:paraId="36AF58E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 (22.5%)</w:t>
            </w:r>
          </w:p>
          <w:p w14:paraId="7FF3612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E3D67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 (37.0%)</w:t>
            </w:r>
          </w:p>
          <w:p w14:paraId="5DA741E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284 (63.0%)</w:t>
            </w:r>
          </w:p>
          <w:p w14:paraId="749867B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5CF38F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122 (32.0%)</w:t>
            </w:r>
          </w:p>
          <w:p w14:paraId="49C9F83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264 (68.0%)</w:t>
            </w:r>
          </w:p>
          <w:p w14:paraId="6444E3B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1E1067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287 (68.4%)</w:t>
            </w:r>
          </w:p>
          <w:p w14:paraId="70C1463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133 (31.6%)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41B0718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00C42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109 (27.1%)</w:t>
            </w:r>
          </w:p>
          <w:p w14:paraId="1D72D4A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293 (72.9%)</w:t>
            </w:r>
          </w:p>
          <w:p w14:paraId="5954F07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A9B0C3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393 (97.5%)</w:t>
            </w:r>
          </w:p>
          <w:p w14:paraId="19301F7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 (2.5%)</w:t>
            </w:r>
          </w:p>
          <w:p w14:paraId="6633629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C59C5D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394 (98.0%)</w:t>
            </w:r>
          </w:p>
          <w:p w14:paraId="7B08CA6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 (2.0%)</w:t>
            </w:r>
          </w:p>
          <w:p w14:paraId="1B4911A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371DD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324 (80.6%)</w:t>
            </w:r>
          </w:p>
          <w:p w14:paraId="2680A9B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78 (19.4%)</w:t>
            </w:r>
          </w:p>
          <w:p w14:paraId="30FB4E1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F05B5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125 (31.2%)</w:t>
            </w:r>
          </w:p>
          <w:p w14:paraId="26ED0A4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276 (68.8%)</w:t>
            </w:r>
          </w:p>
          <w:p w14:paraId="6EAFE7F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629B9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313 (78.1%)</w:t>
            </w:r>
          </w:p>
          <w:p w14:paraId="7AF8A86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88 (21.9%)</w:t>
            </w:r>
          </w:p>
          <w:p w14:paraId="3060830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9086A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 (25.3%)</w:t>
            </w:r>
          </w:p>
          <w:p w14:paraId="2089A07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130 (32.1%)</w:t>
            </w:r>
          </w:p>
          <w:p w14:paraId="5ADD9DC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 (42.6%)</w:t>
            </w:r>
          </w:p>
          <w:p w14:paraId="02FA57D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9077C0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271 (66.7%)</w:t>
            </w:r>
          </w:p>
          <w:p w14:paraId="0F2F3FD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135 (33.3%)</w:t>
            </w:r>
          </w:p>
          <w:p w14:paraId="22B002C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5675B9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120 (32.0%)</w:t>
            </w:r>
          </w:p>
          <w:p w14:paraId="7930AA4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114 (28.4%)</w:t>
            </w:r>
          </w:p>
          <w:p w14:paraId="5B0084F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91 (22.7%)</w:t>
            </w:r>
          </w:p>
          <w:p w14:paraId="3DFA9DA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 (17.0%)</w:t>
            </w:r>
          </w:p>
          <w:p w14:paraId="527FBF6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DFA0A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125 (31.9%)</w:t>
            </w:r>
          </w:p>
          <w:p w14:paraId="6323CBC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266 (68.1%)</w:t>
            </w:r>
          </w:p>
          <w:p w14:paraId="6F4DCE0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6E61E5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115 (29.5%)</w:t>
            </w:r>
          </w:p>
          <w:p w14:paraId="1525C46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276 (70.5%)</w:t>
            </w:r>
          </w:p>
          <w:p w14:paraId="64EC2EA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3C6C64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 (71.2%)</w:t>
            </w:r>
          </w:p>
          <w:p w14:paraId="0BB2B86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 (28.8%)</w:t>
            </w:r>
          </w:p>
          <w:p w14:paraId="6258992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F99D8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 (35.0%)</w:t>
            </w:r>
          </w:p>
          <w:p w14:paraId="321C3A4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287 (65.0%)</w:t>
            </w:r>
          </w:p>
          <w:p w14:paraId="7FF381B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BC51D5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127 (31.4%)</w:t>
            </w:r>
          </w:p>
          <w:p w14:paraId="140402E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278 (68.6%)</w:t>
            </w:r>
          </w:p>
          <w:p w14:paraId="78F01F6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EF170D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278 (69.2%)</w:t>
            </w:r>
          </w:p>
          <w:p w14:paraId="7F82810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124 (30.8%)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C9DE29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0A489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0.50</w:t>
            </w:r>
          </w:p>
          <w:p w14:paraId="058EC5B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14475B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A64E51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  <w:p w14:paraId="1BB4931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97CCCD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CB90B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  <w:p w14:paraId="737B043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15D55A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AB867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1.35</w:t>
            </w:r>
          </w:p>
          <w:p w14:paraId="43524FC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7CC841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BF4B35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1.83</w:t>
            </w:r>
          </w:p>
          <w:p w14:paraId="4591A91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00FA01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27D143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  <w:p w14:paraId="437DE3A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F93DC4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67682B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2.00</w:t>
            </w:r>
          </w:p>
          <w:p w14:paraId="3B82323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CCCA88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269AF9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B80F87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7.18</w:t>
            </w:r>
          </w:p>
          <w:p w14:paraId="2DC895D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329442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12961D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3.50</w:t>
            </w:r>
          </w:p>
          <w:p w14:paraId="0B9B59B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1CE6FF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7AA3B6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8B6EFF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D2073A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4.75</w:t>
            </w:r>
          </w:p>
          <w:p w14:paraId="7101ABD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82AB06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8BE099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0.32</w:t>
            </w:r>
          </w:p>
          <w:p w14:paraId="3D833CE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C4293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66EA8E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4.45</w:t>
            </w:r>
          </w:p>
          <w:p w14:paraId="0E538CE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5136B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4ABBD5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0.34</w:t>
            </w:r>
          </w:p>
          <w:p w14:paraId="2B8B0C9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6FDFB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EE652E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  <w:p w14:paraId="55078FE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289A4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6B2D42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0.005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6581D7D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14381F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0.48</w:t>
            </w:r>
          </w:p>
          <w:p w14:paraId="55DCE50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64AF54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4B0F71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0.662</w:t>
            </w:r>
          </w:p>
          <w:p w14:paraId="24050E9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10CB44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6C0AD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1.000</w:t>
            </w:r>
          </w:p>
          <w:p w14:paraId="3EE7A84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306A8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473FE6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0.245</w:t>
            </w:r>
          </w:p>
          <w:p w14:paraId="00F4BB0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7B8833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C8EB63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0.176</w:t>
            </w:r>
          </w:p>
          <w:p w14:paraId="59F21E9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8D992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B39030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0.740</w:t>
            </w:r>
          </w:p>
          <w:p w14:paraId="4536BEB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3E9C9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0B06B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0.367</w:t>
            </w:r>
          </w:p>
          <w:p w14:paraId="0B0E09A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4951DB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7A1CB5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502F55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0.007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0D89F20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17BD7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BF81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0.321</w:t>
            </w:r>
          </w:p>
          <w:p w14:paraId="10F941E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12CB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FCD8A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110BC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FEEF6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3533D96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271B3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C7AB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0.570</w:t>
            </w:r>
          </w:p>
          <w:p w14:paraId="350D18A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855E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53DF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2BA6F08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66C6C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5C38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0.558</w:t>
            </w:r>
          </w:p>
          <w:p w14:paraId="148ABAB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A639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3C430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0.698</w:t>
            </w:r>
          </w:p>
          <w:p w14:paraId="54E4E20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BEEE2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2DA9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</w:tr>
    </w:tbl>
    <w:p w14:paraId="32FAE722" w14:textId="77777777" w:rsidR="009C7BE9" w:rsidRPr="000063C6" w:rsidRDefault="009C7BE9" w:rsidP="009C7BE9">
      <w:pPr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3C6">
        <w:rPr>
          <w:rFonts w:ascii="Times New Roman" w:hAnsi="Times New Roman" w:cs="Times New Roman"/>
          <w:sz w:val="24"/>
          <w:szCs w:val="24"/>
        </w:rPr>
        <w:lastRenderedPageBreak/>
        <w:t xml:space="preserve">* Statistically significant values, </w:t>
      </w:r>
      <w:r w:rsidRPr="00F127DA">
        <w:rPr>
          <w:rFonts w:ascii="Times New Roman" w:hAnsi="Times New Roman" w:cs="Times New Roman"/>
          <w:sz w:val="24"/>
          <w:szCs w:val="24"/>
        </w:rPr>
        <w:t>χ</w:t>
      </w:r>
      <w:r w:rsidRPr="000063C6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0063C6">
        <w:rPr>
          <w:rFonts w:ascii="Times New Roman" w:hAnsi="Times New Roman" w:cs="Times New Roman"/>
          <w:sz w:val="24"/>
          <w:szCs w:val="24"/>
        </w:rPr>
        <w:t xml:space="preserve">=Chi-square value, df = degrees of freedom </w:t>
      </w:r>
    </w:p>
    <w:p w14:paraId="5D632B3D" w14:textId="77777777" w:rsidR="009C7BE9" w:rsidRPr="000063C6" w:rsidRDefault="009C7BE9" w:rsidP="009C7BE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63C6">
        <w:rPr>
          <w:rFonts w:ascii="Times New Roman" w:hAnsi="Times New Roman" w:cs="Times New Roman"/>
          <w:b/>
          <w:bCs/>
          <w:sz w:val="24"/>
          <w:szCs w:val="24"/>
        </w:rPr>
        <w:t xml:space="preserve">Table 4: Multivariate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 xml:space="preserve">nalysis for the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 xml:space="preserve">actors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 xml:space="preserve">ssociated with </w:t>
      </w:r>
      <w:r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 xml:space="preserve">tilization of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 xml:space="preserve">easles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 xml:space="preserve">mmunization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063C6">
        <w:rPr>
          <w:rFonts w:ascii="Times New Roman" w:hAnsi="Times New Roman" w:cs="Times New Roman"/>
          <w:b/>
          <w:bCs/>
          <w:sz w:val="24"/>
          <w:szCs w:val="24"/>
        </w:rPr>
        <w:t>ervices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(n=4</w:t>
      </w:r>
      <w:r w:rsidRPr="000063C6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063C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9635" w:type="dxa"/>
        <w:tblInd w:w="5" w:type="dxa"/>
        <w:tblLook w:val="04A0" w:firstRow="1" w:lastRow="0" w:firstColumn="1" w:lastColumn="0" w:noHBand="0" w:noVBand="1"/>
      </w:tblPr>
      <w:tblGrid>
        <w:gridCol w:w="4531"/>
        <w:gridCol w:w="1559"/>
        <w:gridCol w:w="1985"/>
        <w:gridCol w:w="1560"/>
      </w:tblGrid>
      <w:tr w:rsidR="009C7BE9" w14:paraId="3A5E0B44" w14:textId="77777777" w:rsidTr="00A013DC">
        <w:tc>
          <w:tcPr>
            <w:tcW w:w="4531" w:type="dxa"/>
            <w:tcBorders>
              <w:left w:val="nil"/>
              <w:right w:val="nil"/>
            </w:tcBorders>
          </w:tcPr>
          <w:p w14:paraId="407EB6B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 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5833CE5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aOR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567EB25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14:paraId="558DC22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9C7BE9" w14:paraId="19099EBA" w14:textId="77777777" w:rsidTr="00A013DC">
        <w:tc>
          <w:tcPr>
            <w:tcW w:w="4531" w:type="dxa"/>
            <w:tcBorders>
              <w:left w:val="nil"/>
              <w:right w:val="nil"/>
            </w:tcBorders>
          </w:tcPr>
          <w:p w14:paraId="44E2F2EA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Antenatal Care (ANC) attendance</w:t>
            </w:r>
          </w:p>
          <w:p w14:paraId="518DD23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  <w:p w14:paraId="48C6BF0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</w:t>
            </w:r>
          </w:p>
          <w:p w14:paraId="0B9B661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Education level </w:t>
            </w:r>
          </w:p>
          <w:p w14:paraId="63A7F4B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Primary</w:t>
            </w:r>
          </w:p>
          <w:p w14:paraId="3D64F0F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Secondary</w:t>
            </w:r>
          </w:p>
          <w:p w14:paraId="647C382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Tertiary</w:t>
            </w:r>
          </w:p>
          <w:p w14:paraId="0C83DC09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No formal education</w:t>
            </w:r>
          </w:p>
          <w:p w14:paraId="399CF5E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Cultural beliefs on immunization</w:t>
            </w:r>
          </w:p>
          <w:p w14:paraId="55924DF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  <w:p w14:paraId="68C625F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</w:t>
            </w:r>
          </w:p>
          <w:p w14:paraId="14AC67A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Transport cost influence</w:t>
            </w:r>
          </w:p>
          <w:p w14:paraId="3510439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Yes </w:t>
            </w:r>
          </w:p>
          <w:p w14:paraId="4BFE936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</w:t>
            </w:r>
          </w:p>
          <w:p w14:paraId="0068FD0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Vaccine availability</w:t>
            </w:r>
          </w:p>
          <w:p w14:paraId="56BFDAF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  <w:p w14:paraId="1941403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</w:t>
            </w:r>
          </w:p>
          <w:p w14:paraId="7749E641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 vaccine on non-vaccination day</w:t>
            </w:r>
          </w:p>
          <w:p w14:paraId="69134F1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  <w:p w14:paraId="24CEDCF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 </w:t>
            </w:r>
          </w:p>
          <w:p w14:paraId="2F00740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Vaccinator availability</w:t>
            </w:r>
          </w:p>
          <w:p w14:paraId="3F70317F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08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Yes </w:t>
            </w:r>
          </w:p>
          <w:p w14:paraId="4E279FC4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128F8B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DB895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1.65</w:t>
            </w:r>
          </w:p>
          <w:p w14:paraId="30315D5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Ref</w:t>
            </w:r>
          </w:p>
          <w:p w14:paraId="70D5F6F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705C5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1.40</w:t>
            </w:r>
          </w:p>
          <w:p w14:paraId="0092493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1.10</w:t>
            </w:r>
          </w:p>
          <w:p w14:paraId="070EDEB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1.05</w:t>
            </w:r>
          </w:p>
          <w:p w14:paraId="60835E0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Ref</w:t>
            </w:r>
          </w:p>
          <w:p w14:paraId="2ABC5EA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787C56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0.55</w:t>
            </w:r>
          </w:p>
          <w:p w14:paraId="4EAC8B4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Ref</w:t>
            </w:r>
          </w:p>
          <w:p w14:paraId="4C682FF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404ABE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0.60</w:t>
            </w:r>
          </w:p>
          <w:p w14:paraId="5244D92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Ref</w:t>
            </w:r>
          </w:p>
          <w:p w14:paraId="364C55A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7F04B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1.40</w:t>
            </w:r>
          </w:p>
          <w:p w14:paraId="08E4D5E6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Ref</w:t>
            </w:r>
          </w:p>
          <w:p w14:paraId="4DEE7DD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15F990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0.65</w:t>
            </w:r>
          </w:p>
          <w:p w14:paraId="5B7E39D2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Ref</w:t>
            </w:r>
          </w:p>
          <w:p w14:paraId="147D017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ACD87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1.30</w:t>
            </w:r>
          </w:p>
          <w:p w14:paraId="73FA1317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Ref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5BBB57D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D25779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1.20-2.15</w:t>
            </w:r>
          </w:p>
          <w:p w14:paraId="6169EDA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CF7EBB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E3D9BF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1.05-1.85</w:t>
            </w:r>
          </w:p>
          <w:p w14:paraId="0C94DF8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0.85-1.44</w:t>
            </w:r>
          </w:p>
          <w:p w14:paraId="4650B3A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0.80-1.38</w:t>
            </w:r>
          </w:p>
          <w:p w14:paraId="21091DE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5CD1A0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6B989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0.40-0.76</w:t>
            </w:r>
          </w:p>
          <w:p w14:paraId="32C8C46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24439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941E85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0.45-0.80</w:t>
            </w:r>
          </w:p>
          <w:p w14:paraId="107A844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731869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06015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1.05-1.85</w:t>
            </w:r>
          </w:p>
          <w:p w14:paraId="4B6D3074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E8BC8A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995D14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0.50-0.85</w:t>
            </w:r>
          </w:p>
          <w:p w14:paraId="238A4DC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BD6EC5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F34A02A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0.98-1.71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0F142B3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298A5E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0.002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25210601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0169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FDB4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1EACEC38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0.0285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6AEEF29D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0.645</w:t>
            </w:r>
          </w:p>
          <w:p w14:paraId="6BDE5BC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74E7E5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F111FC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2A4BC99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806B0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97FEC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2F17154E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991D7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C26B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2134FA37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6FE660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5B4E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  <w:r w:rsidRPr="000063C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525A25C9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68735F" w14:textId="77777777" w:rsidR="009C7BE9" w:rsidRDefault="009C7BE9" w:rsidP="00A01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1EFE2C" w14:textId="77777777" w:rsidR="009C7BE9" w:rsidRPr="00B10803" w:rsidRDefault="009C7BE9" w:rsidP="00A01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</w:tr>
    </w:tbl>
    <w:p w14:paraId="211AF6A7" w14:textId="77777777" w:rsidR="009C7BE9" w:rsidRPr="000063C6" w:rsidRDefault="009C7BE9" w:rsidP="009C7BE9">
      <w:pPr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0063C6">
        <w:rPr>
          <w:rFonts w:ascii="Times New Roman" w:hAnsi="Times New Roman" w:cs="Times New Roman"/>
          <w:sz w:val="24"/>
          <w:szCs w:val="24"/>
        </w:rPr>
        <w:t xml:space="preserve">OR =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063C6">
        <w:rPr>
          <w:rFonts w:ascii="Times New Roman" w:hAnsi="Times New Roman" w:cs="Times New Roman"/>
          <w:sz w:val="24"/>
          <w:szCs w:val="24"/>
        </w:rPr>
        <w:t>djusted odd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063C6">
        <w:rPr>
          <w:rFonts w:ascii="Times New Roman" w:hAnsi="Times New Roman" w:cs="Times New Roman"/>
          <w:sz w:val="24"/>
          <w:szCs w:val="24"/>
        </w:rPr>
        <w:t xml:space="preserve"> ratio, * Statistically significant, CI=Confidence interval</w:t>
      </w:r>
    </w:p>
    <w:p w14:paraId="2275172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358CC"/>
    <w:multiLevelType w:val="hybridMultilevel"/>
    <w:tmpl w:val="96E2EE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921CBC"/>
    <w:multiLevelType w:val="hybridMultilevel"/>
    <w:tmpl w:val="2806C0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4222F0"/>
    <w:multiLevelType w:val="multilevel"/>
    <w:tmpl w:val="220A2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685C47"/>
    <w:multiLevelType w:val="hybridMultilevel"/>
    <w:tmpl w:val="2E2A8DA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A60DA7"/>
    <w:multiLevelType w:val="hybridMultilevel"/>
    <w:tmpl w:val="FDAECA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E56BB0"/>
    <w:multiLevelType w:val="hybridMultilevel"/>
    <w:tmpl w:val="329CE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69998">
    <w:abstractNumId w:val="5"/>
  </w:num>
  <w:num w:numId="2" w16cid:durableId="804347624">
    <w:abstractNumId w:val="4"/>
  </w:num>
  <w:num w:numId="3" w16cid:durableId="544372231">
    <w:abstractNumId w:val="3"/>
  </w:num>
  <w:num w:numId="4" w16cid:durableId="407312118">
    <w:abstractNumId w:val="1"/>
  </w:num>
  <w:num w:numId="5" w16cid:durableId="968976217">
    <w:abstractNumId w:val="0"/>
  </w:num>
  <w:num w:numId="6" w16cid:durableId="7554452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BE9"/>
    <w:rsid w:val="00011C58"/>
    <w:rsid w:val="0006021D"/>
    <w:rsid w:val="00331A6B"/>
    <w:rsid w:val="00734463"/>
    <w:rsid w:val="00755780"/>
    <w:rsid w:val="00857596"/>
    <w:rsid w:val="009C7BE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72B47"/>
  <w15:chartTrackingRefBased/>
  <w15:docId w15:val="{50298542-BCB8-44F8-BB0D-FBD12A52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BE9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7B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7B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7B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7B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B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B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B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B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B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B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C7B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7B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7B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B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B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B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B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B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7B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B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B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B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7B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B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7B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B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B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B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7BE9"/>
    <w:rPr>
      <w:b/>
      <w:bCs/>
      <w:smallCaps/>
      <w:color w:val="0F4761" w:themeColor="accent1" w:themeShade="BF"/>
      <w:spacing w:val="5"/>
    </w:rPr>
  </w:style>
  <w:style w:type="table" w:styleId="ListTable1Light">
    <w:name w:val="List Table 1 Light"/>
    <w:basedOn w:val="TableNormal"/>
    <w:uiPriority w:val="46"/>
    <w:rsid w:val="009C7BE9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9C7BE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7B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BE9"/>
    <w:rPr>
      <w:rFonts w:ascii="Segoe UI" w:hAnsi="Segoe UI" w:cs="Segoe UI"/>
      <w:kern w:val="0"/>
      <w:sz w:val="18"/>
      <w:szCs w:val="18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C7B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7B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7BE9"/>
    <w:rPr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7B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BE9"/>
    <w:rPr>
      <w:b/>
      <w:bCs/>
      <w:kern w:val="0"/>
      <w:sz w:val="20"/>
      <w:szCs w:val="20"/>
      <w:lang w:val="en-GB"/>
      <w14:ligatures w14:val="none"/>
    </w:rPr>
  </w:style>
  <w:style w:type="paragraph" w:styleId="Revision">
    <w:name w:val="Revision"/>
    <w:hidden/>
    <w:uiPriority w:val="99"/>
    <w:semiHidden/>
    <w:rsid w:val="009C7BE9"/>
    <w:pPr>
      <w:spacing w:after="0" w:line="240" w:lineRule="auto"/>
    </w:pPr>
    <w:rPr>
      <w:kern w:val="0"/>
      <w:sz w:val="22"/>
      <w:szCs w:val="22"/>
      <w:lang w:val="en-GB"/>
      <w14:ligatures w14:val="none"/>
    </w:rPr>
  </w:style>
  <w:style w:type="table" w:styleId="TableGrid">
    <w:name w:val="Table Grid"/>
    <w:basedOn w:val="TableNormal"/>
    <w:uiPriority w:val="39"/>
    <w:rsid w:val="009C7BE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9C7B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644</Words>
  <Characters>3673</Characters>
  <Application>Microsoft Office Word</Application>
  <DocSecurity>0</DocSecurity>
  <Lines>30</Lines>
  <Paragraphs>8</Paragraphs>
  <ScaleCrop>false</ScaleCrop>
  <Company>Springer Nature</Company>
  <LinksUpToDate>false</LinksUpToDate>
  <CharactersWithSpaces>4309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2025-08-12T08:13:00Z</dcterms:created>
  <dcterms:modified xsi:type="dcterms:W3CDTF">2025-08-12T08:14:00Z</dcterms:modified>
</cp:coreProperties>
</file>