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94225" w14:textId="7085F716" w:rsidR="003C4482" w:rsidRPr="0087278F" w:rsidRDefault="003C4482" w:rsidP="003C4482">
      <w:pPr>
        <w:pStyle w:val="Titolo1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 w:rsidRPr="0087278F">
        <w:rPr>
          <w:rFonts w:ascii="Times New Roman" w:hAnsi="Times New Roman" w:cs="Times New Roman"/>
          <w:b/>
          <w:color w:val="000000" w:themeColor="text1"/>
          <w:lang w:val="en-US"/>
        </w:rPr>
        <w:t xml:space="preserve">Monitoring how the metabolic behavior of mycoplasma is affected by the nutrients: a proof-of-concept demonstration on </w:t>
      </w:r>
      <w:r w:rsidRPr="0087278F">
        <w:rPr>
          <w:rFonts w:ascii="Times New Roman" w:hAnsi="Times New Roman" w:cs="Times New Roman"/>
          <w:b/>
          <w:i/>
          <w:color w:val="000000" w:themeColor="text1"/>
          <w:lang w:val="en-US"/>
        </w:rPr>
        <w:t xml:space="preserve">Mycoplasma </w:t>
      </w:r>
      <w:proofErr w:type="spellStart"/>
      <w:r w:rsidRPr="0087278F">
        <w:rPr>
          <w:rFonts w:ascii="Times New Roman" w:hAnsi="Times New Roman" w:cs="Times New Roman"/>
          <w:b/>
          <w:i/>
          <w:color w:val="000000" w:themeColor="text1"/>
          <w:lang w:val="en-US"/>
        </w:rPr>
        <w:t>gallisepticum</w:t>
      </w:r>
      <w:proofErr w:type="spellEnd"/>
      <w:r w:rsidRPr="0087278F">
        <w:rPr>
          <w:rFonts w:ascii="Times New Roman" w:hAnsi="Times New Roman" w:cs="Times New Roman"/>
          <w:b/>
          <w:color w:val="000000" w:themeColor="text1"/>
          <w:lang w:val="en-US"/>
        </w:rPr>
        <w:t xml:space="preserve"> by DART-HRMS</w:t>
      </w:r>
    </w:p>
    <w:p w14:paraId="19B04DD1" w14:textId="06F5996D" w:rsidR="003C4482" w:rsidRPr="00967BBC" w:rsidRDefault="003C4482" w:rsidP="003C4482">
      <w:pPr>
        <w:spacing w:line="480" w:lineRule="auto"/>
        <w:jc w:val="both"/>
      </w:pPr>
    </w:p>
    <w:p w14:paraId="1BA5F783" w14:textId="716C4809" w:rsidR="003C4482" w:rsidRPr="008F4951" w:rsidRDefault="003C4482" w:rsidP="003C4482">
      <w:pPr>
        <w:spacing w:line="480" w:lineRule="auto"/>
        <w:jc w:val="both"/>
        <w:rPr>
          <w:lang w:val="it-IT"/>
        </w:rPr>
      </w:pPr>
      <w:r>
        <w:rPr>
          <w:lang w:val="it-IT"/>
        </w:rPr>
        <w:t>Marco Bottinelli</w:t>
      </w:r>
      <w:r>
        <w:rPr>
          <w:vertAlign w:val="superscript"/>
          <w:lang w:val="it-IT"/>
        </w:rPr>
        <w:t>1$</w:t>
      </w:r>
      <w:r>
        <w:rPr>
          <w:lang w:val="it-IT"/>
        </w:rPr>
        <w:t xml:space="preserve">, </w:t>
      </w:r>
      <w:r w:rsidRPr="00274413">
        <w:rPr>
          <w:lang w:val="it-IT"/>
        </w:rPr>
        <w:t xml:space="preserve">Carmela </w:t>
      </w:r>
      <w:r w:rsidRPr="00EF6158">
        <w:rPr>
          <w:lang w:val="it-IT"/>
        </w:rPr>
        <w:t>Zacometti</w:t>
      </w:r>
      <w:r>
        <w:rPr>
          <w:vertAlign w:val="superscript"/>
          <w:lang w:val="it-IT"/>
        </w:rPr>
        <w:t>2$</w:t>
      </w:r>
      <w:r>
        <w:rPr>
          <w:lang w:val="it-IT"/>
        </w:rPr>
        <w:t xml:space="preserve">, </w:t>
      </w:r>
      <w:r w:rsidRPr="00274413">
        <w:rPr>
          <w:lang w:val="it-IT"/>
        </w:rPr>
        <w:t>Andrea Massaro</w:t>
      </w:r>
      <w:r>
        <w:rPr>
          <w:vertAlign w:val="superscript"/>
          <w:lang w:val="it-IT"/>
        </w:rPr>
        <w:t>2</w:t>
      </w:r>
      <w:r w:rsidRPr="00274413">
        <w:rPr>
          <w:lang w:val="it-IT"/>
        </w:rPr>
        <w:t>,</w:t>
      </w:r>
      <w:r>
        <w:rPr>
          <w:lang w:val="it-IT"/>
        </w:rPr>
        <w:t xml:space="preserve"> </w:t>
      </w:r>
      <w:r w:rsidRPr="00274413">
        <w:rPr>
          <w:lang w:val="it-IT"/>
        </w:rPr>
        <w:t>Annalucia Tondo</w:t>
      </w:r>
      <w:r>
        <w:rPr>
          <w:vertAlign w:val="superscript"/>
          <w:lang w:val="it-IT"/>
        </w:rPr>
        <w:t>1</w:t>
      </w:r>
      <w:r w:rsidRPr="00274413">
        <w:rPr>
          <w:lang w:val="it-IT"/>
        </w:rPr>
        <w:t>,</w:t>
      </w:r>
      <w:r>
        <w:rPr>
          <w:lang w:val="it-IT"/>
        </w:rPr>
        <w:t xml:space="preserve"> Davide Prataviera</w:t>
      </w:r>
      <w:proofErr w:type="gramStart"/>
      <w:r>
        <w:rPr>
          <w:vertAlign w:val="superscript"/>
          <w:lang w:val="it-IT"/>
        </w:rPr>
        <w:t>1</w:t>
      </w:r>
      <w:r>
        <w:rPr>
          <w:lang w:val="it-IT"/>
        </w:rPr>
        <w:t xml:space="preserve">,  </w:t>
      </w:r>
      <w:r w:rsidRPr="00274413">
        <w:rPr>
          <w:lang w:val="it-IT"/>
        </w:rPr>
        <w:t>Beatrice</w:t>
      </w:r>
      <w:proofErr w:type="gramEnd"/>
      <w:r w:rsidRPr="00274413">
        <w:rPr>
          <w:lang w:val="it-IT"/>
        </w:rPr>
        <w:t xml:space="preserve"> </w:t>
      </w:r>
      <w:r w:rsidRPr="00B17FE2">
        <w:rPr>
          <w:lang w:val="it-IT"/>
        </w:rPr>
        <w:t>Colò</w:t>
      </w:r>
      <w:r>
        <w:rPr>
          <w:vertAlign w:val="superscript"/>
          <w:lang w:val="it-IT"/>
        </w:rPr>
        <w:t>1</w:t>
      </w:r>
      <w:r>
        <w:rPr>
          <w:lang w:val="it-IT"/>
        </w:rPr>
        <w:t>,</w:t>
      </w:r>
      <w:r w:rsidR="00EC469B">
        <w:rPr>
          <w:lang w:val="it-IT"/>
        </w:rPr>
        <w:t xml:space="preserve"> Micaela Picchi</w:t>
      </w:r>
      <w:r w:rsidR="00EC469B">
        <w:rPr>
          <w:vertAlign w:val="superscript"/>
          <w:lang w:val="it-IT"/>
        </w:rPr>
        <w:t>1</w:t>
      </w:r>
      <w:r w:rsidR="00EC469B">
        <w:rPr>
          <w:lang w:val="it-IT"/>
        </w:rPr>
        <w:t>,</w:t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Miklós</w:t>
      </w:r>
      <w:proofErr w:type="spellEnd"/>
      <w:r>
        <w:rPr>
          <w:lang w:val="it-IT"/>
        </w:rPr>
        <w:t xml:space="preserve"> Gyuranecz</w:t>
      </w:r>
      <w:r>
        <w:rPr>
          <w:vertAlign w:val="superscript"/>
          <w:lang w:val="it-IT"/>
        </w:rPr>
        <w:t>3</w:t>
      </w:r>
      <w:r>
        <w:rPr>
          <w:lang w:val="it-IT"/>
        </w:rPr>
        <w:t xml:space="preserve">, </w:t>
      </w:r>
      <w:r w:rsidRPr="00EF6158">
        <w:rPr>
          <w:lang w:val="it-IT"/>
        </w:rPr>
        <w:t>Roberto</w:t>
      </w:r>
      <w:r w:rsidRPr="00274413">
        <w:rPr>
          <w:lang w:val="it-IT"/>
        </w:rPr>
        <w:t xml:space="preserve"> Piro</w:t>
      </w:r>
      <w:r>
        <w:rPr>
          <w:vertAlign w:val="superscript"/>
          <w:lang w:val="it-IT"/>
        </w:rPr>
        <w:t>2</w:t>
      </w:r>
      <w:r w:rsidRPr="00274413">
        <w:rPr>
          <w:lang w:val="it-IT"/>
        </w:rPr>
        <w:t>, Alessandra Tata</w:t>
      </w:r>
      <w:r w:rsidR="00EC469B">
        <w:rPr>
          <w:vertAlign w:val="superscript"/>
          <w:lang w:val="it-IT"/>
        </w:rPr>
        <w:t>2*</w:t>
      </w:r>
      <w:r w:rsidRPr="00274413">
        <w:rPr>
          <w:lang w:val="it-IT"/>
        </w:rPr>
        <w:t>, Salvatore Catania</w:t>
      </w:r>
      <w:r w:rsidR="00EC469B">
        <w:rPr>
          <w:vertAlign w:val="superscript"/>
          <w:lang w:val="it-IT"/>
        </w:rPr>
        <w:t>1</w:t>
      </w:r>
      <w:r w:rsidRPr="00274413">
        <w:rPr>
          <w:lang w:val="it-IT"/>
        </w:rPr>
        <w:t>.</w:t>
      </w:r>
    </w:p>
    <w:p w14:paraId="491512FD" w14:textId="77777777" w:rsidR="003C4482" w:rsidRDefault="003C4482" w:rsidP="003C4482">
      <w:pPr>
        <w:spacing w:line="480" w:lineRule="auto"/>
        <w:jc w:val="both"/>
        <w:rPr>
          <w:vertAlign w:val="superscript"/>
          <w:lang w:val="it-IT"/>
        </w:rPr>
      </w:pPr>
    </w:p>
    <w:p w14:paraId="488648CE" w14:textId="77777777" w:rsidR="003C4482" w:rsidRPr="004D03FA" w:rsidRDefault="003C4482" w:rsidP="003C4482">
      <w:pPr>
        <w:spacing w:line="480" w:lineRule="auto"/>
        <w:jc w:val="both"/>
        <w:rPr>
          <w:lang w:val="it-IT"/>
        </w:rPr>
      </w:pPr>
      <w:r w:rsidRPr="002C7B8B">
        <w:rPr>
          <w:vertAlign w:val="superscript"/>
          <w:lang w:val="it-IT"/>
        </w:rPr>
        <w:t>1</w:t>
      </w:r>
      <w:r>
        <w:rPr>
          <w:lang w:val="it-IT"/>
        </w:rPr>
        <w:t xml:space="preserve">Mycoplasma </w:t>
      </w:r>
      <w:r w:rsidRPr="00A74811">
        <w:rPr>
          <w:lang w:val="it-IT"/>
        </w:rPr>
        <w:t>Unit</w:t>
      </w:r>
      <w:r w:rsidRPr="004D03FA">
        <w:rPr>
          <w:lang w:val="it-IT"/>
        </w:rPr>
        <w:t xml:space="preserve">, WOAH </w:t>
      </w:r>
      <w:r>
        <w:rPr>
          <w:lang w:val="it-IT"/>
        </w:rPr>
        <w:t>R</w:t>
      </w:r>
      <w:r w:rsidRPr="004D03FA">
        <w:rPr>
          <w:lang w:val="it-IT"/>
        </w:rPr>
        <w:t xml:space="preserve">eference </w:t>
      </w:r>
      <w:proofErr w:type="spellStart"/>
      <w:r>
        <w:rPr>
          <w:lang w:val="it-IT"/>
        </w:rPr>
        <w:t>L</w:t>
      </w:r>
      <w:r w:rsidRPr="004D03FA">
        <w:rPr>
          <w:lang w:val="it-IT"/>
        </w:rPr>
        <w:t>aboratory</w:t>
      </w:r>
      <w:proofErr w:type="spellEnd"/>
      <w:r w:rsidRPr="004D03FA">
        <w:rPr>
          <w:lang w:val="it-IT"/>
        </w:rPr>
        <w:t xml:space="preserve"> for </w:t>
      </w:r>
      <w:proofErr w:type="spellStart"/>
      <w:r>
        <w:rPr>
          <w:lang w:val="it-IT"/>
        </w:rPr>
        <w:t>A</w:t>
      </w:r>
      <w:r w:rsidRPr="004D03FA">
        <w:rPr>
          <w:lang w:val="it-IT"/>
        </w:rPr>
        <w:t>vian</w:t>
      </w:r>
      <w:proofErr w:type="spellEnd"/>
      <w:r w:rsidRPr="004D03FA">
        <w:rPr>
          <w:lang w:val="it-IT"/>
        </w:rPr>
        <w:t xml:space="preserve"> </w:t>
      </w:r>
      <w:proofErr w:type="spellStart"/>
      <w:r>
        <w:rPr>
          <w:lang w:val="it-IT"/>
        </w:rPr>
        <w:t>M</w:t>
      </w:r>
      <w:r w:rsidRPr="004D03FA">
        <w:rPr>
          <w:lang w:val="it-IT"/>
        </w:rPr>
        <w:t>ycoplasmosis</w:t>
      </w:r>
      <w:proofErr w:type="spellEnd"/>
      <w:r>
        <w:rPr>
          <w:lang w:val="it-IT"/>
        </w:rPr>
        <w:t xml:space="preserve"> (</w:t>
      </w:r>
      <w:r w:rsidRPr="002C7B8B">
        <w:rPr>
          <w:i/>
          <w:lang w:val="it-IT"/>
        </w:rPr>
        <w:t xml:space="preserve">M. </w:t>
      </w:r>
      <w:proofErr w:type="spellStart"/>
      <w:r w:rsidRPr="002C7B8B">
        <w:rPr>
          <w:i/>
          <w:lang w:val="it-IT"/>
        </w:rPr>
        <w:t>gallisepticum</w:t>
      </w:r>
      <w:proofErr w:type="spellEnd"/>
      <w:r>
        <w:rPr>
          <w:lang w:val="it-IT"/>
        </w:rPr>
        <w:t xml:space="preserve">, </w:t>
      </w:r>
      <w:r w:rsidRPr="002C7B8B">
        <w:rPr>
          <w:i/>
          <w:lang w:val="it-IT"/>
        </w:rPr>
        <w:t xml:space="preserve">M. </w:t>
      </w:r>
      <w:proofErr w:type="spellStart"/>
      <w:r w:rsidRPr="002C7B8B">
        <w:rPr>
          <w:i/>
          <w:lang w:val="it-IT"/>
        </w:rPr>
        <w:t>synoviae</w:t>
      </w:r>
      <w:proofErr w:type="spellEnd"/>
      <w:r>
        <w:rPr>
          <w:lang w:val="it-IT"/>
        </w:rPr>
        <w:t>)</w:t>
      </w:r>
      <w:r w:rsidRPr="004D03FA">
        <w:rPr>
          <w:lang w:val="it-IT"/>
        </w:rPr>
        <w:t xml:space="preserve">, SCT-1 Verona, Istituto Zooprofilattico Sperimentale delle </w:t>
      </w:r>
      <w:r>
        <w:rPr>
          <w:lang w:val="it-IT"/>
        </w:rPr>
        <w:t>Venezie, Buttapietra, Italy.</w:t>
      </w:r>
    </w:p>
    <w:p w14:paraId="62A3D8F5" w14:textId="77777777" w:rsidR="003C4482" w:rsidRDefault="003C4482" w:rsidP="003C4482">
      <w:pPr>
        <w:spacing w:line="480" w:lineRule="auto"/>
        <w:jc w:val="both"/>
        <w:rPr>
          <w:lang w:val="it-IT"/>
        </w:rPr>
      </w:pPr>
      <w:r>
        <w:rPr>
          <w:vertAlign w:val="superscript"/>
          <w:lang w:val="it-IT"/>
        </w:rPr>
        <w:t>2</w:t>
      </w:r>
      <w:r w:rsidRPr="008F4951">
        <w:rPr>
          <w:lang w:val="it-IT"/>
        </w:rPr>
        <w:t>Laboratorio di Chimica Sperimentale</w:t>
      </w:r>
      <w:r>
        <w:rPr>
          <w:lang w:val="it-IT"/>
        </w:rPr>
        <w:t>, SCT-3 Vicenza, Istituto</w:t>
      </w:r>
      <w:r w:rsidRPr="008F4951">
        <w:rPr>
          <w:lang w:val="it-IT"/>
        </w:rPr>
        <w:t xml:space="preserve"> Zooprofilattico Sperimentale delle Venezie, Vicenza, Italy</w:t>
      </w:r>
      <w:r>
        <w:rPr>
          <w:lang w:val="it-IT"/>
        </w:rPr>
        <w:t>.</w:t>
      </w:r>
    </w:p>
    <w:p w14:paraId="691E12F7" w14:textId="2DBC4F82" w:rsidR="003C4482" w:rsidRPr="007568D5" w:rsidRDefault="003C4482" w:rsidP="003C4482">
      <w:pPr>
        <w:spacing w:line="480" w:lineRule="auto"/>
        <w:jc w:val="both"/>
        <w:rPr>
          <w:vertAlign w:val="superscript"/>
        </w:rPr>
      </w:pPr>
      <w:r w:rsidRPr="009C6D51">
        <w:rPr>
          <w:vertAlign w:val="superscript"/>
        </w:rPr>
        <w:t>3</w:t>
      </w:r>
      <w:r w:rsidRPr="009C6D51">
        <w:t>HUN-REN Veterinary Medical Research Institute, Budapest, Hungary</w:t>
      </w:r>
    </w:p>
    <w:p w14:paraId="41CA8218" w14:textId="77777777" w:rsidR="003C4482" w:rsidRPr="00F12F6A" w:rsidRDefault="003C4482" w:rsidP="003C4482">
      <w:pPr>
        <w:spacing w:line="480" w:lineRule="auto"/>
        <w:jc w:val="both"/>
        <w:rPr>
          <w:lang w:val="en-GB"/>
        </w:rPr>
      </w:pPr>
      <w:r w:rsidRPr="00F12F6A">
        <w:rPr>
          <w:lang w:val="en-GB"/>
        </w:rPr>
        <w:t xml:space="preserve">*Corresponding author: </w:t>
      </w:r>
      <w:r>
        <w:rPr>
          <w:lang w:val="en-GB"/>
        </w:rPr>
        <w:t>Alessandra Tata</w:t>
      </w:r>
    </w:p>
    <w:p w14:paraId="10EDAFEF" w14:textId="77777777" w:rsidR="003C4482" w:rsidRDefault="003C4482" w:rsidP="003C4482">
      <w:pPr>
        <w:spacing w:line="480" w:lineRule="auto"/>
        <w:jc w:val="both"/>
        <w:rPr>
          <w:lang w:val="en-GB"/>
        </w:rPr>
      </w:pPr>
      <w:proofErr w:type="gramStart"/>
      <w:r w:rsidRPr="00F12F6A">
        <w:rPr>
          <w:lang w:val="en-GB"/>
        </w:rPr>
        <w:t>email</w:t>
      </w:r>
      <w:proofErr w:type="gramEnd"/>
      <w:r w:rsidRPr="00F12F6A">
        <w:rPr>
          <w:lang w:val="en-GB"/>
        </w:rPr>
        <w:t xml:space="preserve">: </w:t>
      </w:r>
      <w:hyperlink r:id="rId4" w:history="1">
        <w:r w:rsidRPr="00891904">
          <w:rPr>
            <w:rStyle w:val="Collegamentoipertestuale"/>
            <w:lang w:val="en-GB"/>
          </w:rPr>
          <w:t>atata@izsvenezie.it</w:t>
        </w:r>
      </w:hyperlink>
    </w:p>
    <w:p w14:paraId="098315CE" w14:textId="0B2FFB1F" w:rsidR="003C4482" w:rsidRDefault="003C4482" w:rsidP="003C4482">
      <w:pPr>
        <w:spacing w:line="480" w:lineRule="auto"/>
        <w:jc w:val="both"/>
        <w:rPr>
          <w:lang w:val="en-GB"/>
        </w:rPr>
      </w:pPr>
      <w:r w:rsidRPr="00CF2D5B">
        <w:rPr>
          <w:vertAlign w:val="superscript"/>
          <w:lang w:val="en-GB"/>
        </w:rPr>
        <w:t>$</w:t>
      </w:r>
      <w:r w:rsidRPr="00CF2D5B">
        <w:rPr>
          <w:lang w:val="en-GB"/>
        </w:rPr>
        <w:t xml:space="preserve"> </w:t>
      </w:r>
      <w:r>
        <w:rPr>
          <w:lang w:val="en-GB"/>
        </w:rPr>
        <w:t>These authors contrib</w:t>
      </w:r>
      <w:r w:rsidR="00E7074E">
        <w:rPr>
          <w:lang w:val="en-GB"/>
        </w:rPr>
        <w:t>uted equally to the work.</w:t>
      </w:r>
    </w:p>
    <w:p w14:paraId="16DF94D2" w14:textId="3F6938C4" w:rsidR="00994F5D" w:rsidRDefault="00994F5D" w:rsidP="00B06D0F">
      <w:pPr>
        <w:jc w:val="center"/>
        <w:rPr>
          <w:vertAlign w:val="superscript"/>
          <w:lang w:val="en-GB"/>
        </w:rPr>
      </w:pPr>
    </w:p>
    <w:p w14:paraId="42B39144" w14:textId="7DD8C447" w:rsidR="00EC469B" w:rsidRDefault="00EC469B" w:rsidP="00B06D0F">
      <w:pPr>
        <w:jc w:val="center"/>
        <w:rPr>
          <w:vertAlign w:val="superscript"/>
          <w:lang w:val="en-GB"/>
        </w:rPr>
      </w:pPr>
    </w:p>
    <w:p w14:paraId="7FEECB2E" w14:textId="77777777" w:rsidR="00EC469B" w:rsidRDefault="00EC469B" w:rsidP="00B06D0F">
      <w:pPr>
        <w:jc w:val="center"/>
        <w:rPr>
          <w:lang w:val="en-GB"/>
        </w:rPr>
      </w:pPr>
    </w:p>
    <w:p w14:paraId="7AAC00C5" w14:textId="5E65058B" w:rsidR="00994F5D" w:rsidRDefault="00994F5D" w:rsidP="00B06D0F">
      <w:pPr>
        <w:jc w:val="center"/>
        <w:rPr>
          <w:lang w:val="en-GB"/>
        </w:rPr>
      </w:pPr>
    </w:p>
    <w:p w14:paraId="64929DC1" w14:textId="67BAE368" w:rsidR="00EC469B" w:rsidRDefault="00EC469B" w:rsidP="00B06D0F">
      <w:pPr>
        <w:jc w:val="center"/>
        <w:rPr>
          <w:lang w:val="en-GB"/>
        </w:rPr>
      </w:pPr>
    </w:p>
    <w:p w14:paraId="07B2F503" w14:textId="776E1A9A" w:rsidR="00EC469B" w:rsidRDefault="00EC469B" w:rsidP="00B06D0F">
      <w:pPr>
        <w:jc w:val="center"/>
        <w:rPr>
          <w:lang w:val="en-GB"/>
        </w:rPr>
      </w:pPr>
    </w:p>
    <w:p w14:paraId="55FF6DB8" w14:textId="43211BB6" w:rsidR="00EC469B" w:rsidRDefault="00EC469B" w:rsidP="00B06D0F">
      <w:pPr>
        <w:jc w:val="center"/>
        <w:rPr>
          <w:lang w:val="en-GB"/>
        </w:rPr>
      </w:pPr>
    </w:p>
    <w:p w14:paraId="6830F639" w14:textId="3962D222" w:rsidR="00EC469B" w:rsidRDefault="00EC469B" w:rsidP="00B06D0F">
      <w:pPr>
        <w:jc w:val="center"/>
        <w:rPr>
          <w:lang w:val="en-GB"/>
        </w:rPr>
      </w:pPr>
    </w:p>
    <w:p w14:paraId="1F242BA2" w14:textId="49AAB20E" w:rsidR="00EC469B" w:rsidRDefault="00EC469B" w:rsidP="00B06D0F">
      <w:pPr>
        <w:jc w:val="center"/>
        <w:rPr>
          <w:lang w:val="en-GB"/>
        </w:rPr>
      </w:pPr>
    </w:p>
    <w:p w14:paraId="347D9283" w14:textId="170BABDD" w:rsidR="00EC469B" w:rsidRDefault="00EC469B" w:rsidP="00B06D0F">
      <w:pPr>
        <w:jc w:val="center"/>
        <w:rPr>
          <w:lang w:val="en-GB"/>
        </w:rPr>
      </w:pPr>
    </w:p>
    <w:p w14:paraId="35CCF8C7" w14:textId="1370CCAD" w:rsidR="00EC469B" w:rsidRDefault="00EC469B" w:rsidP="00B06D0F">
      <w:pPr>
        <w:jc w:val="center"/>
        <w:rPr>
          <w:lang w:val="en-GB"/>
        </w:rPr>
      </w:pPr>
    </w:p>
    <w:p w14:paraId="6968CF47" w14:textId="77777777" w:rsidR="00EC469B" w:rsidRDefault="00EC469B" w:rsidP="00B06D0F">
      <w:pPr>
        <w:jc w:val="center"/>
        <w:rPr>
          <w:lang w:val="en-GB"/>
        </w:rPr>
      </w:pPr>
    </w:p>
    <w:p w14:paraId="1EE73D28" w14:textId="2821E80C" w:rsidR="00EC469B" w:rsidRDefault="00EC469B" w:rsidP="00B06D0F">
      <w:pPr>
        <w:jc w:val="center"/>
        <w:rPr>
          <w:lang w:val="en-GB"/>
        </w:rPr>
      </w:pPr>
    </w:p>
    <w:p w14:paraId="37CFD6E6" w14:textId="3B73F46C" w:rsidR="00EC469B" w:rsidRDefault="00EC469B" w:rsidP="00B06D0F">
      <w:pPr>
        <w:jc w:val="center"/>
        <w:rPr>
          <w:lang w:val="en-GB"/>
        </w:rPr>
      </w:pPr>
    </w:p>
    <w:p w14:paraId="6A7495EB" w14:textId="15A84B8A" w:rsidR="00EC469B" w:rsidRDefault="00EC469B" w:rsidP="00B06D0F">
      <w:pPr>
        <w:jc w:val="center"/>
        <w:rPr>
          <w:lang w:val="en-GB"/>
        </w:rPr>
      </w:pPr>
    </w:p>
    <w:p w14:paraId="7466A793" w14:textId="2137A652" w:rsidR="00EC469B" w:rsidRDefault="00EC469B" w:rsidP="00B06D0F">
      <w:pPr>
        <w:jc w:val="center"/>
        <w:rPr>
          <w:lang w:val="en-GB"/>
        </w:rPr>
      </w:pPr>
    </w:p>
    <w:p w14:paraId="6EF44B43" w14:textId="2CF84160" w:rsidR="00EC469B" w:rsidRDefault="00EC469B" w:rsidP="00B06D0F">
      <w:pPr>
        <w:jc w:val="center"/>
        <w:rPr>
          <w:lang w:val="en-GB"/>
        </w:rPr>
      </w:pPr>
    </w:p>
    <w:p w14:paraId="13028F5F" w14:textId="6E00DBDF" w:rsidR="00994F5D" w:rsidRDefault="00994F5D" w:rsidP="00EC469B">
      <w:pPr>
        <w:rPr>
          <w:lang w:val="en-GB"/>
        </w:rPr>
      </w:pPr>
    </w:p>
    <w:p w14:paraId="31FFDA5F" w14:textId="77777777" w:rsidR="00EC469B" w:rsidRDefault="00EC469B" w:rsidP="00EC469B">
      <w:pPr>
        <w:rPr>
          <w:lang w:val="en-GB"/>
        </w:rPr>
      </w:pPr>
    </w:p>
    <w:p w14:paraId="2372E03A" w14:textId="33A66F24" w:rsidR="008C30E1" w:rsidRDefault="00B06D0F" w:rsidP="00B06D0F">
      <w:pPr>
        <w:jc w:val="center"/>
        <w:rPr>
          <w:b/>
          <w:sz w:val="28"/>
          <w:szCs w:val="28"/>
        </w:rPr>
      </w:pPr>
      <w:r w:rsidRPr="00B06D0F">
        <w:rPr>
          <w:b/>
          <w:sz w:val="28"/>
          <w:szCs w:val="28"/>
        </w:rPr>
        <w:lastRenderedPageBreak/>
        <w:t>Supplementary material</w:t>
      </w:r>
    </w:p>
    <w:p w14:paraId="72AEDE63" w14:textId="39965ECC" w:rsidR="00891716" w:rsidRDefault="00891716" w:rsidP="00B06D0F">
      <w:pPr>
        <w:jc w:val="center"/>
        <w:rPr>
          <w:b/>
          <w:sz w:val="28"/>
          <w:szCs w:val="28"/>
        </w:rPr>
      </w:pPr>
    </w:p>
    <w:p w14:paraId="5DCAE8E8" w14:textId="4C55E1B3" w:rsidR="00986F08" w:rsidRDefault="00986F08" w:rsidP="00891716">
      <w:pPr>
        <w:tabs>
          <w:tab w:val="left" w:pos="5277"/>
        </w:tabs>
        <w:rPr>
          <w:sz w:val="28"/>
          <w:szCs w:val="28"/>
        </w:rPr>
      </w:pPr>
    </w:p>
    <w:p w14:paraId="15C06C91" w14:textId="152A93F0" w:rsidR="00986F08" w:rsidRDefault="00986F08" w:rsidP="00891716">
      <w:pPr>
        <w:tabs>
          <w:tab w:val="left" w:pos="5277"/>
        </w:tabs>
        <w:rPr>
          <w:sz w:val="28"/>
          <w:szCs w:val="28"/>
        </w:rPr>
      </w:pPr>
      <w:r>
        <w:rPr>
          <w:noProof/>
          <w:sz w:val="28"/>
          <w:szCs w:val="28"/>
          <w:lang w:val="it-IT"/>
        </w:rPr>
        <w:drawing>
          <wp:inline distT="0" distB="0" distL="0" distR="0" wp14:anchorId="3F9A8246" wp14:editId="4FC67AE4">
            <wp:extent cx="6646298" cy="3549393"/>
            <wp:effectExtent l="0" t="0" r="254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1"/>
                    <a:stretch/>
                  </pic:blipFill>
                  <pic:spPr bwMode="auto">
                    <a:xfrm>
                      <a:off x="0" y="0"/>
                      <a:ext cx="6666216" cy="356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9E52D" w14:textId="170D8121" w:rsidR="00986F08" w:rsidRDefault="007568D5" w:rsidP="00986F08">
      <w:pPr>
        <w:rPr>
          <w:b/>
          <w:sz w:val="28"/>
          <w:szCs w:val="28"/>
        </w:rPr>
      </w:pPr>
      <w:r>
        <w:rPr>
          <w:b/>
          <w:sz w:val="28"/>
          <w:szCs w:val="28"/>
        </w:rPr>
        <w:t>Figure S1</w:t>
      </w:r>
      <w:r w:rsidR="00986F08" w:rsidRPr="00891716">
        <w:rPr>
          <w:b/>
          <w:sz w:val="28"/>
          <w:szCs w:val="28"/>
        </w:rPr>
        <w:t xml:space="preserve">. </w:t>
      </w:r>
      <w:r w:rsidR="00FB15C0">
        <w:rPr>
          <w:b/>
          <w:sz w:val="28"/>
          <w:szCs w:val="28"/>
        </w:rPr>
        <w:t xml:space="preserve">Representative </w:t>
      </w:r>
      <w:r w:rsidR="00986F08">
        <w:rPr>
          <w:b/>
          <w:sz w:val="28"/>
          <w:szCs w:val="28"/>
        </w:rPr>
        <w:t>spectra</w:t>
      </w:r>
      <w:r w:rsidR="00986F08" w:rsidRPr="00891716">
        <w:rPr>
          <w:b/>
          <w:sz w:val="28"/>
          <w:szCs w:val="28"/>
        </w:rPr>
        <w:t xml:space="preserve"> showing the changes of metabolic fingerprinting of </w:t>
      </w:r>
      <w:r w:rsidR="00986F08" w:rsidRPr="00891716">
        <w:rPr>
          <w:b/>
          <w:i/>
          <w:sz w:val="28"/>
          <w:szCs w:val="28"/>
        </w:rPr>
        <w:t xml:space="preserve">M. </w:t>
      </w:r>
      <w:proofErr w:type="spellStart"/>
      <w:r w:rsidR="00986F08" w:rsidRPr="00891716">
        <w:rPr>
          <w:b/>
          <w:i/>
          <w:sz w:val="28"/>
          <w:szCs w:val="28"/>
        </w:rPr>
        <w:t>gallisepticum</w:t>
      </w:r>
      <w:proofErr w:type="spellEnd"/>
      <w:r w:rsidR="00986F08" w:rsidRPr="00891716">
        <w:rPr>
          <w:b/>
          <w:sz w:val="28"/>
          <w:szCs w:val="28"/>
        </w:rPr>
        <w:t xml:space="preserve"> growing in </w:t>
      </w:r>
      <w:r w:rsidR="00986F08">
        <w:rPr>
          <w:b/>
          <w:sz w:val="28"/>
          <w:szCs w:val="28"/>
        </w:rPr>
        <w:t>medium A</w:t>
      </w:r>
      <w:r w:rsidR="00986F08" w:rsidRPr="00891716">
        <w:rPr>
          <w:b/>
          <w:sz w:val="28"/>
          <w:szCs w:val="28"/>
        </w:rPr>
        <w:t xml:space="preserve"> within 71 hours. </w:t>
      </w:r>
      <w:r w:rsidR="00986F08">
        <w:rPr>
          <w:b/>
          <w:sz w:val="28"/>
          <w:szCs w:val="28"/>
        </w:rPr>
        <w:t>Negative</w:t>
      </w:r>
      <w:r w:rsidR="00986F08" w:rsidRPr="00891716">
        <w:rPr>
          <w:b/>
          <w:sz w:val="28"/>
          <w:szCs w:val="28"/>
        </w:rPr>
        <w:t xml:space="preserve"> ion mode data.</w:t>
      </w:r>
    </w:p>
    <w:p w14:paraId="51F44F88" w14:textId="249BFECE" w:rsidR="00986F08" w:rsidRDefault="00986F08" w:rsidP="00986F08">
      <w:pPr>
        <w:rPr>
          <w:b/>
          <w:sz w:val="28"/>
          <w:szCs w:val="28"/>
        </w:rPr>
      </w:pPr>
    </w:p>
    <w:p w14:paraId="0F8AFBFB" w14:textId="61F1892C" w:rsidR="00986F08" w:rsidRDefault="00986F08" w:rsidP="00986F08">
      <w:pPr>
        <w:rPr>
          <w:b/>
          <w:sz w:val="28"/>
          <w:szCs w:val="28"/>
        </w:rPr>
      </w:pPr>
    </w:p>
    <w:p w14:paraId="0A2857A5" w14:textId="3FF6F961" w:rsidR="00986F08" w:rsidRPr="00891716" w:rsidRDefault="00986F08" w:rsidP="00986F0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it-IT"/>
        </w:rPr>
        <w:drawing>
          <wp:inline distT="0" distB="0" distL="0" distR="0" wp14:anchorId="32C78BA7" wp14:editId="270B2C2C">
            <wp:extent cx="7265107" cy="371447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9"/>
                    <a:stretch/>
                  </pic:blipFill>
                  <pic:spPr bwMode="auto">
                    <a:xfrm>
                      <a:off x="0" y="0"/>
                      <a:ext cx="7284708" cy="372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93D94" w14:textId="3BB4E75D" w:rsidR="00986F08" w:rsidRDefault="007568D5" w:rsidP="00986F0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Figure S2</w:t>
      </w:r>
      <w:r w:rsidR="00986F08" w:rsidRPr="00891716">
        <w:rPr>
          <w:b/>
          <w:sz w:val="28"/>
          <w:szCs w:val="28"/>
        </w:rPr>
        <w:t xml:space="preserve">. </w:t>
      </w:r>
      <w:r w:rsidR="00FB15C0">
        <w:rPr>
          <w:b/>
          <w:sz w:val="28"/>
          <w:szCs w:val="28"/>
        </w:rPr>
        <w:t xml:space="preserve">Representative </w:t>
      </w:r>
      <w:proofErr w:type="spellStart"/>
      <w:proofErr w:type="gramStart"/>
      <w:r w:rsidR="00986F08">
        <w:rPr>
          <w:b/>
          <w:sz w:val="28"/>
          <w:szCs w:val="28"/>
        </w:rPr>
        <w:t>pectra</w:t>
      </w:r>
      <w:proofErr w:type="spellEnd"/>
      <w:proofErr w:type="gramEnd"/>
      <w:r w:rsidR="00986F08" w:rsidRPr="00891716">
        <w:rPr>
          <w:b/>
          <w:sz w:val="28"/>
          <w:szCs w:val="28"/>
        </w:rPr>
        <w:t xml:space="preserve"> showing the changes of metabolic fingerprinting of </w:t>
      </w:r>
      <w:r w:rsidR="00986F08" w:rsidRPr="00891716">
        <w:rPr>
          <w:b/>
          <w:i/>
          <w:sz w:val="28"/>
          <w:szCs w:val="28"/>
        </w:rPr>
        <w:t xml:space="preserve">M. </w:t>
      </w:r>
      <w:proofErr w:type="spellStart"/>
      <w:r w:rsidR="00986F08" w:rsidRPr="00891716">
        <w:rPr>
          <w:b/>
          <w:i/>
          <w:sz w:val="28"/>
          <w:szCs w:val="28"/>
        </w:rPr>
        <w:t>gallisepticum</w:t>
      </w:r>
      <w:proofErr w:type="spellEnd"/>
      <w:r w:rsidR="00986F08" w:rsidRPr="00891716">
        <w:rPr>
          <w:b/>
          <w:sz w:val="28"/>
          <w:szCs w:val="28"/>
        </w:rPr>
        <w:t xml:space="preserve"> growing in </w:t>
      </w:r>
      <w:r w:rsidR="00986F08">
        <w:rPr>
          <w:b/>
          <w:sz w:val="28"/>
          <w:szCs w:val="28"/>
        </w:rPr>
        <w:t>medium B</w:t>
      </w:r>
      <w:r w:rsidR="00986F08" w:rsidRPr="00891716">
        <w:rPr>
          <w:b/>
          <w:sz w:val="28"/>
          <w:szCs w:val="28"/>
        </w:rPr>
        <w:t xml:space="preserve"> within 71 hours. </w:t>
      </w:r>
      <w:r w:rsidR="00986F08">
        <w:rPr>
          <w:b/>
          <w:sz w:val="28"/>
          <w:szCs w:val="28"/>
        </w:rPr>
        <w:t>Negative</w:t>
      </w:r>
      <w:r w:rsidR="00986F08" w:rsidRPr="00891716">
        <w:rPr>
          <w:b/>
          <w:sz w:val="28"/>
          <w:szCs w:val="28"/>
        </w:rPr>
        <w:t xml:space="preserve"> ion mode data.</w:t>
      </w:r>
    </w:p>
    <w:p w14:paraId="1D7A29CB" w14:textId="25E67A6B" w:rsidR="00986F08" w:rsidRDefault="00986F08" w:rsidP="00891716">
      <w:pPr>
        <w:tabs>
          <w:tab w:val="left" w:pos="5277"/>
        </w:tabs>
        <w:rPr>
          <w:sz w:val="28"/>
          <w:szCs w:val="28"/>
        </w:rPr>
      </w:pPr>
    </w:p>
    <w:p w14:paraId="15F327C0" w14:textId="2C48B22A" w:rsidR="00986F08" w:rsidRDefault="00986F08" w:rsidP="00891716">
      <w:pPr>
        <w:tabs>
          <w:tab w:val="left" w:pos="5277"/>
        </w:tabs>
        <w:rPr>
          <w:sz w:val="28"/>
          <w:szCs w:val="28"/>
        </w:rPr>
      </w:pPr>
    </w:p>
    <w:p w14:paraId="7BE7BEAF" w14:textId="048B4015" w:rsidR="00986F08" w:rsidRDefault="00986F08" w:rsidP="00891716">
      <w:pPr>
        <w:tabs>
          <w:tab w:val="left" w:pos="5277"/>
        </w:tabs>
        <w:rPr>
          <w:sz w:val="28"/>
          <w:szCs w:val="28"/>
        </w:rPr>
      </w:pPr>
    </w:p>
    <w:p w14:paraId="6D260685" w14:textId="56661D8F" w:rsidR="00986F08" w:rsidRDefault="00986F08" w:rsidP="00891716">
      <w:pPr>
        <w:tabs>
          <w:tab w:val="left" w:pos="5277"/>
        </w:tabs>
        <w:rPr>
          <w:sz w:val="28"/>
          <w:szCs w:val="28"/>
        </w:rPr>
      </w:pPr>
      <w:r>
        <w:rPr>
          <w:noProof/>
          <w:sz w:val="28"/>
          <w:szCs w:val="28"/>
          <w:lang w:val="it-IT"/>
        </w:rPr>
        <w:drawing>
          <wp:inline distT="0" distB="0" distL="0" distR="0" wp14:anchorId="22651B69" wp14:editId="0F274A9F">
            <wp:extent cx="6772910" cy="3529481"/>
            <wp:effectExtent l="0" t="0" r="889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0"/>
                    <a:stretch/>
                  </pic:blipFill>
                  <pic:spPr bwMode="auto">
                    <a:xfrm>
                      <a:off x="0" y="0"/>
                      <a:ext cx="6804967" cy="354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7E47E" w14:textId="05130DF3" w:rsidR="00986F08" w:rsidRDefault="007568D5" w:rsidP="00986F08">
      <w:pPr>
        <w:rPr>
          <w:b/>
          <w:sz w:val="28"/>
          <w:szCs w:val="28"/>
        </w:rPr>
      </w:pPr>
      <w:r>
        <w:rPr>
          <w:b/>
          <w:sz w:val="28"/>
          <w:szCs w:val="28"/>
        </w:rPr>
        <w:t>Figure S3</w:t>
      </w:r>
      <w:r w:rsidR="00986F08" w:rsidRPr="00891716">
        <w:rPr>
          <w:b/>
          <w:sz w:val="28"/>
          <w:szCs w:val="28"/>
        </w:rPr>
        <w:t xml:space="preserve">. </w:t>
      </w:r>
      <w:r w:rsidR="00FB15C0">
        <w:rPr>
          <w:b/>
          <w:sz w:val="28"/>
          <w:szCs w:val="28"/>
        </w:rPr>
        <w:t>Representative s</w:t>
      </w:r>
      <w:r w:rsidR="00986F08">
        <w:rPr>
          <w:b/>
          <w:sz w:val="28"/>
          <w:szCs w:val="28"/>
        </w:rPr>
        <w:t>pectra</w:t>
      </w:r>
      <w:r w:rsidR="00986F08" w:rsidRPr="00891716">
        <w:rPr>
          <w:b/>
          <w:sz w:val="28"/>
          <w:szCs w:val="28"/>
        </w:rPr>
        <w:t xml:space="preserve"> showing the changes of metabolic fingerprinting of </w:t>
      </w:r>
      <w:r w:rsidR="00986F08" w:rsidRPr="00891716">
        <w:rPr>
          <w:b/>
          <w:i/>
          <w:sz w:val="28"/>
          <w:szCs w:val="28"/>
        </w:rPr>
        <w:t xml:space="preserve">M. </w:t>
      </w:r>
      <w:proofErr w:type="spellStart"/>
      <w:r w:rsidR="00986F08" w:rsidRPr="00891716">
        <w:rPr>
          <w:b/>
          <w:i/>
          <w:sz w:val="28"/>
          <w:szCs w:val="28"/>
        </w:rPr>
        <w:t>gallisepticum</w:t>
      </w:r>
      <w:proofErr w:type="spellEnd"/>
      <w:r w:rsidR="00986F08" w:rsidRPr="00891716">
        <w:rPr>
          <w:b/>
          <w:sz w:val="28"/>
          <w:szCs w:val="28"/>
        </w:rPr>
        <w:t xml:space="preserve"> growing in </w:t>
      </w:r>
      <w:r w:rsidR="00986F08">
        <w:rPr>
          <w:b/>
          <w:sz w:val="28"/>
          <w:szCs w:val="28"/>
        </w:rPr>
        <w:t>medium C</w:t>
      </w:r>
      <w:r w:rsidR="00986F08" w:rsidRPr="00891716">
        <w:rPr>
          <w:b/>
          <w:sz w:val="28"/>
          <w:szCs w:val="28"/>
        </w:rPr>
        <w:t xml:space="preserve"> within 71 hours. </w:t>
      </w:r>
      <w:r w:rsidR="00986F08">
        <w:rPr>
          <w:b/>
          <w:sz w:val="28"/>
          <w:szCs w:val="28"/>
        </w:rPr>
        <w:t>Negative</w:t>
      </w:r>
      <w:r w:rsidR="00986F08" w:rsidRPr="00891716">
        <w:rPr>
          <w:b/>
          <w:sz w:val="28"/>
          <w:szCs w:val="28"/>
        </w:rPr>
        <w:t xml:space="preserve"> ion mode data.</w:t>
      </w:r>
    </w:p>
    <w:p w14:paraId="2688D9EE" w14:textId="70CC1B63" w:rsidR="00986F08" w:rsidRDefault="00986F08" w:rsidP="00891716">
      <w:pPr>
        <w:tabs>
          <w:tab w:val="left" w:pos="5277"/>
        </w:tabs>
        <w:rPr>
          <w:sz w:val="28"/>
          <w:szCs w:val="28"/>
        </w:rPr>
      </w:pPr>
    </w:p>
    <w:p w14:paraId="614392BC" w14:textId="7861142E" w:rsidR="00986F08" w:rsidRDefault="00986F08" w:rsidP="00891716">
      <w:pPr>
        <w:tabs>
          <w:tab w:val="left" w:pos="5277"/>
        </w:tabs>
        <w:rPr>
          <w:sz w:val="28"/>
          <w:szCs w:val="28"/>
        </w:rPr>
      </w:pPr>
    </w:p>
    <w:p w14:paraId="3F501967" w14:textId="4C44BCB1" w:rsidR="00986F08" w:rsidRDefault="00986F08" w:rsidP="00891716">
      <w:pPr>
        <w:tabs>
          <w:tab w:val="left" w:pos="5277"/>
        </w:tabs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val="it-IT"/>
        </w:rPr>
        <w:lastRenderedPageBreak/>
        <w:drawing>
          <wp:inline distT="0" distB="0" distL="0" distR="0" wp14:anchorId="279FCF3C" wp14:editId="013C16B3">
            <wp:extent cx="6670675" cy="3504505"/>
            <wp:effectExtent l="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1"/>
                    <a:stretch/>
                  </pic:blipFill>
                  <pic:spPr bwMode="auto">
                    <a:xfrm>
                      <a:off x="0" y="0"/>
                      <a:ext cx="6689142" cy="351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36F620A5" w14:textId="39B8537B" w:rsidR="007568D5" w:rsidRDefault="007568D5" w:rsidP="007568D5">
      <w:pPr>
        <w:rPr>
          <w:b/>
          <w:sz w:val="28"/>
          <w:szCs w:val="28"/>
        </w:rPr>
      </w:pPr>
      <w:r>
        <w:rPr>
          <w:b/>
          <w:sz w:val="28"/>
          <w:szCs w:val="28"/>
        </w:rPr>
        <w:t>Figure S4</w:t>
      </w:r>
      <w:r w:rsidR="00FB15C0">
        <w:rPr>
          <w:b/>
          <w:sz w:val="28"/>
          <w:szCs w:val="28"/>
        </w:rPr>
        <w:t xml:space="preserve">. Representative spectra </w:t>
      </w:r>
      <w:r w:rsidRPr="00891716">
        <w:rPr>
          <w:b/>
          <w:sz w:val="28"/>
          <w:szCs w:val="28"/>
        </w:rPr>
        <w:t xml:space="preserve">showing the changes of metabolic fingerprinting of </w:t>
      </w:r>
      <w:r w:rsidRPr="00891716">
        <w:rPr>
          <w:b/>
          <w:i/>
          <w:sz w:val="28"/>
          <w:szCs w:val="28"/>
        </w:rPr>
        <w:t xml:space="preserve">M. </w:t>
      </w:r>
      <w:proofErr w:type="spellStart"/>
      <w:r w:rsidRPr="00891716">
        <w:rPr>
          <w:b/>
          <w:i/>
          <w:sz w:val="28"/>
          <w:szCs w:val="28"/>
        </w:rPr>
        <w:t>gallisepticum</w:t>
      </w:r>
      <w:proofErr w:type="spellEnd"/>
      <w:r w:rsidRPr="00891716">
        <w:rPr>
          <w:b/>
          <w:sz w:val="28"/>
          <w:szCs w:val="28"/>
        </w:rPr>
        <w:t xml:space="preserve"> growing in </w:t>
      </w:r>
      <w:r>
        <w:rPr>
          <w:b/>
          <w:sz w:val="28"/>
          <w:szCs w:val="28"/>
        </w:rPr>
        <w:t>medium D</w:t>
      </w:r>
      <w:r w:rsidRPr="00891716">
        <w:rPr>
          <w:b/>
          <w:sz w:val="28"/>
          <w:szCs w:val="28"/>
        </w:rPr>
        <w:t xml:space="preserve"> within 71 hours. </w:t>
      </w:r>
      <w:r>
        <w:rPr>
          <w:b/>
          <w:sz w:val="28"/>
          <w:szCs w:val="28"/>
        </w:rPr>
        <w:t>Negative</w:t>
      </w:r>
      <w:r w:rsidRPr="00891716">
        <w:rPr>
          <w:b/>
          <w:sz w:val="28"/>
          <w:szCs w:val="28"/>
        </w:rPr>
        <w:t xml:space="preserve"> ion mode data.</w:t>
      </w:r>
    </w:p>
    <w:p w14:paraId="0407B6A2" w14:textId="41CCB7AB" w:rsidR="007568D5" w:rsidRDefault="007568D5" w:rsidP="00891716">
      <w:pPr>
        <w:tabs>
          <w:tab w:val="left" w:pos="5277"/>
        </w:tabs>
        <w:rPr>
          <w:sz w:val="28"/>
          <w:szCs w:val="28"/>
        </w:rPr>
      </w:pPr>
    </w:p>
    <w:p w14:paraId="65AEF2DC" w14:textId="03A7D6AA" w:rsidR="007568D5" w:rsidRDefault="007568D5" w:rsidP="00891716">
      <w:pPr>
        <w:tabs>
          <w:tab w:val="left" w:pos="5277"/>
        </w:tabs>
        <w:rPr>
          <w:sz w:val="28"/>
          <w:szCs w:val="28"/>
        </w:rPr>
      </w:pPr>
    </w:p>
    <w:p w14:paraId="14616EBB" w14:textId="77777777" w:rsidR="007568D5" w:rsidRDefault="007568D5" w:rsidP="007568D5">
      <w:pPr>
        <w:jc w:val="center"/>
        <w:rPr>
          <w:b/>
          <w:sz w:val="28"/>
          <w:szCs w:val="28"/>
        </w:rPr>
      </w:pPr>
    </w:p>
    <w:p w14:paraId="78E1B733" w14:textId="77777777" w:rsidR="007568D5" w:rsidRDefault="007568D5" w:rsidP="007568D5">
      <w:pPr>
        <w:jc w:val="center"/>
        <w:rPr>
          <w:b/>
          <w:noProof/>
          <w:sz w:val="28"/>
          <w:szCs w:val="28"/>
          <w:lang w:val="it-IT"/>
        </w:rPr>
      </w:pPr>
    </w:p>
    <w:p w14:paraId="063E135F" w14:textId="77777777" w:rsidR="007568D5" w:rsidRDefault="007568D5" w:rsidP="007568D5">
      <w:pPr>
        <w:jc w:val="center"/>
        <w:rPr>
          <w:b/>
          <w:sz w:val="28"/>
          <w:szCs w:val="28"/>
        </w:rPr>
      </w:pPr>
      <w:r w:rsidRPr="00891716">
        <w:rPr>
          <w:noProof/>
          <w:sz w:val="28"/>
          <w:szCs w:val="28"/>
          <w:lang w:val="it-IT"/>
        </w:rPr>
        <w:lastRenderedPageBreak/>
        <w:drawing>
          <wp:inline distT="0" distB="0" distL="0" distR="0" wp14:anchorId="6B2EA1D6" wp14:editId="77038726">
            <wp:extent cx="6481823" cy="6545057"/>
            <wp:effectExtent l="0" t="0" r="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22" cy="654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79D019" w14:textId="3B5E42F0" w:rsidR="007568D5" w:rsidRDefault="007568D5" w:rsidP="007568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Figure S5. PLS-DA scores plot showing the changes of metabolic fingerprinting of M. </w:t>
      </w:r>
      <w:proofErr w:type="spellStart"/>
      <w:r>
        <w:rPr>
          <w:b/>
          <w:sz w:val="28"/>
          <w:szCs w:val="28"/>
        </w:rPr>
        <w:t>gallisepticum</w:t>
      </w:r>
      <w:proofErr w:type="spellEnd"/>
      <w:r>
        <w:rPr>
          <w:b/>
          <w:sz w:val="28"/>
          <w:szCs w:val="28"/>
        </w:rPr>
        <w:t xml:space="preserve"> growing in four different media within 71 hours. Positive ion mode data.</w:t>
      </w:r>
    </w:p>
    <w:p w14:paraId="5A31057B" w14:textId="77777777" w:rsidR="007568D5" w:rsidRDefault="007568D5" w:rsidP="007568D5">
      <w:pPr>
        <w:jc w:val="center"/>
        <w:rPr>
          <w:b/>
          <w:sz w:val="28"/>
          <w:szCs w:val="28"/>
        </w:rPr>
      </w:pPr>
    </w:p>
    <w:p w14:paraId="25AC1494" w14:textId="77777777" w:rsidR="007568D5" w:rsidRDefault="007568D5" w:rsidP="007568D5">
      <w:pPr>
        <w:jc w:val="center"/>
        <w:rPr>
          <w:b/>
          <w:sz w:val="28"/>
          <w:szCs w:val="28"/>
        </w:rPr>
      </w:pPr>
    </w:p>
    <w:p w14:paraId="559E43E3" w14:textId="77777777" w:rsidR="007568D5" w:rsidRDefault="007568D5" w:rsidP="007568D5">
      <w:pPr>
        <w:jc w:val="center"/>
        <w:rPr>
          <w:b/>
          <w:noProof/>
          <w:sz w:val="28"/>
          <w:szCs w:val="28"/>
          <w:lang w:val="it-IT"/>
        </w:rPr>
      </w:pPr>
    </w:p>
    <w:p w14:paraId="339F384D" w14:textId="77777777" w:rsidR="007568D5" w:rsidRDefault="007568D5" w:rsidP="007568D5">
      <w:pPr>
        <w:jc w:val="center"/>
        <w:rPr>
          <w:b/>
          <w:noProof/>
          <w:sz w:val="28"/>
          <w:szCs w:val="28"/>
          <w:lang w:val="it-IT"/>
        </w:rPr>
      </w:pPr>
    </w:p>
    <w:p w14:paraId="7E3FBDD5" w14:textId="77777777" w:rsidR="007568D5" w:rsidRDefault="007568D5" w:rsidP="007568D5">
      <w:pPr>
        <w:jc w:val="center"/>
        <w:rPr>
          <w:b/>
          <w:noProof/>
          <w:sz w:val="28"/>
          <w:szCs w:val="28"/>
          <w:lang w:val="it-IT"/>
        </w:rPr>
      </w:pPr>
    </w:p>
    <w:p w14:paraId="6E6288BD" w14:textId="77777777" w:rsidR="007568D5" w:rsidRDefault="007568D5" w:rsidP="007568D5">
      <w:pPr>
        <w:jc w:val="center"/>
        <w:rPr>
          <w:b/>
          <w:noProof/>
          <w:sz w:val="28"/>
          <w:szCs w:val="28"/>
          <w:lang w:val="it-IT"/>
        </w:rPr>
      </w:pPr>
    </w:p>
    <w:p w14:paraId="5524BE4F" w14:textId="77777777" w:rsidR="007568D5" w:rsidRDefault="007568D5" w:rsidP="00756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it-IT"/>
        </w:rPr>
        <w:lastRenderedPageBreak/>
        <w:drawing>
          <wp:inline distT="0" distB="0" distL="0" distR="0" wp14:anchorId="5D64B91C" wp14:editId="7C1E4E32">
            <wp:extent cx="6834505" cy="6901180"/>
            <wp:effectExtent l="0" t="0" r="444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690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5BC14" w14:textId="77777777" w:rsidR="007568D5" w:rsidRPr="00891716" w:rsidRDefault="007568D5" w:rsidP="007568D5">
      <w:pPr>
        <w:rPr>
          <w:sz w:val="28"/>
          <w:szCs w:val="28"/>
        </w:rPr>
      </w:pPr>
    </w:p>
    <w:p w14:paraId="5A2D543C" w14:textId="77777777" w:rsidR="007568D5" w:rsidRPr="00891716" w:rsidRDefault="007568D5" w:rsidP="007568D5">
      <w:pPr>
        <w:rPr>
          <w:sz w:val="28"/>
          <w:szCs w:val="28"/>
        </w:rPr>
      </w:pPr>
    </w:p>
    <w:p w14:paraId="18055D23" w14:textId="77777777" w:rsidR="007568D5" w:rsidRDefault="007568D5" w:rsidP="007568D5">
      <w:pPr>
        <w:rPr>
          <w:sz w:val="28"/>
          <w:szCs w:val="28"/>
        </w:rPr>
      </w:pPr>
    </w:p>
    <w:p w14:paraId="20D2CB4D" w14:textId="76307BDF" w:rsidR="007568D5" w:rsidRPr="00891716" w:rsidRDefault="007568D5" w:rsidP="007568D5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Figure S5</w:t>
      </w:r>
      <w:r w:rsidRPr="00891716">
        <w:rPr>
          <w:b/>
          <w:sz w:val="28"/>
          <w:szCs w:val="28"/>
        </w:rPr>
        <w:t xml:space="preserve"> PLS-DA scores plot showing the changes of metabolic fingerprinting of </w:t>
      </w:r>
      <w:r w:rsidRPr="00891716">
        <w:rPr>
          <w:b/>
          <w:i/>
          <w:sz w:val="28"/>
          <w:szCs w:val="28"/>
        </w:rPr>
        <w:t xml:space="preserve">M. </w:t>
      </w:r>
      <w:proofErr w:type="spellStart"/>
      <w:r w:rsidRPr="00891716">
        <w:rPr>
          <w:b/>
          <w:i/>
          <w:sz w:val="28"/>
          <w:szCs w:val="28"/>
        </w:rPr>
        <w:t>gallisepticum</w:t>
      </w:r>
      <w:proofErr w:type="spellEnd"/>
      <w:r w:rsidRPr="00891716">
        <w:rPr>
          <w:b/>
          <w:sz w:val="28"/>
          <w:szCs w:val="28"/>
        </w:rPr>
        <w:t xml:space="preserve"> growing in four different media within 71 hours. </w:t>
      </w:r>
      <w:r>
        <w:rPr>
          <w:b/>
          <w:sz w:val="28"/>
          <w:szCs w:val="28"/>
        </w:rPr>
        <w:t>Negative</w:t>
      </w:r>
      <w:r w:rsidRPr="00891716">
        <w:rPr>
          <w:b/>
          <w:sz w:val="28"/>
          <w:szCs w:val="28"/>
        </w:rPr>
        <w:t xml:space="preserve"> ion mode data.</w:t>
      </w:r>
    </w:p>
    <w:p w14:paraId="51CE1CAB" w14:textId="77777777" w:rsidR="007568D5" w:rsidRDefault="007568D5" w:rsidP="007568D5">
      <w:pPr>
        <w:tabs>
          <w:tab w:val="left" w:pos="5277"/>
        </w:tabs>
        <w:rPr>
          <w:sz w:val="28"/>
          <w:szCs w:val="28"/>
        </w:rPr>
      </w:pPr>
    </w:p>
    <w:p w14:paraId="58E2EB15" w14:textId="77777777" w:rsidR="007568D5" w:rsidRPr="00891716" w:rsidRDefault="007568D5" w:rsidP="00891716">
      <w:pPr>
        <w:tabs>
          <w:tab w:val="left" w:pos="5277"/>
        </w:tabs>
        <w:rPr>
          <w:sz w:val="28"/>
          <w:szCs w:val="28"/>
        </w:rPr>
      </w:pPr>
    </w:p>
    <w:sectPr w:rsidR="007568D5" w:rsidRPr="0089171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D0F"/>
    <w:rsid w:val="00265F84"/>
    <w:rsid w:val="003C4482"/>
    <w:rsid w:val="00627BF8"/>
    <w:rsid w:val="007568D5"/>
    <w:rsid w:val="00891716"/>
    <w:rsid w:val="008C30E1"/>
    <w:rsid w:val="00967BBC"/>
    <w:rsid w:val="00986F08"/>
    <w:rsid w:val="00994F5D"/>
    <w:rsid w:val="009B039E"/>
    <w:rsid w:val="00B06D0F"/>
    <w:rsid w:val="00C4278A"/>
    <w:rsid w:val="00E7074E"/>
    <w:rsid w:val="00EC469B"/>
    <w:rsid w:val="00F673E2"/>
    <w:rsid w:val="00FB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3263F"/>
  <w15:chartTrackingRefBased/>
  <w15:docId w15:val="{A7D60B8B-0F83-49D2-82AB-262318725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568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Titolo1">
    <w:name w:val="heading 1"/>
    <w:basedOn w:val="Normale"/>
    <w:next w:val="Normale"/>
    <w:link w:val="Titolo1Carattere"/>
    <w:qFormat/>
    <w:rsid w:val="00B06D0F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it-IT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B06D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estocommentoCarattere">
    <w:name w:val="Testo commento Carattere"/>
    <w:link w:val="Testocommento"/>
    <w:uiPriority w:val="99"/>
    <w:semiHidden/>
    <w:qFormat/>
    <w:locked/>
    <w:rsid w:val="00B06D0F"/>
    <w:rPr>
      <w:rFonts w:ascii="Times New Roman" w:hAnsi="Times New Roman"/>
      <w:lang w:val="en-US"/>
    </w:rPr>
  </w:style>
  <w:style w:type="character" w:styleId="Rimandocommento">
    <w:name w:val="annotation reference"/>
    <w:uiPriority w:val="99"/>
    <w:semiHidden/>
    <w:qFormat/>
    <w:rsid w:val="00B06D0F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semiHidden/>
    <w:qFormat/>
    <w:rsid w:val="00B06D0F"/>
    <w:pPr>
      <w:widowControl w:val="0"/>
      <w:spacing w:line="480" w:lineRule="auto"/>
      <w:jc w:val="both"/>
    </w:pPr>
    <w:rPr>
      <w:rFonts w:eastAsiaTheme="minorHAnsi" w:cstheme="minorBidi"/>
      <w:sz w:val="22"/>
      <w:szCs w:val="22"/>
      <w:lang w:eastAsia="en-US"/>
    </w:rPr>
  </w:style>
  <w:style w:type="character" w:customStyle="1" w:styleId="TestocommentoCarattere1">
    <w:name w:val="Testo commento Carattere1"/>
    <w:basedOn w:val="Carpredefinitoparagrafo"/>
    <w:uiPriority w:val="99"/>
    <w:semiHidden/>
    <w:rsid w:val="00B06D0F"/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6D0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6D0F"/>
    <w:rPr>
      <w:rFonts w:ascii="Segoe UI" w:eastAsia="Times New Roman" w:hAnsi="Segoe UI" w:cs="Segoe UI"/>
      <w:sz w:val="18"/>
      <w:szCs w:val="18"/>
      <w:lang w:val="en-US" w:eastAsia="it-IT"/>
    </w:rPr>
  </w:style>
  <w:style w:type="character" w:styleId="Enfasicorsivo">
    <w:name w:val="Emphasis"/>
    <w:basedOn w:val="Carpredefinitoparagrafo"/>
    <w:uiPriority w:val="20"/>
    <w:qFormat/>
    <w:rsid w:val="00994F5D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3C44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atata@izsvenezie.it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 Alessandra</dc:creator>
  <cp:keywords/>
  <dc:description/>
  <cp:lastModifiedBy>Tata Alessandra</cp:lastModifiedBy>
  <cp:revision>7</cp:revision>
  <dcterms:created xsi:type="dcterms:W3CDTF">2025-06-15T13:50:00Z</dcterms:created>
  <dcterms:modified xsi:type="dcterms:W3CDTF">2025-07-02T15:58:00Z</dcterms:modified>
</cp:coreProperties>
</file>