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95DC" w14:textId="77777777" w:rsidR="000E5EBA" w:rsidRPr="00C35495" w:rsidRDefault="000E5EBA" w:rsidP="000E5EBA">
      <w:pPr>
        <w:spacing w:line="480" w:lineRule="auto"/>
        <w:rPr>
          <w:rFonts w:ascii="Times New Roman" w:hAnsi="Times New Roman" w:cs="Times New Roman"/>
          <w:b/>
          <w:bCs/>
        </w:rPr>
      </w:pPr>
      <w:r w:rsidRPr="00C31F44">
        <w:rPr>
          <w:rFonts w:ascii="Times New Roman" w:hAnsi="Times New Roman" w:cs="Times New Roman"/>
          <w:b/>
          <w:bCs/>
        </w:rPr>
        <w:t>Evaluating Physical Activity Questi</w:t>
      </w:r>
      <w:r>
        <w:rPr>
          <w:rFonts w:ascii="Times New Roman" w:hAnsi="Times New Roman" w:cs="Times New Roman"/>
          <w:b/>
          <w:bCs/>
        </w:rPr>
        <w:t>onnaires for Postpartum Women</w:t>
      </w:r>
    </w:p>
    <w:p w14:paraId="1C19FDED" w14:textId="77777777" w:rsidR="000E5EBA" w:rsidRPr="00C35495" w:rsidRDefault="000E5EBA" w:rsidP="000E5EBA">
      <w:pPr>
        <w:spacing w:before="240" w:line="480" w:lineRule="auto"/>
        <w:rPr>
          <w:rFonts w:ascii="Times New Roman" w:eastAsia="Times New Roman" w:hAnsi="Times New Roman" w:cs="Times New Roman"/>
        </w:rPr>
      </w:pPr>
    </w:p>
    <w:p w14:paraId="2C2F413E" w14:textId="00F1AB9C" w:rsidR="000E5EBA" w:rsidRPr="007E6A45" w:rsidRDefault="00A166BF" w:rsidP="000E5EBA">
      <w:pPr>
        <w:spacing w:before="240" w:line="480" w:lineRule="auto"/>
        <w:rPr>
          <w:rFonts w:ascii="Times New Roman" w:eastAsia="Times New Roman" w:hAnsi="Times New Roman" w:cs="Times New Roman"/>
          <w:b/>
          <w:lang w:val="en-CA"/>
        </w:rPr>
      </w:pPr>
      <w:r w:rsidRPr="007E6A45">
        <w:rPr>
          <w:rFonts w:ascii="Times New Roman" w:eastAsia="Times New Roman" w:hAnsi="Times New Roman" w:cs="Times New Roman"/>
          <w:lang w:val="en-CA"/>
        </w:rPr>
        <w:t>Karan Pongpanit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1</w:t>
      </w:r>
      <w:r w:rsidRPr="007E6A45">
        <w:rPr>
          <w:rFonts w:ascii="Times New Roman" w:eastAsia="Times New Roman" w:hAnsi="Times New Roman" w:cs="Times New Roman"/>
          <w:vertAlign w:val="superscript"/>
          <w:lang w:val="en-CA"/>
        </w:rPr>
        <w:t>,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2</w:t>
      </w:r>
      <w:r w:rsidRPr="007E6A45">
        <w:rPr>
          <w:rFonts w:ascii="Times New Roman" w:eastAsia="Times New Roman" w:hAnsi="Times New Roman" w:cs="Times New Roman"/>
          <w:vertAlign w:val="superscript"/>
          <w:lang w:val="en-CA"/>
        </w:rPr>
        <w:t>,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3</w:t>
      </w:r>
      <w:r w:rsidRPr="007E6A45">
        <w:rPr>
          <w:rFonts w:ascii="Times New Roman" w:eastAsia="Times New Roman" w:hAnsi="Times New Roman" w:cs="Times New Roman"/>
          <w:vertAlign w:val="superscript"/>
          <w:lang w:val="en-CA"/>
        </w:rPr>
        <w:t>,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4</w:t>
      </w:r>
      <w:r w:rsidRPr="007E6A45">
        <w:rPr>
          <w:rFonts w:ascii="Times New Roman" w:eastAsia="Times New Roman" w:hAnsi="Times New Roman" w:cs="Times New Roman"/>
          <w:lang w:val="en-CA"/>
        </w:rPr>
        <w:t>, Sabrina Belcourt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1</w:t>
      </w:r>
      <w:r w:rsidRPr="007E6A45">
        <w:rPr>
          <w:rFonts w:ascii="Times New Roman" w:eastAsia="Times New Roman" w:hAnsi="Times New Roman" w:cs="Times New Roman"/>
          <w:lang w:val="en-CA"/>
        </w:rPr>
        <w:t>, Marie Laurance Gagnon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1</w:t>
      </w:r>
      <w:r w:rsidRPr="007E6A45">
        <w:rPr>
          <w:rFonts w:ascii="Times New Roman" w:eastAsia="Times New Roman" w:hAnsi="Times New Roman" w:cs="Times New Roman"/>
          <w:lang w:val="en-CA"/>
        </w:rPr>
        <w:t>, Brie-Anna Gerardi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1</w:t>
      </w:r>
      <w:r w:rsidRPr="007E6A45">
        <w:rPr>
          <w:rFonts w:ascii="Times New Roman" w:eastAsia="Times New Roman" w:hAnsi="Times New Roman" w:cs="Times New Roman"/>
          <w:lang w:val="en-CA"/>
        </w:rPr>
        <w:t xml:space="preserve">, </w:t>
      </w:r>
      <w:r w:rsidRPr="007E6A45">
        <w:rPr>
          <w:rFonts w:ascii="Times New Roman" w:eastAsia="Times New Roman" w:hAnsi="Times New Roman" w:cs="Times New Roman"/>
          <w:lang w:val="en-CA"/>
        </w:rPr>
        <w:br/>
        <w:t>Kim Tran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1</w:t>
      </w:r>
      <w:r w:rsidRPr="007E6A45">
        <w:rPr>
          <w:rFonts w:ascii="Times New Roman" w:eastAsia="Times New Roman" w:hAnsi="Times New Roman" w:cs="Times New Roman"/>
          <w:lang w:val="en-CA"/>
        </w:rPr>
        <w:t>, Mariane Bertagnolli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1</w:t>
      </w:r>
      <w:r w:rsidRPr="007E6A45">
        <w:rPr>
          <w:rFonts w:ascii="Times New Roman" w:eastAsia="Times New Roman" w:hAnsi="Times New Roman" w:cs="Times New Roman"/>
          <w:vertAlign w:val="superscript"/>
          <w:lang w:val="en-CA"/>
        </w:rPr>
        <w:t>,</w:t>
      </w:r>
      <w:r>
        <w:rPr>
          <w:rFonts w:ascii="Times New Roman" w:eastAsia="Times New Roman" w:hAnsi="Times New Roman" w:cs="Times New Roman"/>
          <w:vertAlign w:val="superscript"/>
          <w:lang w:val="en-CA"/>
        </w:rPr>
        <w:t>2</w:t>
      </w:r>
      <w:r w:rsidRPr="007E6A45">
        <w:rPr>
          <w:rFonts w:ascii="Times New Roman" w:eastAsia="Times New Roman" w:hAnsi="Times New Roman" w:cs="Times New Roman"/>
          <w:vertAlign w:val="superscript"/>
          <w:lang w:val="en-CA"/>
        </w:rPr>
        <w:t>,</w:t>
      </w:r>
      <w:proofErr w:type="gramStart"/>
      <w:r>
        <w:rPr>
          <w:rFonts w:ascii="Times New Roman" w:eastAsia="Times New Roman" w:hAnsi="Times New Roman" w:cs="Times New Roman"/>
          <w:vertAlign w:val="superscript"/>
          <w:lang w:val="en-CA"/>
        </w:rPr>
        <w:t>4</w:t>
      </w:r>
      <w:r w:rsidRPr="007E6A45">
        <w:rPr>
          <w:rFonts w:ascii="Times New Roman" w:eastAsia="Times New Roman" w:hAnsi="Times New Roman" w:cs="Times New Roman"/>
          <w:vertAlign w:val="superscript"/>
          <w:lang w:val="en-CA"/>
        </w:rPr>
        <w:t>,*</w:t>
      </w:r>
      <w:proofErr w:type="gramEnd"/>
    </w:p>
    <w:p w14:paraId="2BE6C0B1" w14:textId="77777777" w:rsidR="000E5EBA" w:rsidRPr="007E6A45" w:rsidRDefault="000E5EBA" w:rsidP="000E5EBA">
      <w:pPr>
        <w:spacing w:line="480" w:lineRule="auto"/>
        <w:rPr>
          <w:rFonts w:ascii="Times New Roman" w:eastAsia="Times New Roman" w:hAnsi="Times New Roman" w:cs="Times New Roman"/>
          <w:b/>
          <w:bCs/>
          <w:iCs/>
          <w:lang w:val="en-CA"/>
        </w:rPr>
      </w:pPr>
    </w:p>
    <w:p w14:paraId="12E15DCD" w14:textId="77777777" w:rsidR="00A166BF" w:rsidRDefault="00A166BF" w:rsidP="00A166BF">
      <w:pPr>
        <w:spacing w:line="480" w:lineRule="auto"/>
        <w:jc w:val="both"/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hAnsi="Times New Roman" w:cs="Times New Roman"/>
          <w:iCs/>
          <w:vertAlign w:val="superscript"/>
        </w:rPr>
        <w:t xml:space="preserve">1 </w:t>
      </w:r>
      <w:r w:rsidRPr="00C35495">
        <w:rPr>
          <w:rFonts w:ascii="Times New Roman" w:eastAsia="Times New Roman" w:hAnsi="Times New Roman" w:cs="Times New Roman"/>
          <w:lang w:val="en-CA"/>
        </w:rPr>
        <w:t xml:space="preserve">School of Physical and Occupational Therapy, Faculty of Medicine and Health Sciences, McGill University, Montreal, Quebec, Canada </w:t>
      </w:r>
    </w:p>
    <w:p w14:paraId="6AD83373" w14:textId="77777777" w:rsidR="00A166BF" w:rsidRDefault="00A166BF" w:rsidP="00A166BF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  <w:lang w:val="en-CA"/>
        </w:rPr>
        <w:t xml:space="preserve">2 </w:t>
      </w:r>
      <w:r w:rsidRPr="00C35495">
        <w:rPr>
          <w:rFonts w:ascii="Times New Roman" w:hAnsi="Times New Roman" w:cs="Times New Roman"/>
        </w:rPr>
        <w:t xml:space="preserve">Department of Physical Therapy, Faculty of Allied Health Sciences, Thammasat University, Pathum Thani, Thailand </w:t>
      </w:r>
    </w:p>
    <w:p w14:paraId="033AA28A" w14:textId="77777777" w:rsidR="00A166BF" w:rsidRPr="00432565" w:rsidRDefault="00A166BF" w:rsidP="00A166BF">
      <w:pPr>
        <w:spacing w:line="480" w:lineRule="auto"/>
        <w:jc w:val="both"/>
        <w:rPr>
          <w:rFonts w:ascii="Times New Roman" w:eastAsia="Times New Roman" w:hAnsi="Times New Roman" w:cs="Times New Roman"/>
          <w:lang w:val="en-CA"/>
        </w:rPr>
      </w:pPr>
      <w:r>
        <w:rPr>
          <w:rFonts w:ascii="Times New Roman" w:eastAsia="Times New Roman" w:hAnsi="Times New Roman" w:cs="Times New Roman"/>
          <w:vertAlign w:val="superscript"/>
          <w:lang w:val="en-CA"/>
        </w:rPr>
        <w:t xml:space="preserve">3 </w:t>
      </w:r>
      <w:r>
        <w:rPr>
          <w:rFonts w:ascii="Times New Roman" w:eastAsia="Times New Roman" w:hAnsi="Times New Roman" w:cs="Times New Roman"/>
          <w:lang w:val="en-CA"/>
        </w:rPr>
        <w:t xml:space="preserve">Research Center of the </w:t>
      </w:r>
      <w:r w:rsidRPr="00432565">
        <w:rPr>
          <w:rFonts w:ascii="Times New Roman" w:eastAsia="Times New Roman" w:hAnsi="Times New Roman" w:cs="Times New Roman"/>
          <w:lang w:val="en-CA"/>
        </w:rPr>
        <w:t>Integrated University Health and Social Services Centres (CIUSSS)</w:t>
      </w:r>
      <w:r>
        <w:rPr>
          <w:rFonts w:ascii="Times New Roman" w:eastAsia="Times New Roman" w:hAnsi="Times New Roman" w:cs="Times New Roman"/>
          <w:lang w:val="en-CA"/>
        </w:rPr>
        <w:t xml:space="preserve"> of the North of Montréal Island, Montreal, Quebec, Canada</w:t>
      </w:r>
    </w:p>
    <w:p w14:paraId="37AD18E3" w14:textId="7B7A4100" w:rsidR="000E5EBA" w:rsidRDefault="00A166BF" w:rsidP="00A166B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  <w:lang w:val="en-CA"/>
        </w:rPr>
        <w:t xml:space="preserve">4 </w:t>
      </w:r>
      <w:r w:rsidRPr="00C35495">
        <w:rPr>
          <w:rFonts w:ascii="Times New Roman" w:hAnsi="Times New Roman" w:cs="Times New Roman"/>
        </w:rPr>
        <w:t>Cardiovascular Health Across the Lifespan Program, Research Institute of the McGill University Health Centre, Montreal, Quebec, Canada</w:t>
      </w:r>
    </w:p>
    <w:p w14:paraId="088EB5F4" w14:textId="77777777" w:rsidR="00A166BF" w:rsidRDefault="00A166BF" w:rsidP="00A166BF">
      <w:pPr>
        <w:spacing w:line="480" w:lineRule="auto"/>
        <w:rPr>
          <w:rFonts w:ascii="Times New Roman" w:eastAsia="Times New Roman" w:hAnsi="Times New Roman" w:cs="Times New Roman"/>
          <w:b/>
          <w:bCs/>
          <w:lang w:val="en-CA"/>
        </w:rPr>
      </w:pPr>
    </w:p>
    <w:p w14:paraId="300DB8F0" w14:textId="3B55DD17" w:rsidR="000E5EBA" w:rsidRDefault="000E5EBA" w:rsidP="00853BD0">
      <w:pPr>
        <w:spacing w:line="480" w:lineRule="auto"/>
        <w:rPr>
          <w:rFonts w:ascii="Times New Roman" w:eastAsia="Times New Roman" w:hAnsi="Times New Roman" w:cs="Times New Roman"/>
          <w:b/>
          <w:bCs/>
          <w:lang w:val="en-CA"/>
        </w:rPr>
      </w:pPr>
      <w:r>
        <w:rPr>
          <w:rFonts w:ascii="Times New Roman" w:eastAsia="Times New Roman" w:hAnsi="Times New Roman" w:cs="Times New Roman"/>
          <w:b/>
          <w:bCs/>
          <w:lang w:val="en-CA"/>
        </w:rPr>
        <w:t>Supplemental Materials:</w:t>
      </w:r>
    </w:p>
    <w:p w14:paraId="680F8E86" w14:textId="6D5F4378" w:rsidR="000E5EBA" w:rsidRDefault="000E5EBA" w:rsidP="00853BD0">
      <w:pPr>
        <w:spacing w:line="480" w:lineRule="auto"/>
        <w:rPr>
          <w:rFonts w:ascii="Times New Roman" w:eastAsia="Times New Roman" w:hAnsi="Times New Roman" w:cs="Times New Roman"/>
          <w:b/>
          <w:bCs/>
          <w:lang w:val="en-CA"/>
        </w:rPr>
      </w:pPr>
      <w:r>
        <w:rPr>
          <w:rFonts w:ascii="Times New Roman" w:eastAsia="Times New Roman" w:hAnsi="Times New Roman" w:cs="Times New Roman"/>
          <w:b/>
          <w:bCs/>
          <w:lang w:val="en-CA"/>
        </w:rPr>
        <w:t>Table S.1</w:t>
      </w:r>
    </w:p>
    <w:p w14:paraId="7AAC477B" w14:textId="05AF3CB2" w:rsidR="000E5EBA" w:rsidRPr="000E5EBA" w:rsidRDefault="000E5EBA" w:rsidP="00853BD0">
      <w:pPr>
        <w:spacing w:line="480" w:lineRule="auto"/>
        <w:rPr>
          <w:rFonts w:ascii="Times New Roman" w:eastAsia="Times New Roman" w:hAnsi="Times New Roman" w:cs="Times New Roman"/>
          <w:b/>
          <w:bCs/>
          <w:lang w:val="en-CA"/>
        </w:rPr>
      </w:pPr>
      <w:r>
        <w:rPr>
          <w:rFonts w:ascii="Times New Roman" w:eastAsia="Times New Roman" w:hAnsi="Times New Roman" w:cs="Times New Roman"/>
          <w:b/>
          <w:bCs/>
          <w:lang w:val="en-CA"/>
        </w:rPr>
        <w:t>Table S.2</w:t>
      </w:r>
    </w:p>
    <w:p w14:paraId="581512A1" w14:textId="77777777" w:rsidR="000E5EBA" w:rsidRDefault="000E5EBA" w:rsidP="00853BD0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</w:p>
    <w:p w14:paraId="6C7EFBDB" w14:textId="77777777" w:rsidR="000E5EBA" w:rsidRDefault="000E5EBA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14:paraId="6E512574" w14:textId="2EB83967" w:rsidR="00853BD0" w:rsidRPr="00C35495" w:rsidRDefault="00853BD0" w:rsidP="00853BD0">
      <w:pPr>
        <w:spacing w:line="480" w:lineRule="auto"/>
        <w:rPr>
          <w:rFonts w:ascii="Times New Roman" w:eastAsia="Times New Roman" w:hAnsi="Times New Roman" w:cs="Times New Roman"/>
        </w:rPr>
      </w:pPr>
      <w:r w:rsidRPr="00C35495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S.1</w:t>
      </w:r>
      <w:r w:rsidRPr="00C35495">
        <w:rPr>
          <w:rFonts w:ascii="Times New Roman" w:eastAsia="Times New Roman" w:hAnsi="Times New Roman" w:cs="Times New Roman"/>
        </w:rPr>
        <w:t xml:space="preserve"> Descriptive pregnancy characteristics of the participants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4820"/>
        <w:gridCol w:w="4540"/>
      </w:tblGrid>
      <w:tr w:rsidR="00853BD0" w:rsidRPr="00315B60" w14:paraId="347C35E1" w14:textId="77777777" w:rsidTr="004014DB">
        <w:trPr>
          <w:trHeight w:val="58"/>
        </w:trPr>
        <w:tc>
          <w:tcPr>
            <w:tcW w:w="2575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A16D12C" w14:textId="77777777" w:rsidR="00853BD0" w:rsidRPr="00315B60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315B60">
              <w:rPr>
                <w:rFonts w:ascii="Times New Roman" w:eastAsia="Times New Roman" w:hAnsi="Times New Roman" w:cs="Times New Roman"/>
                <w:bCs/>
              </w:rPr>
              <w:t>Characteristics</w:t>
            </w:r>
          </w:p>
        </w:tc>
        <w:tc>
          <w:tcPr>
            <w:tcW w:w="242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34C8B" w14:textId="77777777" w:rsidR="00853BD0" w:rsidRPr="00315B60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5B60">
              <w:rPr>
                <w:rFonts w:ascii="Times New Roman" w:eastAsia="Times New Roman" w:hAnsi="Times New Roman" w:cs="Times New Roman"/>
                <w:bCs/>
              </w:rPr>
              <w:t>Total Participants (N = 23)</w:t>
            </w:r>
          </w:p>
        </w:tc>
      </w:tr>
      <w:tr w:rsidR="00853BD0" w:rsidRPr="00C35495" w14:paraId="3F2E57ED" w14:textId="77777777" w:rsidTr="004014DB">
        <w:trPr>
          <w:trHeight w:val="179"/>
        </w:trPr>
        <w:tc>
          <w:tcPr>
            <w:tcW w:w="2575" w:type="pct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2BDA39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25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F7C3F" w14:textId="77777777" w:rsidR="00853BD0" w:rsidRPr="00315B60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5B60">
              <w:rPr>
                <w:rFonts w:ascii="Times New Roman" w:eastAsia="Times New Roman" w:hAnsi="Times New Roman" w:cs="Times New Roman"/>
                <w:bCs/>
              </w:rPr>
              <w:t>Mean ± SD or n/N (%)</w:t>
            </w:r>
          </w:p>
        </w:tc>
      </w:tr>
      <w:tr w:rsidR="00853BD0" w:rsidRPr="00C35495" w14:paraId="04096F99" w14:textId="77777777" w:rsidTr="004014DB">
        <w:trPr>
          <w:trHeight w:val="397"/>
        </w:trPr>
        <w:tc>
          <w:tcPr>
            <w:tcW w:w="2575" w:type="pct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FED2C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Gestational age, weeks</w:t>
            </w:r>
          </w:p>
          <w:p w14:paraId="626A9529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Preterm delivery (&lt;37 weeks)</w:t>
            </w:r>
          </w:p>
        </w:tc>
        <w:tc>
          <w:tcPr>
            <w:tcW w:w="2425" w:type="pct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9408E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39 ± 2</w:t>
            </w:r>
          </w:p>
          <w:p w14:paraId="685E4852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</w:tc>
      </w:tr>
      <w:tr w:rsidR="00853BD0" w:rsidRPr="00C35495" w14:paraId="63F31209" w14:textId="77777777" w:rsidTr="004014DB">
        <w:trPr>
          <w:trHeight w:val="390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0AF315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Birth weight, grams</w:t>
            </w:r>
          </w:p>
          <w:p w14:paraId="341C56CE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Low birth weight (&lt;2,500 gr)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ADF26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3,271 ± 562</w:t>
            </w:r>
          </w:p>
          <w:p w14:paraId="738F8520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3/23 (13%)</w:t>
            </w:r>
          </w:p>
        </w:tc>
      </w:tr>
      <w:tr w:rsidR="00853BD0" w:rsidRPr="00C35495" w14:paraId="1CD8F48C" w14:textId="77777777" w:rsidTr="004014DB">
        <w:trPr>
          <w:trHeight w:val="554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7D562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Sex of the fetus</w:t>
            </w:r>
          </w:p>
          <w:p w14:paraId="6A9202F1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Female</w:t>
            </w:r>
          </w:p>
          <w:p w14:paraId="7E87B894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Male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C10E96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4595E0C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9/23 (39%)</w:t>
            </w:r>
          </w:p>
          <w:p w14:paraId="7379A5C2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14/23 (61%)</w:t>
            </w:r>
          </w:p>
        </w:tc>
      </w:tr>
      <w:tr w:rsidR="00853BD0" w:rsidRPr="00C35495" w14:paraId="02234E27" w14:textId="77777777" w:rsidTr="004014DB">
        <w:trPr>
          <w:trHeight w:val="437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A5615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Times pregnant</w:t>
            </w:r>
          </w:p>
          <w:p w14:paraId="55353872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Primiparous</w:t>
            </w:r>
          </w:p>
          <w:p w14:paraId="75C35EED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Multiparous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DB16B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52C3183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8/23 (35%)</w:t>
            </w:r>
          </w:p>
          <w:p w14:paraId="0B7427B0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15/23 (65%)</w:t>
            </w:r>
          </w:p>
        </w:tc>
      </w:tr>
      <w:tr w:rsidR="00853BD0" w:rsidRPr="00C35495" w14:paraId="51397EAA" w14:textId="77777777" w:rsidTr="004014DB">
        <w:trPr>
          <w:trHeight w:val="1598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9DF06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  <w:lang w:val="fr-FR"/>
              </w:rPr>
            </w:pPr>
            <w:proofErr w:type="spellStart"/>
            <w:r w:rsidRPr="00C35495">
              <w:rPr>
                <w:rFonts w:ascii="Times New Roman" w:eastAsia="Times New Roman" w:hAnsi="Times New Roman" w:cs="Times New Roman"/>
                <w:lang w:val="fr-FR"/>
              </w:rPr>
              <w:t>Pregnancy</w:t>
            </w:r>
            <w:proofErr w:type="spellEnd"/>
            <w:r w:rsidRPr="00C35495">
              <w:rPr>
                <w:rFonts w:ascii="Times New Roman" w:eastAsia="Times New Roman" w:hAnsi="Times New Roman" w:cs="Times New Roman"/>
                <w:lang w:val="fr-FR"/>
              </w:rPr>
              <w:t xml:space="preserve"> complications</w:t>
            </w:r>
          </w:p>
          <w:p w14:paraId="216DAD25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lang w:val="fr-FR"/>
              </w:rPr>
            </w:pPr>
            <w:r w:rsidRPr="00C35495">
              <w:rPr>
                <w:rFonts w:ascii="Times New Roman" w:eastAsia="Times New Roman" w:hAnsi="Times New Roman" w:cs="Times New Roman"/>
                <w:lang w:val="fr-FR"/>
              </w:rPr>
              <w:tab/>
            </w:r>
            <w:proofErr w:type="spellStart"/>
            <w:r w:rsidRPr="00C35495">
              <w:rPr>
                <w:rFonts w:ascii="Times New Roman" w:eastAsia="Times New Roman" w:hAnsi="Times New Roman" w:cs="Times New Roman"/>
                <w:lang w:val="fr-FR"/>
              </w:rPr>
              <w:t>Depression</w:t>
            </w:r>
            <w:proofErr w:type="spellEnd"/>
            <w:r w:rsidRPr="00C3549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</w:p>
          <w:p w14:paraId="07982542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lang w:val="fr-FR"/>
              </w:rPr>
            </w:pPr>
            <w:r w:rsidRPr="00C35495">
              <w:rPr>
                <w:rFonts w:ascii="Times New Roman" w:eastAsia="Times New Roman" w:hAnsi="Times New Roman" w:cs="Times New Roman"/>
                <w:lang w:val="fr-FR"/>
              </w:rPr>
              <w:tab/>
            </w:r>
            <w:proofErr w:type="spellStart"/>
            <w:r w:rsidRPr="00C35495">
              <w:rPr>
                <w:rFonts w:ascii="Times New Roman" w:eastAsia="Times New Roman" w:hAnsi="Times New Roman" w:cs="Times New Roman"/>
                <w:lang w:val="fr-FR"/>
              </w:rPr>
              <w:t>Gestational</w:t>
            </w:r>
            <w:proofErr w:type="spellEnd"/>
            <w:r w:rsidRPr="00C35495">
              <w:rPr>
                <w:rFonts w:ascii="Times New Roman" w:eastAsia="Times New Roman" w:hAnsi="Times New Roman" w:cs="Times New Roman"/>
                <w:lang w:val="fr-FR"/>
              </w:rPr>
              <w:t xml:space="preserve"> hypertension</w:t>
            </w:r>
          </w:p>
          <w:p w14:paraId="72DA0D05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  <w:lang w:val="fr-FR"/>
              </w:rPr>
            </w:pPr>
            <w:r w:rsidRPr="00C35495">
              <w:rPr>
                <w:rFonts w:ascii="Times New Roman" w:eastAsia="Times New Roman" w:hAnsi="Times New Roman" w:cs="Times New Roman"/>
                <w:lang w:val="fr-FR"/>
              </w:rPr>
              <w:tab/>
            </w:r>
            <w:proofErr w:type="spellStart"/>
            <w:r w:rsidRPr="00C35495">
              <w:rPr>
                <w:rFonts w:ascii="Times New Roman" w:eastAsia="Times New Roman" w:hAnsi="Times New Roman" w:cs="Times New Roman"/>
                <w:lang w:val="fr-FR"/>
              </w:rPr>
              <w:t>Gestational</w:t>
            </w:r>
            <w:proofErr w:type="spellEnd"/>
            <w:r w:rsidRPr="00C35495">
              <w:rPr>
                <w:rFonts w:ascii="Times New Roman" w:eastAsia="Times New Roman" w:hAnsi="Times New Roman" w:cs="Times New Roman"/>
                <w:lang w:val="fr-FR"/>
              </w:rPr>
              <w:t xml:space="preserve"> </w:t>
            </w:r>
            <w:proofErr w:type="spellStart"/>
            <w:r w:rsidRPr="00C35495">
              <w:rPr>
                <w:rFonts w:ascii="Times New Roman" w:eastAsia="Times New Roman" w:hAnsi="Times New Roman" w:cs="Times New Roman"/>
                <w:lang w:val="fr-FR"/>
              </w:rPr>
              <w:t>diabetes</w:t>
            </w:r>
            <w:proofErr w:type="spellEnd"/>
          </w:p>
          <w:p w14:paraId="323273ED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  <w:lang w:val="fr-FR"/>
              </w:rPr>
              <w:tab/>
            </w:r>
            <w:r w:rsidRPr="00C35495">
              <w:rPr>
                <w:rFonts w:ascii="Times New Roman" w:eastAsia="Times New Roman" w:hAnsi="Times New Roman" w:cs="Times New Roman"/>
              </w:rPr>
              <w:t>Obesity</w:t>
            </w:r>
          </w:p>
          <w:p w14:paraId="54960F5B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Hypothyroidism</w:t>
            </w:r>
          </w:p>
          <w:p w14:paraId="1BD8021C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Anemia</w:t>
            </w:r>
          </w:p>
          <w:p w14:paraId="48D59CCD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COVID-19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ED39E4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9/23 (39%)</w:t>
            </w:r>
          </w:p>
          <w:p w14:paraId="38D2BC5E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3/23 (13%)</w:t>
            </w:r>
          </w:p>
          <w:p w14:paraId="07912224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65D77733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2/23 (9%)</w:t>
            </w:r>
          </w:p>
          <w:p w14:paraId="1604BB3E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4E8FF996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2/23 (9%)</w:t>
            </w:r>
          </w:p>
          <w:p w14:paraId="0466D4F3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3/23 (13%)</w:t>
            </w:r>
          </w:p>
          <w:p w14:paraId="78041F81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5/23 (22%)</w:t>
            </w:r>
          </w:p>
        </w:tc>
      </w:tr>
      <w:tr w:rsidR="00853BD0" w:rsidRPr="00C35495" w14:paraId="4A82CC0B" w14:textId="77777777" w:rsidTr="004014DB">
        <w:trPr>
          <w:trHeight w:val="1443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D21B1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lastRenderedPageBreak/>
              <w:t>Pregnancy medications</w:t>
            </w:r>
          </w:p>
          <w:p w14:paraId="63C24649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Antidepressants</w:t>
            </w:r>
          </w:p>
          <w:p w14:paraId="2F0F4732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Antiemetic</w:t>
            </w:r>
          </w:p>
          <w:p w14:paraId="782B197C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Synthroid</w:t>
            </w:r>
          </w:p>
          <w:p w14:paraId="287D9F76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Progesterone</w:t>
            </w:r>
          </w:p>
          <w:p w14:paraId="765B3D9E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C35495">
              <w:rPr>
                <w:rFonts w:ascii="Times New Roman" w:eastAsia="Times New Roman" w:hAnsi="Times New Roman" w:cs="Times New Roman"/>
              </w:rPr>
              <w:t>Omeprazol</w:t>
            </w:r>
            <w:proofErr w:type="spellEnd"/>
          </w:p>
          <w:p w14:paraId="2557C8BE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Iron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CDBB2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10/23 (44%)</w:t>
            </w:r>
          </w:p>
          <w:p w14:paraId="6F44F7C1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5/23 (22%)</w:t>
            </w:r>
          </w:p>
          <w:p w14:paraId="43E19AE1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40FF75A4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2/23 (9%)</w:t>
            </w:r>
          </w:p>
          <w:p w14:paraId="2350EE7F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72DA3069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378027C7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</w:tc>
      </w:tr>
      <w:tr w:rsidR="00853BD0" w:rsidRPr="00C35495" w14:paraId="74FF58A6" w14:textId="77777777" w:rsidTr="004014DB">
        <w:trPr>
          <w:trHeight w:val="531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A982B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Mode of delivery</w:t>
            </w:r>
          </w:p>
          <w:p w14:paraId="5B0C58C0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Vaginal</w:t>
            </w:r>
          </w:p>
          <w:p w14:paraId="03B5A142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Cesarean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F81CD8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776953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19/23 (83%)</w:t>
            </w:r>
          </w:p>
          <w:p w14:paraId="761093B4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4/23 (17%)</w:t>
            </w:r>
          </w:p>
        </w:tc>
      </w:tr>
      <w:tr w:rsidR="00853BD0" w:rsidRPr="00C35495" w14:paraId="7098F2D6" w14:textId="77777777" w:rsidTr="004014DB">
        <w:trPr>
          <w:trHeight w:val="116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F8C6AE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Days of hospitalization, days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AA3C1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 ± 1</w:t>
            </w:r>
          </w:p>
        </w:tc>
      </w:tr>
      <w:tr w:rsidR="00853BD0" w:rsidRPr="00C35495" w14:paraId="235431C8" w14:textId="77777777" w:rsidTr="004014DB">
        <w:trPr>
          <w:trHeight w:val="999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8F6C6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Baby complications</w:t>
            </w:r>
          </w:p>
          <w:p w14:paraId="0B0FEDAA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Trouble breathing</w:t>
            </w:r>
          </w:p>
          <w:p w14:paraId="7D1D3D2A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Jaundice</w:t>
            </w:r>
          </w:p>
          <w:p w14:paraId="65C06D1D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Slow weight gain</w:t>
            </w:r>
          </w:p>
          <w:p w14:paraId="2226F14A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IUGR</w:t>
            </w:r>
          </w:p>
          <w:p w14:paraId="4B03721C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Shoulder dystocia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D67EC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5/23 (22%)</w:t>
            </w:r>
          </w:p>
          <w:p w14:paraId="74C8BB12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53BDA8C9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2/23 (9%)</w:t>
            </w:r>
          </w:p>
          <w:p w14:paraId="2E00FB9D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76C192A5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7B23B142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</w:tc>
      </w:tr>
      <w:tr w:rsidR="00853BD0" w:rsidRPr="00C35495" w14:paraId="06D10D2A" w14:textId="77777777" w:rsidTr="004014DB">
        <w:trPr>
          <w:trHeight w:val="58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6826C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Postpartum complications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64EFD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0/23 (0%)</w:t>
            </w:r>
          </w:p>
        </w:tc>
      </w:tr>
      <w:tr w:rsidR="00853BD0" w:rsidRPr="00C35495" w14:paraId="6F21D1CD" w14:textId="77777777" w:rsidTr="004014DB">
        <w:trPr>
          <w:trHeight w:val="1892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2C227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Postpartum medications</w:t>
            </w:r>
          </w:p>
          <w:p w14:paraId="280F06FF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Antidepressants</w:t>
            </w:r>
          </w:p>
          <w:p w14:paraId="638C1A49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Antiemetic</w:t>
            </w:r>
          </w:p>
          <w:p w14:paraId="10D93E76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Antibiotics</w:t>
            </w:r>
          </w:p>
          <w:p w14:paraId="793DE378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Synthroid</w:t>
            </w:r>
          </w:p>
          <w:p w14:paraId="564C720C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lastRenderedPageBreak/>
              <w:tab/>
              <w:t>Iron</w:t>
            </w:r>
          </w:p>
          <w:p w14:paraId="4DC00F26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Acetaminophen</w:t>
            </w:r>
          </w:p>
          <w:p w14:paraId="5C120802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NSAID</w:t>
            </w:r>
          </w:p>
          <w:p w14:paraId="3ACA2173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Laxative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201C1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lastRenderedPageBreak/>
              <w:t>14/34 (61%)</w:t>
            </w:r>
          </w:p>
          <w:p w14:paraId="6BBA462B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6/23 (26%)</w:t>
            </w:r>
          </w:p>
          <w:p w14:paraId="6422BF9A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241D6B03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179F136E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2/23 (9%)</w:t>
            </w:r>
          </w:p>
          <w:p w14:paraId="4CB9256C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lastRenderedPageBreak/>
              <w:t>2/23 (9%)</w:t>
            </w:r>
          </w:p>
          <w:p w14:paraId="75DD7E7E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4/23 (17%)</w:t>
            </w:r>
          </w:p>
          <w:p w14:paraId="4D4A94F2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2/23 (9%)</w:t>
            </w:r>
          </w:p>
          <w:p w14:paraId="4140D46B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2/23 (9%)</w:t>
            </w:r>
          </w:p>
        </w:tc>
      </w:tr>
      <w:tr w:rsidR="00853BD0" w:rsidRPr="00C35495" w14:paraId="15EE6488" w14:textId="77777777" w:rsidTr="004014DB">
        <w:trPr>
          <w:trHeight w:val="285"/>
        </w:trPr>
        <w:tc>
          <w:tcPr>
            <w:tcW w:w="257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AA9DE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lastRenderedPageBreak/>
              <w:t>Postpartum time, months</w:t>
            </w:r>
          </w:p>
        </w:tc>
        <w:tc>
          <w:tcPr>
            <w:tcW w:w="2425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D3A85B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5 ± 3</w:t>
            </w:r>
          </w:p>
        </w:tc>
      </w:tr>
    </w:tbl>
    <w:p w14:paraId="75937518" w14:textId="77777777" w:rsidR="00853BD0" w:rsidRPr="00C35495" w:rsidRDefault="00853BD0" w:rsidP="00853BD0">
      <w:pPr>
        <w:pBdr>
          <w:top w:val="single" w:sz="4" w:space="1" w:color="auto"/>
        </w:pBdr>
        <w:spacing w:after="160" w:line="480" w:lineRule="auto"/>
        <w:rPr>
          <w:rFonts w:ascii="Times New Roman" w:eastAsia="Times New Roman" w:hAnsi="Times New Roman" w:cs="Times New Roman"/>
        </w:rPr>
      </w:pPr>
      <w:r w:rsidRPr="00C35495">
        <w:rPr>
          <w:rFonts w:ascii="Times New Roman" w:eastAsia="Times New Roman" w:hAnsi="Times New Roman" w:cs="Times New Roman"/>
        </w:rPr>
        <w:t>IUGR, intrauterine growth restriction; NSAID, non-steroidal anti-inflammatory drugs</w:t>
      </w:r>
    </w:p>
    <w:p w14:paraId="369B828C" w14:textId="77777777" w:rsidR="00B21B97" w:rsidRDefault="00B21B97"/>
    <w:p w14:paraId="2DE4F768" w14:textId="77777777" w:rsidR="00853BD0" w:rsidRDefault="00853BD0">
      <w:pPr>
        <w:sectPr w:rsidR="00853BD0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F087F9A" w14:textId="62F8F145" w:rsidR="00853BD0" w:rsidRPr="00C35495" w:rsidRDefault="00853BD0" w:rsidP="00853BD0">
      <w:pPr>
        <w:spacing w:line="480" w:lineRule="auto"/>
        <w:rPr>
          <w:rFonts w:ascii="Times New Roman" w:eastAsia="Times New Roman" w:hAnsi="Times New Roman" w:cs="Times New Roman"/>
        </w:rPr>
      </w:pPr>
      <w:r w:rsidRPr="00C35495">
        <w:rPr>
          <w:rFonts w:ascii="Times New Roman" w:eastAsia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bCs/>
        </w:rPr>
        <w:t>S.2</w:t>
      </w:r>
      <w:r w:rsidRPr="00C35495">
        <w:rPr>
          <w:rFonts w:ascii="Times New Roman" w:eastAsia="Times New Roman" w:hAnsi="Times New Roman" w:cs="Times New Roman"/>
        </w:rPr>
        <w:t xml:space="preserve"> Access and use of exercise and leisure facilities, public parks, and fitness activities</w:t>
      </w:r>
    </w:p>
    <w:tbl>
      <w:tblPr>
        <w:tblW w:w="9120" w:type="dxa"/>
        <w:tblLayout w:type="fixed"/>
        <w:tblLook w:val="0600" w:firstRow="0" w:lastRow="0" w:firstColumn="0" w:lastColumn="0" w:noHBand="1" w:noVBand="1"/>
      </w:tblPr>
      <w:tblGrid>
        <w:gridCol w:w="4812"/>
        <w:gridCol w:w="4308"/>
      </w:tblGrid>
      <w:tr w:rsidR="00853BD0" w:rsidRPr="00315B60" w14:paraId="10FD2209" w14:textId="77777777" w:rsidTr="004014DB">
        <w:trPr>
          <w:trHeight w:val="285"/>
        </w:trPr>
        <w:tc>
          <w:tcPr>
            <w:tcW w:w="481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4140C70" w14:textId="77777777" w:rsidR="00853BD0" w:rsidRPr="00315B60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  <w:bCs/>
              </w:rPr>
            </w:pPr>
            <w:r w:rsidRPr="00315B60">
              <w:rPr>
                <w:rFonts w:ascii="Times New Roman" w:eastAsia="Times New Roman" w:hAnsi="Times New Roman" w:cs="Times New Roman"/>
                <w:bCs/>
              </w:rPr>
              <w:t>Characteristics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E0831" w14:textId="77777777" w:rsidR="00853BD0" w:rsidRPr="00315B60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5B60">
              <w:rPr>
                <w:rFonts w:ascii="Times New Roman" w:eastAsia="Times New Roman" w:hAnsi="Times New Roman" w:cs="Times New Roman"/>
                <w:bCs/>
              </w:rPr>
              <w:t>Total participants (N = 23)</w:t>
            </w:r>
          </w:p>
        </w:tc>
      </w:tr>
      <w:tr w:rsidR="00853BD0" w:rsidRPr="00C35495" w14:paraId="2AB5F284" w14:textId="77777777" w:rsidTr="004014DB">
        <w:trPr>
          <w:trHeight w:val="285"/>
        </w:trPr>
        <w:tc>
          <w:tcPr>
            <w:tcW w:w="481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F6BC4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61665" w14:textId="77777777" w:rsidR="00853BD0" w:rsidRPr="00315B60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15B60">
              <w:rPr>
                <w:rFonts w:ascii="Times New Roman" w:eastAsia="Times New Roman" w:hAnsi="Times New Roman" w:cs="Times New Roman"/>
                <w:bCs/>
              </w:rPr>
              <w:t>Mean ± SD or n/N (%)</w:t>
            </w:r>
          </w:p>
        </w:tc>
      </w:tr>
      <w:tr w:rsidR="00853BD0" w:rsidRPr="00C35495" w14:paraId="0AB3F237" w14:textId="77777777" w:rsidTr="004014DB">
        <w:trPr>
          <w:trHeight w:val="1065"/>
        </w:trPr>
        <w:tc>
          <w:tcPr>
            <w:tcW w:w="4812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572EB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Access to exercise and leisure facilities</w:t>
            </w:r>
          </w:p>
          <w:p w14:paraId="34B6675B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Public</w:t>
            </w:r>
          </w:p>
          <w:p w14:paraId="54A7DA8F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Private</w:t>
            </w:r>
          </w:p>
          <w:p w14:paraId="46788B3F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Both</w:t>
            </w:r>
          </w:p>
        </w:tc>
        <w:tc>
          <w:tcPr>
            <w:tcW w:w="4308" w:type="dxa"/>
            <w:tcBorders>
              <w:top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82CDED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23/23 (100%)</w:t>
            </w:r>
          </w:p>
          <w:p w14:paraId="4A22AF00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6/23 (26%)</w:t>
            </w:r>
          </w:p>
          <w:p w14:paraId="2FA06BCB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1/23 (4%)</w:t>
            </w:r>
          </w:p>
          <w:p w14:paraId="38540797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16/23 (70%)</w:t>
            </w:r>
          </w:p>
        </w:tc>
      </w:tr>
      <w:tr w:rsidR="00853BD0" w:rsidRPr="00C35495" w14:paraId="678AF300" w14:textId="77777777" w:rsidTr="004014DB">
        <w:trPr>
          <w:trHeight w:val="810"/>
        </w:trPr>
        <w:tc>
          <w:tcPr>
            <w:tcW w:w="481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FF0F6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Use of facilities</w:t>
            </w:r>
          </w:p>
          <w:p w14:paraId="5FABE40F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Yes</w:t>
            </w:r>
          </w:p>
          <w:p w14:paraId="6058F35B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No</w:t>
            </w:r>
          </w:p>
        </w:tc>
        <w:tc>
          <w:tcPr>
            <w:tcW w:w="43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CD714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353FF20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14/23 (61%)</w:t>
            </w:r>
          </w:p>
          <w:p w14:paraId="486F0E78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9/23 (39%)</w:t>
            </w:r>
          </w:p>
        </w:tc>
      </w:tr>
      <w:tr w:rsidR="00853BD0" w:rsidRPr="00C35495" w14:paraId="6C27DBB7" w14:textId="77777777" w:rsidTr="004014DB">
        <w:trPr>
          <w:trHeight w:val="1065"/>
        </w:trPr>
        <w:tc>
          <w:tcPr>
            <w:tcW w:w="481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93CF0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Frequency of use of facilities</w:t>
            </w:r>
          </w:p>
          <w:p w14:paraId="09C39949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1-2x/week</w:t>
            </w:r>
          </w:p>
          <w:p w14:paraId="2FDC2DAF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3x/week</w:t>
            </w:r>
          </w:p>
          <w:p w14:paraId="2CD153D7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More than 4x/week</w:t>
            </w:r>
          </w:p>
        </w:tc>
        <w:tc>
          <w:tcPr>
            <w:tcW w:w="43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8A1A98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2B41F6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6/14 (43%)</w:t>
            </w:r>
          </w:p>
          <w:p w14:paraId="6C8E673C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3/14 (21%)</w:t>
            </w:r>
          </w:p>
          <w:p w14:paraId="2E1B6614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5/14 (36%)</w:t>
            </w:r>
          </w:p>
        </w:tc>
      </w:tr>
      <w:tr w:rsidR="00853BD0" w:rsidRPr="00C35495" w14:paraId="6978F80C" w14:textId="77777777" w:rsidTr="004014DB">
        <w:trPr>
          <w:trHeight w:val="285"/>
        </w:trPr>
        <w:tc>
          <w:tcPr>
            <w:tcW w:w="481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4DC23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Access to public parks</w:t>
            </w:r>
          </w:p>
        </w:tc>
        <w:tc>
          <w:tcPr>
            <w:tcW w:w="43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E10D8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21/23 (91%)</w:t>
            </w:r>
          </w:p>
        </w:tc>
      </w:tr>
      <w:tr w:rsidR="00853BD0" w:rsidRPr="00C35495" w14:paraId="08A4A894" w14:textId="77777777" w:rsidTr="004014DB">
        <w:trPr>
          <w:trHeight w:val="810"/>
        </w:trPr>
        <w:tc>
          <w:tcPr>
            <w:tcW w:w="481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0CC6F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Use of public parks</w:t>
            </w:r>
          </w:p>
          <w:p w14:paraId="453FA3A1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Yes</w:t>
            </w:r>
          </w:p>
          <w:p w14:paraId="35752125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No</w:t>
            </w:r>
          </w:p>
        </w:tc>
        <w:tc>
          <w:tcPr>
            <w:tcW w:w="43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5511F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85F372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19/23 (83%)</w:t>
            </w:r>
          </w:p>
          <w:p w14:paraId="3FD92672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4/23 (17%)</w:t>
            </w:r>
          </w:p>
        </w:tc>
      </w:tr>
      <w:tr w:rsidR="00853BD0" w:rsidRPr="00C35495" w14:paraId="07C64C19" w14:textId="77777777" w:rsidTr="004014DB">
        <w:trPr>
          <w:trHeight w:val="1065"/>
        </w:trPr>
        <w:tc>
          <w:tcPr>
            <w:tcW w:w="481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3DBFB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Frequency of use of public parks</w:t>
            </w:r>
          </w:p>
          <w:p w14:paraId="537AF816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1-2x/week</w:t>
            </w:r>
          </w:p>
          <w:p w14:paraId="2F8C3DE8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3x/week</w:t>
            </w:r>
          </w:p>
          <w:p w14:paraId="322FC5EC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More than 4x/week</w:t>
            </w:r>
          </w:p>
        </w:tc>
        <w:tc>
          <w:tcPr>
            <w:tcW w:w="43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8C400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A1428F6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5/19 (26%)</w:t>
            </w:r>
          </w:p>
          <w:p w14:paraId="0274540A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4/19 (21%)</w:t>
            </w:r>
          </w:p>
          <w:p w14:paraId="43C8C1F9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10/19 (53%)</w:t>
            </w:r>
          </w:p>
        </w:tc>
      </w:tr>
      <w:tr w:rsidR="00853BD0" w:rsidRPr="00C35495" w14:paraId="57E2F725" w14:textId="77777777" w:rsidTr="004014DB">
        <w:trPr>
          <w:trHeight w:val="1065"/>
        </w:trPr>
        <w:tc>
          <w:tcPr>
            <w:tcW w:w="481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20F02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lastRenderedPageBreak/>
              <w:t>Public park activities</w:t>
            </w:r>
          </w:p>
          <w:p w14:paraId="15E694D9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Individual</w:t>
            </w:r>
          </w:p>
          <w:p w14:paraId="49E9097F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With children</w:t>
            </w:r>
          </w:p>
          <w:p w14:paraId="0C1E1D9D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Groups</w:t>
            </w:r>
          </w:p>
        </w:tc>
        <w:tc>
          <w:tcPr>
            <w:tcW w:w="43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62C6A8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6C04D5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12/19 (63%)</w:t>
            </w:r>
          </w:p>
          <w:p w14:paraId="5D022523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5/19 (26%)</w:t>
            </w:r>
          </w:p>
          <w:p w14:paraId="36578DAD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2/19 (11%)</w:t>
            </w:r>
          </w:p>
        </w:tc>
      </w:tr>
      <w:tr w:rsidR="00853BD0" w:rsidRPr="00C35495" w14:paraId="6B7202EC" w14:textId="77777777" w:rsidTr="004014DB">
        <w:trPr>
          <w:trHeight w:val="285"/>
        </w:trPr>
        <w:tc>
          <w:tcPr>
            <w:tcW w:w="481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0235A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Have exercise equipment,</w:t>
            </w:r>
          </w:p>
        </w:tc>
        <w:tc>
          <w:tcPr>
            <w:tcW w:w="43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C91688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16/23 (70%)</w:t>
            </w:r>
          </w:p>
        </w:tc>
      </w:tr>
      <w:tr w:rsidR="00853BD0" w:rsidRPr="00C35495" w14:paraId="64EAD811" w14:textId="77777777" w:rsidTr="004014DB">
        <w:trPr>
          <w:trHeight w:val="1335"/>
        </w:trPr>
        <w:tc>
          <w:tcPr>
            <w:tcW w:w="481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6F553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Frequency of use of exercise equipment</w:t>
            </w:r>
          </w:p>
          <w:p w14:paraId="2A5E1FAF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None</w:t>
            </w:r>
          </w:p>
          <w:p w14:paraId="77F24EB1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1-2x/week</w:t>
            </w:r>
          </w:p>
          <w:p w14:paraId="25C1DF81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3x/week</w:t>
            </w:r>
          </w:p>
          <w:p w14:paraId="19A80D71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More than 4x/week</w:t>
            </w:r>
          </w:p>
        </w:tc>
        <w:tc>
          <w:tcPr>
            <w:tcW w:w="43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1856A8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3C1441F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6/16 (38%)</w:t>
            </w:r>
          </w:p>
          <w:p w14:paraId="685F31FA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8/16 (50%)</w:t>
            </w:r>
          </w:p>
          <w:p w14:paraId="270D200F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2/16 (12%)</w:t>
            </w:r>
          </w:p>
          <w:p w14:paraId="3D93A9EE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0/23 (0%)</w:t>
            </w:r>
          </w:p>
        </w:tc>
      </w:tr>
      <w:tr w:rsidR="00853BD0" w:rsidRPr="00C35495" w14:paraId="313757D1" w14:textId="77777777" w:rsidTr="004014DB">
        <w:trPr>
          <w:trHeight w:val="810"/>
        </w:trPr>
        <w:tc>
          <w:tcPr>
            <w:tcW w:w="4812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6FDE64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Participation in fitness group activities</w:t>
            </w:r>
          </w:p>
          <w:p w14:paraId="7EB3707A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Individual</w:t>
            </w:r>
          </w:p>
          <w:p w14:paraId="44EEE378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With children</w:t>
            </w:r>
          </w:p>
        </w:tc>
        <w:tc>
          <w:tcPr>
            <w:tcW w:w="4308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942D8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12/23 (52%)</w:t>
            </w:r>
          </w:p>
          <w:p w14:paraId="61A6208C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7/12 (58%)</w:t>
            </w:r>
          </w:p>
          <w:p w14:paraId="3D3B9106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5/12 (42%)</w:t>
            </w:r>
          </w:p>
        </w:tc>
      </w:tr>
      <w:tr w:rsidR="00853BD0" w:rsidRPr="00C35495" w14:paraId="419235D6" w14:textId="77777777" w:rsidTr="004014DB">
        <w:trPr>
          <w:trHeight w:val="1065"/>
        </w:trPr>
        <w:tc>
          <w:tcPr>
            <w:tcW w:w="4812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0AF17" w14:textId="77777777" w:rsidR="00853BD0" w:rsidRPr="00C35495" w:rsidRDefault="00853BD0" w:rsidP="004014DB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Frequency of fitness activities</w:t>
            </w:r>
          </w:p>
          <w:p w14:paraId="6DB9C7BD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   1-2x/week</w:t>
            </w:r>
          </w:p>
          <w:p w14:paraId="0B309B52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3x/week</w:t>
            </w:r>
          </w:p>
          <w:p w14:paraId="62C33D6D" w14:textId="77777777" w:rsidR="00853BD0" w:rsidRPr="00C35495" w:rsidRDefault="00853BD0" w:rsidP="004014DB">
            <w:pPr>
              <w:spacing w:line="48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ab/>
              <w:t>More than 4x/week</w:t>
            </w:r>
          </w:p>
        </w:tc>
        <w:tc>
          <w:tcPr>
            <w:tcW w:w="4308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1877FA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BFBBEB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8/12 (66%)</w:t>
            </w:r>
          </w:p>
          <w:p w14:paraId="5698D0DB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2/12 (17%)</w:t>
            </w:r>
          </w:p>
          <w:p w14:paraId="3F913B06" w14:textId="77777777" w:rsidR="00853BD0" w:rsidRPr="00C35495" w:rsidRDefault="00853BD0" w:rsidP="004014D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35495">
              <w:rPr>
                <w:rFonts w:ascii="Times New Roman" w:eastAsia="Times New Roman" w:hAnsi="Times New Roman" w:cs="Times New Roman"/>
              </w:rPr>
              <w:t>2/12 (17%)</w:t>
            </w:r>
          </w:p>
        </w:tc>
      </w:tr>
    </w:tbl>
    <w:p w14:paraId="212838B9" w14:textId="77777777" w:rsidR="00853BD0" w:rsidRPr="00C35495" w:rsidRDefault="00853BD0" w:rsidP="00853BD0">
      <w:pPr>
        <w:spacing w:after="160" w:line="480" w:lineRule="auto"/>
        <w:rPr>
          <w:rFonts w:ascii="Times New Roman" w:eastAsia="Times New Roman" w:hAnsi="Times New Roman" w:cs="Times New Roman"/>
        </w:rPr>
      </w:pPr>
    </w:p>
    <w:p w14:paraId="70D81D32" w14:textId="77777777" w:rsidR="00853BD0" w:rsidRDefault="00853BD0"/>
    <w:sectPr w:rsidR="00853B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D0"/>
    <w:rsid w:val="00011DC9"/>
    <w:rsid w:val="00014D49"/>
    <w:rsid w:val="000169BD"/>
    <w:rsid w:val="00017EAA"/>
    <w:rsid w:val="00021872"/>
    <w:rsid w:val="00026584"/>
    <w:rsid w:val="0002684F"/>
    <w:rsid w:val="000403F3"/>
    <w:rsid w:val="00042938"/>
    <w:rsid w:val="000455E6"/>
    <w:rsid w:val="00046DB9"/>
    <w:rsid w:val="00053487"/>
    <w:rsid w:val="00076940"/>
    <w:rsid w:val="0008790A"/>
    <w:rsid w:val="000918B1"/>
    <w:rsid w:val="000A5A6C"/>
    <w:rsid w:val="000C1A2E"/>
    <w:rsid w:val="000D176F"/>
    <w:rsid w:val="000D63E9"/>
    <w:rsid w:val="000E5EBA"/>
    <w:rsid w:val="000E7F9D"/>
    <w:rsid w:val="001033F4"/>
    <w:rsid w:val="001362D2"/>
    <w:rsid w:val="0014749E"/>
    <w:rsid w:val="001514D7"/>
    <w:rsid w:val="00170002"/>
    <w:rsid w:val="0017108A"/>
    <w:rsid w:val="00173D49"/>
    <w:rsid w:val="00182577"/>
    <w:rsid w:val="001B1DF3"/>
    <w:rsid w:val="001C27EB"/>
    <w:rsid w:val="001C5E4E"/>
    <w:rsid w:val="001E50A6"/>
    <w:rsid w:val="001F3B62"/>
    <w:rsid w:val="00203421"/>
    <w:rsid w:val="002319D4"/>
    <w:rsid w:val="00241FD5"/>
    <w:rsid w:val="00244D4B"/>
    <w:rsid w:val="00261AB4"/>
    <w:rsid w:val="0026695E"/>
    <w:rsid w:val="00267243"/>
    <w:rsid w:val="00274DD6"/>
    <w:rsid w:val="002B2095"/>
    <w:rsid w:val="002B35BB"/>
    <w:rsid w:val="002D1EA7"/>
    <w:rsid w:val="002D667C"/>
    <w:rsid w:val="002D7250"/>
    <w:rsid w:val="002E433E"/>
    <w:rsid w:val="002E53A1"/>
    <w:rsid w:val="002E6A25"/>
    <w:rsid w:val="002E7B03"/>
    <w:rsid w:val="002F5C10"/>
    <w:rsid w:val="00303FDC"/>
    <w:rsid w:val="00313064"/>
    <w:rsid w:val="003169FF"/>
    <w:rsid w:val="00320F65"/>
    <w:rsid w:val="0032716B"/>
    <w:rsid w:val="0035567D"/>
    <w:rsid w:val="003562AB"/>
    <w:rsid w:val="003614B1"/>
    <w:rsid w:val="0038208D"/>
    <w:rsid w:val="003842BA"/>
    <w:rsid w:val="003B38A2"/>
    <w:rsid w:val="003B7203"/>
    <w:rsid w:val="003C4259"/>
    <w:rsid w:val="003C6123"/>
    <w:rsid w:val="003D74F8"/>
    <w:rsid w:val="003D7F9F"/>
    <w:rsid w:val="003F2BBA"/>
    <w:rsid w:val="004032E9"/>
    <w:rsid w:val="00410933"/>
    <w:rsid w:val="004177A2"/>
    <w:rsid w:val="00482587"/>
    <w:rsid w:val="00483F4C"/>
    <w:rsid w:val="004A1E0C"/>
    <w:rsid w:val="004B0D67"/>
    <w:rsid w:val="004B6772"/>
    <w:rsid w:val="004C40A5"/>
    <w:rsid w:val="004C78B7"/>
    <w:rsid w:val="004D532F"/>
    <w:rsid w:val="004D5DE8"/>
    <w:rsid w:val="00513ED9"/>
    <w:rsid w:val="005225BC"/>
    <w:rsid w:val="0052733E"/>
    <w:rsid w:val="00527746"/>
    <w:rsid w:val="005357ED"/>
    <w:rsid w:val="005449CA"/>
    <w:rsid w:val="00580392"/>
    <w:rsid w:val="00580B75"/>
    <w:rsid w:val="005879DC"/>
    <w:rsid w:val="00591706"/>
    <w:rsid w:val="005955AC"/>
    <w:rsid w:val="005A667D"/>
    <w:rsid w:val="005B0835"/>
    <w:rsid w:val="005B64E7"/>
    <w:rsid w:val="005C302F"/>
    <w:rsid w:val="005D44EC"/>
    <w:rsid w:val="005F0B74"/>
    <w:rsid w:val="00605184"/>
    <w:rsid w:val="00606E22"/>
    <w:rsid w:val="00617A34"/>
    <w:rsid w:val="00624137"/>
    <w:rsid w:val="00641681"/>
    <w:rsid w:val="00660FF1"/>
    <w:rsid w:val="006661F1"/>
    <w:rsid w:val="0067312C"/>
    <w:rsid w:val="006A4804"/>
    <w:rsid w:val="006E7AC6"/>
    <w:rsid w:val="007179E3"/>
    <w:rsid w:val="00732E15"/>
    <w:rsid w:val="00754EC6"/>
    <w:rsid w:val="0076255D"/>
    <w:rsid w:val="0076676B"/>
    <w:rsid w:val="007A307D"/>
    <w:rsid w:val="007B278A"/>
    <w:rsid w:val="007C0188"/>
    <w:rsid w:val="007C0BE8"/>
    <w:rsid w:val="007D351C"/>
    <w:rsid w:val="008015FC"/>
    <w:rsid w:val="00832C96"/>
    <w:rsid w:val="00845009"/>
    <w:rsid w:val="00845FFE"/>
    <w:rsid w:val="008476AC"/>
    <w:rsid w:val="00853BD0"/>
    <w:rsid w:val="0087474B"/>
    <w:rsid w:val="00875E2E"/>
    <w:rsid w:val="00880668"/>
    <w:rsid w:val="00885455"/>
    <w:rsid w:val="00886279"/>
    <w:rsid w:val="0089213B"/>
    <w:rsid w:val="008E696A"/>
    <w:rsid w:val="008F0D7D"/>
    <w:rsid w:val="00917266"/>
    <w:rsid w:val="009225B4"/>
    <w:rsid w:val="00984D37"/>
    <w:rsid w:val="009B34A6"/>
    <w:rsid w:val="009C76C8"/>
    <w:rsid w:val="009D04E5"/>
    <w:rsid w:val="00A15F93"/>
    <w:rsid w:val="00A166BF"/>
    <w:rsid w:val="00A7545D"/>
    <w:rsid w:val="00A81590"/>
    <w:rsid w:val="00A8676A"/>
    <w:rsid w:val="00A90D60"/>
    <w:rsid w:val="00A953C6"/>
    <w:rsid w:val="00AA2F3C"/>
    <w:rsid w:val="00AA79E1"/>
    <w:rsid w:val="00AB4A63"/>
    <w:rsid w:val="00AB6DC6"/>
    <w:rsid w:val="00AC1D0C"/>
    <w:rsid w:val="00AC32A0"/>
    <w:rsid w:val="00AC3991"/>
    <w:rsid w:val="00AF3799"/>
    <w:rsid w:val="00B06AFA"/>
    <w:rsid w:val="00B070B5"/>
    <w:rsid w:val="00B12A6A"/>
    <w:rsid w:val="00B14C66"/>
    <w:rsid w:val="00B16ED6"/>
    <w:rsid w:val="00B2007B"/>
    <w:rsid w:val="00B21B97"/>
    <w:rsid w:val="00B3334A"/>
    <w:rsid w:val="00B430AD"/>
    <w:rsid w:val="00B606D5"/>
    <w:rsid w:val="00B6129E"/>
    <w:rsid w:val="00B8073E"/>
    <w:rsid w:val="00B85B78"/>
    <w:rsid w:val="00BB2AEA"/>
    <w:rsid w:val="00BD7536"/>
    <w:rsid w:val="00C12067"/>
    <w:rsid w:val="00C15332"/>
    <w:rsid w:val="00C21BCB"/>
    <w:rsid w:val="00C42E61"/>
    <w:rsid w:val="00C530EC"/>
    <w:rsid w:val="00C73AA8"/>
    <w:rsid w:val="00C92DBF"/>
    <w:rsid w:val="00CA39CA"/>
    <w:rsid w:val="00CB2337"/>
    <w:rsid w:val="00CC09D5"/>
    <w:rsid w:val="00CD7ACD"/>
    <w:rsid w:val="00CE3E4B"/>
    <w:rsid w:val="00CF1C56"/>
    <w:rsid w:val="00D0058D"/>
    <w:rsid w:val="00D0506A"/>
    <w:rsid w:val="00D10429"/>
    <w:rsid w:val="00D32C76"/>
    <w:rsid w:val="00D40756"/>
    <w:rsid w:val="00D44A3D"/>
    <w:rsid w:val="00D45531"/>
    <w:rsid w:val="00D52BB2"/>
    <w:rsid w:val="00D70792"/>
    <w:rsid w:val="00D72082"/>
    <w:rsid w:val="00D72ADF"/>
    <w:rsid w:val="00D973C3"/>
    <w:rsid w:val="00DA6251"/>
    <w:rsid w:val="00DA7F1B"/>
    <w:rsid w:val="00DC4ACB"/>
    <w:rsid w:val="00DC7550"/>
    <w:rsid w:val="00DE043A"/>
    <w:rsid w:val="00DE460A"/>
    <w:rsid w:val="00DF011C"/>
    <w:rsid w:val="00DF6DC5"/>
    <w:rsid w:val="00DF7326"/>
    <w:rsid w:val="00E36AF3"/>
    <w:rsid w:val="00E44657"/>
    <w:rsid w:val="00E455F3"/>
    <w:rsid w:val="00E46C65"/>
    <w:rsid w:val="00E5090F"/>
    <w:rsid w:val="00E5119C"/>
    <w:rsid w:val="00E60A8B"/>
    <w:rsid w:val="00E80B09"/>
    <w:rsid w:val="00EC2C01"/>
    <w:rsid w:val="00EC2EF2"/>
    <w:rsid w:val="00ED0373"/>
    <w:rsid w:val="00ED2377"/>
    <w:rsid w:val="00EF30F0"/>
    <w:rsid w:val="00F04152"/>
    <w:rsid w:val="00F0477E"/>
    <w:rsid w:val="00F04D43"/>
    <w:rsid w:val="00F1448B"/>
    <w:rsid w:val="00F60C62"/>
    <w:rsid w:val="00F671FD"/>
    <w:rsid w:val="00F7595A"/>
    <w:rsid w:val="00F8186E"/>
    <w:rsid w:val="00F85590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178A2"/>
  <w15:chartTrackingRefBased/>
  <w15:docId w15:val="{F6C8279B-5A71-FA4C-B6A1-3EAD1216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BD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B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B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BD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BD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BD0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BD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BD0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BD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BD0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53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BD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BD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BD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53B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BD0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853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BD0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853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 Pongpanit</dc:creator>
  <cp:keywords/>
  <dc:description/>
  <cp:lastModifiedBy>Karan Pongpanit</cp:lastModifiedBy>
  <cp:revision>3</cp:revision>
  <dcterms:created xsi:type="dcterms:W3CDTF">2025-05-28T19:34:00Z</dcterms:created>
  <dcterms:modified xsi:type="dcterms:W3CDTF">2025-08-04T18:49:00Z</dcterms:modified>
</cp:coreProperties>
</file>