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2C5B" w14:textId="77777777" w:rsidR="00222D93" w:rsidRPr="006F77A3" w:rsidRDefault="00222D93" w:rsidP="00222D9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77A3">
        <w:rPr>
          <w:rFonts w:ascii="Times New Roman" w:hAnsi="Times New Roman" w:cs="Times New Roman" w:hint="eastAsia"/>
          <w:b/>
          <w:bCs/>
          <w:sz w:val="36"/>
          <w:szCs w:val="36"/>
        </w:rPr>
        <w:t>Su</w:t>
      </w:r>
      <w:r w:rsidRPr="006F77A3">
        <w:rPr>
          <w:rFonts w:ascii="Times New Roman" w:hAnsi="Times New Roman" w:cs="Times New Roman"/>
          <w:b/>
          <w:bCs/>
          <w:sz w:val="36"/>
          <w:szCs w:val="36"/>
        </w:rPr>
        <w:t>pplemental materials</w:t>
      </w:r>
    </w:p>
    <w:p w14:paraId="0AB2880E" w14:textId="77777777" w:rsidR="00222D93" w:rsidRPr="00222D93" w:rsidRDefault="00222D93" w:rsidP="00222D93"/>
    <w:p w14:paraId="55D4F965" w14:textId="77777777" w:rsidR="00222D93" w:rsidRDefault="00222D93" w:rsidP="00222D93">
      <w:pPr>
        <w:rPr>
          <w:rFonts w:hint="eastAsia"/>
        </w:rPr>
      </w:pPr>
    </w:p>
    <w:p w14:paraId="66707DBE" w14:textId="77777777" w:rsidR="00222D93" w:rsidRDefault="00222D93" w:rsidP="0022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 Distribution of sample size across geographical regions.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9889"/>
        <w:gridCol w:w="1410"/>
      </w:tblGrid>
      <w:tr w:rsidR="00222D93" w:rsidRPr="00FD6309" w14:paraId="6D37D7DF" w14:textId="77777777" w:rsidTr="003E7859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CB00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Geographical regions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3C84D5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Hospitals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0C44F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Size</w:t>
            </w:r>
          </w:p>
        </w:tc>
      </w:tr>
      <w:tr w:rsidR="00222D93" w:rsidRPr="00FD6309" w14:paraId="1C41A5E5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189AA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East</w:t>
            </w:r>
            <w:r w:rsidRPr="00FD630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AF7C7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eastAsia="宋体" w:hAnsi="Cambria Math" w:cs="Cambria Math"/>
                <w:color w:val="000000"/>
                <w:kern w:val="0"/>
                <w:sz w:val="24"/>
                <w:szCs w:val="24"/>
              </w:rPr>
              <w:t>⑪</w:t>
            </w:r>
            <w:r w:rsidRPr="00FD6309">
              <w:rPr>
                <w:rFonts w:ascii="Cambria Math" w:eastAsia="宋体" w:hAnsi="Cambria Math" w:cs="Cambria Math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Zhejiang Cancer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6FE6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222D93" w:rsidRPr="00FD6309" w14:paraId="56C0FB89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605C7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876FD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⑩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School of Nursing, Jining Medical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99DA1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222D93" w:rsidRPr="00FD6309" w14:paraId="5F6753E6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E8CA3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Northern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62933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③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Beijing Office for Cancer Prevention and Control, Peking University Cancer Hospital &amp;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5728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</w:tr>
      <w:tr w:rsidR="00222D93" w:rsidRPr="00FD6309" w14:paraId="46B36147" w14:textId="77777777" w:rsidTr="003E7859">
        <w:trPr>
          <w:trHeight w:val="3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0A8B81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68B63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④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Department of Public Health and Preventive Medicine, Baotou Medical College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E1F4C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222D93" w:rsidRPr="00FD6309" w14:paraId="5C107815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7C33F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Southern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3BA7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⑫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Sun Yat-sen University Cancer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417E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</w:tr>
      <w:tr w:rsidR="00222D93" w:rsidRPr="00FD6309" w14:paraId="575808B9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DB9A63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C339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⑬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First Affiliated Hospital, Jinan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33E7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222D93" w:rsidRPr="00FD6309" w14:paraId="317B3D29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5378F2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D0A8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⑭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First Affiliated Hospital of Guangxi Medical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705C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222D93" w:rsidRPr="00FD6309" w14:paraId="530B0F8B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E60929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A5DBD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⑮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Wuzhou Red Cross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AC818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222D93" w:rsidRPr="00FD6309" w14:paraId="1718DB34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024A1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2C3A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⑧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Henan Cancer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6A96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22D93" w:rsidRPr="00FD6309" w14:paraId="15CE2C14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9E2425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DD7981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⑨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Xinxiang Central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B3071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</w:tr>
      <w:tr w:rsidR="00222D93" w:rsidRPr="00FD6309" w14:paraId="67A4A0D0" w14:textId="77777777" w:rsidTr="003E7859">
        <w:trPr>
          <w:trHeight w:val="38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DCA9E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Northeast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2D095" w14:textId="77777777" w:rsidR="00222D93" w:rsidRPr="00CE6D7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</w:rPr>
              <w:t>①</w:t>
            </w:r>
            <w:r w:rsidRPr="00CE6D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Cancer Hospital of China Medical University, Liaoning Cancer Hospital and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E561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</w:tr>
      <w:tr w:rsidR="00222D93" w:rsidRPr="00FD6309" w14:paraId="489443C1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A3EF4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0DE5FD" w14:textId="77777777" w:rsidR="00222D93" w:rsidRPr="00CE6D7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Times New Roman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6D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Dalian Medical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D0277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</w:tr>
      <w:tr w:rsidR="00222D93" w:rsidRPr="00FD6309" w14:paraId="0E243E82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8299D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Southwest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15875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⑱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Sichuan Cancer Hospital &amp;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540D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</w:tr>
      <w:tr w:rsidR="00222D93" w:rsidRPr="00FD6309" w14:paraId="64F94455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7EB527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6E49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⑲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Chengdu Medical College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CD8D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</w:tr>
      <w:tr w:rsidR="00222D93" w:rsidRPr="00FD6309" w14:paraId="797699B5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F4DDD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0115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⑯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Chongqing Cancer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6EC0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</w:tr>
      <w:tr w:rsidR="00222D93" w:rsidRPr="00FD6309" w14:paraId="0188DF2B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F3AC6A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A3B7F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Cambria Math" w:hAnsi="Cambria Math" w:cs="Cambria Math"/>
                <w:sz w:val="24"/>
                <w:szCs w:val="24"/>
              </w:rPr>
              <w:t>⑰</w:t>
            </w:r>
            <w:r w:rsidRPr="00CE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Chongqing Medical University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93A92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</w:tr>
      <w:tr w:rsidR="00222D93" w:rsidRPr="00FD6309" w14:paraId="5FA282A4" w14:textId="77777777" w:rsidTr="003E7859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61450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Northwest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3AE5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⑦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Affiliated Tumor Hospital, Xinjiang Medical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55E7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</w:tr>
      <w:tr w:rsidR="00222D93" w:rsidRPr="00FD6309" w14:paraId="2EA97A7F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7AB401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6FD2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⑤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Gansu Provincial Cancer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7CAA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222D93" w:rsidRPr="00FD6309" w14:paraId="413FEF27" w14:textId="77777777" w:rsidTr="003E7859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D33D4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A0FBF" w14:textId="77777777" w:rsidR="00222D93" w:rsidRPr="00FD6309" w:rsidRDefault="00222D93" w:rsidP="003E785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E6D79">
              <w:rPr>
                <w:rFonts w:ascii="Cambria Math" w:eastAsia="宋体" w:hAnsi="Cambria Math" w:cs="宋体"/>
                <w:color w:val="000000"/>
                <w:kern w:val="0"/>
                <w:sz w:val="24"/>
                <w:szCs w:val="24"/>
              </w:rPr>
              <w:t>⑥</w:t>
            </w:r>
            <w:r w:rsidRPr="00FD63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The First People's Hospital of Lanzhou 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B1A62" w14:textId="77777777" w:rsidR="00222D93" w:rsidRPr="00FD6309" w:rsidRDefault="00222D93" w:rsidP="003E785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0B7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</w:tr>
    </w:tbl>
    <w:p w14:paraId="4CC684EE" w14:textId="77777777" w:rsidR="00222D93" w:rsidRDefault="00222D93" w:rsidP="00222D93">
      <w:pPr>
        <w:rPr>
          <w:rFonts w:ascii="Times New Roman" w:hAnsi="Times New Roman" w:cs="Times New Roman"/>
          <w:sz w:val="24"/>
          <w:szCs w:val="24"/>
        </w:rPr>
      </w:pPr>
    </w:p>
    <w:p w14:paraId="76E68F86" w14:textId="77777777" w:rsidR="00222D93" w:rsidRDefault="00222D93" w:rsidP="00222D93">
      <w:pPr>
        <w:rPr>
          <w:rFonts w:hint="eastAsia"/>
        </w:rPr>
      </w:pPr>
    </w:p>
    <w:p w14:paraId="061D0B8F" w14:textId="77777777" w:rsidR="00222D93" w:rsidRDefault="00222D93" w:rsidP="00222D93">
      <w:pPr>
        <w:rPr>
          <w:rFonts w:hint="eastAsia"/>
        </w:rPr>
      </w:pPr>
    </w:p>
    <w:p w14:paraId="23511470" w14:textId="77777777" w:rsidR="00222D93" w:rsidRPr="00D3101D" w:rsidRDefault="00222D93" w:rsidP="00222D93">
      <w:pPr>
        <w:rPr>
          <w:rFonts w:ascii="Times New Roman" w:hAnsi="Times New Roman" w:cs="Times New Roman"/>
          <w:sz w:val="24"/>
          <w:szCs w:val="24"/>
        </w:rPr>
      </w:pPr>
      <w:r w:rsidRPr="00D3101D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101D">
        <w:rPr>
          <w:rFonts w:ascii="Times New Roman" w:hAnsi="Times New Roman" w:cs="Times New Roman"/>
          <w:sz w:val="24"/>
          <w:szCs w:val="24"/>
        </w:rPr>
        <w:t xml:space="preserve"> Selected nine items from EORTC QLQ-C30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1"/>
        <w:gridCol w:w="11337"/>
      </w:tblGrid>
      <w:tr w:rsidR="00222D93" w:rsidRPr="00D3101D" w14:paraId="2E3CE55D" w14:textId="77777777" w:rsidTr="003E7859">
        <w:trPr>
          <w:trHeight w:val="300"/>
        </w:trPr>
        <w:tc>
          <w:tcPr>
            <w:tcW w:w="9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89DBF5" w14:textId="77777777" w:rsidR="00222D93" w:rsidRPr="0089660F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6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Scales or items</w:t>
            </w:r>
          </w:p>
        </w:tc>
        <w:tc>
          <w:tcPr>
            <w:tcW w:w="40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84CF3" w14:textId="77777777" w:rsidR="00222D93" w:rsidRPr="0089660F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966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Questions</w:t>
            </w:r>
          </w:p>
        </w:tc>
      </w:tr>
      <w:tr w:rsidR="00222D93" w:rsidRPr="00D3101D" w14:paraId="540CFA74" w14:textId="77777777" w:rsidTr="003E7859">
        <w:trPr>
          <w:trHeight w:val="300"/>
        </w:trPr>
        <w:tc>
          <w:tcPr>
            <w:tcW w:w="939" w:type="pc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E784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Physical scale</w:t>
            </w:r>
          </w:p>
        </w:tc>
        <w:tc>
          <w:tcPr>
            <w:tcW w:w="4061" w:type="pct"/>
            <w:tcBorders>
              <w:top w:val="single" w:sz="4" w:space="0" w:color="000000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99EC7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 you need help with eating, dressing, washing yourself or using the toilet?</w:t>
            </w:r>
          </w:p>
        </w:tc>
      </w:tr>
      <w:tr w:rsidR="00222D93" w:rsidRPr="00D3101D" w14:paraId="286C2631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1CE5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Cognitive scale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E2E1F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Have you had difficulty remembering things?</w:t>
            </w:r>
          </w:p>
        </w:tc>
      </w:tr>
      <w:tr w:rsidR="00222D93" w:rsidRPr="00D3101D" w14:paraId="15E23CC3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1DA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Emotional function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00B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Did you feel irritable?</w:t>
            </w:r>
          </w:p>
        </w:tc>
      </w:tr>
      <w:tr w:rsidR="00222D93" w:rsidRPr="00D3101D" w14:paraId="2AE9F90D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B47F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633B2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Did you feel depressed?</w:t>
            </w:r>
          </w:p>
        </w:tc>
      </w:tr>
      <w:tr w:rsidR="00222D93" w:rsidRPr="00D3101D" w14:paraId="303DBFC4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2D7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Social function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7802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 your physical condition or medical treatment interfered with your family life?</w:t>
            </w:r>
          </w:p>
        </w:tc>
      </w:tr>
      <w:tr w:rsidR="00222D93" w:rsidRPr="00D3101D" w14:paraId="168B3FAE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047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D7F9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 your physical condition or medical treatment interfered with your social activities?</w:t>
            </w:r>
          </w:p>
        </w:tc>
      </w:tr>
      <w:tr w:rsidR="00222D93" w:rsidRPr="00D3101D" w14:paraId="4B517707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FFA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Fatigue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A0BBF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Were you tired?</w:t>
            </w:r>
          </w:p>
        </w:tc>
      </w:tr>
      <w:tr w:rsidR="00222D93" w:rsidRPr="00D3101D" w14:paraId="0FBAE17E" w14:textId="77777777" w:rsidTr="003E7859">
        <w:trPr>
          <w:trHeight w:val="300"/>
        </w:trPr>
        <w:tc>
          <w:tcPr>
            <w:tcW w:w="9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1CD1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Sleep disturbance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E262A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Have you had trouble sleeping?</w:t>
            </w:r>
          </w:p>
        </w:tc>
      </w:tr>
      <w:tr w:rsidR="00222D93" w:rsidRPr="00D3101D" w14:paraId="354CE370" w14:textId="77777777" w:rsidTr="003E7859">
        <w:trPr>
          <w:trHeight w:val="300"/>
        </w:trPr>
        <w:tc>
          <w:tcPr>
            <w:tcW w:w="93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95626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Financial impacts</w:t>
            </w:r>
          </w:p>
        </w:tc>
        <w:tc>
          <w:tcPr>
            <w:tcW w:w="406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AAC32" w14:textId="77777777" w:rsidR="00222D93" w:rsidRPr="00D3101D" w:rsidRDefault="00222D93" w:rsidP="003E785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310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 your physical condition or medical treatment interfered with your financial difficulties?</w:t>
            </w:r>
          </w:p>
        </w:tc>
      </w:tr>
    </w:tbl>
    <w:p w14:paraId="61BE2164" w14:textId="77777777" w:rsidR="00222D93" w:rsidRPr="00D3101D" w:rsidRDefault="00222D93" w:rsidP="00222D93">
      <w:pPr>
        <w:rPr>
          <w:rFonts w:hint="eastAsia"/>
          <w:sz w:val="24"/>
          <w:szCs w:val="24"/>
        </w:rPr>
      </w:pPr>
    </w:p>
    <w:p w14:paraId="4E7648F3" w14:textId="77777777" w:rsidR="00222D93" w:rsidRPr="00222D93" w:rsidRDefault="00222D93" w:rsidP="00222D93"/>
    <w:p w14:paraId="72D903C6" w14:textId="77777777" w:rsidR="00222D93" w:rsidRDefault="00222D93" w:rsidP="00222D93"/>
    <w:p w14:paraId="6DE3160C" w14:textId="77777777" w:rsidR="00222D93" w:rsidRDefault="00222D93" w:rsidP="00222D93"/>
    <w:p w14:paraId="77DF444E" w14:textId="77777777" w:rsidR="00222D93" w:rsidRDefault="00222D93" w:rsidP="00222D93"/>
    <w:p w14:paraId="49EE1428" w14:textId="77777777" w:rsidR="00222D93" w:rsidRDefault="00222D93" w:rsidP="00222D93">
      <w:pPr>
        <w:rPr>
          <w:rFonts w:hint="eastAsia"/>
        </w:rPr>
      </w:pPr>
    </w:p>
    <w:sectPr w:rsidR="00222D93" w:rsidSect="00222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347C" w14:textId="77777777" w:rsidR="007178E7" w:rsidRDefault="007178E7" w:rsidP="00222D93">
      <w:pPr>
        <w:ind w:firstLine="480"/>
      </w:pPr>
      <w:r>
        <w:separator/>
      </w:r>
    </w:p>
  </w:endnote>
  <w:endnote w:type="continuationSeparator" w:id="0">
    <w:p w14:paraId="4161A667" w14:textId="77777777" w:rsidR="007178E7" w:rsidRDefault="007178E7" w:rsidP="00222D9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F514" w14:textId="77777777" w:rsidR="00222D93" w:rsidRDefault="00222D93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A291" w14:textId="77777777" w:rsidR="00222D93" w:rsidRDefault="00222D93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77F5" w14:textId="77777777" w:rsidR="00222D93" w:rsidRDefault="00222D93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A1DD" w14:textId="77777777" w:rsidR="007178E7" w:rsidRDefault="007178E7" w:rsidP="00222D93">
      <w:pPr>
        <w:ind w:firstLine="480"/>
      </w:pPr>
      <w:r>
        <w:separator/>
      </w:r>
    </w:p>
  </w:footnote>
  <w:footnote w:type="continuationSeparator" w:id="0">
    <w:p w14:paraId="2D16B7A5" w14:textId="77777777" w:rsidR="007178E7" w:rsidRDefault="007178E7" w:rsidP="00222D9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43DC" w14:textId="77777777" w:rsidR="00222D93" w:rsidRDefault="00222D93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91BB" w14:textId="77777777" w:rsidR="00222D93" w:rsidRDefault="00222D93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60A" w14:textId="77777777" w:rsidR="00222D93" w:rsidRDefault="00222D93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B"/>
    <w:rsid w:val="00222D93"/>
    <w:rsid w:val="0030466B"/>
    <w:rsid w:val="00682784"/>
    <w:rsid w:val="00707CB3"/>
    <w:rsid w:val="007178E7"/>
    <w:rsid w:val="008E427E"/>
    <w:rsid w:val="00AB755B"/>
    <w:rsid w:val="00B031B8"/>
    <w:rsid w:val="00BC2AC6"/>
    <w:rsid w:val="00CC6FAA"/>
    <w:rsid w:val="00F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32F032"/>
  <w14:defaultImageDpi w14:val="32767"/>
  <w15:chartTrackingRefBased/>
  <w15:docId w15:val="{A4008F13-24A1-4648-A881-AAEA3477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5B"/>
    <w:pPr>
      <w:keepNext/>
      <w:keepLines/>
      <w:adjustRightInd w:val="0"/>
      <w:snapToGrid w:val="0"/>
      <w:spacing w:before="480" w:after="80" w:line="360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5B"/>
    <w:pPr>
      <w:keepNext/>
      <w:keepLines/>
      <w:adjustRightInd w:val="0"/>
      <w:snapToGrid w:val="0"/>
      <w:spacing w:before="160" w:after="80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5B"/>
    <w:pPr>
      <w:keepNext/>
      <w:keepLines/>
      <w:adjustRightInd w:val="0"/>
      <w:snapToGrid w:val="0"/>
      <w:spacing w:before="160" w:after="80" w:line="360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5B"/>
    <w:pPr>
      <w:keepNext/>
      <w:keepLines/>
      <w:adjustRightInd w:val="0"/>
      <w:snapToGrid w:val="0"/>
      <w:spacing w:before="80" w:after="40" w:line="360" w:lineRule="auto"/>
      <w:ind w:firstLineChars="200" w:firstLine="20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5B"/>
    <w:pPr>
      <w:keepNext/>
      <w:keepLines/>
      <w:adjustRightInd w:val="0"/>
      <w:snapToGrid w:val="0"/>
      <w:spacing w:before="80" w:after="40" w:line="360" w:lineRule="auto"/>
      <w:ind w:firstLineChars="200" w:firstLine="20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5B"/>
    <w:pPr>
      <w:keepNext/>
      <w:keepLines/>
      <w:adjustRightInd w:val="0"/>
      <w:snapToGrid w:val="0"/>
      <w:spacing w:before="40" w:line="360" w:lineRule="auto"/>
      <w:ind w:firstLineChars="200" w:firstLine="200"/>
      <w:outlineLvl w:val="5"/>
    </w:pPr>
    <w:rPr>
      <w:rFonts w:cstheme="majorBidi"/>
      <w:b/>
      <w:bCs/>
      <w:color w:val="0F4761" w:themeColor="accent1" w:themeShade="B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5B"/>
    <w:pPr>
      <w:keepNext/>
      <w:keepLines/>
      <w:adjustRightInd w:val="0"/>
      <w:snapToGrid w:val="0"/>
      <w:spacing w:before="40" w:line="360" w:lineRule="auto"/>
      <w:ind w:firstLineChars="200" w:firstLine="200"/>
      <w:outlineLvl w:val="6"/>
    </w:pPr>
    <w:rPr>
      <w:rFonts w:cstheme="majorBidi"/>
      <w:b/>
      <w:bCs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5B"/>
    <w:pPr>
      <w:keepNext/>
      <w:keepLines/>
      <w:adjustRightInd w:val="0"/>
      <w:snapToGrid w:val="0"/>
      <w:spacing w:line="360" w:lineRule="auto"/>
      <w:ind w:firstLineChars="200" w:firstLine="200"/>
      <w:outlineLvl w:val="7"/>
    </w:pPr>
    <w:rPr>
      <w:rFonts w:cstheme="majorBidi"/>
      <w:color w:val="595959" w:themeColor="text1" w:themeTint="A6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5B"/>
    <w:pPr>
      <w:keepNext/>
      <w:keepLines/>
      <w:adjustRightInd w:val="0"/>
      <w:snapToGrid w:val="0"/>
      <w:spacing w:line="360" w:lineRule="auto"/>
      <w:ind w:firstLineChars="200" w:firstLine="200"/>
      <w:outlineLvl w:val="8"/>
    </w:pPr>
    <w:rPr>
      <w:rFonts w:eastAsiaTheme="majorEastAsia" w:cstheme="majorBidi"/>
      <w:color w:val="595959" w:themeColor="text1" w:themeTint="A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55B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AB755B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AB755B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AB755B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AB755B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AB755B"/>
    <w:rPr>
      <w:rFonts w:cstheme="majorBidi"/>
      <w:b/>
      <w:bCs/>
      <w:color w:val="0F4761" w:themeColor="accent1" w:themeShade="BF"/>
      <w:sz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AB755B"/>
    <w:rPr>
      <w:rFonts w:cstheme="majorBidi"/>
      <w:b/>
      <w:bCs/>
      <w:color w:val="595959" w:themeColor="text1" w:themeTint="A6"/>
      <w:sz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AB755B"/>
    <w:rPr>
      <w:rFonts w:cstheme="majorBidi"/>
      <w:color w:val="595959" w:themeColor="text1" w:themeTint="A6"/>
      <w:sz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AB755B"/>
    <w:rPr>
      <w:rFonts w:eastAsiaTheme="majorEastAsia" w:cstheme="majorBidi"/>
      <w:color w:val="595959" w:themeColor="text1" w:themeTint="A6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B755B"/>
    <w:pPr>
      <w:adjustRightInd w:val="0"/>
      <w:snapToGrid w:val="0"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5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B755B"/>
    <w:pPr>
      <w:numPr>
        <w:ilvl w:val="1"/>
      </w:numPr>
      <w:adjustRightInd w:val="0"/>
      <w:snapToGrid w:val="0"/>
      <w:spacing w:after="160" w:line="36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B755B"/>
    <w:pPr>
      <w:adjustRightInd w:val="0"/>
      <w:snapToGrid w:val="0"/>
      <w:spacing w:before="160" w:after="160" w:line="360" w:lineRule="auto"/>
      <w:ind w:firstLineChars="200" w:firstLine="200"/>
      <w:jc w:val="center"/>
    </w:pPr>
    <w:rPr>
      <w:rFonts w:ascii="Times New Roman" w:eastAsia="楷体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a8">
    <w:name w:val="引用 字符"/>
    <w:basedOn w:val="a0"/>
    <w:link w:val="a7"/>
    <w:uiPriority w:val="29"/>
    <w:rsid w:val="00AB755B"/>
    <w:rPr>
      <w:rFonts w:ascii="Times New Roman" w:eastAsia="楷体" w:hAnsi="Times New Roman" w:cs="Times New Roman"/>
      <w:i/>
      <w:iCs/>
      <w:color w:val="404040" w:themeColor="text1" w:themeTint="BF"/>
      <w:sz w:val="24"/>
      <w14:ligatures w14:val="none"/>
    </w:rPr>
  </w:style>
  <w:style w:type="paragraph" w:styleId="a9">
    <w:name w:val="List Paragraph"/>
    <w:basedOn w:val="a"/>
    <w:uiPriority w:val="34"/>
    <w:qFormat/>
    <w:rsid w:val="00AB755B"/>
    <w:pPr>
      <w:adjustRightInd w:val="0"/>
      <w:snapToGrid w:val="0"/>
      <w:spacing w:line="360" w:lineRule="auto"/>
      <w:ind w:left="720" w:firstLineChars="200" w:firstLine="200"/>
      <w:contextualSpacing/>
    </w:pPr>
    <w:rPr>
      <w:rFonts w:ascii="Times New Roman" w:eastAsia="楷体" w:hAnsi="Times New Roman" w:cs="Times New Roman"/>
      <w:sz w:val="24"/>
      <w:szCs w:val="24"/>
    </w:rPr>
  </w:style>
  <w:style w:type="character" w:styleId="aa">
    <w:name w:val="Intense Emphasis"/>
    <w:basedOn w:val="a0"/>
    <w:uiPriority w:val="21"/>
    <w:qFormat/>
    <w:rsid w:val="00AB75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 w:val="0"/>
      <w:snapToGrid w:val="0"/>
      <w:spacing w:before="360" w:after="360" w:line="360" w:lineRule="auto"/>
      <w:ind w:left="864" w:right="864" w:firstLineChars="200" w:firstLine="200"/>
      <w:jc w:val="center"/>
    </w:pPr>
    <w:rPr>
      <w:rFonts w:ascii="Times New Roman" w:eastAsia="楷体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ac">
    <w:name w:val="明显引用 字符"/>
    <w:basedOn w:val="a0"/>
    <w:link w:val="ab"/>
    <w:uiPriority w:val="30"/>
    <w:rsid w:val="00AB755B"/>
    <w:rPr>
      <w:rFonts w:ascii="Times New Roman" w:eastAsia="楷体" w:hAnsi="Times New Roman" w:cs="Times New Roman"/>
      <w:i/>
      <w:iCs/>
      <w:color w:val="0F4761" w:themeColor="accent1" w:themeShade="BF"/>
      <w:sz w:val="24"/>
      <w14:ligatures w14:val="none"/>
    </w:rPr>
  </w:style>
  <w:style w:type="character" w:styleId="ad">
    <w:name w:val="Intense Reference"/>
    <w:basedOn w:val="a0"/>
    <w:uiPriority w:val="32"/>
    <w:qFormat/>
    <w:rsid w:val="00AB75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2D93"/>
    <w:pPr>
      <w:tabs>
        <w:tab w:val="center" w:pos="4153"/>
        <w:tab w:val="right" w:pos="8306"/>
      </w:tabs>
      <w:adjustRightInd w:val="0"/>
      <w:snapToGrid w:val="0"/>
      <w:ind w:firstLineChars="200" w:firstLine="200"/>
      <w:jc w:val="center"/>
    </w:pPr>
    <w:rPr>
      <w:rFonts w:ascii="Times New Roman" w:eastAsia="楷体" w:hAnsi="Times New Roman" w:cs="Times New Roman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2D93"/>
    <w:rPr>
      <w:rFonts w:ascii="Times New Roman" w:eastAsia="楷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22D93"/>
    <w:pPr>
      <w:tabs>
        <w:tab w:val="center" w:pos="4153"/>
        <w:tab w:val="right" w:pos="8306"/>
      </w:tabs>
      <w:adjustRightInd w:val="0"/>
      <w:snapToGrid w:val="0"/>
      <w:ind w:firstLineChars="200" w:firstLine="200"/>
      <w:jc w:val="left"/>
    </w:pPr>
    <w:rPr>
      <w:rFonts w:ascii="Times New Roman" w:eastAsia="楷体" w:hAnsi="Times New Roman" w:cs="Times New Roman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2D93"/>
    <w:rPr>
      <w:rFonts w:ascii="Times New Roman" w:eastAsia="楷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1573</Characters>
  <Application>Microsoft Office Word</Application>
  <DocSecurity>0</DocSecurity>
  <Lines>157</Lines>
  <Paragraphs>123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L</dc:creator>
  <cp:keywords/>
  <dc:description/>
  <cp:lastModifiedBy>HW L</cp:lastModifiedBy>
  <cp:revision>2</cp:revision>
  <dcterms:created xsi:type="dcterms:W3CDTF">2025-06-18T08:35:00Z</dcterms:created>
  <dcterms:modified xsi:type="dcterms:W3CDTF">2025-06-18T08:44:00Z</dcterms:modified>
</cp:coreProperties>
</file>