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E458F" w14:textId="77777777" w:rsidR="00232B3A" w:rsidRPr="008E0618" w:rsidRDefault="00232B3A" w:rsidP="00232B3A">
      <w:pPr>
        <w:bidi w:val="0"/>
        <w:spacing w:before="24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E0618">
        <w:rPr>
          <w:rFonts w:ascii="Times New Roman" w:hAnsi="Times New Roman" w:cs="Times New Roman"/>
          <w:b/>
          <w:bCs/>
          <w:sz w:val="28"/>
          <w:szCs w:val="28"/>
        </w:rPr>
        <w:t>Appendix</w:t>
      </w:r>
      <w:r w:rsidRPr="008E0618">
        <w:rPr>
          <w:rFonts w:ascii="Times New Roman" w:hAnsi="Times New Roman" w:cs="Times New Roman"/>
          <w:sz w:val="28"/>
          <w:szCs w:val="28"/>
        </w:rPr>
        <w:t>:</w:t>
      </w:r>
    </w:p>
    <w:p w14:paraId="3C6F6B4C" w14:textId="77777777" w:rsidR="00232B3A" w:rsidRPr="008E0618" w:rsidRDefault="00232B3A" w:rsidP="00232B3A">
      <w:pPr>
        <w:pStyle w:val="Caption"/>
        <w:keepNext/>
        <w:bidi w:val="0"/>
      </w:pPr>
      <w:r w:rsidRPr="008E0618">
        <w:t>Table 1: Maternal and Paternal Demographic Information and Maternal Pregnancy Data</w:t>
      </w:r>
    </w:p>
    <w:tbl>
      <w:tblPr>
        <w:tblStyle w:val="TableGrid"/>
        <w:tblW w:w="9805" w:type="dxa"/>
        <w:jc w:val="center"/>
        <w:tblLook w:val="04A0" w:firstRow="1" w:lastRow="0" w:firstColumn="1" w:lastColumn="0" w:noHBand="0" w:noVBand="1"/>
      </w:tblPr>
      <w:tblGrid>
        <w:gridCol w:w="2155"/>
        <w:gridCol w:w="2610"/>
        <w:gridCol w:w="1170"/>
        <w:gridCol w:w="1440"/>
        <w:gridCol w:w="2430"/>
      </w:tblGrid>
      <w:tr w:rsidR="00232B3A" w:rsidRPr="008E0618" w14:paraId="1764DDC2" w14:textId="77777777" w:rsidTr="00BF4A4A">
        <w:trPr>
          <w:trHeight w:val="20"/>
          <w:jc w:val="center"/>
        </w:trPr>
        <w:tc>
          <w:tcPr>
            <w:tcW w:w="4765" w:type="dxa"/>
            <w:gridSpan w:val="2"/>
            <w:vMerge w:val="restart"/>
            <w:tcBorders>
              <w:right w:val="nil"/>
            </w:tcBorders>
            <w:vAlign w:val="center"/>
          </w:tcPr>
          <w:p w14:paraId="19740F1D" w14:textId="77777777" w:rsidR="00232B3A" w:rsidRPr="008E0618" w:rsidRDefault="00232B3A" w:rsidP="00BF4A4A">
            <w:pPr>
              <w:bidi w:val="0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Variable</w:t>
            </w:r>
          </w:p>
        </w:tc>
        <w:tc>
          <w:tcPr>
            <w:tcW w:w="2610" w:type="dxa"/>
            <w:gridSpan w:val="2"/>
            <w:tcBorders>
              <w:left w:val="nil"/>
              <w:right w:val="nil"/>
            </w:tcBorders>
            <w:vAlign w:val="center"/>
          </w:tcPr>
          <w:p w14:paraId="14749079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2430" w:type="dxa"/>
            <w:vMerge w:val="restart"/>
            <w:tcBorders>
              <w:left w:val="nil"/>
            </w:tcBorders>
            <w:vAlign w:val="center"/>
          </w:tcPr>
          <w:p w14:paraId="56D729A1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hAnsi="Times New Roman" w:cs="Times New Roman"/>
              </w:rPr>
              <w:t>Mann-Whitney Test Result</w:t>
            </w:r>
          </w:p>
        </w:tc>
      </w:tr>
      <w:tr w:rsidR="00232B3A" w:rsidRPr="008E0618" w14:paraId="4874E8BC" w14:textId="77777777" w:rsidTr="00BF4A4A">
        <w:trPr>
          <w:trHeight w:val="20"/>
          <w:jc w:val="center"/>
        </w:trPr>
        <w:tc>
          <w:tcPr>
            <w:tcW w:w="4765" w:type="dxa"/>
            <w:gridSpan w:val="2"/>
            <w:vMerge/>
            <w:tcBorders>
              <w:right w:val="nil"/>
            </w:tcBorders>
          </w:tcPr>
          <w:p w14:paraId="139C0DE8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64CE3A1F" w14:textId="77777777" w:rsidR="00232B3A" w:rsidRPr="008E0618" w:rsidRDefault="00232B3A" w:rsidP="00BF4A4A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LED (41)</w:t>
            </w:r>
          </w:p>
        </w:tc>
        <w:tc>
          <w:tcPr>
            <w:tcW w:w="1440" w:type="dxa"/>
            <w:tcBorders>
              <w:left w:val="nil"/>
              <w:right w:val="nil"/>
            </w:tcBorders>
            <w:vAlign w:val="center"/>
          </w:tcPr>
          <w:p w14:paraId="5698A3FB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Pressure (40)</w:t>
            </w:r>
          </w:p>
        </w:tc>
        <w:tc>
          <w:tcPr>
            <w:tcW w:w="2430" w:type="dxa"/>
            <w:vMerge/>
            <w:tcBorders>
              <w:left w:val="nil"/>
            </w:tcBorders>
          </w:tcPr>
          <w:p w14:paraId="38D7C387" w14:textId="77777777" w:rsidR="00232B3A" w:rsidRPr="008E0618" w:rsidRDefault="00232B3A" w:rsidP="00BF4A4A">
            <w:pPr>
              <w:bidi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31E82AD4" w14:textId="77777777" w:rsidTr="00BF4A4A">
        <w:trPr>
          <w:trHeight w:val="20"/>
          <w:jc w:val="center"/>
        </w:trPr>
        <w:tc>
          <w:tcPr>
            <w:tcW w:w="2155" w:type="dxa"/>
            <w:tcBorders>
              <w:right w:val="nil"/>
            </w:tcBorders>
          </w:tcPr>
          <w:p w14:paraId="48115434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Mother's Age (Years)</w:t>
            </w:r>
          </w:p>
        </w:tc>
        <w:tc>
          <w:tcPr>
            <w:tcW w:w="2610" w:type="dxa"/>
            <w:tcBorders>
              <w:left w:val="nil"/>
              <w:right w:val="nil"/>
            </w:tcBorders>
          </w:tcPr>
          <w:p w14:paraId="5BD83BE9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117F3E80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22.9 ± 4.4</w:t>
            </w:r>
          </w:p>
        </w:tc>
        <w:tc>
          <w:tcPr>
            <w:tcW w:w="1440" w:type="dxa"/>
            <w:tcBorders>
              <w:left w:val="nil"/>
              <w:right w:val="nil"/>
            </w:tcBorders>
            <w:vAlign w:val="center"/>
          </w:tcPr>
          <w:p w14:paraId="598D7AB5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22.3 ± 3.3</w:t>
            </w:r>
          </w:p>
        </w:tc>
        <w:tc>
          <w:tcPr>
            <w:tcW w:w="2430" w:type="dxa"/>
            <w:tcBorders>
              <w:left w:val="nil"/>
            </w:tcBorders>
            <w:vAlign w:val="center"/>
          </w:tcPr>
          <w:p w14:paraId="23A9532A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P= 0.849, z= -0.19</w:t>
            </w:r>
          </w:p>
        </w:tc>
      </w:tr>
      <w:tr w:rsidR="00232B3A" w:rsidRPr="008E0618" w14:paraId="465961FB" w14:textId="77777777" w:rsidTr="00BF4A4A">
        <w:trPr>
          <w:trHeight w:val="20"/>
          <w:jc w:val="center"/>
        </w:trPr>
        <w:tc>
          <w:tcPr>
            <w:tcW w:w="2155" w:type="dxa"/>
            <w:tcBorders>
              <w:right w:val="nil"/>
            </w:tcBorders>
          </w:tcPr>
          <w:p w14:paraId="32BFE62D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Body Mass Index (BMI)</w:t>
            </w:r>
          </w:p>
        </w:tc>
        <w:tc>
          <w:tcPr>
            <w:tcW w:w="2610" w:type="dxa"/>
            <w:tcBorders>
              <w:left w:val="nil"/>
              <w:bottom w:val="single" w:sz="4" w:space="0" w:color="auto"/>
              <w:right w:val="nil"/>
            </w:tcBorders>
          </w:tcPr>
          <w:p w14:paraId="06EE1A0D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776A260F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23.1 ± 4.3</w:t>
            </w:r>
          </w:p>
        </w:tc>
        <w:tc>
          <w:tcPr>
            <w:tcW w:w="1440" w:type="dxa"/>
            <w:tcBorders>
              <w:left w:val="nil"/>
              <w:right w:val="nil"/>
            </w:tcBorders>
            <w:vAlign w:val="center"/>
          </w:tcPr>
          <w:p w14:paraId="3E42F646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24.1 ± 4.4</w:t>
            </w:r>
          </w:p>
        </w:tc>
        <w:tc>
          <w:tcPr>
            <w:tcW w:w="2430" w:type="dxa"/>
            <w:tcBorders>
              <w:left w:val="nil"/>
            </w:tcBorders>
            <w:vAlign w:val="center"/>
          </w:tcPr>
          <w:p w14:paraId="29EEB9C4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P= 0.299, z= -1.039</w:t>
            </w:r>
          </w:p>
        </w:tc>
      </w:tr>
      <w:tr w:rsidR="00232B3A" w:rsidRPr="008E0618" w14:paraId="7EF26987" w14:textId="77777777" w:rsidTr="00BF4A4A">
        <w:trPr>
          <w:trHeight w:val="20"/>
          <w:jc w:val="center"/>
        </w:trPr>
        <w:tc>
          <w:tcPr>
            <w:tcW w:w="2155" w:type="dxa"/>
            <w:vMerge w:val="restart"/>
            <w:tcBorders>
              <w:right w:val="nil"/>
            </w:tcBorders>
          </w:tcPr>
          <w:p w14:paraId="6E10A27D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Mother's Education Level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</w:tcPr>
          <w:p w14:paraId="0F367A1E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Illiterate/Can Read &amp; Write</w:t>
            </w:r>
          </w:p>
        </w:tc>
        <w:tc>
          <w:tcPr>
            <w:tcW w:w="1170" w:type="dxa"/>
            <w:vMerge w:val="restart"/>
            <w:tcBorders>
              <w:left w:val="nil"/>
              <w:right w:val="nil"/>
            </w:tcBorders>
            <w:vAlign w:val="center"/>
          </w:tcPr>
          <w:p w14:paraId="37F7892C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7.3% (3)</w:t>
            </w:r>
          </w:p>
          <w:p w14:paraId="2E562045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36.6% (15)</w:t>
            </w:r>
          </w:p>
          <w:p w14:paraId="3920D541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46.3% (19)</w:t>
            </w:r>
          </w:p>
          <w:p w14:paraId="3BA1DE74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9.8% (4)</w:t>
            </w:r>
          </w:p>
          <w:p w14:paraId="4BDFD8B0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0% (0)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14:paraId="6588BBE4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15% (6)</w:t>
            </w:r>
          </w:p>
          <w:p w14:paraId="499CFF81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30% (12)</w:t>
            </w:r>
          </w:p>
          <w:p w14:paraId="2702E45C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47.5% (19)</w:t>
            </w:r>
          </w:p>
          <w:p w14:paraId="34FF77DC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7.5% (3)</w:t>
            </w:r>
          </w:p>
          <w:p w14:paraId="47A615FA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0% (0)</w:t>
            </w:r>
          </w:p>
        </w:tc>
        <w:tc>
          <w:tcPr>
            <w:tcW w:w="2430" w:type="dxa"/>
            <w:vMerge w:val="restart"/>
            <w:tcBorders>
              <w:left w:val="nil"/>
            </w:tcBorders>
            <w:vAlign w:val="center"/>
          </w:tcPr>
          <w:p w14:paraId="49A5F69B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P= 0.643, z= -0.464</w:t>
            </w:r>
          </w:p>
        </w:tc>
      </w:tr>
      <w:tr w:rsidR="00232B3A" w:rsidRPr="008E0618" w14:paraId="604B9390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34C75C5A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5F2EA95B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Elementary &amp; Middle School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1C23FEE6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2BF6742E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28D3CC26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466C4E1D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4E68D946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276423BB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 xml:space="preserve">Secondary &amp; High School 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47BB737B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7D4A1883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1E9B49D6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3802CFBF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43FD914A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71BBAD28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 xml:space="preserve">Associate &amp; </w:t>
            </w:r>
            <w:proofErr w:type="gramStart"/>
            <w:r w:rsidRPr="008E0618">
              <w:rPr>
                <w:rFonts w:asciiTheme="majorBidi" w:hAnsiTheme="majorBidi" w:cstheme="majorBidi"/>
                <w:sz w:val="20"/>
                <w:szCs w:val="20"/>
              </w:rPr>
              <w:t>Bachelor's Degree</w:t>
            </w:r>
            <w:proofErr w:type="gramEnd"/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47EEB93D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2C452D9B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74F361FB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51DD78E3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5EE8AC13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1E3F01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Master's Degree &amp; Higher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6663C4A1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1C7B4854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40929150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4EF184B1" w14:textId="77777777" w:rsidTr="00BF4A4A">
        <w:trPr>
          <w:trHeight w:val="20"/>
          <w:jc w:val="center"/>
        </w:trPr>
        <w:tc>
          <w:tcPr>
            <w:tcW w:w="2155" w:type="dxa"/>
            <w:vMerge w:val="restart"/>
            <w:tcBorders>
              <w:right w:val="nil"/>
            </w:tcBorders>
          </w:tcPr>
          <w:p w14:paraId="3873799A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Father's Education Level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</w:tcPr>
          <w:p w14:paraId="410CDA51" w14:textId="77777777" w:rsidR="00232B3A" w:rsidRPr="008E0618" w:rsidRDefault="00232B3A" w:rsidP="00BF4A4A">
            <w:pPr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Illiterate/Can Read &amp; Write</w:t>
            </w:r>
          </w:p>
        </w:tc>
        <w:tc>
          <w:tcPr>
            <w:tcW w:w="1170" w:type="dxa"/>
            <w:vMerge w:val="restart"/>
            <w:tcBorders>
              <w:left w:val="nil"/>
              <w:right w:val="nil"/>
            </w:tcBorders>
            <w:vAlign w:val="center"/>
          </w:tcPr>
          <w:p w14:paraId="2520394F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4.9% (2)</w:t>
            </w:r>
          </w:p>
          <w:p w14:paraId="6043440B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34.1% (14)</w:t>
            </w:r>
          </w:p>
          <w:p w14:paraId="0F964A9E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53.7% (22)</w:t>
            </w:r>
          </w:p>
          <w:p w14:paraId="13B9431A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7.3% (3)</w:t>
            </w:r>
          </w:p>
          <w:p w14:paraId="454FFCA9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0% (0)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14:paraId="289CAC6C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7.5% (3)</w:t>
            </w:r>
          </w:p>
          <w:p w14:paraId="1D8F7A96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37.5% (15)</w:t>
            </w:r>
          </w:p>
          <w:p w14:paraId="245E8DAF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42.5% (17)</w:t>
            </w:r>
          </w:p>
          <w:p w14:paraId="5A6E2719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12.5% (5)</w:t>
            </w:r>
          </w:p>
          <w:p w14:paraId="4EDED095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0% (0)</w:t>
            </w:r>
          </w:p>
        </w:tc>
        <w:tc>
          <w:tcPr>
            <w:tcW w:w="2430" w:type="dxa"/>
            <w:vMerge w:val="restart"/>
            <w:tcBorders>
              <w:left w:val="nil"/>
            </w:tcBorders>
            <w:vAlign w:val="center"/>
          </w:tcPr>
          <w:p w14:paraId="54F4D08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P= 0.793, z= -0.263</w:t>
            </w:r>
          </w:p>
        </w:tc>
      </w:tr>
      <w:tr w:rsidR="00232B3A" w:rsidRPr="008E0618" w14:paraId="43D2CFC1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227C617B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18B463BC" w14:textId="77777777" w:rsidR="00232B3A" w:rsidRPr="008E0618" w:rsidRDefault="00232B3A" w:rsidP="00BF4A4A">
            <w:pPr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Elementary &amp; Middle School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5B62D1AD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7912C464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60053BC5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58546F54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0978FB21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0146D691" w14:textId="77777777" w:rsidR="00232B3A" w:rsidRPr="008E0618" w:rsidRDefault="00232B3A" w:rsidP="00BF4A4A">
            <w:pPr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 xml:space="preserve">Secondary &amp; High School 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15A22749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08C9CE40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40FA2B1B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05BC7D79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3A3FDACF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3EBA0340" w14:textId="77777777" w:rsidR="00232B3A" w:rsidRPr="008E0618" w:rsidRDefault="00232B3A" w:rsidP="00BF4A4A">
            <w:pPr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 xml:space="preserve">Associate &amp; </w:t>
            </w:r>
            <w:proofErr w:type="gramStart"/>
            <w:r w:rsidRPr="008E0618">
              <w:rPr>
                <w:rFonts w:asciiTheme="majorBidi" w:hAnsiTheme="majorBidi" w:cstheme="majorBidi"/>
                <w:sz w:val="20"/>
                <w:szCs w:val="20"/>
              </w:rPr>
              <w:t>Bachelor's Degree</w:t>
            </w:r>
            <w:proofErr w:type="gramEnd"/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011B961B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1A5A33D9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1183BB7E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503D3976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2B2638A1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573404" w14:textId="77777777" w:rsidR="00232B3A" w:rsidRPr="008E0618" w:rsidRDefault="00232B3A" w:rsidP="00BF4A4A">
            <w:pPr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Master's Degree &amp; Higher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50737680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7895E417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295C2D29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2B7BB71A" w14:textId="77777777" w:rsidTr="00BF4A4A">
        <w:trPr>
          <w:trHeight w:val="20"/>
          <w:jc w:val="center"/>
        </w:trPr>
        <w:tc>
          <w:tcPr>
            <w:tcW w:w="2155" w:type="dxa"/>
            <w:vMerge w:val="restart"/>
            <w:tcBorders>
              <w:right w:val="nil"/>
            </w:tcBorders>
          </w:tcPr>
          <w:p w14:paraId="57D24D37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Mother's Occupation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</w:tcPr>
          <w:p w14:paraId="39E91FA8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Housewife</w:t>
            </w:r>
          </w:p>
        </w:tc>
        <w:tc>
          <w:tcPr>
            <w:tcW w:w="1170" w:type="dxa"/>
            <w:vMerge w:val="restart"/>
            <w:tcBorders>
              <w:left w:val="nil"/>
              <w:right w:val="nil"/>
            </w:tcBorders>
            <w:vAlign w:val="center"/>
          </w:tcPr>
          <w:p w14:paraId="3F70405B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95.1% (39)</w:t>
            </w:r>
          </w:p>
          <w:p w14:paraId="5061B21B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2.4% (1)</w:t>
            </w:r>
          </w:p>
          <w:p w14:paraId="4EFAA7D9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0% (0)</w:t>
            </w:r>
          </w:p>
          <w:p w14:paraId="01061B35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2.4% (1)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14:paraId="624E7EE4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97.5% (39)</w:t>
            </w:r>
          </w:p>
          <w:p w14:paraId="7866EB55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0% (0)</w:t>
            </w:r>
          </w:p>
          <w:p w14:paraId="1F5F26E0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0% (0)</w:t>
            </w:r>
          </w:p>
          <w:p w14:paraId="206310C1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2.5% (1)</w:t>
            </w:r>
          </w:p>
        </w:tc>
        <w:tc>
          <w:tcPr>
            <w:tcW w:w="2430" w:type="dxa"/>
            <w:vMerge w:val="restart"/>
            <w:tcBorders>
              <w:left w:val="nil"/>
            </w:tcBorders>
            <w:vAlign w:val="center"/>
          </w:tcPr>
          <w:p w14:paraId="13868A7E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* P= 1.00</w:t>
            </w:r>
          </w:p>
        </w:tc>
      </w:tr>
      <w:tr w:rsidR="00232B3A" w:rsidRPr="008E0618" w14:paraId="0A6F40F9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442C242E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6C74DA57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Student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59E92F72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61CDFB5C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3630D52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054445B0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691C3C37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7B3EE6D0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Employee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3729BBCA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57160288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026C068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7A73463F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27322B16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ABB3AA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Self-employed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381852B1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18292EDD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7EF79099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6AD5ADE5" w14:textId="77777777" w:rsidTr="00BF4A4A">
        <w:trPr>
          <w:trHeight w:val="20"/>
          <w:jc w:val="center"/>
        </w:trPr>
        <w:tc>
          <w:tcPr>
            <w:tcW w:w="2155" w:type="dxa"/>
            <w:vMerge w:val="restart"/>
            <w:tcBorders>
              <w:right w:val="nil"/>
            </w:tcBorders>
          </w:tcPr>
          <w:p w14:paraId="335AEB14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Father's Occupation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</w:tcPr>
          <w:p w14:paraId="41F93269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Unemployed</w:t>
            </w:r>
          </w:p>
        </w:tc>
        <w:tc>
          <w:tcPr>
            <w:tcW w:w="1170" w:type="dxa"/>
            <w:vMerge w:val="restart"/>
            <w:tcBorders>
              <w:left w:val="nil"/>
              <w:right w:val="nil"/>
            </w:tcBorders>
            <w:vAlign w:val="center"/>
          </w:tcPr>
          <w:p w14:paraId="100FBF50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0% (0)</w:t>
            </w:r>
          </w:p>
          <w:p w14:paraId="472B1962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0% (0)</w:t>
            </w:r>
          </w:p>
          <w:p w14:paraId="5B799CB7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4.9% (2)</w:t>
            </w:r>
          </w:p>
          <w:p w14:paraId="637E09B2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65.9% (27)</w:t>
            </w:r>
          </w:p>
          <w:p w14:paraId="7546DD1C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29.3% (12)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14:paraId="3A9D6725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0% (0)</w:t>
            </w:r>
          </w:p>
          <w:p w14:paraId="438AC68A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2.5% (1)</w:t>
            </w:r>
          </w:p>
          <w:p w14:paraId="3DEF7CA4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2.5% (1)</w:t>
            </w:r>
          </w:p>
          <w:p w14:paraId="278D779F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52.5% (21)</w:t>
            </w:r>
          </w:p>
          <w:p w14:paraId="7932D2A5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42.5% (17)</w:t>
            </w:r>
          </w:p>
        </w:tc>
        <w:tc>
          <w:tcPr>
            <w:tcW w:w="2430" w:type="dxa"/>
            <w:vMerge w:val="restart"/>
            <w:tcBorders>
              <w:left w:val="nil"/>
            </w:tcBorders>
            <w:vAlign w:val="center"/>
          </w:tcPr>
          <w:p w14:paraId="2DC7F383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* p= 0.425</w:t>
            </w:r>
          </w:p>
        </w:tc>
      </w:tr>
      <w:tr w:rsidR="00232B3A" w:rsidRPr="008E0618" w14:paraId="379CBAAB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227D2B12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36EA1533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Student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4D3C2031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16ABC967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575A207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6F153ECD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12B1FD81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5156E700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Employee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0DE8BA21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34393046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10FDAE52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1B5EC18C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1D173576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1E6AB46E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Self-employed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7E989B27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3F85140A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6F5E9A9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2877C455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1D33CE09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73EF42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Worker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65AE9576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75A8AB94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62CB3331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7303CC7D" w14:textId="77777777" w:rsidTr="00BF4A4A">
        <w:trPr>
          <w:trHeight w:val="20"/>
          <w:jc w:val="center"/>
        </w:trPr>
        <w:tc>
          <w:tcPr>
            <w:tcW w:w="2155" w:type="dxa"/>
            <w:vMerge w:val="restart"/>
            <w:tcBorders>
              <w:right w:val="nil"/>
            </w:tcBorders>
          </w:tcPr>
          <w:p w14:paraId="15B3A914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Family Income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</w:tcPr>
          <w:p w14:paraId="286A2096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Less than Adequate</w:t>
            </w:r>
          </w:p>
        </w:tc>
        <w:tc>
          <w:tcPr>
            <w:tcW w:w="1170" w:type="dxa"/>
            <w:vMerge w:val="restart"/>
            <w:tcBorders>
              <w:left w:val="nil"/>
              <w:right w:val="nil"/>
            </w:tcBorders>
            <w:vAlign w:val="center"/>
          </w:tcPr>
          <w:p w14:paraId="0A70D670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29.3% (12)</w:t>
            </w:r>
          </w:p>
          <w:p w14:paraId="25DF4627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70.7% (29)</w:t>
            </w:r>
          </w:p>
          <w:p w14:paraId="01931A3E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0% (0)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14:paraId="0362685C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50% (20)</w:t>
            </w:r>
          </w:p>
          <w:p w14:paraId="714A4EDD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50% (20)</w:t>
            </w:r>
          </w:p>
          <w:p w14:paraId="4AC05786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0% (0)</w:t>
            </w:r>
          </w:p>
        </w:tc>
        <w:tc>
          <w:tcPr>
            <w:tcW w:w="2430" w:type="dxa"/>
            <w:vMerge w:val="restart"/>
            <w:tcBorders>
              <w:left w:val="nil"/>
            </w:tcBorders>
            <w:vAlign w:val="center"/>
          </w:tcPr>
          <w:p w14:paraId="4FEA852C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P= 0.058, z= -1.89</w:t>
            </w:r>
          </w:p>
        </w:tc>
      </w:tr>
      <w:tr w:rsidR="00232B3A" w:rsidRPr="008E0618" w14:paraId="4EC3E43D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73C8B9A3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7686A782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Adequate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26D52BD3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5AFF1265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0671973E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586BD06A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4C17D346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right w:val="nil"/>
            </w:tcBorders>
          </w:tcPr>
          <w:p w14:paraId="4910F979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More than Adequate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2B3F7704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3CC5A90C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05F30DF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7518EABF" w14:textId="77777777" w:rsidTr="00BF4A4A">
        <w:trPr>
          <w:trHeight w:val="20"/>
          <w:jc w:val="center"/>
        </w:trPr>
        <w:tc>
          <w:tcPr>
            <w:tcW w:w="2155" w:type="dxa"/>
            <w:tcBorders>
              <w:right w:val="nil"/>
            </w:tcBorders>
          </w:tcPr>
          <w:p w14:paraId="3B274CDF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Gestational Age (Weeks)</w:t>
            </w:r>
          </w:p>
        </w:tc>
        <w:tc>
          <w:tcPr>
            <w:tcW w:w="2610" w:type="dxa"/>
            <w:tcBorders>
              <w:left w:val="nil"/>
              <w:right w:val="nil"/>
            </w:tcBorders>
          </w:tcPr>
          <w:p w14:paraId="6DBCE319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026118FE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39.7 ± 1.1</w:t>
            </w:r>
          </w:p>
        </w:tc>
        <w:tc>
          <w:tcPr>
            <w:tcW w:w="1440" w:type="dxa"/>
            <w:tcBorders>
              <w:left w:val="nil"/>
              <w:right w:val="nil"/>
            </w:tcBorders>
            <w:vAlign w:val="center"/>
          </w:tcPr>
          <w:p w14:paraId="620872C2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39.6 ± 1.3</w:t>
            </w:r>
          </w:p>
        </w:tc>
        <w:tc>
          <w:tcPr>
            <w:tcW w:w="2430" w:type="dxa"/>
            <w:tcBorders>
              <w:left w:val="nil"/>
            </w:tcBorders>
            <w:vAlign w:val="center"/>
          </w:tcPr>
          <w:p w14:paraId="792755F1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P= 0.745, z= -0.325</w:t>
            </w:r>
          </w:p>
        </w:tc>
      </w:tr>
      <w:tr w:rsidR="00232B3A" w:rsidRPr="008E0618" w14:paraId="38822739" w14:textId="77777777" w:rsidTr="00BF4A4A">
        <w:trPr>
          <w:trHeight w:val="20"/>
          <w:jc w:val="center"/>
        </w:trPr>
        <w:tc>
          <w:tcPr>
            <w:tcW w:w="2155" w:type="dxa"/>
            <w:tcBorders>
              <w:right w:val="nil"/>
            </w:tcBorders>
          </w:tcPr>
          <w:p w14:paraId="57F28650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Prenatal Visits</w:t>
            </w:r>
          </w:p>
        </w:tc>
        <w:tc>
          <w:tcPr>
            <w:tcW w:w="2610" w:type="dxa"/>
            <w:tcBorders>
              <w:left w:val="nil"/>
              <w:bottom w:val="single" w:sz="4" w:space="0" w:color="auto"/>
              <w:right w:val="nil"/>
            </w:tcBorders>
          </w:tcPr>
          <w:p w14:paraId="0E179EAE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3B2F371A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6.8 ± 1.7</w:t>
            </w:r>
          </w:p>
        </w:tc>
        <w:tc>
          <w:tcPr>
            <w:tcW w:w="1440" w:type="dxa"/>
            <w:tcBorders>
              <w:left w:val="nil"/>
              <w:right w:val="nil"/>
            </w:tcBorders>
            <w:vAlign w:val="center"/>
          </w:tcPr>
          <w:p w14:paraId="1D61BBA3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7.1 ± 1.1</w:t>
            </w:r>
          </w:p>
        </w:tc>
        <w:tc>
          <w:tcPr>
            <w:tcW w:w="2430" w:type="dxa"/>
            <w:tcBorders>
              <w:left w:val="nil"/>
            </w:tcBorders>
            <w:vAlign w:val="center"/>
          </w:tcPr>
          <w:p w14:paraId="496811D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P= 0.582, z= -0.55</w:t>
            </w:r>
          </w:p>
        </w:tc>
      </w:tr>
      <w:tr w:rsidR="00232B3A" w:rsidRPr="008E0618" w14:paraId="1987EE78" w14:textId="77777777" w:rsidTr="00BF4A4A">
        <w:trPr>
          <w:trHeight w:val="20"/>
          <w:jc w:val="center"/>
        </w:trPr>
        <w:tc>
          <w:tcPr>
            <w:tcW w:w="2155" w:type="dxa"/>
            <w:vMerge w:val="restart"/>
            <w:tcBorders>
              <w:right w:val="nil"/>
            </w:tcBorders>
          </w:tcPr>
          <w:p w14:paraId="74278AAC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Pregnancy Status (Planned)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</w:tcPr>
          <w:p w14:paraId="2BFFE7F0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Planned</w:t>
            </w:r>
          </w:p>
        </w:tc>
        <w:tc>
          <w:tcPr>
            <w:tcW w:w="1170" w:type="dxa"/>
            <w:vMerge w:val="restart"/>
            <w:tcBorders>
              <w:left w:val="nil"/>
              <w:right w:val="nil"/>
            </w:tcBorders>
            <w:vAlign w:val="center"/>
          </w:tcPr>
          <w:p w14:paraId="1371BAFB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90.2% (37)</w:t>
            </w:r>
          </w:p>
          <w:p w14:paraId="0D1EEC07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9.8% (4)</w:t>
            </w:r>
          </w:p>
          <w:p w14:paraId="76518EE6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9.8% (4)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14:paraId="31E3FCE6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65% (26)</w:t>
            </w:r>
          </w:p>
          <w:p w14:paraId="1269DA66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15% (6)</w:t>
            </w:r>
          </w:p>
          <w:p w14:paraId="01EC428A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20% (8)</w:t>
            </w:r>
          </w:p>
        </w:tc>
        <w:tc>
          <w:tcPr>
            <w:tcW w:w="2430" w:type="dxa"/>
            <w:vMerge w:val="restart"/>
            <w:tcBorders>
              <w:left w:val="nil"/>
            </w:tcBorders>
            <w:vAlign w:val="center"/>
          </w:tcPr>
          <w:p w14:paraId="5FC1668C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* p= 0.028</w:t>
            </w:r>
          </w:p>
        </w:tc>
      </w:tr>
      <w:tr w:rsidR="00232B3A" w:rsidRPr="008E0618" w14:paraId="4BA4BBC1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0ED42167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7B121B8B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Unplanned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00B7AD5E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2182AB05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2CE79751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164F606F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09C3BB96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002AD5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Unexpected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6277EFD7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2E38E95E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585D81F4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51E0BE5B" w14:textId="77777777" w:rsidTr="00BF4A4A">
        <w:trPr>
          <w:trHeight w:val="413"/>
          <w:jc w:val="center"/>
        </w:trPr>
        <w:tc>
          <w:tcPr>
            <w:tcW w:w="2155" w:type="dxa"/>
            <w:tcBorders>
              <w:right w:val="nil"/>
            </w:tcBorders>
          </w:tcPr>
          <w:p w14:paraId="7E334049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Attendance at Birth Preparation Classes</w:t>
            </w:r>
          </w:p>
        </w:tc>
        <w:tc>
          <w:tcPr>
            <w:tcW w:w="2610" w:type="dxa"/>
            <w:tcBorders>
              <w:left w:val="nil"/>
              <w:right w:val="nil"/>
            </w:tcBorders>
          </w:tcPr>
          <w:p w14:paraId="0F36390B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  <w:p w14:paraId="2E370CAD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10EE0CBC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19.5% (8)</w:t>
            </w:r>
          </w:p>
          <w:p w14:paraId="176B5181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80.5% (33)</w:t>
            </w:r>
          </w:p>
        </w:tc>
        <w:tc>
          <w:tcPr>
            <w:tcW w:w="1440" w:type="dxa"/>
            <w:tcBorders>
              <w:left w:val="nil"/>
              <w:right w:val="nil"/>
            </w:tcBorders>
            <w:vAlign w:val="center"/>
          </w:tcPr>
          <w:p w14:paraId="0B22871A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17.5% (7)</w:t>
            </w:r>
          </w:p>
          <w:p w14:paraId="46A59DA1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82.5% (33)</w:t>
            </w:r>
          </w:p>
        </w:tc>
        <w:tc>
          <w:tcPr>
            <w:tcW w:w="2430" w:type="dxa"/>
            <w:tcBorders>
              <w:left w:val="nil"/>
            </w:tcBorders>
            <w:vAlign w:val="center"/>
          </w:tcPr>
          <w:p w14:paraId="5A9CF145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** p= 1.00, chi= 0.054</w:t>
            </w:r>
          </w:p>
        </w:tc>
      </w:tr>
      <w:tr w:rsidR="00232B3A" w:rsidRPr="008E0618" w14:paraId="2E061036" w14:textId="77777777" w:rsidTr="00BF4A4A">
        <w:trPr>
          <w:trHeight w:val="20"/>
          <w:jc w:val="center"/>
        </w:trPr>
        <w:tc>
          <w:tcPr>
            <w:tcW w:w="2155" w:type="dxa"/>
            <w:vMerge w:val="restart"/>
            <w:tcBorders>
              <w:right w:val="nil"/>
            </w:tcBorders>
          </w:tcPr>
          <w:p w14:paraId="35F37E2E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Misoprostol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</w:tcPr>
          <w:p w14:paraId="593C6B5F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170" w:type="dxa"/>
            <w:vMerge w:val="restart"/>
            <w:tcBorders>
              <w:left w:val="nil"/>
              <w:right w:val="nil"/>
            </w:tcBorders>
            <w:vAlign w:val="center"/>
          </w:tcPr>
          <w:p w14:paraId="7DF01258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31.7% (13)</w:t>
            </w:r>
          </w:p>
          <w:p w14:paraId="7DFCBD51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68.3% (28)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14:paraId="63F7B64C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55% (22)</w:t>
            </w:r>
          </w:p>
          <w:p w14:paraId="311974C7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45% (18)</w:t>
            </w:r>
          </w:p>
        </w:tc>
        <w:tc>
          <w:tcPr>
            <w:tcW w:w="2430" w:type="dxa"/>
            <w:vMerge w:val="restart"/>
            <w:tcBorders>
              <w:left w:val="nil"/>
            </w:tcBorders>
            <w:vAlign w:val="center"/>
          </w:tcPr>
          <w:p w14:paraId="38A1B0B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** p=0.045, chi= 4.48</w:t>
            </w:r>
          </w:p>
        </w:tc>
      </w:tr>
      <w:tr w:rsidR="00232B3A" w:rsidRPr="008E0618" w14:paraId="16C8B76B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39A8C162" w14:textId="77777777" w:rsidR="00232B3A" w:rsidRPr="008E0618" w:rsidRDefault="00232B3A" w:rsidP="00BF4A4A">
            <w:pPr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0F974F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632C68D8" w14:textId="77777777" w:rsidR="00232B3A" w:rsidRPr="008E0618" w:rsidRDefault="00232B3A" w:rsidP="00BF4A4A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39BF1AA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736F7AD8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32D77753" w14:textId="77777777" w:rsidTr="00BF4A4A">
        <w:trPr>
          <w:trHeight w:val="20"/>
          <w:jc w:val="center"/>
        </w:trPr>
        <w:tc>
          <w:tcPr>
            <w:tcW w:w="2155" w:type="dxa"/>
            <w:vMerge w:val="restart"/>
            <w:tcBorders>
              <w:right w:val="nil"/>
            </w:tcBorders>
          </w:tcPr>
          <w:p w14:paraId="2D313C98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Cervical Catheter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</w:tcPr>
          <w:p w14:paraId="54EE59F3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170" w:type="dxa"/>
            <w:vMerge w:val="restart"/>
            <w:tcBorders>
              <w:left w:val="nil"/>
              <w:right w:val="nil"/>
            </w:tcBorders>
            <w:vAlign w:val="center"/>
          </w:tcPr>
          <w:p w14:paraId="56FDAB19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2.4% (1)</w:t>
            </w:r>
          </w:p>
          <w:p w14:paraId="5C99C688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97.6% (40)</w:t>
            </w:r>
          </w:p>
        </w:tc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14:paraId="12623131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25% (10)</w:t>
            </w:r>
          </w:p>
          <w:p w14:paraId="5C05D9D9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75% (30)</w:t>
            </w:r>
          </w:p>
        </w:tc>
        <w:tc>
          <w:tcPr>
            <w:tcW w:w="2430" w:type="dxa"/>
            <w:vMerge w:val="restart"/>
            <w:tcBorders>
              <w:left w:val="nil"/>
            </w:tcBorders>
            <w:vAlign w:val="center"/>
          </w:tcPr>
          <w:p w14:paraId="67834AB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** p=0.003, chi= 8.78</w:t>
            </w:r>
          </w:p>
        </w:tc>
      </w:tr>
      <w:tr w:rsidR="00232B3A" w:rsidRPr="008E0618" w14:paraId="73C7F4DE" w14:textId="77777777" w:rsidTr="00BF4A4A">
        <w:trPr>
          <w:trHeight w:val="20"/>
          <w:jc w:val="center"/>
        </w:trPr>
        <w:tc>
          <w:tcPr>
            <w:tcW w:w="2155" w:type="dxa"/>
            <w:vMerge/>
            <w:tcBorders>
              <w:right w:val="nil"/>
            </w:tcBorders>
          </w:tcPr>
          <w:p w14:paraId="0F098140" w14:textId="77777777" w:rsidR="00232B3A" w:rsidRPr="008E0618" w:rsidRDefault="00232B3A" w:rsidP="00BF4A4A">
            <w:pPr>
              <w:bidi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right w:val="nil"/>
            </w:tcBorders>
          </w:tcPr>
          <w:p w14:paraId="7AB01C69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170" w:type="dxa"/>
            <w:vMerge/>
            <w:tcBorders>
              <w:left w:val="nil"/>
              <w:right w:val="nil"/>
            </w:tcBorders>
            <w:vAlign w:val="center"/>
          </w:tcPr>
          <w:p w14:paraId="513ECFC5" w14:textId="77777777" w:rsidR="00232B3A" w:rsidRPr="008E0618" w:rsidRDefault="00232B3A" w:rsidP="00BF4A4A">
            <w:p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right w:val="nil"/>
            </w:tcBorders>
            <w:vAlign w:val="center"/>
          </w:tcPr>
          <w:p w14:paraId="71B59A7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vMerge/>
            <w:tcBorders>
              <w:left w:val="nil"/>
            </w:tcBorders>
            <w:vAlign w:val="center"/>
          </w:tcPr>
          <w:p w14:paraId="5EF4E37C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2B3A" w:rsidRPr="008E0618" w14:paraId="4A176CB2" w14:textId="77777777" w:rsidTr="00BF4A4A">
        <w:trPr>
          <w:trHeight w:val="20"/>
          <w:jc w:val="center"/>
        </w:trPr>
        <w:tc>
          <w:tcPr>
            <w:tcW w:w="2155" w:type="dxa"/>
            <w:tcBorders>
              <w:right w:val="nil"/>
            </w:tcBorders>
          </w:tcPr>
          <w:p w14:paraId="5909ED45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Dilation (cm)</w:t>
            </w:r>
          </w:p>
        </w:tc>
        <w:tc>
          <w:tcPr>
            <w:tcW w:w="2610" w:type="dxa"/>
            <w:tcBorders>
              <w:left w:val="nil"/>
              <w:right w:val="nil"/>
            </w:tcBorders>
          </w:tcPr>
          <w:p w14:paraId="6CE05D62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766B7953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4.3 ± 0.3</w:t>
            </w:r>
          </w:p>
        </w:tc>
        <w:tc>
          <w:tcPr>
            <w:tcW w:w="1440" w:type="dxa"/>
            <w:tcBorders>
              <w:left w:val="nil"/>
              <w:right w:val="nil"/>
            </w:tcBorders>
            <w:vAlign w:val="center"/>
          </w:tcPr>
          <w:p w14:paraId="141A67C1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4.4 ± 0.4</w:t>
            </w:r>
          </w:p>
        </w:tc>
        <w:tc>
          <w:tcPr>
            <w:tcW w:w="2430" w:type="dxa"/>
            <w:tcBorders>
              <w:left w:val="nil"/>
            </w:tcBorders>
            <w:vAlign w:val="center"/>
          </w:tcPr>
          <w:p w14:paraId="540B21AB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P= 0.714, z= -0.366</w:t>
            </w:r>
          </w:p>
        </w:tc>
      </w:tr>
      <w:tr w:rsidR="00232B3A" w:rsidRPr="008E0618" w14:paraId="707E70EC" w14:textId="77777777" w:rsidTr="00BF4A4A">
        <w:trPr>
          <w:trHeight w:val="20"/>
          <w:jc w:val="center"/>
        </w:trPr>
        <w:tc>
          <w:tcPr>
            <w:tcW w:w="2155" w:type="dxa"/>
            <w:tcBorders>
              <w:right w:val="nil"/>
            </w:tcBorders>
          </w:tcPr>
          <w:p w14:paraId="7FB1BEC1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Effacement (%)</w:t>
            </w:r>
          </w:p>
        </w:tc>
        <w:tc>
          <w:tcPr>
            <w:tcW w:w="2610" w:type="dxa"/>
            <w:tcBorders>
              <w:left w:val="nil"/>
              <w:right w:val="nil"/>
            </w:tcBorders>
          </w:tcPr>
          <w:p w14:paraId="60EFE700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6E7DD2A0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41.5 ± 3.5</w:t>
            </w:r>
          </w:p>
        </w:tc>
        <w:tc>
          <w:tcPr>
            <w:tcW w:w="1440" w:type="dxa"/>
            <w:tcBorders>
              <w:left w:val="nil"/>
              <w:right w:val="nil"/>
            </w:tcBorders>
            <w:vAlign w:val="center"/>
          </w:tcPr>
          <w:p w14:paraId="6C0625FB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40.8 ± 2.4</w:t>
            </w:r>
          </w:p>
        </w:tc>
        <w:tc>
          <w:tcPr>
            <w:tcW w:w="2430" w:type="dxa"/>
            <w:tcBorders>
              <w:left w:val="nil"/>
            </w:tcBorders>
            <w:vAlign w:val="center"/>
          </w:tcPr>
          <w:p w14:paraId="42EBF0B7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P= 0.471, z= -0.721</w:t>
            </w:r>
          </w:p>
        </w:tc>
      </w:tr>
      <w:tr w:rsidR="00232B3A" w:rsidRPr="008E0618" w14:paraId="2854D9DF" w14:textId="77777777" w:rsidTr="00BF4A4A">
        <w:trPr>
          <w:trHeight w:val="20"/>
          <w:jc w:val="center"/>
        </w:trPr>
        <w:tc>
          <w:tcPr>
            <w:tcW w:w="2155" w:type="dxa"/>
            <w:tcBorders>
              <w:right w:val="nil"/>
            </w:tcBorders>
          </w:tcPr>
          <w:p w14:paraId="3DBF02C6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Number of Contractions at Admission</w:t>
            </w:r>
          </w:p>
        </w:tc>
        <w:tc>
          <w:tcPr>
            <w:tcW w:w="2610" w:type="dxa"/>
            <w:tcBorders>
              <w:left w:val="nil"/>
              <w:right w:val="nil"/>
            </w:tcBorders>
          </w:tcPr>
          <w:p w14:paraId="63DA3547" w14:textId="77777777" w:rsidR="00232B3A" w:rsidRPr="008E0618" w:rsidRDefault="00232B3A" w:rsidP="00BF4A4A">
            <w:pPr>
              <w:bidi w:val="0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Mean ± SD</w:t>
            </w: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53ACC58" w14:textId="77777777" w:rsidR="00232B3A" w:rsidRPr="008E0618" w:rsidRDefault="00232B3A" w:rsidP="00BF4A4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14:ligatures w14:val="none"/>
              </w:rPr>
            </w:pPr>
            <w:r w:rsidRPr="008E0618">
              <w:rPr>
                <w:rFonts w:asciiTheme="majorBidi" w:hAnsiTheme="majorBidi" w:cstheme="majorBidi"/>
                <w:sz w:val="20"/>
                <w:szCs w:val="20"/>
              </w:rPr>
              <w:t>2.5 ± 0.5</w:t>
            </w:r>
          </w:p>
        </w:tc>
        <w:tc>
          <w:tcPr>
            <w:tcW w:w="1440" w:type="dxa"/>
            <w:tcBorders>
              <w:left w:val="nil"/>
              <w:right w:val="nil"/>
            </w:tcBorders>
            <w:vAlign w:val="center"/>
          </w:tcPr>
          <w:p w14:paraId="7BBE26DA" w14:textId="77777777" w:rsidR="00232B3A" w:rsidRPr="008E0618" w:rsidRDefault="00232B3A" w:rsidP="00BF4A4A">
            <w:pPr>
              <w:bidi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8E0618">
              <w:rPr>
                <w:rFonts w:ascii="Times New Roman" w:hAnsi="Times New Roman" w:cs="Times New Roman"/>
                <w:sz w:val="20"/>
                <w:szCs w:val="20"/>
              </w:rPr>
              <w:t>2.8 ± 0.4</w:t>
            </w:r>
          </w:p>
        </w:tc>
        <w:tc>
          <w:tcPr>
            <w:tcW w:w="2430" w:type="dxa"/>
            <w:tcBorders>
              <w:left w:val="nil"/>
            </w:tcBorders>
            <w:vAlign w:val="center"/>
          </w:tcPr>
          <w:p w14:paraId="48E5860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0618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P= 0.004, z= -2.91</w:t>
            </w:r>
          </w:p>
        </w:tc>
      </w:tr>
    </w:tbl>
    <w:p w14:paraId="5A37137B" w14:textId="77777777" w:rsidR="00232B3A" w:rsidRPr="008E0618" w:rsidRDefault="00232B3A" w:rsidP="00232B3A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8E0618">
        <w:rPr>
          <w:rFonts w:ascii="Times New Roman" w:hAnsi="Times New Roman" w:cs="Times New Roman"/>
          <w:sz w:val="24"/>
          <w:szCs w:val="24"/>
        </w:rPr>
        <w:t xml:space="preserve">* Fisher test        ** chi-square test </w:t>
      </w:r>
    </w:p>
    <w:p w14:paraId="0DF33CDD" w14:textId="77777777" w:rsidR="00232B3A" w:rsidRPr="008E0618" w:rsidRDefault="00232B3A" w:rsidP="00232B3A">
      <w:pPr>
        <w:bidi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80"/>
        <w:tblW w:w="9802" w:type="dxa"/>
        <w:tblLook w:val="04A0" w:firstRow="1" w:lastRow="0" w:firstColumn="1" w:lastColumn="0" w:noHBand="0" w:noVBand="1"/>
      </w:tblPr>
      <w:tblGrid>
        <w:gridCol w:w="2262"/>
        <w:gridCol w:w="2628"/>
        <w:gridCol w:w="2663"/>
        <w:gridCol w:w="2249"/>
      </w:tblGrid>
      <w:tr w:rsidR="00232B3A" w:rsidRPr="008E0618" w14:paraId="3B92C4C7" w14:textId="77777777" w:rsidTr="00BF4A4A">
        <w:trPr>
          <w:trHeight w:val="20"/>
        </w:trPr>
        <w:tc>
          <w:tcPr>
            <w:tcW w:w="2262" w:type="dxa"/>
            <w:vMerge w:val="restart"/>
            <w:vAlign w:val="center"/>
          </w:tcPr>
          <w:p w14:paraId="4772A255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5291" w:type="dxa"/>
            <w:gridSpan w:val="2"/>
            <w:vAlign w:val="center"/>
          </w:tcPr>
          <w:p w14:paraId="13CA6BA0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8E0618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2249" w:type="dxa"/>
            <w:vMerge w:val="restart"/>
            <w:vAlign w:val="center"/>
          </w:tcPr>
          <w:p w14:paraId="578F9D4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Mann-Whitney Test Result</w:t>
            </w:r>
          </w:p>
        </w:tc>
      </w:tr>
      <w:tr w:rsidR="00232B3A" w:rsidRPr="008E0618" w14:paraId="46C583BD" w14:textId="77777777" w:rsidTr="00BF4A4A">
        <w:trPr>
          <w:trHeight w:val="769"/>
        </w:trPr>
        <w:tc>
          <w:tcPr>
            <w:tcW w:w="2262" w:type="dxa"/>
            <w:vMerge/>
            <w:vAlign w:val="center"/>
          </w:tcPr>
          <w:p w14:paraId="0893E169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28" w:type="dxa"/>
            <w:vAlign w:val="center"/>
          </w:tcPr>
          <w:p w14:paraId="2C3B27D4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LED Therapy (n=41)</w:t>
            </w:r>
          </w:p>
          <w:p w14:paraId="7473A9B5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Mean ± SD</w:t>
            </w:r>
          </w:p>
          <w:p w14:paraId="14427FB7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Median (Q1–Q3)</w:t>
            </w:r>
          </w:p>
        </w:tc>
        <w:tc>
          <w:tcPr>
            <w:tcW w:w="2663" w:type="dxa"/>
            <w:vAlign w:val="center"/>
          </w:tcPr>
          <w:p w14:paraId="562A45C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Acupressure (n=40)</w:t>
            </w:r>
          </w:p>
          <w:p w14:paraId="2EC4BDC3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Mean ± SD</w:t>
            </w:r>
          </w:p>
          <w:p w14:paraId="4CB0B815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Median (Q1–Q3)</w:t>
            </w:r>
          </w:p>
        </w:tc>
        <w:tc>
          <w:tcPr>
            <w:tcW w:w="2249" w:type="dxa"/>
            <w:vMerge/>
            <w:vAlign w:val="center"/>
          </w:tcPr>
          <w:p w14:paraId="3292DA17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B3A" w:rsidRPr="008E0618" w14:paraId="679CF1D1" w14:textId="77777777" w:rsidTr="00BF4A4A">
        <w:trPr>
          <w:trHeight w:val="20"/>
        </w:trPr>
        <w:tc>
          <w:tcPr>
            <w:tcW w:w="2262" w:type="dxa"/>
          </w:tcPr>
          <w:p w14:paraId="225BCC45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t>Duration of the first stage of labor (minutes)</w:t>
            </w:r>
          </w:p>
        </w:tc>
        <w:tc>
          <w:tcPr>
            <w:tcW w:w="2628" w:type="dxa"/>
          </w:tcPr>
          <w:p w14:paraId="36B8280B" w14:textId="77777777" w:rsidR="00232B3A" w:rsidRPr="008E0618" w:rsidRDefault="00232B3A" w:rsidP="00BF4A4A">
            <w:pPr>
              <w:bidi w:val="0"/>
              <w:spacing w:line="276" w:lineRule="auto"/>
              <w:jc w:val="center"/>
            </w:pPr>
            <w:r w:rsidRPr="008E0618">
              <w:t xml:space="preserve">203.4 ± 58.0 </w:t>
            </w:r>
          </w:p>
          <w:p w14:paraId="51E4F195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8E0618">
              <w:t>210 (167.5, 240)</w:t>
            </w:r>
          </w:p>
        </w:tc>
        <w:tc>
          <w:tcPr>
            <w:tcW w:w="2663" w:type="dxa"/>
          </w:tcPr>
          <w:p w14:paraId="5714B4D3" w14:textId="77777777" w:rsidR="00232B3A" w:rsidRPr="008E0618" w:rsidRDefault="00232B3A" w:rsidP="00BF4A4A">
            <w:pPr>
              <w:bidi w:val="0"/>
              <w:spacing w:line="276" w:lineRule="auto"/>
              <w:jc w:val="center"/>
            </w:pPr>
            <w:r w:rsidRPr="008E0618">
              <w:t>299.4 ± 69.2</w:t>
            </w:r>
          </w:p>
          <w:p w14:paraId="5069D85F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t>290 (251.25, 347.5)</w:t>
            </w:r>
          </w:p>
        </w:tc>
        <w:tc>
          <w:tcPr>
            <w:tcW w:w="2249" w:type="dxa"/>
          </w:tcPr>
          <w:p w14:paraId="079E8690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t>P &lt; 0.001</w:t>
            </w:r>
          </w:p>
        </w:tc>
      </w:tr>
    </w:tbl>
    <w:p w14:paraId="0AF5BEEA" w14:textId="77777777" w:rsidR="00232B3A" w:rsidRPr="008E0618" w:rsidRDefault="00232B3A" w:rsidP="00232B3A">
      <w:pPr>
        <w:bidi w:val="0"/>
        <w:rPr>
          <w:i/>
          <w:iCs/>
          <w:color w:val="0E2841" w:themeColor="text2"/>
          <w:sz w:val="18"/>
          <w:szCs w:val="18"/>
        </w:rPr>
      </w:pPr>
      <w:r w:rsidRPr="008E0618">
        <w:rPr>
          <w:i/>
          <w:iCs/>
          <w:color w:val="0E2841" w:themeColor="text2"/>
          <w:sz w:val="18"/>
          <w:szCs w:val="18"/>
        </w:rPr>
        <w:t>Table 2: Mean and Standard Deviation of the First Stage of Labor Duration by Group</w:t>
      </w:r>
    </w:p>
    <w:p w14:paraId="10A9BE46" w14:textId="77777777" w:rsidR="00232B3A" w:rsidRPr="008E0618" w:rsidRDefault="00232B3A" w:rsidP="00232B3A">
      <w:pPr>
        <w:bidi w:val="0"/>
        <w:rPr>
          <w:rFonts w:ascii="Times New Roman" w:hAnsi="Times New Roman" w:cs="Times New Roman"/>
          <w:i/>
          <w:iCs/>
          <w:color w:val="0E2841" w:themeColor="text2"/>
          <w:sz w:val="24"/>
          <w:szCs w:val="24"/>
        </w:rPr>
      </w:pPr>
    </w:p>
    <w:p w14:paraId="5AF53DCC" w14:textId="77777777" w:rsidR="00232B3A" w:rsidRPr="008E0618" w:rsidRDefault="00232B3A" w:rsidP="00232B3A">
      <w:pPr>
        <w:bidi w:val="0"/>
        <w:rPr>
          <w:i/>
          <w:iCs/>
          <w:color w:val="0E2841" w:themeColor="text2"/>
          <w:sz w:val="18"/>
          <w:szCs w:val="18"/>
        </w:rPr>
      </w:pPr>
      <w:r w:rsidRPr="008E0618">
        <w:rPr>
          <w:i/>
          <w:iCs/>
          <w:color w:val="0E2841" w:themeColor="text2"/>
          <w:sz w:val="18"/>
          <w:szCs w:val="18"/>
        </w:rPr>
        <w:t>Table 3: Results of the General Linear Model in Assessing the Effect of Phototherapy on the Duration of the First Stage of Labor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2875"/>
        <w:gridCol w:w="2430"/>
        <w:gridCol w:w="4410"/>
      </w:tblGrid>
      <w:tr w:rsidR="00232B3A" w:rsidRPr="008E0618" w14:paraId="7E6AE00C" w14:textId="77777777" w:rsidTr="00BF4A4A">
        <w:trPr>
          <w:trHeight w:val="20"/>
        </w:trPr>
        <w:tc>
          <w:tcPr>
            <w:tcW w:w="2875" w:type="dxa"/>
            <w:vAlign w:val="center"/>
          </w:tcPr>
          <w:p w14:paraId="0D50A80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430" w:type="dxa"/>
            <w:vAlign w:val="center"/>
          </w:tcPr>
          <w:p w14:paraId="6A4BFEF8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4410" w:type="dxa"/>
            <w:vAlign w:val="center"/>
          </w:tcPr>
          <w:p w14:paraId="008160C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Duration of the First Stage of Labor (minutes) Test Statistic (p-value)</w:t>
            </w:r>
          </w:p>
        </w:tc>
      </w:tr>
      <w:tr w:rsidR="00232B3A" w:rsidRPr="008E0618" w14:paraId="4EFC550B" w14:textId="77777777" w:rsidTr="00BF4A4A">
        <w:trPr>
          <w:trHeight w:val="20"/>
        </w:trPr>
        <w:tc>
          <w:tcPr>
            <w:tcW w:w="2875" w:type="dxa"/>
            <w:vMerge w:val="restart"/>
            <w:vAlign w:val="center"/>
          </w:tcPr>
          <w:p w14:paraId="6522352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2430" w:type="dxa"/>
            <w:vAlign w:val="center"/>
          </w:tcPr>
          <w:p w14:paraId="6C5EFEA6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Acupressure (Reference)</w:t>
            </w:r>
          </w:p>
        </w:tc>
        <w:tc>
          <w:tcPr>
            <w:tcW w:w="4410" w:type="dxa"/>
            <w:vAlign w:val="center"/>
          </w:tcPr>
          <w:p w14:paraId="135C1773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0</w:t>
            </w:r>
          </w:p>
        </w:tc>
      </w:tr>
      <w:tr w:rsidR="00232B3A" w:rsidRPr="008E0618" w14:paraId="594639E6" w14:textId="77777777" w:rsidTr="00BF4A4A">
        <w:trPr>
          <w:trHeight w:val="20"/>
        </w:trPr>
        <w:tc>
          <w:tcPr>
            <w:tcW w:w="2875" w:type="dxa"/>
            <w:vMerge/>
            <w:vAlign w:val="center"/>
          </w:tcPr>
          <w:p w14:paraId="41575EA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4FD7672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LED Phototherapy</w:t>
            </w:r>
          </w:p>
        </w:tc>
        <w:tc>
          <w:tcPr>
            <w:tcW w:w="4410" w:type="dxa"/>
            <w:vAlign w:val="center"/>
          </w:tcPr>
          <w:p w14:paraId="159D9412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-74.656 (0.001)</w:t>
            </w:r>
          </w:p>
        </w:tc>
      </w:tr>
      <w:tr w:rsidR="00232B3A" w:rsidRPr="008E0618" w14:paraId="5D397222" w14:textId="77777777" w:rsidTr="00BF4A4A">
        <w:trPr>
          <w:trHeight w:val="20"/>
        </w:trPr>
        <w:tc>
          <w:tcPr>
            <w:tcW w:w="2875" w:type="dxa"/>
            <w:vMerge w:val="restart"/>
            <w:vAlign w:val="center"/>
          </w:tcPr>
          <w:p w14:paraId="762811B4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Pregnancy Status</w:t>
            </w:r>
          </w:p>
        </w:tc>
        <w:tc>
          <w:tcPr>
            <w:tcW w:w="2430" w:type="dxa"/>
            <w:vAlign w:val="center"/>
          </w:tcPr>
          <w:p w14:paraId="7A3C2ED5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Planned (Reference)</w:t>
            </w:r>
          </w:p>
        </w:tc>
        <w:tc>
          <w:tcPr>
            <w:tcW w:w="4410" w:type="dxa"/>
            <w:vAlign w:val="center"/>
          </w:tcPr>
          <w:p w14:paraId="71DD98B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0</w:t>
            </w:r>
          </w:p>
        </w:tc>
      </w:tr>
      <w:tr w:rsidR="00232B3A" w:rsidRPr="008E0618" w14:paraId="5D44488E" w14:textId="77777777" w:rsidTr="00BF4A4A">
        <w:trPr>
          <w:trHeight w:val="20"/>
        </w:trPr>
        <w:tc>
          <w:tcPr>
            <w:tcW w:w="2875" w:type="dxa"/>
            <w:vMerge/>
            <w:vAlign w:val="center"/>
          </w:tcPr>
          <w:p w14:paraId="7FDC7CB5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48A91D58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Unplanned</w:t>
            </w:r>
          </w:p>
        </w:tc>
        <w:tc>
          <w:tcPr>
            <w:tcW w:w="4410" w:type="dxa"/>
            <w:vAlign w:val="center"/>
          </w:tcPr>
          <w:p w14:paraId="1AD7A0E6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4.147 (0.85)</w:t>
            </w:r>
          </w:p>
        </w:tc>
      </w:tr>
      <w:tr w:rsidR="00232B3A" w:rsidRPr="008E0618" w14:paraId="098A050E" w14:textId="77777777" w:rsidTr="00BF4A4A">
        <w:trPr>
          <w:trHeight w:val="20"/>
        </w:trPr>
        <w:tc>
          <w:tcPr>
            <w:tcW w:w="2875" w:type="dxa"/>
            <w:vMerge/>
            <w:vAlign w:val="center"/>
          </w:tcPr>
          <w:p w14:paraId="1FA067D9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67BCB7C3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Unwanted</w:t>
            </w:r>
          </w:p>
        </w:tc>
        <w:tc>
          <w:tcPr>
            <w:tcW w:w="4410" w:type="dxa"/>
            <w:vAlign w:val="center"/>
          </w:tcPr>
          <w:p w14:paraId="4DE29C11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26.892 (0.385)</w:t>
            </w:r>
          </w:p>
        </w:tc>
      </w:tr>
      <w:tr w:rsidR="00232B3A" w:rsidRPr="008E0618" w14:paraId="1F1B1521" w14:textId="77777777" w:rsidTr="00BF4A4A">
        <w:trPr>
          <w:trHeight w:val="20"/>
        </w:trPr>
        <w:tc>
          <w:tcPr>
            <w:tcW w:w="2875" w:type="dxa"/>
            <w:vMerge w:val="restart"/>
            <w:vAlign w:val="center"/>
          </w:tcPr>
          <w:p w14:paraId="0EF0AB80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Misoprostol Administration</w:t>
            </w:r>
          </w:p>
        </w:tc>
        <w:tc>
          <w:tcPr>
            <w:tcW w:w="2430" w:type="dxa"/>
            <w:vAlign w:val="center"/>
          </w:tcPr>
          <w:p w14:paraId="41F016EE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No (Reference)</w:t>
            </w:r>
          </w:p>
        </w:tc>
        <w:tc>
          <w:tcPr>
            <w:tcW w:w="4410" w:type="dxa"/>
            <w:vAlign w:val="center"/>
          </w:tcPr>
          <w:p w14:paraId="32AC829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0</w:t>
            </w:r>
          </w:p>
        </w:tc>
      </w:tr>
      <w:tr w:rsidR="00232B3A" w:rsidRPr="008E0618" w14:paraId="35B02DEB" w14:textId="77777777" w:rsidTr="00BF4A4A">
        <w:trPr>
          <w:trHeight w:val="20"/>
        </w:trPr>
        <w:tc>
          <w:tcPr>
            <w:tcW w:w="2875" w:type="dxa"/>
            <w:vMerge/>
            <w:vAlign w:val="center"/>
          </w:tcPr>
          <w:p w14:paraId="6D065BE4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28002FEB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4410" w:type="dxa"/>
            <w:vAlign w:val="center"/>
          </w:tcPr>
          <w:p w14:paraId="2A3B080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-10.89 (0.521)</w:t>
            </w:r>
          </w:p>
        </w:tc>
      </w:tr>
      <w:tr w:rsidR="00232B3A" w:rsidRPr="008E0618" w14:paraId="6135DE2C" w14:textId="77777777" w:rsidTr="00BF4A4A">
        <w:trPr>
          <w:trHeight w:val="20"/>
        </w:trPr>
        <w:tc>
          <w:tcPr>
            <w:tcW w:w="2875" w:type="dxa"/>
            <w:vMerge w:val="restart"/>
            <w:vAlign w:val="center"/>
          </w:tcPr>
          <w:p w14:paraId="42DE5262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Transcervical Catheter Use</w:t>
            </w:r>
          </w:p>
        </w:tc>
        <w:tc>
          <w:tcPr>
            <w:tcW w:w="2430" w:type="dxa"/>
            <w:vAlign w:val="center"/>
          </w:tcPr>
          <w:p w14:paraId="660B546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No (Reference)</w:t>
            </w:r>
          </w:p>
        </w:tc>
        <w:tc>
          <w:tcPr>
            <w:tcW w:w="4410" w:type="dxa"/>
            <w:vAlign w:val="center"/>
          </w:tcPr>
          <w:p w14:paraId="5BB2460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0</w:t>
            </w:r>
          </w:p>
        </w:tc>
      </w:tr>
      <w:tr w:rsidR="00232B3A" w:rsidRPr="008E0618" w14:paraId="7C7CC049" w14:textId="77777777" w:rsidTr="00BF4A4A">
        <w:trPr>
          <w:trHeight w:val="20"/>
        </w:trPr>
        <w:tc>
          <w:tcPr>
            <w:tcW w:w="2875" w:type="dxa"/>
            <w:vMerge/>
            <w:vAlign w:val="center"/>
          </w:tcPr>
          <w:p w14:paraId="6A993771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12F0D4C0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4410" w:type="dxa"/>
            <w:vAlign w:val="center"/>
          </w:tcPr>
          <w:p w14:paraId="3C1E9667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-19.047 (0.399)</w:t>
            </w:r>
          </w:p>
        </w:tc>
      </w:tr>
      <w:tr w:rsidR="00232B3A" w:rsidRPr="008E0618" w14:paraId="3576B628" w14:textId="77777777" w:rsidTr="00BF4A4A">
        <w:trPr>
          <w:trHeight w:val="20"/>
        </w:trPr>
        <w:tc>
          <w:tcPr>
            <w:tcW w:w="2875" w:type="dxa"/>
            <w:vMerge w:val="restart"/>
            <w:vAlign w:val="center"/>
          </w:tcPr>
          <w:p w14:paraId="58E9ACA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Uterine Contraction Intensity</w:t>
            </w:r>
          </w:p>
        </w:tc>
        <w:tc>
          <w:tcPr>
            <w:tcW w:w="2430" w:type="dxa"/>
            <w:vAlign w:val="center"/>
          </w:tcPr>
          <w:p w14:paraId="179241F1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Severe (Reference)</w:t>
            </w:r>
          </w:p>
        </w:tc>
        <w:tc>
          <w:tcPr>
            <w:tcW w:w="4410" w:type="dxa"/>
            <w:vAlign w:val="center"/>
          </w:tcPr>
          <w:p w14:paraId="60F86CE7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0</w:t>
            </w:r>
          </w:p>
        </w:tc>
      </w:tr>
      <w:tr w:rsidR="00232B3A" w:rsidRPr="008E0618" w14:paraId="65EB09E3" w14:textId="77777777" w:rsidTr="00BF4A4A">
        <w:trPr>
          <w:trHeight w:val="20"/>
        </w:trPr>
        <w:tc>
          <w:tcPr>
            <w:tcW w:w="2875" w:type="dxa"/>
            <w:vMerge/>
            <w:vAlign w:val="center"/>
          </w:tcPr>
          <w:p w14:paraId="2636E703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234926B3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Mild</w:t>
            </w:r>
          </w:p>
        </w:tc>
        <w:tc>
          <w:tcPr>
            <w:tcW w:w="4410" w:type="dxa"/>
            <w:vAlign w:val="center"/>
          </w:tcPr>
          <w:p w14:paraId="485E54E1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-51.816 (0.193)</w:t>
            </w:r>
          </w:p>
        </w:tc>
      </w:tr>
      <w:tr w:rsidR="00232B3A" w:rsidRPr="008E0618" w14:paraId="3D6C3AF7" w14:textId="77777777" w:rsidTr="00BF4A4A">
        <w:trPr>
          <w:trHeight w:val="20"/>
        </w:trPr>
        <w:tc>
          <w:tcPr>
            <w:tcW w:w="2875" w:type="dxa"/>
            <w:vMerge/>
            <w:vAlign w:val="center"/>
          </w:tcPr>
          <w:p w14:paraId="04E7349E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34DA3B22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4410" w:type="dxa"/>
            <w:vAlign w:val="center"/>
          </w:tcPr>
          <w:p w14:paraId="331B67DC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-64.99 (0.09)</w:t>
            </w:r>
          </w:p>
        </w:tc>
      </w:tr>
      <w:tr w:rsidR="00232B3A" w:rsidRPr="008E0618" w14:paraId="74F30DE9" w14:textId="77777777" w:rsidTr="00BF4A4A">
        <w:trPr>
          <w:trHeight w:val="20"/>
        </w:trPr>
        <w:tc>
          <w:tcPr>
            <w:tcW w:w="2875" w:type="dxa"/>
            <w:vMerge w:val="restart"/>
            <w:vAlign w:val="center"/>
          </w:tcPr>
          <w:p w14:paraId="7C1ED99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Back or Abdominal Pain</w:t>
            </w:r>
          </w:p>
        </w:tc>
        <w:tc>
          <w:tcPr>
            <w:tcW w:w="2430" w:type="dxa"/>
            <w:vAlign w:val="center"/>
          </w:tcPr>
          <w:p w14:paraId="468F4B9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No (Reference)</w:t>
            </w:r>
          </w:p>
        </w:tc>
        <w:tc>
          <w:tcPr>
            <w:tcW w:w="4410" w:type="dxa"/>
            <w:vAlign w:val="center"/>
          </w:tcPr>
          <w:p w14:paraId="02543E9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0</w:t>
            </w:r>
          </w:p>
        </w:tc>
      </w:tr>
      <w:tr w:rsidR="00232B3A" w:rsidRPr="008E0618" w14:paraId="5D4E3740" w14:textId="77777777" w:rsidTr="00BF4A4A">
        <w:trPr>
          <w:trHeight w:val="20"/>
        </w:trPr>
        <w:tc>
          <w:tcPr>
            <w:tcW w:w="2875" w:type="dxa"/>
            <w:vMerge/>
            <w:vAlign w:val="center"/>
          </w:tcPr>
          <w:p w14:paraId="2B698DAC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0B6CCAC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4410" w:type="dxa"/>
            <w:vAlign w:val="center"/>
          </w:tcPr>
          <w:p w14:paraId="67AC6FE9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-8.537 (0.608)</w:t>
            </w:r>
          </w:p>
        </w:tc>
      </w:tr>
      <w:tr w:rsidR="00232B3A" w:rsidRPr="008E0618" w14:paraId="006D1364" w14:textId="77777777" w:rsidTr="00BF4A4A">
        <w:trPr>
          <w:trHeight w:val="20"/>
        </w:trPr>
        <w:tc>
          <w:tcPr>
            <w:tcW w:w="2875" w:type="dxa"/>
            <w:vMerge w:val="restart"/>
            <w:vAlign w:val="center"/>
          </w:tcPr>
          <w:p w14:paraId="1CAA8AE3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Membrane Status</w:t>
            </w:r>
          </w:p>
        </w:tc>
        <w:tc>
          <w:tcPr>
            <w:tcW w:w="2430" w:type="dxa"/>
            <w:vAlign w:val="center"/>
          </w:tcPr>
          <w:p w14:paraId="559EEAE0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Intact (Reference)</w:t>
            </w:r>
          </w:p>
        </w:tc>
        <w:tc>
          <w:tcPr>
            <w:tcW w:w="4410" w:type="dxa"/>
            <w:vAlign w:val="center"/>
          </w:tcPr>
          <w:p w14:paraId="4CA566FF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0</w:t>
            </w:r>
          </w:p>
        </w:tc>
      </w:tr>
      <w:tr w:rsidR="00232B3A" w:rsidRPr="008E0618" w14:paraId="09AE4FA5" w14:textId="77777777" w:rsidTr="00BF4A4A">
        <w:trPr>
          <w:trHeight w:val="20"/>
        </w:trPr>
        <w:tc>
          <w:tcPr>
            <w:tcW w:w="2875" w:type="dxa"/>
            <w:vMerge/>
            <w:vAlign w:val="center"/>
          </w:tcPr>
          <w:p w14:paraId="738D9321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195254D9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Ruptured</w:t>
            </w:r>
          </w:p>
        </w:tc>
        <w:tc>
          <w:tcPr>
            <w:tcW w:w="4410" w:type="dxa"/>
            <w:vAlign w:val="center"/>
          </w:tcPr>
          <w:p w14:paraId="068DD197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-33.66 (0.147)</w:t>
            </w:r>
          </w:p>
        </w:tc>
      </w:tr>
      <w:tr w:rsidR="00232B3A" w:rsidRPr="008E0618" w14:paraId="63018792" w14:textId="77777777" w:rsidTr="00BF4A4A">
        <w:trPr>
          <w:trHeight w:val="20"/>
        </w:trPr>
        <w:tc>
          <w:tcPr>
            <w:tcW w:w="2875" w:type="dxa"/>
            <w:vMerge/>
            <w:vAlign w:val="center"/>
          </w:tcPr>
          <w:p w14:paraId="7F3232D9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vAlign w:val="center"/>
          </w:tcPr>
          <w:p w14:paraId="43D59ABB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Leaking</w:t>
            </w:r>
          </w:p>
        </w:tc>
        <w:tc>
          <w:tcPr>
            <w:tcW w:w="4410" w:type="dxa"/>
            <w:vAlign w:val="center"/>
          </w:tcPr>
          <w:p w14:paraId="749DC0FC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-14.914 (0.397)</w:t>
            </w:r>
          </w:p>
        </w:tc>
      </w:tr>
      <w:tr w:rsidR="00232B3A" w:rsidRPr="008E0618" w14:paraId="10239C7A" w14:textId="77777777" w:rsidTr="00BF4A4A">
        <w:trPr>
          <w:trHeight w:val="20"/>
        </w:trPr>
        <w:tc>
          <w:tcPr>
            <w:tcW w:w="5305" w:type="dxa"/>
            <w:gridSpan w:val="2"/>
            <w:vAlign w:val="center"/>
          </w:tcPr>
          <w:p w14:paraId="4CBAC7F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Number of Uterine Contractions (per 10 minutes)</w:t>
            </w:r>
          </w:p>
        </w:tc>
        <w:tc>
          <w:tcPr>
            <w:tcW w:w="4410" w:type="dxa"/>
            <w:vAlign w:val="center"/>
          </w:tcPr>
          <w:p w14:paraId="349696C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-43.034 (0.0014)</w:t>
            </w:r>
          </w:p>
        </w:tc>
      </w:tr>
      <w:tr w:rsidR="00232B3A" w:rsidRPr="008E0618" w14:paraId="1AB3B3B0" w14:textId="77777777" w:rsidTr="00BF4A4A">
        <w:trPr>
          <w:trHeight w:val="20"/>
        </w:trPr>
        <w:tc>
          <w:tcPr>
            <w:tcW w:w="5305" w:type="dxa"/>
            <w:gridSpan w:val="2"/>
            <w:vAlign w:val="center"/>
          </w:tcPr>
          <w:p w14:paraId="4136A6AC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Hyoscine Administration (mg)</w:t>
            </w:r>
          </w:p>
        </w:tc>
        <w:tc>
          <w:tcPr>
            <w:tcW w:w="4410" w:type="dxa"/>
            <w:vAlign w:val="center"/>
          </w:tcPr>
          <w:p w14:paraId="68A4F0B8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-1.264 (0.059)</w:t>
            </w:r>
          </w:p>
        </w:tc>
      </w:tr>
      <w:tr w:rsidR="00232B3A" w:rsidRPr="008E0618" w14:paraId="7AD93144" w14:textId="77777777" w:rsidTr="00BF4A4A">
        <w:trPr>
          <w:trHeight w:val="20"/>
        </w:trPr>
        <w:tc>
          <w:tcPr>
            <w:tcW w:w="5305" w:type="dxa"/>
            <w:gridSpan w:val="2"/>
            <w:vAlign w:val="center"/>
          </w:tcPr>
          <w:p w14:paraId="7B012F8A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Oxytocin Administration (drops per minute)</w:t>
            </w:r>
          </w:p>
        </w:tc>
        <w:tc>
          <w:tcPr>
            <w:tcW w:w="4410" w:type="dxa"/>
            <w:vAlign w:val="center"/>
          </w:tcPr>
          <w:p w14:paraId="7789C1B5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1.153 (0.186)</w:t>
            </w:r>
          </w:p>
        </w:tc>
      </w:tr>
      <w:tr w:rsidR="00232B3A" w:rsidRPr="008E0618" w14:paraId="19C23E98" w14:textId="77777777" w:rsidTr="00BF4A4A">
        <w:trPr>
          <w:trHeight w:val="20"/>
        </w:trPr>
        <w:tc>
          <w:tcPr>
            <w:tcW w:w="5305" w:type="dxa"/>
            <w:gridSpan w:val="2"/>
            <w:vAlign w:val="center"/>
          </w:tcPr>
          <w:p w14:paraId="7943E8EC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Evening Primrose Oil Administration (mg)</w:t>
            </w:r>
          </w:p>
        </w:tc>
        <w:tc>
          <w:tcPr>
            <w:tcW w:w="4410" w:type="dxa"/>
            <w:vAlign w:val="center"/>
          </w:tcPr>
          <w:p w14:paraId="3D4BA33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0.005 (0.532)</w:t>
            </w:r>
          </w:p>
        </w:tc>
      </w:tr>
    </w:tbl>
    <w:p w14:paraId="4BE8021E" w14:textId="77777777" w:rsidR="00232B3A" w:rsidRPr="008E0618" w:rsidRDefault="00232B3A" w:rsidP="00232B3A">
      <w:pPr>
        <w:bidi w:val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EA61BE2" w14:textId="77777777" w:rsidR="00232B3A" w:rsidRPr="008E0618" w:rsidRDefault="00232B3A" w:rsidP="00232B3A">
      <w:pPr>
        <w:pStyle w:val="Caption"/>
        <w:keepNext/>
        <w:bidi w:val="0"/>
      </w:pPr>
      <w:r w:rsidRPr="008E0618">
        <w:t xml:space="preserve">Table 4: Mean and Standard Deviation of the Duration of the Second and Third Stages of Labor by Group </w:t>
      </w:r>
    </w:p>
    <w:tbl>
      <w:tblPr>
        <w:tblStyle w:val="TableGrid"/>
        <w:tblW w:w="9802" w:type="dxa"/>
        <w:jc w:val="center"/>
        <w:tblLook w:val="04A0" w:firstRow="1" w:lastRow="0" w:firstColumn="1" w:lastColumn="0" w:noHBand="0" w:noVBand="1"/>
      </w:tblPr>
      <w:tblGrid>
        <w:gridCol w:w="2965"/>
        <w:gridCol w:w="2520"/>
        <w:gridCol w:w="2340"/>
        <w:gridCol w:w="1977"/>
      </w:tblGrid>
      <w:tr w:rsidR="00232B3A" w:rsidRPr="008E0618" w14:paraId="0E3A4905" w14:textId="77777777" w:rsidTr="00BF4A4A">
        <w:trPr>
          <w:trHeight w:val="20"/>
          <w:jc w:val="center"/>
        </w:trPr>
        <w:tc>
          <w:tcPr>
            <w:tcW w:w="2965" w:type="dxa"/>
            <w:vMerge w:val="restart"/>
            <w:vAlign w:val="center"/>
          </w:tcPr>
          <w:p w14:paraId="65885E8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4860" w:type="dxa"/>
            <w:gridSpan w:val="2"/>
            <w:vAlign w:val="center"/>
          </w:tcPr>
          <w:p w14:paraId="3BA042EE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8E0618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977" w:type="dxa"/>
            <w:vMerge w:val="restart"/>
            <w:vAlign w:val="center"/>
          </w:tcPr>
          <w:p w14:paraId="0E347A08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Mann-Whitney Test Result</w:t>
            </w:r>
          </w:p>
        </w:tc>
      </w:tr>
      <w:tr w:rsidR="00232B3A" w:rsidRPr="008E0618" w14:paraId="363A8EDA" w14:textId="77777777" w:rsidTr="00BF4A4A">
        <w:trPr>
          <w:trHeight w:val="20"/>
          <w:jc w:val="center"/>
        </w:trPr>
        <w:tc>
          <w:tcPr>
            <w:tcW w:w="2965" w:type="dxa"/>
            <w:vMerge/>
            <w:vAlign w:val="center"/>
          </w:tcPr>
          <w:p w14:paraId="6D0FFC90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vAlign w:val="center"/>
          </w:tcPr>
          <w:p w14:paraId="1958FF8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LED Therapy (n=37)</w:t>
            </w:r>
          </w:p>
        </w:tc>
        <w:tc>
          <w:tcPr>
            <w:tcW w:w="2340" w:type="dxa"/>
            <w:vAlign w:val="center"/>
          </w:tcPr>
          <w:p w14:paraId="0650729B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Acupressure (n=39)</w:t>
            </w:r>
          </w:p>
        </w:tc>
        <w:tc>
          <w:tcPr>
            <w:tcW w:w="1977" w:type="dxa"/>
            <w:vMerge/>
            <w:shd w:val="clear" w:color="auto" w:fill="F2F2F2" w:themeFill="background1" w:themeFillShade="F2"/>
            <w:vAlign w:val="center"/>
          </w:tcPr>
          <w:p w14:paraId="5749687E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B3A" w:rsidRPr="008E0618" w14:paraId="53F6E652" w14:textId="77777777" w:rsidTr="00BF4A4A">
        <w:trPr>
          <w:trHeight w:val="20"/>
          <w:jc w:val="center"/>
        </w:trPr>
        <w:tc>
          <w:tcPr>
            <w:tcW w:w="2965" w:type="dxa"/>
            <w:vMerge/>
            <w:vAlign w:val="center"/>
          </w:tcPr>
          <w:p w14:paraId="7F871C4E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vAlign w:val="center"/>
          </w:tcPr>
          <w:p w14:paraId="7D55D7BD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Mean ± SD</w:t>
            </w:r>
          </w:p>
          <w:p w14:paraId="61427428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Median (Q1–Q3)</w:t>
            </w:r>
          </w:p>
        </w:tc>
        <w:tc>
          <w:tcPr>
            <w:tcW w:w="2340" w:type="dxa"/>
            <w:vAlign w:val="center"/>
          </w:tcPr>
          <w:p w14:paraId="4D6EFE2B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Mean ± SD</w:t>
            </w:r>
          </w:p>
          <w:p w14:paraId="36199715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Median (Q1–Q3)</w:t>
            </w:r>
          </w:p>
        </w:tc>
        <w:tc>
          <w:tcPr>
            <w:tcW w:w="1977" w:type="dxa"/>
            <w:vMerge/>
            <w:shd w:val="clear" w:color="auto" w:fill="F2F2F2" w:themeFill="background1" w:themeFillShade="F2"/>
            <w:vAlign w:val="center"/>
          </w:tcPr>
          <w:p w14:paraId="0EC5C3D8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B3A" w:rsidRPr="008E0618" w14:paraId="0CEEE138" w14:textId="77777777" w:rsidTr="00BF4A4A">
        <w:trPr>
          <w:trHeight w:val="20"/>
          <w:jc w:val="center"/>
        </w:trPr>
        <w:tc>
          <w:tcPr>
            <w:tcW w:w="2965" w:type="dxa"/>
          </w:tcPr>
          <w:p w14:paraId="41EEC21D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lastRenderedPageBreak/>
              <w:t>Duration of the Second Stage of Labor (minutes)</w:t>
            </w:r>
          </w:p>
        </w:tc>
        <w:tc>
          <w:tcPr>
            <w:tcW w:w="2520" w:type="dxa"/>
          </w:tcPr>
          <w:p w14:paraId="7F99A2B4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 xml:space="preserve">37.3 </w:t>
            </w:r>
            <w:r w:rsidRPr="008E0618">
              <w:rPr>
                <w:rFonts w:ascii="Times New Roman" w:hAnsi="Times New Roman" w:cs="Times New Roman"/>
                <w:rtl/>
              </w:rPr>
              <w:t>±</w:t>
            </w:r>
            <w:r w:rsidRPr="008E0618">
              <w:rPr>
                <w:rFonts w:ascii="Times New Roman" w:hAnsi="Times New Roman" w:cs="Times New Roman"/>
              </w:rPr>
              <w:t xml:space="preserve"> 20.9</w:t>
            </w:r>
          </w:p>
          <w:p w14:paraId="4403E13B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35 (25, 45)</w:t>
            </w:r>
          </w:p>
        </w:tc>
        <w:tc>
          <w:tcPr>
            <w:tcW w:w="2340" w:type="dxa"/>
          </w:tcPr>
          <w:p w14:paraId="63E4686D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 xml:space="preserve">49.0 </w:t>
            </w:r>
            <w:r w:rsidRPr="008E0618">
              <w:rPr>
                <w:rFonts w:ascii="Times New Roman" w:hAnsi="Times New Roman" w:cs="Times New Roman"/>
                <w:rtl/>
              </w:rPr>
              <w:t>±</w:t>
            </w:r>
            <w:r w:rsidRPr="008E0618">
              <w:rPr>
                <w:rFonts w:ascii="Times New Roman" w:hAnsi="Times New Roman" w:cs="Times New Roman"/>
              </w:rPr>
              <w:t xml:space="preserve"> 20.5</w:t>
            </w:r>
          </w:p>
          <w:p w14:paraId="4C870F30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45 (35, 65)</w:t>
            </w:r>
          </w:p>
        </w:tc>
        <w:tc>
          <w:tcPr>
            <w:tcW w:w="1977" w:type="dxa"/>
          </w:tcPr>
          <w:p w14:paraId="745E8C5C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P= 0.0052</w:t>
            </w:r>
          </w:p>
          <w:p w14:paraId="6A3BA326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Z= - 2.792</w:t>
            </w:r>
          </w:p>
        </w:tc>
      </w:tr>
      <w:tr w:rsidR="00232B3A" w:rsidRPr="002667A3" w14:paraId="5B66777D" w14:textId="77777777" w:rsidTr="00BF4A4A">
        <w:trPr>
          <w:trHeight w:val="20"/>
          <w:jc w:val="center"/>
        </w:trPr>
        <w:tc>
          <w:tcPr>
            <w:tcW w:w="2965" w:type="dxa"/>
          </w:tcPr>
          <w:p w14:paraId="4342D0D9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Duration of the Third Stage of Labor (minutes)</w:t>
            </w:r>
          </w:p>
        </w:tc>
        <w:tc>
          <w:tcPr>
            <w:tcW w:w="2520" w:type="dxa"/>
          </w:tcPr>
          <w:p w14:paraId="7552F4D0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 xml:space="preserve">8.2 </w:t>
            </w:r>
            <w:r w:rsidRPr="008E0618">
              <w:rPr>
                <w:rFonts w:ascii="Times New Roman" w:hAnsi="Times New Roman" w:cs="Times New Roman"/>
                <w:rtl/>
              </w:rPr>
              <w:t>±</w:t>
            </w:r>
            <w:r w:rsidRPr="008E0618">
              <w:rPr>
                <w:rFonts w:ascii="Times New Roman" w:hAnsi="Times New Roman" w:cs="Times New Roman"/>
              </w:rPr>
              <w:t xml:space="preserve"> 6.3</w:t>
            </w:r>
          </w:p>
          <w:p w14:paraId="0A86C38E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5 (5, 10)</w:t>
            </w:r>
          </w:p>
        </w:tc>
        <w:tc>
          <w:tcPr>
            <w:tcW w:w="2340" w:type="dxa"/>
          </w:tcPr>
          <w:p w14:paraId="6F08D8F4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 xml:space="preserve">10.5 </w:t>
            </w:r>
            <w:r w:rsidRPr="008E0618">
              <w:rPr>
                <w:rFonts w:ascii="Times New Roman" w:hAnsi="Times New Roman" w:cs="Times New Roman"/>
                <w:rtl/>
              </w:rPr>
              <w:t>±</w:t>
            </w:r>
            <w:r w:rsidRPr="008E0618">
              <w:rPr>
                <w:rFonts w:ascii="Times New Roman" w:hAnsi="Times New Roman" w:cs="Times New Roman"/>
              </w:rPr>
              <w:t xml:space="preserve"> 4.6</w:t>
            </w:r>
          </w:p>
          <w:p w14:paraId="4177F596" w14:textId="77777777" w:rsidR="00232B3A" w:rsidRPr="008E0618" w:rsidRDefault="00232B3A" w:rsidP="00BF4A4A">
            <w:pPr>
              <w:bidi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10 (5, 15)</w:t>
            </w:r>
          </w:p>
        </w:tc>
        <w:tc>
          <w:tcPr>
            <w:tcW w:w="1977" w:type="dxa"/>
          </w:tcPr>
          <w:p w14:paraId="32155987" w14:textId="77777777" w:rsidR="00232B3A" w:rsidRPr="008E0618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P= 0.0027</w:t>
            </w:r>
          </w:p>
          <w:p w14:paraId="7818684E" w14:textId="77777777" w:rsidR="00232B3A" w:rsidRPr="002667A3" w:rsidRDefault="00232B3A" w:rsidP="00BF4A4A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8E0618">
              <w:rPr>
                <w:rFonts w:ascii="Times New Roman" w:hAnsi="Times New Roman" w:cs="Times New Roman"/>
              </w:rPr>
              <w:t>Z= - 2.994</w:t>
            </w:r>
          </w:p>
        </w:tc>
      </w:tr>
    </w:tbl>
    <w:p w14:paraId="0502D9B2" w14:textId="77777777" w:rsidR="00232B3A" w:rsidRPr="003A732B" w:rsidRDefault="00232B3A" w:rsidP="00232B3A">
      <w:pPr>
        <w:pStyle w:val="EndNoteBibliography"/>
        <w:tabs>
          <w:tab w:val="right" w:pos="6930"/>
        </w:tabs>
        <w:bidi w:val="0"/>
        <w:rPr>
          <w:rFonts w:ascii="Times New Roman" w:hAnsi="Times New Roman" w:cs="Times New Roman"/>
          <w:sz w:val="24"/>
          <w:szCs w:val="24"/>
        </w:rPr>
      </w:pPr>
    </w:p>
    <w:p w14:paraId="7B20AA77" w14:textId="77777777" w:rsidR="009542D6" w:rsidRDefault="009542D6"/>
    <w:sectPr w:rsidR="009542D6" w:rsidSect="00232B3A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AAE76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910953251"/>
      <w:docPartObj>
        <w:docPartGallery w:val="Page Numbers (Bottom of Page)"/>
        <w:docPartUnique/>
      </w:docPartObj>
    </w:sdtPr>
    <w:sdtContent>
      <w:p w14:paraId="73261F0A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81B713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D04E2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628A0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CC666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F53CE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B3A"/>
    <w:rsid w:val="00232B3A"/>
    <w:rsid w:val="00264C10"/>
    <w:rsid w:val="00445775"/>
    <w:rsid w:val="00470242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3D741"/>
  <w15:chartTrackingRefBased/>
  <w15:docId w15:val="{CDB1FB2A-2232-4FC8-A5FB-2B1A104F1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B3A"/>
    <w:pPr>
      <w:bidi/>
      <w:spacing w:line="259" w:lineRule="auto"/>
    </w:pPr>
    <w:rPr>
      <w:rFonts w:eastAsiaTheme="minorHAnsi"/>
      <w:kern w:val="0"/>
      <w:sz w:val="22"/>
      <w:szCs w:val="22"/>
      <w:lang w:eastAsia="en-US" w:bidi="fa-IR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2B3A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B3A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B3A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zh-CN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B3A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zh-CN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B3A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zh-CN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B3A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B3A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B3A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B3A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B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B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B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B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B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B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B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B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B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B3A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 w:bidi="ar-SA"/>
    </w:rPr>
  </w:style>
  <w:style w:type="character" w:customStyle="1" w:styleId="TitleChar">
    <w:name w:val="Title Char"/>
    <w:basedOn w:val="DefaultParagraphFont"/>
    <w:link w:val="Title"/>
    <w:uiPriority w:val="10"/>
    <w:rsid w:val="00232B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B3A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232B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B3A"/>
    <w:pPr>
      <w:bidi w:val="0"/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zh-CN" w:bidi="ar-SA"/>
    </w:rPr>
  </w:style>
  <w:style w:type="character" w:customStyle="1" w:styleId="QuoteChar">
    <w:name w:val="Quote Char"/>
    <w:basedOn w:val="DefaultParagraphFont"/>
    <w:link w:val="Quote"/>
    <w:uiPriority w:val="29"/>
    <w:rsid w:val="00232B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B3A"/>
    <w:pPr>
      <w:bidi w:val="0"/>
      <w:spacing w:line="278" w:lineRule="auto"/>
      <w:ind w:left="720"/>
      <w:contextualSpacing/>
    </w:pPr>
    <w:rPr>
      <w:rFonts w:eastAsiaTheme="minorEastAsia"/>
      <w:kern w:val="2"/>
      <w:sz w:val="24"/>
      <w:szCs w:val="24"/>
      <w:lang w:eastAsia="zh-CN" w:bidi="ar-SA"/>
    </w:rPr>
  </w:style>
  <w:style w:type="character" w:styleId="IntenseEmphasis">
    <w:name w:val="Intense Emphasis"/>
    <w:basedOn w:val="DefaultParagraphFont"/>
    <w:uiPriority w:val="21"/>
    <w:qFormat/>
    <w:rsid w:val="00232B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B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zh-CN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B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B3A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232B3A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32B3A"/>
    <w:rPr>
      <w:rFonts w:ascii="Calibri" w:eastAsiaTheme="minorHAnsi" w:hAnsi="Calibri" w:cs="Calibri"/>
      <w:noProof/>
      <w:kern w:val="0"/>
      <w:sz w:val="22"/>
      <w:szCs w:val="22"/>
      <w:lang w:eastAsia="en-US" w:bidi="fa-IR"/>
    </w:rPr>
  </w:style>
  <w:style w:type="table" w:styleId="TableGrid">
    <w:name w:val="Table Grid"/>
    <w:basedOn w:val="TableNormal"/>
    <w:uiPriority w:val="39"/>
    <w:rsid w:val="00232B3A"/>
    <w:pPr>
      <w:bidi/>
      <w:spacing w:after="0" w:line="240" w:lineRule="auto"/>
    </w:pPr>
    <w:rPr>
      <w:rFonts w:eastAsiaTheme="minorHAnsi"/>
      <w:kern w:val="0"/>
      <w:sz w:val="22"/>
      <w:szCs w:val="22"/>
      <w:lang w:eastAsia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32B3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2B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2B3A"/>
    <w:rPr>
      <w:rFonts w:eastAsiaTheme="minorHAnsi"/>
      <w:kern w:val="0"/>
      <w:sz w:val="22"/>
      <w:szCs w:val="22"/>
      <w:lang w:eastAsia="en-US" w:bidi="fa-IR"/>
    </w:rPr>
  </w:style>
  <w:style w:type="paragraph" w:styleId="Footer">
    <w:name w:val="footer"/>
    <w:basedOn w:val="Normal"/>
    <w:link w:val="FooterChar"/>
    <w:uiPriority w:val="99"/>
    <w:unhideWhenUsed/>
    <w:rsid w:val="00232B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B3A"/>
    <w:rPr>
      <w:rFonts w:eastAsiaTheme="minorHAnsi"/>
      <w:kern w:val="0"/>
      <w:sz w:val="22"/>
      <w:szCs w:val="22"/>
      <w:lang w:eastAsia="en-US" w:bidi="fa-IR"/>
    </w:rPr>
  </w:style>
  <w:style w:type="character" w:styleId="LineNumber">
    <w:name w:val="line number"/>
    <w:basedOn w:val="DefaultParagraphFont"/>
    <w:uiPriority w:val="99"/>
    <w:semiHidden/>
    <w:unhideWhenUsed/>
    <w:rsid w:val="00232B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599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2025-08-19T11:13:00Z</dcterms:created>
  <dcterms:modified xsi:type="dcterms:W3CDTF">2025-08-19T11:13:00Z</dcterms:modified>
</cp:coreProperties>
</file>