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786DA" w14:textId="77777777" w:rsidR="00861112" w:rsidRDefault="00861112" w:rsidP="00861112">
      <w:pPr>
        <w:pStyle w:val="BodyText"/>
        <w:spacing w:before="55" w:line="196" w:lineRule="auto"/>
        <w:outlineLvl w:val="0"/>
        <w:rPr>
          <w:sz w:val="19"/>
          <w:szCs w:val="19"/>
        </w:rPr>
      </w:pPr>
      <w:r>
        <w:rPr>
          <w:b/>
          <w:bCs/>
          <w:spacing w:val="4"/>
          <w:sz w:val="19"/>
          <w:szCs w:val="19"/>
        </w:rPr>
        <w:t>Table S1. Inclusion</w:t>
      </w:r>
      <w:r>
        <w:rPr>
          <w:b/>
          <w:bCs/>
          <w:spacing w:val="14"/>
          <w:w w:val="102"/>
          <w:sz w:val="19"/>
          <w:szCs w:val="19"/>
        </w:rPr>
        <w:t xml:space="preserve"> </w:t>
      </w:r>
      <w:r>
        <w:rPr>
          <w:b/>
          <w:bCs/>
          <w:spacing w:val="4"/>
          <w:sz w:val="19"/>
          <w:szCs w:val="19"/>
        </w:rPr>
        <w:t>an</w:t>
      </w:r>
      <w:r>
        <w:rPr>
          <w:b/>
          <w:bCs/>
          <w:spacing w:val="3"/>
          <w:sz w:val="19"/>
          <w:szCs w:val="19"/>
        </w:rPr>
        <w:t>d exclusion</w:t>
      </w:r>
      <w:r>
        <w:rPr>
          <w:b/>
          <w:bCs/>
          <w:spacing w:val="10"/>
          <w:sz w:val="19"/>
          <w:szCs w:val="19"/>
        </w:rPr>
        <w:t xml:space="preserve"> </w:t>
      </w:r>
      <w:r>
        <w:rPr>
          <w:b/>
          <w:bCs/>
          <w:spacing w:val="3"/>
          <w:sz w:val="19"/>
          <w:szCs w:val="19"/>
        </w:rPr>
        <w:t>criteria</w:t>
      </w:r>
    </w:p>
    <w:p w14:paraId="738D2C70" w14:textId="77777777" w:rsidR="00861112" w:rsidRDefault="00861112" w:rsidP="00861112">
      <w:pPr>
        <w:spacing w:line="233" w:lineRule="exact"/>
      </w:pPr>
    </w:p>
    <w:tbl>
      <w:tblPr>
        <w:tblStyle w:val="TableNormal1"/>
        <w:tblW w:w="8340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40"/>
      </w:tblGrid>
      <w:tr w:rsidR="00861112" w14:paraId="26E1DDB7" w14:textId="77777777" w:rsidTr="00D126C1">
        <w:trPr>
          <w:trHeight w:val="500"/>
        </w:trPr>
        <w:tc>
          <w:tcPr>
            <w:tcW w:w="8340" w:type="dxa"/>
            <w:tcBorders>
              <w:top w:val="single" w:sz="10" w:space="0" w:color="000000"/>
              <w:bottom w:val="single" w:sz="2" w:space="0" w:color="000000"/>
            </w:tcBorders>
          </w:tcPr>
          <w:p w14:paraId="09EEBD53" w14:textId="77777777" w:rsidR="00861112" w:rsidRDefault="00861112" w:rsidP="00D126C1">
            <w:pPr>
              <w:pStyle w:val="TableText"/>
              <w:spacing w:before="64" w:line="199" w:lineRule="auto"/>
              <w:ind w:left="19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Inclusion criteria</w:t>
            </w:r>
          </w:p>
        </w:tc>
      </w:tr>
      <w:tr w:rsidR="00861112" w14:paraId="1906635C" w14:textId="77777777" w:rsidTr="00D126C1">
        <w:trPr>
          <w:trHeight w:val="398"/>
        </w:trPr>
        <w:tc>
          <w:tcPr>
            <w:tcW w:w="8340" w:type="dxa"/>
            <w:tcBorders>
              <w:top w:val="single" w:sz="2" w:space="0" w:color="000000"/>
            </w:tcBorders>
          </w:tcPr>
          <w:p w14:paraId="420370AD" w14:textId="77777777" w:rsidR="00861112" w:rsidRDefault="00861112" w:rsidP="00D126C1">
            <w:pPr>
              <w:pStyle w:val="TableText"/>
              <w:spacing w:before="61" w:line="201" w:lineRule="auto"/>
              <w:ind w:left="38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1. Patients</w:t>
            </w:r>
            <w:r>
              <w:rPr>
                <w:spacing w:val="14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scheduled to undergo</w:t>
            </w:r>
            <w:r>
              <w:rPr>
                <w:spacing w:val="3"/>
                <w:sz w:val="19"/>
                <w:szCs w:val="19"/>
              </w:rPr>
              <w:t xml:space="preserve"> elective gastroscopy with sedation</w:t>
            </w:r>
          </w:p>
        </w:tc>
      </w:tr>
      <w:tr w:rsidR="00861112" w14:paraId="1BE0F546" w14:textId="77777777" w:rsidTr="00D126C1">
        <w:trPr>
          <w:trHeight w:val="489"/>
        </w:trPr>
        <w:tc>
          <w:tcPr>
            <w:tcW w:w="8340" w:type="dxa"/>
          </w:tcPr>
          <w:p w14:paraId="251E70FA" w14:textId="77777777" w:rsidR="00861112" w:rsidRDefault="00861112" w:rsidP="00D126C1">
            <w:pPr>
              <w:pStyle w:val="TableText"/>
              <w:spacing w:before="152" w:line="201" w:lineRule="auto"/>
              <w:ind w:left="19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 xml:space="preserve">2. </w:t>
            </w:r>
            <w:r>
              <w:rPr>
                <w:sz w:val="19"/>
                <w:szCs w:val="19"/>
              </w:rPr>
              <w:t>Male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or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female</w:t>
            </w:r>
            <w:r>
              <w:rPr>
                <w:spacing w:val="8"/>
                <w:sz w:val="19"/>
                <w:szCs w:val="19"/>
              </w:rPr>
              <w:t xml:space="preserve">, </w:t>
            </w:r>
            <w:r>
              <w:rPr>
                <w:sz w:val="19"/>
                <w:szCs w:val="19"/>
              </w:rPr>
              <w:t>aged</w:t>
            </w:r>
            <w:r>
              <w:rPr>
                <w:spacing w:val="19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≥</w:t>
            </w:r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18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years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and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&lt;</w:t>
            </w:r>
            <w:r>
              <w:rPr>
                <w:spacing w:val="12"/>
                <w:w w:val="101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65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years</w:t>
            </w:r>
            <w:r>
              <w:rPr>
                <w:spacing w:val="8"/>
                <w:sz w:val="19"/>
                <w:szCs w:val="19"/>
              </w:rPr>
              <w:t>.</w:t>
            </w:r>
          </w:p>
        </w:tc>
      </w:tr>
      <w:tr w:rsidR="00861112" w14:paraId="2842F730" w14:textId="77777777" w:rsidTr="00D126C1">
        <w:trPr>
          <w:trHeight w:val="481"/>
        </w:trPr>
        <w:tc>
          <w:tcPr>
            <w:tcW w:w="8340" w:type="dxa"/>
          </w:tcPr>
          <w:p w14:paraId="202E38BA" w14:textId="77777777" w:rsidR="00861112" w:rsidRDefault="00861112" w:rsidP="00D126C1">
            <w:pPr>
              <w:pStyle w:val="TableText"/>
              <w:spacing w:before="153" w:line="201" w:lineRule="auto"/>
              <w:ind w:left="23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3. American</w:t>
            </w:r>
            <w:r>
              <w:rPr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Society of</w:t>
            </w:r>
            <w:r>
              <w:rPr>
                <w:spacing w:val="-18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Anesthesiology Physical</w:t>
            </w:r>
            <w:r>
              <w:rPr>
                <w:spacing w:val="16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Status Classificat</w:t>
            </w:r>
            <w:r>
              <w:rPr>
                <w:spacing w:val="3"/>
                <w:sz w:val="19"/>
                <w:szCs w:val="19"/>
              </w:rPr>
              <w:t>ion I~II</w:t>
            </w:r>
          </w:p>
        </w:tc>
      </w:tr>
      <w:tr w:rsidR="00861112" w14:paraId="3C69F795" w14:textId="77777777" w:rsidTr="00D126C1">
        <w:trPr>
          <w:trHeight w:val="497"/>
        </w:trPr>
        <w:tc>
          <w:tcPr>
            <w:tcW w:w="8340" w:type="dxa"/>
          </w:tcPr>
          <w:p w14:paraId="2C11A815" w14:textId="77777777" w:rsidR="00861112" w:rsidRDefault="00861112" w:rsidP="00D126C1">
            <w:pPr>
              <w:pStyle w:val="TableText"/>
              <w:spacing w:before="145" w:line="219" w:lineRule="auto"/>
              <w:ind w:left="18"/>
              <w:rPr>
                <w:sz w:val="12"/>
                <w:szCs w:val="12"/>
              </w:rPr>
            </w:pPr>
            <w:r>
              <w:rPr>
                <w:spacing w:val="7"/>
                <w:sz w:val="19"/>
                <w:szCs w:val="19"/>
              </w:rPr>
              <w:t xml:space="preserve">4. </w:t>
            </w:r>
            <w:r>
              <w:rPr>
                <w:sz w:val="19"/>
                <w:szCs w:val="19"/>
              </w:rPr>
              <w:t>Body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Weight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Index</w:t>
            </w:r>
            <w:r>
              <w:rPr>
                <w:spacing w:val="7"/>
                <w:sz w:val="19"/>
                <w:szCs w:val="19"/>
              </w:rPr>
              <w:t xml:space="preserve"> ≥</w:t>
            </w:r>
            <w:r>
              <w:rPr>
                <w:spacing w:val="39"/>
                <w:w w:val="101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 xml:space="preserve">18 </w:t>
            </w:r>
            <w:r>
              <w:rPr>
                <w:sz w:val="19"/>
                <w:szCs w:val="19"/>
              </w:rPr>
              <w:t>and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≤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24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kg</w:t>
            </w:r>
            <w:r>
              <w:rPr>
                <w:spacing w:val="7"/>
                <w:sz w:val="19"/>
                <w:szCs w:val="19"/>
              </w:rPr>
              <w:t>/m</w:t>
            </w:r>
            <w:r>
              <w:rPr>
                <w:spacing w:val="7"/>
                <w:position w:val="6"/>
                <w:sz w:val="12"/>
                <w:szCs w:val="12"/>
              </w:rPr>
              <w:t>2</w:t>
            </w:r>
          </w:p>
        </w:tc>
      </w:tr>
      <w:tr w:rsidR="00861112" w14:paraId="24D05146" w14:textId="77777777" w:rsidTr="00D126C1">
        <w:trPr>
          <w:trHeight w:val="950"/>
        </w:trPr>
        <w:tc>
          <w:tcPr>
            <w:tcW w:w="8340" w:type="dxa"/>
          </w:tcPr>
          <w:p w14:paraId="484BF3AF" w14:textId="77777777" w:rsidR="00861112" w:rsidRDefault="00861112" w:rsidP="00D126C1">
            <w:pPr>
              <w:pStyle w:val="TableText"/>
              <w:spacing w:before="155" w:line="431" w:lineRule="auto"/>
              <w:ind w:left="16" w:right="22" w:firstLine="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5.</w:t>
            </w:r>
            <w:r>
              <w:rPr>
                <w:spacing w:val="37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The</w:t>
            </w:r>
            <w:r>
              <w:rPr>
                <w:spacing w:val="29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cardiac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ultrasound</w:t>
            </w:r>
            <w:r>
              <w:rPr>
                <w:spacing w:val="28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images</w:t>
            </w:r>
            <w:r>
              <w:rPr>
                <w:spacing w:val="29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are</w:t>
            </w:r>
            <w:r>
              <w:rPr>
                <w:spacing w:val="29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clear,</w:t>
            </w:r>
            <w:r>
              <w:rPr>
                <w:spacing w:val="27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and</w:t>
            </w:r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the</w:t>
            </w:r>
            <w:r>
              <w:rPr>
                <w:spacing w:val="35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standard</w:t>
            </w:r>
            <w:r>
              <w:rPr>
                <w:spacing w:val="30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sections</w:t>
            </w:r>
            <w:r>
              <w:rPr>
                <w:spacing w:val="28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of the</w:t>
            </w:r>
            <w:r>
              <w:rPr>
                <w:spacing w:val="29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left</w:t>
            </w:r>
            <w:r>
              <w:rPr>
                <w:spacing w:val="25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ventricular</w:t>
            </w:r>
            <w:r>
              <w:rPr>
                <w:spacing w:val="25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long-axis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view, apical four-chamber view,</w:t>
            </w:r>
            <w:r>
              <w:rPr>
                <w:spacing w:val="16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and five-chamber view can be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o</w:t>
            </w:r>
            <w:r>
              <w:rPr>
                <w:spacing w:val="3"/>
                <w:sz w:val="19"/>
                <w:szCs w:val="19"/>
              </w:rPr>
              <w:t>btained</w:t>
            </w:r>
          </w:p>
        </w:tc>
      </w:tr>
      <w:tr w:rsidR="00861112" w14:paraId="09B35571" w14:textId="77777777" w:rsidTr="00D126C1">
        <w:trPr>
          <w:trHeight w:val="934"/>
        </w:trPr>
        <w:tc>
          <w:tcPr>
            <w:tcW w:w="8340" w:type="dxa"/>
          </w:tcPr>
          <w:p w14:paraId="66CAB5F5" w14:textId="77777777" w:rsidR="00861112" w:rsidRDefault="00861112" w:rsidP="00D126C1">
            <w:pPr>
              <w:pStyle w:val="TableText"/>
              <w:spacing w:before="155" w:line="422" w:lineRule="auto"/>
              <w:ind w:left="14" w:right="19" w:firstLine="8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6.</w:t>
            </w:r>
            <w:r>
              <w:rPr>
                <w:spacing w:val="46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Participants</w:t>
            </w:r>
            <w:r>
              <w:rPr>
                <w:spacing w:val="33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can</w:t>
            </w:r>
            <w:r>
              <w:rPr>
                <w:spacing w:val="28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understand</w:t>
            </w:r>
            <w:r>
              <w:rPr>
                <w:spacing w:val="3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the</w:t>
            </w:r>
            <w:r>
              <w:rPr>
                <w:spacing w:val="4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study</w:t>
            </w:r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protocol</w:t>
            </w:r>
            <w:r>
              <w:rPr>
                <w:spacing w:val="34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and</w:t>
            </w:r>
            <w:r>
              <w:rPr>
                <w:spacing w:val="34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comply</w:t>
            </w:r>
            <w:r>
              <w:rPr>
                <w:spacing w:val="29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with</w:t>
            </w:r>
            <w:r>
              <w:rPr>
                <w:spacing w:val="34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its</w:t>
            </w:r>
            <w:r>
              <w:rPr>
                <w:spacing w:val="27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requirements</w:t>
            </w:r>
            <w:r>
              <w:rPr>
                <w:spacing w:val="35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during</w:t>
            </w:r>
            <w:r>
              <w:rPr>
                <w:spacing w:val="3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the</w:t>
            </w:r>
            <w:r>
              <w:rPr>
                <w:spacing w:val="4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study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period.</w:t>
            </w:r>
          </w:p>
        </w:tc>
      </w:tr>
      <w:tr w:rsidR="00861112" w14:paraId="4C682238" w14:textId="77777777" w:rsidTr="00D126C1">
        <w:trPr>
          <w:trHeight w:val="573"/>
        </w:trPr>
        <w:tc>
          <w:tcPr>
            <w:tcW w:w="8340" w:type="dxa"/>
            <w:tcBorders>
              <w:bottom w:val="single" w:sz="2" w:space="0" w:color="000000"/>
            </w:tcBorders>
          </w:tcPr>
          <w:p w14:paraId="3FE196EF" w14:textId="77777777" w:rsidR="00861112" w:rsidRDefault="00861112" w:rsidP="00D126C1">
            <w:pPr>
              <w:pStyle w:val="TableText"/>
              <w:spacing w:before="140" w:line="201" w:lineRule="auto"/>
              <w:ind w:left="22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7.</w:t>
            </w:r>
            <w:r>
              <w:rPr>
                <w:spacing w:val="40"/>
                <w:w w:val="102"/>
                <w:sz w:val="19"/>
                <w:szCs w:val="19"/>
              </w:rPr>
              <w:t xml:space="preserve"> </w:t>
            </w:r>
            <w:r>
              <w:rPr>
                <w:color w:val="1D2229"/>
                <w:spacing w:val="4"/>
                <w:sz w:val="19"/>
                <w:szCs w:val="19"/>
              </w:rPr>
              <w:t>The patient or their legal g</w:t>
            </w:r>
            <w:r>
              <w:rPr>
                <w:color w:val="1D2229"/>
                <w:spacing w:val="3"/>
                <w:sz w:val="19"/>
                <w:szCs w:val="19"/>
              </w:rPr>
              <w:t>uardian must</w:t>
            </w:r>
            <w:r>
              <w:rPr>
                <w:color w:val="1D2229"/>
                <w:spacing w:val="14"/>
                <w:w w:val="101"/>
                <w:sz w:val="19"/>
                <w:szCs w:val="19"/>
              </w:rPr>
              <w:t xml:space="preserve"> </w:t>
            </w:r>
            <w:r>
              <w:rPr>
                <w:color w:val="1D2229"/>
                <w:spacing w:val="3"/>
                <w:sz w:val="19"/>
                <w:szCs w:val="19"/>
              </w:rPr>
              <w:t>sign the</w:t>
            </w:r>
            <w:r>
              <w:rPr>
                <w:color w:val="1D2229"/>
                <w:spacing w:val="12"/>
                <w:sz w:val="19"/>
                <w:szCs w:val="19"/>
              </w:rPr>
              <w:t xml:space="preserve"> </w:t>
            </w:r>
            <w:r>
              <w:rPr>
                <w:color w:val="1D2229"/>
                <w:spacing w:val="3"/>
                <w:sz w:val="19"/>
                <w:szCs w:val="19"/>
              </w:rPr>
              <w:t>informed consent</w:t>
            </w:r>
            <w:r>
              <w:rPr>
                <w:color w:val="1D2229"/>
                <w:spacing w:val="10"/>
                <w:sz w:val="19"/>
                <w:szCs w:val="19"/>
              </w:rPr>
              <w:t xml:space="preserve"> </w:t>
            </w:r>
            <w:r>
              <w:rPr>
                <w:color w:val="1D2229"/>
                <w:spacing w:val="3"/>
                <w:sz w:val="19"/>
                <w:szCs w:val="19"/>
              </w:rPr>
              <w:t>form.</w:t>
            </w:r>
          </w:p>
        </w:tc>
      </w:tr>
      <w:tr w:rsidR="00861112" w14:paraId="328BA8CD" w14:textId="77777777" w:rsidTr="00D126C1">
        <w:trPr>
          <w:trHeight w:val="7144"/>
        </w:trPr>
        <w:tc>
          <w:tcPr>
            <w:tcW w:w="8340" w:type="dxa"/>
            <w:tcBorders>
              <w:top w:val="single" w:sz="2" w:space="0" w:color="000000"/>
              <w:bottom w:val="single" w:sz="2" w:space="0" w:color="000000"/>
            </w:tcBorders>
          </w:tcPr>
          <w:p w14:paraId="51F59E8D" w14:textId="77777777" w:rsidR="00861112" w:rsidRDefault="00861112" w:rsidP="00D126C1">
            <w:pPr>
              <w:pStyle w:val="TableText"/>
              <w:spacing w:before="63" w:line="199" w:lineRule="auto"/>
              <w:ind w:left="19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Exclusion criteria</w:t>
            </w:r>
          </w:p>
          <w:p w14:paraId="56D069C1" w14:textId="77777777" w:rsidR="00861112" w:rsidRDefault="00861112" w:rsidP="00D126C1">
            <w:pPr>
              <w:spacing w:line="252" w:lineRule="auto"/>
            </w:pPr>
          </w:p>
          <w:p w14:paraId="1475E57C" w14:textId="77777777" w:rsidR="00861112" w:rsidRDefault="00861112" w:rsidP="00D126C1">
            <w:pPr>
              <w:pStyle w:val="TableText"/>
              <w:spacing w:before="54" w:line="201" w:lineRule="auto"/>
              <w:ind w:left="38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1. Patients with contraindications for general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and</w:t>
            </w:r>
            <w:r>
              <w:rPr>
                <w:spacing w:val="12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deep</w:t>
            </w:r>
            <w:r>
              <w:rPr>
                <w:spacing w:val="11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sedation</w:t>
            </w:r>
          </w:p>
          <w:p w14:paraId="09F18DC2" w14:textId="77777777" w:rsidR="00861112" w:rsidRDefault="00861112" w:rsidP="00D126C1">
            <w:pPr>
              <w:spacing w:line="249" w:lineRule="auto"/>
            </w:pPr>
          </w:p>
          <w:p w14:paraId="12D7F870" w14:textId="77777777" w:rsidR="00861112" w:rsidRDefault="00861112" w:rsidP="00D126C1">
            <w:pPr>
              <w:pStyle w:val="TableText"/>
              <w:spacing w:before="55" w:line="354" w:lineRule="auto"/>
              <w:ind w:left="21" w:right="22" w:hanging="2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 xml:space="preserve">2. Patients with </w:t>
            </w:r>
            <w:proofErr w:type="gramStart"/>
            <w:r>
              <w:rPr>
                <w:spacing w:val="4"/>
                <w:sz w:val="19"/>
                <w:szCs w:val="19"/>
              </w:rPr>
              <w:t>history</w:t>
            </w:r>
            <w:proofErr w:type="gramEnd"/>
            <w:r>
              <w:rPr>
                <w:spacing w:val="4"/>
                <w:sz w:val="19"/>
                <w:szCs w:val="19"/>
              </w:rPr>
              <w:t xml:space="preserve"> of </w:t>
            </w:r>
            <w:proofErr w:type="gramStart"/>
            <w:r>
              <w:rPr>
                <w:spacing w:val="4"/>
                <w:sz w:val="19"/>
                <w:szCs w:val="19"/>
              </w:rPr>
              <w:t>allergy</w:t>
            </w:r>
            <w:proofErr w:type="gramEnd"/>
            <w:r>
              <w:rPr>
                <w:spacing w:val="16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or hypersensitivity to</w:t>
            </w:r>
            <w:r>
              <w:rPr>
                <w:spacing w:val="16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soybean</w:t>
            </w:r>
            <w:r>
              <w:rPr>
                <w:spacing w:val="16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or</w:t>
            </w:r>
            <w:r>
              <w:rPr>
                <w:spacing w:val="12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egg-ba</w:t>
            </w:r>
            <w:r>
              <w:rPr>
                <w:spacing w:val="3"/>
                <w:sz w:val="19"/>
                <w:szCs w:val="19"/>
              </w:rPr>
              <w:t>sed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products,</w:t>
            </w:r>
            <w:r>
              <w:rPr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opioids,</w:t>
            </w:r>
            <w:r>
              <w:rPr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or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any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other anesthetic</w:t>
            </w:r>
            <w:r>
              <w:rPr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agents</w:t>
            </w:r>
          </w:p>
          <w:p w14:paraId="02629391" w14:textId="77777777" w:rsidR="00861112" w:rsidRDefault="00861112" w:rsidP="00D126C1">
            <w:pPr>
              <w:spacing w:line="250" w:lineRule="auto"/>
            </w:pPr>
          </w:p>
          <w:p w14:paraId="1AC3E1F8" w14:textId="77777777" w:rsidR="00861112" w:rsidRDefault="00861112" w:rsidP="00D126C1">
            <w:pPr>
              <w:pStyle w:val="TableText"/>
              <w:spacing w:before="55" w:line="201" w:lineRule="auto"/>
              <w:ind w:left="23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3. Patients with a history of</w:t>
            </w:r>
            <w:r>
              <w:rPr>
                <w:spacing w:val="-13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drug or e</w:t>
            </w:r>
            <w:r>
              <w:rPr>
                <w:spacing w:val="3"/>
                <w:sz w:val="19"/>
                <w:szCs w:val="19"/>
              </w:rPr>
              <w:t>thanol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abuse</w:t>
            </w:r>
            <w:r>
              <w:rPr>
                <w:spacing w:val="12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or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any</w:t>
            </w:r>
            <w:r>
              <w:rPr>
                <w:spacing w:val="1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indication within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the</w:t>
            </w:r>
            <w:r>
              <w:rPr>
                <w:spacing w:val="12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last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3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months</w:t>
            </w:r>
          </w:p>
          <w:p w14:paraId="67C094BA" w14:textId="77777777" w:rsidR="00861112" w:rsidRDefault="00861112" w:rsidP="00D126C1">
            <w:pPr>
              <w:spacing w:line="249" w:lineRule="auto"/>
            </w:pPr>
          </w:p>
          <w:p w14:paraId="621685CD" w14:textId="77777777" w:rsidR="00861112" w:rsidRDefault="00861112" w:rsidP="00D126C1">
            <w:pPr>
              <w:pStyle w:val="TableText"/>
              <w:spacing w:before="55" w:line="404" w:lineRule="auto"/>
              <w:ind w:left="18" w:right="21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4.</w:t>
            </w:r>
            <w:r>
              <w:rPr>
                <w:spacing w:val="19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Patients</w:t>
            </w:r>
            <w:r>
              <w:rPr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with</w:t>
            </w:r>
            <w:r>
              <w:rPr>
                <w:spacing w:val="26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a</w:t>
            </w:r>
            <w:r>
              <w:rPr>
                <w:spacing w:val="16"/>
                <w:w w:val="102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high</w:t>
            </w:r>
            <w:r>
              <w:rPr>
                <w:spacing w:val="19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risk</w:t>
            </w:r>
            <w:r>
              <w:rPr>
                <w:spacing w:val="22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of airway</w:t>
            </w:r>
            <w:r>
              <w:rPr>
                <w:spacing w:val="17"/>
                <w:w w:val="102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manag</w:t>
            </w:r>
            <w:r>
              <w:rPr>
                <w:spacing w:val="3"/>
                <w:sz w:val="19"/>
                <w:szCs w:val="19"/>
              </w:rPr>
              <w:t>ement:</w:t>
            </w:r>
            <w:r>
              <w:rPr>
                <w:spacing w:val="23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include</w:t>
            </w:r>
            <w:r>
              <w:rPr>
                <w:spacing w:val="2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those</w:t>
            </w:r>
            <w:r>
              <w:rPr>
                <w:spacing w:val="21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with</w:t>
            </w:r>
            <w:r>
              <w:rPr>
                <w:spacing w:val="23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asthma</w:t>
            </w:r>
            <w:r>
              <w:rPr>
                <w:spacing w:val="27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and</w:t>
            </w:r>
            <w:r>
              <w:rPr>
                <w:spacing w:val="25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stridor,</w:t>
            </w:r>
            <w:r>
              <w:rPr>
                <w:spacing w:val="22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obstructive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sleep</w:t>
            </w:r>
            <w:r>
              <w:rPr>
                <w:spacing w:val="43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apnea,</w:t>
            </w:r>
            <w:r>
              <w:rPr>
                <w:spacing w:val="38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history</w:t>
            </w:r>
            <w:r>
              <w:rPr>
                <w:spacing w:val="42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of</w:t>
            </w:r>
            <w:r>
              <w:rPr>
                <w:spacing w:val="22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endotrach</w:t>
            </w:r>
            <w:r>
              <w:rPr>
                <w:spacing w:val="3"/>
                <w:sz w:val="19"/>
                <w:szCs w:val="19"/>
              </w:rPr>
              <w:t>eal</w:t>
            </w:r>
            <w:r>
              <w:rPr>
                <w:spacing w:val="42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intubation</w:t>
            </w:r>
            <w:r>
              <w:rPr>
                <w:spacing w:val="43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failure,</w:t>
            </w:r>
            <w:r>
              <w:rPr>
                <w:spacing w:val="44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and</w:t>
            </w:r>
            <w:r>
              <w:rPr>
                <w:spacing w:val="44"/>
                <w:w w:val="102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expected</w:t>
            </w:r>
            <w:r>
              <w:rPr>
                <w:spacing w:val="40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intubation</w:t>
            </w:r>
            <w:r>
              <w:rPr>
                <w:spacing w:val="42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difficulty</w:t>
            </w:r>
            <w:r>
              <w:rPr>
                <w:spacing w:val="46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(modified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Mallampati</w:t>
            </w:r>
            <w:r>
              <w:rPr>
                <w:spacing w:val="18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Score Class IV).</w:t>
            </w:r>
          </w:p>
          <w:p w14:paraId="1517E856" w14:textId="77777777" w:rsidR="00861112" w:rsidRDefault="00861112" w:rsidP="00D126C1">
            <w:pPr>
              <w:pStyle w:val="TableText"/>
              <w:spacing w:before="291" w:line="410" w:lineRule="auto"/>
              <w:ind w:left="21" w:right="20" w:firstLine="2"/>
              <w:rPr>
                <w:sz w:val="19"/>
                <w:szCs w:val="19"/>
              </w:rPr>
            </w:pPr>
            <w:r>
              <w:rPr>
                <w:spacing w:val="15"/>
                <w:sz w:val="19"/>
                <w:szCs w:val="19"/>
              </w:rPr>
              <w:t xml:space="preserve">5. </w:t>
            </w:r>
            <w:r>
              <w:rPr>
                <w:sz w:val="19"/>
                <w:szCs w:val="19"/>
              </w:rPr>
              <w:t>Patients</w:t>
            </w:r>
            <w:r>
              <w:rPr>
                <w:spacing w:val="15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with</w:t>
            </w:r>
            <w:r>
              <w:rPr>
                <w:spacing w:val="3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a</w:t>
            </w:r>
            <w:r>
              <w:rPr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significant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abnormality</w:t>
            </w:r>
            <w:r>
              <w:rPr>
                <w:spacing w:val="1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of</w:t>
            </w:r>
            <w:r>
              <w:rPr>
                <w:spacing w:val="-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laboratory</w:t>
            </w:r>
            <w:r>
              <w:rPr>
                <w:spacing w:val="15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tests</w:t>
            </w:r>
            <w:r>
              <w:rPr>
                <w:spacing w:val="15"/>
                <w:sz w:val="19"/>
                <w:szCs w:val="19"/>
              </w:rPr>
              <w:t>:</w:t>
            </w:r>
            <w:r>
              <w:rPr>
                <w:spacing w:val="31"/>
                <w:sz w:val="19"/>
                <w:szCs w:val="19"/>
              </w:rPr>
              <w:t xml:space="preserve"> </w:t>
            </w:r>
            <w:r>
              <w:rPr>
                <w:spacing w:val="15"/>
                <w:sz w:val="19"/>
                <w:szCs w:val="19"/>
              </w:rPr>
              <w:t xml:space="preserve">1) </w:t>
            </w:r>
            <w:r>
              <w:rPr>
                <w:sz w:val="19"/>
                <w:szCs w:val="19"/>
              </w:rPr>
              <w:t>neutrophil</w:t>
            </w:r>
            <w:r>
              <w:rPr>
                <w:spacing w:val="15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count</w:t>
            </w:r>
            <w:r>
              <w:rPr>
                <w:spacing w:val="15"/>
                <w:sz w:val="19"/>
                <w:szCs w:val="19"/>
              </w:rPr>
              <w:t>≤1.5x10</w:t>
            </w:r>
            <w:r>
              <w:rPr>
                <w:spacing w:val="15"/>
                <w:position w:val="6"/>
                <w:sz w:val="12"/>
                <w:szCs w:val="12"/>
              </w:rPr>
              <w:t>9</w:t>
            </w:r>
            <w:r>
              <w:rPr>
                <w:spacing w:val="15"/>
                <w:sz w:val="19"/>
                <w:szCs w:val="19"/>
              </w:rPr>
              <w:t>/L;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15"/>
                <w:sz w:val="19"/>
                <w:szCs w:val="19"/>
              </w:rPr>
              <w:t>2)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platelet count</w:t>
            </w:r>
            <w:r>
              <w:rPr>
                <w:spacing w:val="7"/>
                <w:sz w:val="19"/>
                <w:szCs w:val="19"/>
              </w:rPr>
              <w:t xml:space="preserve"> ≤</w:t>
            </w:r>
            <w:r>
              <w:rPr>
                <w:spacing w:val="24"/>
                <w:w w:val="101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80 x</w:t>
            </w:r>
            <w:r>
              <w:rPr>
                <w:spacing w:val="32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10</w:t>
            </w:r>
            <w:r>
              <w:rPr>
                <w:spacing w:val="7"/>
                <w:position w:val="6"/>
                <w:sz w:val="12"/>
                <w:szCs w:val="12"/>
              </w:rPr>
              <w:t>9</w:t>
            </w:r>
            <w:r>
              <w:rPr>
                <w:spacing w:val="7"/>
                <w:sz w:val="19"/>
                <w:szCs w:val="19"/>
              </w:rPr>
              <w:t>/L;</w:t>
            </w:r>
            <w:r>
              <w:rPr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 xml:space="preserve">3) </w:t>
            </w:r>
            <w:r>
              <w:rPr>
                <w:sz w:val="19"/>
                <w:szCs w:val="19"/>
              </w:rPr>
              <w:t>hemoglobin</w:t>
            </w:r>
            <w:r>
              <w:rPr>
                <w:spacing w:val="7"/>
                <w:sz w:val="19"/>
                <w:szCs w:val="19"/>
              </w:rPr>
              <w:t xml:space="preserve"> ≥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90g/L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(</w:t>
            </w:r>
            <w:r>
              <w:rPr>
                <w:sz w:val="19"/>
                <w:szCs w:val="19"/>
              </w:rPr>
              <w:t>without</w:t>
            </w:r>
            <w:r>
              <w:rPr>
                <w:spacing w:val="14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transfusion</w:t>
            </w:r>
            <w:r>
              <w:rPr>
                <w:spacing w:val="15"/>
                <w:sz w:val="19"/>
                <w:szCs w:val="19"/>
              </w:rPr>
              <w:t xml:space="preserve"> </w:t>
            </w:r>
            <w:proofErr w:type="gramStart"/>
            <w:r>
              <w:rPr>
                <w:sz w:val="19"/>
                <w:szCs w:val="19"/>
              </w:rPr>
              <w:t>in</w:t>
            </w:r>
            <w:r>
              <w:rPr>
                <w:spacing w:val="7"/>
                <w:sz w:val="19"/>
                <w:szCs w:val="19"/>
              </w:rPr>
              <w:t xml:space="preserve">  14</w:t>
            </w:r>
            <w:proofErr w:type="gramEnd"/>
            <w:r>
              <w:rPr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days</w:t>
            </w:r>
            <w:r>
              <w:rPr>
                <w:spacing w:val="6"/>
                <w:sz w:val="19"/>
                <w:szCs w:val="19"/>
              </w:rPr>
              <w:t xml:space="preserve">); 4) </w:t>
            </w:r>
            <w:r>
              <w:rPr>
                <w:sz w:val="19"/>
                <w:szCs w:val="19"/>
              </w:rPr>
              <w:t>ALT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/</w:t>
            </w:r>
            <w:r>
              <w:rPr>
                <w:sz w:val="19"/>
                <w:szCs w:val="19"/>
              </w:rPr>
              <w:t>AST</w:t>
            </w:r>
            <w:r>
              <w:rPr>
                <w:spacing w:val="14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≥</w:t>
            </w:r>
            <w:r>
              <w:rPr>
                <w:spacing w:val="32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1.5</w:t>
            </w:r>
            <w:r>
              <w:rPr>
                <w:sz w:val="19"/>
                <w:szCs w:val="19"/>
              </w:rPr>
              <w:t>ULN</w:t>
            </w:r>
            <w:r>
              <w:rPr>
                <w:spacing w:val="6"/>
                <w:sz w:val="19"/>
                <w:szCs w:val="19"/>
              </w:rPr>
              <w:t>;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 xml:space="preserve">5) </w:t>
            </w:r>
            <w:r>
              <w:rPr>
                <w:sz w:val="19"/>
                <w:szCs w:val="19"/>
              </w:rPr>
              <w:t>total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bilirubin</w:t>
            </w:r>
            <w:r>
              <w:rPr>
                <w:spacing w:val="7"/>
                <w:sz w:val="19"/>
                <w:szCs w:val="19"/>
              </w:rPr>
              <w:t xml:space="preserve"> ≥</w:t>
            </w:r>
            <w:r>
              <w:rPr>
                <w:spacing w:val="44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 xml:space="preserve">1.5 </w:t>
            </w:r>
            <w:r>
              <w:rPr>
                <w:sz w:val="19"/>
                <w:szCs w:val="19"/>
              </w:rPr>
              <w:t>ULN</w:t>
            </w:r>
            <w:r>
              <w:rPr>
                <w:spacing w:val="7"/>
                <w:sz w:val="19"/>
                <w:szCs w:val="19"/>
              </w:rPr>
              <w:t>;</w:t>
            </w:r>
            <w:r>
              <w:rPr>
                <w:spacing w:val="13"/>
                <w:w w:val="102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 xml:space="preserve">6) </w:t>
            </w:r>
            <w:r>
              <w:rPr>
                <w:sz w:val="19"/>
                <w:szCs w:val="19"/>
              </w:rPr>
              <w:t>serum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creatinine</w:t>
            </w:r>
            <w:r>
              <w:rPr>
                <w:spacing w:val="7"/>
                <w:sz w:val="19"/>
                <w:szCs w:val="19"/>
              </w:rPr>
              <w:t xml:space="preserve"> ≥</w:t>
            </w:r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 xml:space="preserve">1.5 </w:t>
            </w:r>
            <w:r>
              <w:rPr>
                <w:sz w:val="19"/>
                <w:szCs w:val="19"/>
              </w:rPr>
              <w:t>ULN</w:t>
            </w:r>
          </w:p>
          <w:p w14:paraId="5138DD12" w14:textId="77777777" w:rsidR="00861112" w:rsidRDefault="00861112" w:rsidP="00D126C1">
            <w:pPr>
              <w:spacing w:line="250" w:lineRule="auto"/>
            </w:pPr>
          </w:p>
          <w:p w14:paraId="0D85CD5D" w14:textId="77777777" w:rsidR="00861112" w:rsidRDefault="00861112" w:rsidP="00D126C1">
            <w:pPr>
              <w:pStyle w:val="TableText"/>
              <w:spacing w:before="55" w:line="201" w:lineRule="auto"/>
              <w:ind w:left="23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6. Patients with any one of</w:t>
            </w:r>
            <w:r>
              <w:rPr>
                <w:spacing w:val="-14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the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foll</w:t>
            </w:r>
            <w:r>
              <w:rPr>
                <w:spacing w:val="3"/>
                <w:sz w:val="19"/>
                <w:szCs w:val="19"/>
              </w:rPr>
              <w:t>owing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risk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factors:</w:t>
            </w:r>
          </w:p>
          <w:p w14:paraId="612429BF" w14:textId="77777777" w:rsidR="00861112" w:rsidRDefault="00861112" w:rsidP="00D126C1">
            <w:pPr>
              <w:spacing w:line="250" w:lineRule="auto"/>
            </w:pPr>
          </w:p>
          <w:p w14:paraId="436270BC" w14:textId="77777777" w:rsidR="00861112" w:rsidRDefault="00861112" w:rsidP="00D126C1">
            <w:pPr>
              <w:pStyle w:val="TableText"/>
              <w:spacing w:before="56" w:line="491" w:lineRule="auto"/>
              <w:ind w:left="20" w:firstLine="17"/>
              <w:jc w:val="both"/>
              <w:rPr>
                <w:sz w:val="19"/>
                <w:szCs w:val="19"/>
              </w:rPr>
            </w:pPr>
            <w:r>
              <w:rPr>
                <w:spacing w:val="19"/>
                <w:sz w:val="19"/>
                <w:szCs w:val="19"/>
              </w:rPr>
              <w:t>1)</w:t>
            </w:r>
            <w:r>
              <w:rPr>
                <w:spacing w:val="3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Cardiovascular</w:t>
            </w:r>
            <w:r>
              <w:rPr>
                <w:spacing w:val="26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disease</w:t>
            </w:r>
            <w:r>
              <w:rPr>
                <w:spacing w:val="19"/>
                <w:sz w:val="19"/>
                <w:szCs w:val="19"/>
              </w:rPr>
              <w:t>:</w:t>
            </w:r>
            <w:r>
              <w:rPr>
                <w:spacing w:val="2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uncontrolled</w:t>
            </w:r>
            <w:r>
              <w:rPr>
                <w:spacing w:val="19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hypertension</w:t>
            </w:r>
            <w:r>
              <w:rPr>
                <w:spacing w:val="27"/>
                <w:sz w:val="19"/>
                <w:szCs w:val="19"/>
              </w:rPr>
              <w:t xml:space="preserve"> </w:t>
            </w:r>
            <w:r>
              <w:rPr>
                <w:spacing w:val="19"/>
                <w:sz w:val="19"/>
                <w:szCs w:val="19"/>
              </w:rPr>
              <w:t>(</w:t>
            </w:r>
            <w:r>
              <w:rPr>
                <w:sz w:val="19"/>
                <w:szCs w:val="19"/>
              </w:rPr>
              <w:t>SBP</w:t>
            </w:r>
            <w:r>
              <w:rPr>
                <w:spacing w:val="19"/>
                <w:w w:val="101"/>
                <w:sz w:val="19"/>
                <w:szCs w:val="19"/>
              </w:rPr>
              <w:t xml:space="preserve"> </w:t>
            </w:r>
            <w:r>
              <w:rPr>
                <w:spacing w:val="19"/>
                <w:sz w:val="19"/>
                <w:szCs w:val="19"/>
              </w:rPr>
              <w:t>≥</w:t>
            </w:r>
            <w:r>
              <w:rPr>
                <w:spacing w:val="42"/>
                <w:sz w:val="19"/>
                <w:szCs w:val="19"/>
              </w:rPr>
              <w:t xml:space="preserve"> </w:t>
            </w:r>
            <w:r>
              <w:rPr>
                <w:spacing w:val="19"/>
                <w:sz w:val="19"/>
                <w:szCs w:val="19"/>
              </w:rPr>
              <w:t>170</w:t>
            </w:r>
            <w:r>
              <w:rPr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mmHg</w:t>
            </w:r>
            <w:r>
              <w:rPr>
                <w:spacing w:val="19"/>
                <w:sz w:val="19"/>
                <w:szCs w:val="19"/>
              </w:rPr>
              <w:t>,</w:t>
            </w:r>
            <w:r>
              <w:rPr>
                <w:spacing w:val="24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DBP</w:t>
            </w:r>
            <w:r>
              <w:rPr>
                <w:spacing w:val="19"/>
                <w:w w:val="101"/>
                <w:sz w:val="19"/>
                <w:szCs w:val="19"/>
              </w:rPr>
              <w:t xml:space="preserve"> </w:t>
            </w:r>
            <w:r>
              <w:rPr>
                <w:spacing w:val="19"/>
                <w:sz w:val="19"/>
                <w:szCs w:val="19"/>
              </w:rPr>
              <w:t>≥</w:t>
            </w:r>
            <w:r>
              <w:rPr>
                <w:spacing w:val="42"/>
                <w:sz w:val="19"/>
                <w:szCs w:val="19"/>
              </w:rPr>
              <w:t xml:space="preserve"> </w:t>
            </w:r>
            <w:r>
              <w:rPr>
                <w:spacing w:val="19"/>
                <w:sz w:val="19"/>
                <w:szCs w:val="19"/>
              </w:rPr>
              <w:t>105</w:t>
            </w:r>
            <w:r>
              <w:rPr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mmHg</w:t>
            </w:r>
            <w:r>
              <w:rPr>
                <w:spacing w:val="22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 xml:space="preserve">without </w:t>
            </w:r>
            <w:r>
              <w:rPr>
                <w:spacing w:val="4"/>
                <w:sz w:val="19"/>
                <w:szCs w:val="19"/>
              </w:rPr>
              <w:t>anti-hypertensives</w:t>
            </w:r>
            <w:proofErr w:type="gramStart"/>
            <w:r>
              <w:rPr>
                <w:spacing w:val="4"/>
                <w:sz w:val="19"/>
                <w:szCs w:val="19"/>
              </w:rPr>
              <w:t>);</w:t>
            </w:r>
            <w:r>
              <w:rPr>
                <w:spacing w:val="21"/>
                <w:sz w:val="19"/>
                <w:szCs w:val="19"/>
              </w:rPr>
              <w:t xml:space="preserve">  </w:t>
            </w:r>
            <w:r>
              <w:rPr>
                <w:spacing w:val="4"/>
                <w:sz w:val="19"/>
                <w:szCs w:val="19"/>
              </w:rPr>
              <w:t>sever</w:t>
            </w:r>
            <w:proofErr w:type="gramEnd"/>
            <w:r>
              <w:rPr>
                <w:spacing w:val="18"/>
                <w:w w:val="101"/>
                <w:sz w:val="19"/>
                <w:szCs w:val="19"/>
              </w:rPr>
              <w:t xml:space="preserve">  </w:t>
            </w:r>
            <w:proofErr w:type="gramStart"/>
            <w:r>
              <w:rPr>
                <w:spacing w:val="4"/>
                <w:sz w:val="19"/>
                <w:szCs w:val="19"/>
              </w:rPr>
              <w:t>arrhythmia;</w:t>
            </w:r>
            <w:r>
              <w:rPr>
                <w:spacing w:val="21"/>
                <w:sz w:val="19"/>
                <w:szCs w:val="19"/>
              </w:rPr>
              <w:t xml:space="preserve">  </w:t>
            </w:r>
            <w:r>
              <w:rPr>
                <w:spacing w:val="4"/>
                <w:sz w:val="19"/>
                <w:szCs w:val="19"/>
              </w:rPr>
              <w:t>CHF;</w:t>
            </w:r>
            <w:r>
              <w:rPr>
                <w:spacing w:val="17"/>
                <w:sz w:val="19"/>
                <w:szCs w:val="19"/>
              </w:rPr>
              <w:t xml:space="preserve">  </w:t>
            </w:r>
            <w:r>
              <w:rPr>
                <w:spacing w:val="3"/>
                <w:sz w:val="19"/>
                <w:szCs w:val="19"/>
              </w:rPr>
              <w:t>Adams</w:t>
            </w:r>
            <w:proofErr w:type="gramEnd"/>
            <w:r>
              <w:rPr>
                <w:spacing w:val="3"/>
                <w:sz w:val="19"/>
                <w:szCs w:val="19"/>
              </w:rPr>
              <w:t>-</w:t>
            </w:r>
            <w:proofErr w:type="gramStart"/>
            <w:r>
              <w:rPr>
                <w:spacing w:val="3"/>
                <w:sz w:val="19"/>
                <w:szCs w:val="19"/>
              </w:rPr>
              <w:t>strokes</w:t>
            </w:r>
            <w:r>
              <w:rPr>
                <w:spacing w:val="23"/>
                <w:sz w:val="19"/>
                <w:szCs w:val="19"/>
              </w:rPr>
              <w:t xml:space="preserve">  </w:t>
            </w:r>
            <w:r>
              <w:rPr>
                <w:spacing w:val="3"/>
                <w:sz w:val="19"/>
                <w:szCs w:val="19"/>
              </w:rPr>
              <w:t>Syndrome;</w:t>
            </w:r>
            <w:r>
              <w:rPr>
                <w:spacing w:val="16"/>
                <w:w w:val="101"/>
                <w:sz w:val="19"/>
                <w:szCs w:val="19"/>
              </w:rPr>
              <w:t xml:space="preserve">  </w:t>
            </w:r>
            <w:r>
              <w:rPr>
                <w:spacing w:val="3"/>
                <w:sz w:val="19"/>
                <w:szCs w:val="19"/>
              </w:rPr>
              <w:t>unstable</w:t>
            </w:r>
            <w:proofErr w:type="gramEnd"/>
            <w:r>
              <w:rPr>
                <w:spacing w:val="20"/>
                <w:sz w:val="19"/>
                <w:szCs w:val="19"/>
              </w:rPr>
              <w:t xml:space="preserve">  </w:t>
            </w:r>
            <w:proofErr w:type="gramStart"/>
            <w:r>
              <w:rPr>
                <w:spacing w:val="3"/>
                <w:sz w:val="19"/>
                <w:szCs w:val="19"/>
              </w:rPr>
              <w:t>angina;</w:t>
            </w:r>
            <w:r>
              <w:rPr>
                <w:spacing w:val="19"/>
                <w:w w:val="101"/>
                <w:sz w:val="19"/>
                <w:szCs w:val="19"/>
              </w:rPr>
              <w:t xml:space="preserve">  </w:t>
            </w:r>
            <w:r>
              <w:rPr>
                <w:spacing w:val="3"/>
                <w:sz w:val="19"/>
                <w:szCs w:val="19"/>
              </w:rPr>
              <w:t>cardiac</w:t>
            </w:r>
            <w:proofErr w:type="gramEnd"/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infarction</w:t>
            </w:r>
            <w:r>
              <w:rPr>
                <w:spacing w:val="23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within</w:t>
            </w:r>
            <w:r>
              <w:rPr>
                <w:spacing w:val="32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6</w:t>
            </w:r>
            <w:r>
              <w:rPr>
                <w:spacing w:val="22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months;</w:t>
            </w:r>
            <w:r>
              <w:rPr>
                <w:spacing w:val="27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III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º</w:t>
            </w:r>
            <w:r>
              <w:rPr>
                <w:spacing w:val="28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atrioventr</w:t>
            </w:r>
            <w:r>
              <w:rPr>
                <w:spacing w:val="3"/>
                <w:sz w:val="19"/>
                <w:szCs w:val="19"/>
              </w:rPr>
              <w:t>icular</w:t>
            </w:r>
            <w:r>
              <w:rPr>
                <w:spacing w:val="21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block</w:t>
            </w:r>
            <w:r>
              <w:rPr>
                <w:spacing w:val="24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or</w:t>
            </w:r>
            <w:r>
              <w:rPr>
                <w:spacing w:val="24"/>
                <w:w w:val="101"/>
                <w:sz w:val="19"/>
                <w:szCs w:val="19"/>
              </w:rPr>
              <w:t xml:space="preserve"> </w:t>
            </w:r>
            <w:proofErr w:type="spellStart"/>
            <w:r>
              <w:rPr>
                <w:spacing w:val="3"/>
                <w:sz w:val="19"/>
                <w:szCs w:val="19"/>
              </w:rPr>
              <w:t>QTcF</w:t>
            </w:r>
            <w:proofErr w:type="spellEnd"/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interval</w:t>
            </w:r>
            <w:r>
              <w:rPr>
                <w:spacing w:val="22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≥</w:t>
            </w:r>
            <w:r>
              <w:rPr>
                <w:spacing w:val="24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450</w:t>
            </w:r>
            <w:r>
              <w:rPr>
                <w:spacing w:val="22"/>
                <w:w w:val="101"/>
                <w:sz w:val="19"/>
                <w:szCs w:val="19"/>
              </w:rPr>
              <w:t xml:space="preserve"> </w:t>
            </w:r>
            <w:proofErr w:type="spellStart"/>
            <w:r>
              <w:rPr>
                <w:spacing w:val="3"/>
                <w:sz w:val="19"/>
                <w:szCs w:val="19"/>
              </w:rPr>
              <w:t>ms</w:t>
            </w:r>
            <w:proofErr w:type="spellEnd"/>
            <w:r>
              <w:rPr>
                <w:spacing w:val="3"/>
                <w:sz w:val="19"/>
                <w:szCs w:val="19"/>
              </w:rPr>
              <w:t>;</w:t>
            </w:r>
            <w:r>
              <w:rPr>
                <w:spacing w:val="27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Collapse</w:t>
            </w:r>
            <w:r>
              <w:rPr>
                <w:spacing w:val="28"/>
                <w:w w:val="101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index</w:t>
            </w:r>
            <w:r>
              <w:rPr>
                <w:spacing w:val="28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of</w:t>
            </w:r>
          </w:p>
        </w:tc>
      </w:tr>
    </w:tbl>
    <w:p w14:paraId="32D78568" w14:textId="77777777" w:rsidR="00861112" w:rsidRDefault="00861112" w:rsidP="00861112"/>
    <w:p w14:paraId="1125C4D2" w14:textId="77777777" w:rsidR="00861112" w:rsidRDefault="00861112" w:rsidP="00861112">
      <w:pPr>
        <w:sectPr w:rsidR="00861112" w:rsidSect="00861112">
          <w:footerReference w:type="default" r:id="rId4"/>
          <w:pgSz w:w="11906" w:h="16839"/>
          <w:pgMar w:top="1440" w:right="1803" w:bottom="1440" w:left="1803" w:header="0" w:footer="0" w:gutter="0"/>
          <w:cols w:space="0"/>
        </w:sectPr>
      </w:pPr>
    </w:p>
    <w:p w14:paraId="70FC5E30" w14:textId="77777777" w:rsidR="00861112" w:rsidRDefault="00861112" w:rsidP="00861112">
      <w:pPr>
        <w:spacing w:line="260" w:lineRule="auto"/>
      </w:pPr>
    </w:p>
    <w:p w14:paraId="1CB65698" w14:textId="77777777" w:rsidR="00861112" w:rsidRDefault="00861112" w:rsidP="00861112">
      <w:pPr>
        <w:spacing w:line="260" w:lineRule="auto"/>
      </w:pPr>
    </w:p>
    <w:p w14:paraId="1A24C223" w14:textId="77777777" w:rsidR="00861112" w:rsidRDefault="00861112" w:rsidP="00861112">
      <w:pPr>
        <w:spacing w:line="260" w:lineRule="auto"/>
      </w:pPr>
    </w:p>
    <w:p w14:paraId="0F38860B" w14:textId="4B867E0E" w:rsidR="00861112" w:rsidRDefault="00861112" w:rsidP="00861112">
      <w:pPr>
        <w:spacing w:line="261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BCA51C" wp14:editId="3AA448B8">
                <wp:simplePos x="0" y="0"/>
                <wp:positionH relativeFrom="column">
                  <wp:posOffset>2540</wp:posOffset>
                </wp:positionH>
                <wp:positionV relativeFrom="paragraph">
                  <wp:posOffset>165100</wp:posOffset>
                </wp:positionV>
                <wp:extent cx="5293360" cy="6350"/>
                <wp:effectExtent l="13970" t="6350" r="7620" b="6350"/>
                <wp:wrapNone/>
                <wp:docPr id="1929661728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3360" cy="6350"/>
                        </a:xfrm>
                        <a:custGeom>
                          <a:avLst/>
                          <a:gdLst>
                            <a:gd name="T0" fmla="*/ 0 w 8335"/>
                            <a:gd name="T1" fmla="*/ 4 h 10"/>
                            <a:gd name="T2" fmla="*/ 8335 w 8335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335" h="10">
                              <a:moveTo>
                                <a:pt x="0" y="4"/>
                              </a:moveTo>
                              <a:lnTo>
                                <a:pt x="8335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43DED" id="Freeform: Shape 2" o:spid="_x0000_s1026" style="position:absolute;margin-left:.2pt;margin-top:13pt;width:416.8pt;height: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3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" path="m,4r8335,e" filled="f" strokeweight=".48pt">
                <v:stroke joinstyle="bevel"/>
                <v:path o:connecttype="custom" o:connectlocs="0,2540;5293360,2540" o:connectangles="0,0"/>
              </v:shape>
            </w:pict>
          </mc:Fallback>
        </mc:AlternateContent>
      </w:r>
    </w:p>
    <w:p w14:paraId="067B18DC" w14:textId="77777777" w:rsidR="00861112" w:rsidRDefault="00861112" w:rsidP="00861112">
      <w:pPr>
        <w:pStyle w:val="BodyText"/>
        <w:spacing w:before="55" w:line="487" w:lineRule="auto"/>
        <w:ind w:left="16" w:right="15"/>
        <w:jc w:val="both"/>
        <w:rPr>
          <w:sz w:val="19"/>
          <w:szCs w:val="19"/>
        </w:rPr>
      </w:pPr>
      <w:r>
        <w:rPr>
          <w:spacing w:val="4"/>
          <w:sz w:val="19"/>
          <w:szCs w:val="19"/>
        </w:rPr>
        <w:t>the</w:t>
      </w:r>
      <w:r>
        <w:rPr>
          <w:spacing w:val="17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inferior vena</w:t>
      </w:r>
      <w:r>
        <w:rPr>
          <w:spacing w:val="19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cava before the</w:t>
      </w:r>
      <w:r>
        <w:rPr>
          <w:spacing w:val="1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initiation</w:t>
      </w:r>
      <w:r>
        <w:rPr>
          <w:spacing w:val="18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of induction</w:t>
      </w:r>
      <w:r>
        <w:rPr>
          <w:spacing w:val="1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in patients</w:t>
      </w:r>
      <w:r>
        <w:rPr>
          <w:spacing w:val="20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(IVC-CI) &gt;50%</w:t>
      </w:r>
      <w:r>
        <w:rPr>
          <w:spacing w:val="1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a</w:t>
      </w:r>
      <w:r>
        <w:rPr>
          <w:spacing w:val="3"/>
          <w:sz w:val="19"/>
          <w:szCs w:val="19"/>
        </w:rPr>
        <w:t>nd</w:t>
      </w:r>
      <w:r>
        <w:rPr>
          <w:spacing w:val="20"/>
          <w:w w:val="10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end-inspiratory</w:t>
      </w:r>
      <w:r>
        <w:rPr>
          <w:sz w:val="19"/>
          <w:szCs w:val="19"/>
        </w:rPr>
        <w:t xml:space="preserve"> IVC</w:t>
      </w:r>
      <w:r>
        <w:rPr>
          <w:spacing w:val="28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width</w:t>
      </w:r>
      <w:r>
        <w:rPr>
          <w:spacing w:val="26"/>
          <w:w w:val="102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(</w:t>
      </w:r>
      <w:proofErr w:type="gramStart"/>
      <w:r>
        <w:rPr>
          <w:sz w:val="19"/>
          <w:szCs w:val="19"/>
        </w:rPr>
        <w:t>IVCMAX</w:t>
      </w:r>
      <w:r>
        <w:rPr>
          <w:spacing w:val="13"/>
          <w:sz w:val="19"/>
          <w:szCs w:val="19"/>
        </w:rPr>
        <w:t>)</w:t>
      </w:r>
      <w:r>
        <w:rPr>
          <w:spacing w:val="22"/>
          <w:w w:val="10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3"/>
          <w:sz w:val="19"/>
          <w:szCs w:val="19"/>
        </w:rPr>
        <w:t>≤</w:t>
      </w:r>
      <w:proofErr w:type="gramEnd"/>
      <w:r>
        <w:rPr>
          <w:spacing w:val="13"/>
          <w:sz w:val="19"/>
          <w:szCs w:val="19"/>
        </w:rPr>
        <w:t>2.</w:t>
      </w:r>
      <w:r>
        <w:rPr>
          <w:spacing w:val="-24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1</w:t>
      </w:r>
      <w:r>
        <w:rPr>
          <w:sz w:val="19"/>
          <w:szCs w:val="19"/>
        </w:rPr>
        <w:t>cm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(</w:t>
      </w:r>
      <w:r>
        <w:rPr>
          <w:sz w:val="19"/>
          <w:szCs w:val="19"/>
        </w:rPr>
        <w:t>volume</w:t>
      </w:r>
      <w:r>
        <w:rPr>
          <w:spacing w:val="24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too</w:t>
      </w:r>
      <w:r>
        <w:rPr>
          <w:spacing w:val="22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low</w:t>
      </w:r>
      <w:r>
        <w:rPr>
          <w:spacing w:val="13"/>
          <w:sz w:val="19"/>
          <w:szCs w:val="19"/>
        </w:rPr>
        <w:t>)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or</w:t>
      </w:r>
      <w:r>
        <w:rPr>
          <w:spacing w:val="22"/>
          <w:sz w:val="19"/>
          <w:szCs w:val="19"/>
        </w:rPr>
        <w:t xml:space="preserve"> </w:t>
      </w:r>
      <w:r>
        <w:rPr>
          <w:sz w:val="19"/>
          <w:szCs w:val="19"/>
        </w:rPr>
        <w:t>IVC</w:t>
      </w:r>
      <w:r>
        <w:rPr>
          <w:spacing w:val="13"/>
          <w:sz w:val="19"/>
          <w:szCs w:val="19"/>
        </w:rPr>
        <w:t>-</w:t>
      </w:r>
      <w:r>
        <w:rPr>
          <w:sz w:val="19"/>
          <w:szCs w:val="19"/>
        </w:rPr>
        <w:t>CI</w:t>
      </w:r>
      <w:r>
        <w:rPr>
          <w:spacing w:val="13"/>
          <w:sz w:val="19"/>
          <w:szCs w:val="19"/>
        </w:rPr>
        <w:t>&lt;50%</w:t>
      </w:r>
      <w:r>
        <w:rPr>
          <w:spacing w:val="24"/>
          <w:sz w:val="19"/>
          <w:szCs w:val="19"/>
        </w:rPr>
        <w:t xml:space="preserve"> </w:t>
      </w:r>
      <w:r>
        <w:rPr>
          <w:sz w:val="19"/>
          <w:szCs w:val="19"/>
        </w:rPr>
        <w:t>and</w:t>
      </w:r>
      <w:r>
        <w:rPr>
          <w:spacing w:val="23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IVCMAX</w:t>
      </w:r>
      <w:r>
        <w:rPr>
          <w:spacing w:val="13"/>
          <w:sz w:val="19"/>
          <w:szCs w:val="19"/>
        </w:rPr>
        <w:t>&gt;2.</w:t>
      </w:r>
      <w:r>
        <w:rPr>
          <w:spacing w:val="-24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1</w:t>
      </w:r>
      <w:r>
        <w:rPr>
          <w:sz w:val="19"/>
          <w:szCs w:val="19"/>
        </w:rPr>
        <w:t>cm</w:t>
      </w:r>
      <w:r>
        <w:rPr>
          <w:spacing w:val="29"/>
          <w:w w:val="10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(</w:t>
      </w:r>
      <w:r>
        <w:rPr>
          <w:sz w:val="19"/>
          <w:szCs w:val="19"/>
        </w:rPr>
        <w:t xml:space="preserve">excessive </w:t>
      </w:r>
      <w:r>
        <w:rPr>
          <w:spacing w:val="4"/>
          <w:sz w:val="19"/>
          <w:szCs w:val="19"/>
        </w:rPr>
        <w:t>volume)</w:t>
      </w:r>
    </w:p>
    <w:p w14:paraId="3B7560A0" w14:textId="77777777" w:rsidR="00861112" w:rsidRDefault="00861112" w:rsidP="00861112">
      <w:pPr>
        <w:pStyle w:val="BodyText"/>
        <w:spacing w:before="78" w:line="201" w:lineRule="auto"/>
        <w:ind w:left="19"/>
        <w:rPr>
          <w:sz w:val="19"/>
          <w:szCs w:val="19"/>
        </w:rPr>
      </w:pPr>
      <w:r>
        <w:rPr>
          <w:spacing w:val="4"/>
          <w:sz w:val="19"/>
          <w:szCs w:val="19"/>
        </w:rPr>
        <w:t>2)</w:t>
      </w:r>
      <w:r>
        <w:rPr>
          <w:spacing w:val="26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Respiratory</w:t>
      </w:r>
      <w:r>
        <w:rPr>
          <w:spacing w:val="32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disease:</w:t>
      </w:r>
      <w:r>
        <w:rPr>
          <w:spacing w:val="2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respiratory</w:t>
      </w:r>
      <w:r>
        <w:rPr>
          <w:spacing w:val="30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dysfunction;</w:t>
      </w:r>
      <w:r>
        <w:rPr>
          <w:spacing w:val="34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COPD;</w:t>
      </w:r>
      <w:r>
        <w:rPr>
          <w:spacing w:val="26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bronchospasm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needs</w:t>
      </w:r>
      <w:r>
        <w:rPr>
          <w:spacing w:val="2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to</w:t>
      </w:r>
      <w:r>
        <w:rPr>
          <w:spacing w:val="23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be</w:t>
      </w:r>
      <w:r>
        <w:rPr>
          <w:spacing w:val="2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treated</w:t>
      </w:r>
      <w:r>
        <w:rPr>
          <w:spacing w:val="26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within</w:t>
      </w:r>
      <w:r>
        <w:rPr>
          <w:spacing w:val="2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the</w:t>
      </w:r>
    </w:p>
    <w:p w14:paraId="2108B684" w14:textId="77777777" w:rsidR="00861112" w:rsidRDefault="00861112" w:rsidP="00861112">
      <w:pPr>
        <w:pStyle w:val="BodyText"/>
        <w:spacing w:before="277" w:line="463" w:lineRule="auto"/>
        <w:ind w:left="16" w:right="18" w:firstLine="4"/>
        <w:rPr>
          <w:sz w:val="19"/>
          <w:szCs w:val="19"/>
        </w:rPr>
      </w:pPr>
      <w:r>
        <w:rPr>
          <w:spacing w:val="4"/>
          <w:sz w:val="19"/>
          <w:szCs w:val="19"/>
        </w:rPr>
        <w:t>last</w:t>
      </w:r>
      <w:r>
        <w:rPr>
          <w:spacing w:val="33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3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months;</w:t>
      </w:r>
      <w:r>
        <w:rPr>
          <w:spacing w:val="28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Acute</w:t>
      </w:r>
      <w:r>
        <w:rPr>
          <w:spacing w:val="2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respiratory</w:t>
      </w:r>
      <w:r>
        <w:rPr>
          <w:spacing w:val="27"/>
          <w:w w:val="10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tract</w:t>
      </w:r>
      <w:r>
        <w:rPr>
          <w:spacing w:val="29"/>
          <w:w w:val="10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in</w:t>
      </w:r>
      <w:r>
        <w:rPr>
          <w:spacing w:val="3"/>
          <w:sz w:val="19"/>
          <w:szCs w:val="19"/>
        </w:rPr>
        <w:t>fection</w:t>
      </w:r>
      <w:r>
        <w:rPr>
          <w:spacing w:val="2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with</w:t>
      </w:r>
      <w:r>
        <w:rPr>
          <w:spacing w:val="32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obvious</w:t>
      </w:r>
      <w:r>
        <w:rPr>
          <w:spacing w:val="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pyrexia,</w:t>
      </w:r>
      <w:r>
        <w:rPr>
          <w:spacing w:val="26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wheeze,</w:t>
      </w:r>
      <w:r>
        <w:rPr>
          <w:spacing w:val="28"/>
          <w:w w:val="101"/>
          <w:sz w:val="19"/>
          <w:szCs w:val="19"/>
        </w:rPr>
        <w:t xml:space="preserve"> </w:t>
      </w:r>
      <w:proofErr w:type="spellStart"/>
      <w:r>
        <w:rPr>
          <w:spacing w:val="3"/>
          <w:sz w:val="19"/>
          <w:szCs w:val="19"/>
        </w:rPr>
        <w:t>rhinobyon</w:t>
      </w:r>
      <w:proofErr w:type="spellEnd"/>
      <w:r>
        <w:rPr>
          <w:spacing w:val="3"/>
          <w:sz w:val="19"/>
          <w:szCs w:val="19"/>
        </w:rPr>
        <w:t>,</w:t>
      </w:r>
      <w:r>
        <w:rPr>
          <w:spacing w:val="3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and</w:t>
      </w:r>
      <w:r>
        <w:rPr>
          <w:spacing w:val="3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cough</w:t>
      </w:r>
      <w:r>
        <w:rPr>
          <w:sz w:val="19"/>
          <w:szCs w:val="19"/>
        </w:rPr>
        <w:t xml:space="preserve"> within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 xml:space="preserve">1 </w:t>
      </w:r>
      <w:r>
        <w:rPr>
          <w:sz w:val="19"/>
          <w:szCs w:val="19"/>
        </w:rPr>
        <w:t>week</w:t>
      </w:r>
      <w:r>
        <w:rPr>
          <w:spacing w:val="9"/>
          <w:sz w:val="19"/>
          <w:szCs w:val="19"/>
        </w:rPr>
        <w:t>.</w:t>
      </w:r>
    </w:p>
    <w:p w14:paraId="664E9801" w14:textId="77777777" w:rsidR="00861112" w:rsidRDefault="00861112" w:rsidP="00861112">
      <w:pPr>
        <w:pStyle w:val="BodyText"/>
        <w:spacing w:before="107" w:line="201" w:lineRule="auto"/>
        <w:ind w:left="23"/>
        <w:rPr>
          <w:sz w:val="19"/>
          <w:szCs w:val="19"/>
        </w:rPr>
      </w:pPr>
      <w:r>
        <w:rPr>
          <w:spacing w:val="4"/>
          <w:sz w:val="19"/>
          <w:szCs w:val="19"/>
        </w:rPr>
        <w:t>3) Cerebrovascular disease: brain injury, convulsion, intracranial hyperte</w:t>
      </w:r>
      <w:r>
        <w:rPr>
          <w:spacing w:val="3"/>
          <w:sz w:val="19"/>
          <w:szCs w:val="19"/>
        </w:rPr>
        <w:t>nsion,</w:t>
      </w:r>
      <w:r>
        <w:rPr>
          <w:spacing w:val="1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cerebral</w:t>
      </w:r>
      <w:r>
        <w:rPr>
          <w:spacing w:val="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aneurysms.</w:t>
      </w:r>
    </w:p>
    <w:p w14:paraId="702A4516" w14:textId="77777777" w:rsidR="00861112" w:rsidRDefault="00861112" w:rsidP="00861112">
      <w:pPr>
        <w:spacing w:line="250" w:lineRule="auto"/>
      </w:pPr>
    </w:p>
    <w:p w14:paraId="20A95E52" w14:textId="77777777" w:rsidR="00861112" w:rsidRDefault="00861112" w:rsidP="00861112">
      <w:pPr>
        <w:pStyle w:val="BodyText"/>
        <w:spacing w:before="55" w:line="201" w:lineRule="auto"/>
        <w:ind w:left="18"/>
        <w:rPr>
          <w:sz w:val="19"/>
          <w:szCs w:val="19"/>
        </w:rPr>
      </w:pPr>
      <w:r>
        <w:rPr>
          <w:spacing w:val="4"/>
          <w:sz w:val="19"/>
          <w:szCs w:val="19"/>
        </w:rPr>
        <w:t>4) Psychiatric disease:</w:t>
      </w:r>
      <w:r>
        <w:rPr>
          <w:spacing w:val="15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schi</w:t>
      </w:r>
      <w:r>
        <w:rPr>
          <w:spacing w:val="3"/>
          <w:sz w:val="19"/>
          <w:szCs w:val="19"/>
        </w:rPr>
        <w:t>zophrenia, mania, etc.</w:t>
      </w:r>
    </w:p>
    <w:p w14:paraId="1C94370C" w14:textId="77777777" w:rsidR="00861112" w:rsidRDefault="00861112" w:rsidP="00861112">
      <w:pPr>
        <w:spacing w:line="250" w:lineRule="auto"/>
      </w:pPr>
    </w:p>
    <w:p w14:paraId="7D10973B" w14:textId="77777777" w:rsidR="00861112" w:rsidRDefault="00861112" w:rsidP="00861112">
      <w:pPr>
        <w:pStyle w:val="BodyText"/>
        <w:spacing w:before="55" w:line="201" w:lineRule="auto"/>
        <w:ind w:left="24"/>
        <w:rPr>
          <w:sz w:val="19"/>
          <w:szCs w:val="19"/>
        </w:rPr>
      </w:pPr>
      <w:r>
        <w:rPr>
          <w:spacing w:val="4"/>
          <w:sz w:val="19"/>
          <w:szCs w:val="19"/>
        </w:rPr>
        <w:t>5) Gastrointestinal disease: gastric r</w:t>
      </w:r>
      <w:r>
        <w:rPr>
          <w:spacing w:val="3"/>
          <w:sz w:val="19"/>
          <w:szCs w:val="19"/>
        </w:rPr>
        <w:t>etention; active bleeding.</w:t>
      </w:r>
    </w:p>
    <w:p w14:paraId="0086A467" w14:textId="77777777" w:rsidR="00861112" w:rsidRDefault="00861112" w:rsidP="00861112">
      <w:pPr>
        <w:spacing w:line="249" w:lineRule="auto"/>
      </w:pPr>
    </w:p>
    <w:p w14:paraId="485DC189" w14:textId="77777777" w:rsidR="00861112" w:rsidRDefault="00861112" w:rsidP="00861112">
      <w:pPr>
        <w:pStyle w:val="BodyText"/>
        <w:spacing w:before="55" w:line="354" w:lineRule="auto"/>
        <w:ind w:left="21" w:right="15"/>
        <w:rPr>
          <w:sz w:val="19"/>
          <w:szCs w:val="19"/>
        </w:rPr>
      </w:pPr>
      <w:r>
        <w:rPr>
          <w:spacing w:val="4"/>
          <w:sz w:val="19"/>
          <w:szCs w:val="19"/>
        </w:rPr>
        <w:t xml:space="preserve">7.  </w:t>
      </w:r>
      <w:proofErr w:type="gramStart"/>
      <w:r>
        <w:rPr>
          <w:spacing w:val="4"/>
          <w:sz w:val="19"/>
          <w:szCs w:val="19"/>
        </w:rPr>
        <w:t>Pregnancy  or</w:t>
      </w:r>
      <w:proofErr w:type="gramEnd"/>
      <w:r>
        <w:rPr>
          <w:spacing w:val="4"/>
          <w:sz w:val="19"/>
          <w:szCs w:val="19"/>
        </w:rPr>
        <w:t xml:space="preserve">  </w:t>
      </w:r>
      <w:proofErr w:type="gramStart"/>
      <w:r>
        <w:rPr>
          <w:spacing w:val="4"/>
          <w:sz w:val="19"/>
          <w:szCs w:val="19"/>
        </w:rPr>
        <w:t>lactation,  or</w:t>
      </w:r>
      <w:proofErr w:type="gramEnd"/>
      <w:r>
        <w:rPr>
          <w:spacing w:val="4"/>
          <w:sz w:val="19"/>
          <w:szCs w:val="19"/>
        </w:rPr>
        <w:t xml:space="preserve">  </w:t>
      </w:r>
      <w:proofErr w:type="gramStart"/>
      <w:r>
        <w:rPr>
          <w:spacing w:val="4"/>
          <w:sz w:val="19"/>
          <w:szCs w:val="19"/>
        </w:rPr>
        <w:t>being</w:t>
      </w:r>
      <w:r>
        <w:rPr>
          <w:spacing w:val="9"/>
          <w:sz w:val="19"/>
          <w:szCs w:val="19"/>
        </w:rPr>
        <w:t xml:space="preserve">  </w:t>
      </w:r>
      <w:r>
        <w:rPr>
          <w:spacing w:val="4"/>
          <w:sz w:val="19"/>
          <w:szCs w:val="19"/>
        </w:rPr>
        <w:t>of</w:t>
      </w:r>
      <w:proofErr w:type="gramEnd"/>
      <w:r>
        <w:rPr>
          <w:spacing w:val="4"/>
          <w:sz w:val="19"/>
          <w:szCs w:val="19"/>
        </w:rPr>
        <w:t xml:space="preserve">  child-</w:t>
      </w:r>
      <w:proofErr w:type="gramStart"/>
      <w:r>
        <w:rPr>
          <w:spacing w:val="4"/>
          <w:sz w:val="19"/>
          <w:szCs w:val="19"/>
        </w:rPr>
        <w:t>bearing  potential</w:t>
      </w:r>
      <w:proofErr w:type="gramEnd"/>
      <w:r>
        <w:rPr>
          <w:spacing w:val="9"/>
          <w:sz w:val="19"/>
          <w:szCs w:val="19"/>
        </w:rPr>
        <w:t xml:space="preserve">  </w:t>
      </w:r>
      <w:proofErr w:type="gramStart"/>
      <w:r>
        <w:rPr>
          <w:spacing w:val="4"/>
          <w:sz w:val="19"/>
          <w:szCs w:val="19"/>
        </w:rPr>
        <w:t>and</w:t>
      </w:r>
      <w:r>
        <w:rPr>
          <w:spacing w:val="6"/>
          <w:sz w:val="19"/>
          <w:szCs w:val="19"/>
        </w:rPr>
        <w:t xml:space="preserve">  </w:t>
      </w:r>
      <w:r>
        <w:rPr>
          <w:spacing w:val="4"/>
          <w:sz w:val="19"/>
          <w:szCs w:val="19"/>
        </w:rPr>
        <w:t>not</w:t>
      </w:r>
      <w:proofErr w:type="gramEnd"/>
      <w:r>
        <w:rPr>
          <w:spacing w:val="5"/>
          <w:sz w:val="19"/>
          <w:szCs w:val="19"/>
        </w:rPr>
        <w:t xml:space="preserve">  </w:t>
      </w:r>
      <w:proofErr w:type="gramStart"/>
      <w:r>
        <w:rPr>
          <w:spacing w:val="4"/>
          <w:sz w:val="19"/>
          <w:szCs w:val="19"/>
        </w:rPr>
        <w:t>us</w:t>
      </w:r>
      <w:r>
        <w:rPr>
          <w:spacing w:val="3"/>
          <w:sz w:val="19"/>
          <w:szCs w:val="19"/>
        </w:rPr>
        <w:t>ing</w:t>
      </w:r>
      <w:r>
        <w:rPr>
          <w:spacing w:val="7"/>
          <w:sz w:val="19"/>
          <w:szCs w:val="19"/>
        </w:rPr>
        <w:t xml:space="preserve">  </w:t>
      </w:r>
      <w:r>
        <w:rPr>
          <w:spacing w:val="3"/>
          <w:sz w:val="19"/>
          <w:szCs w:val="19"/>
        </w:rPr>
        <w:t>medically</w:t>
      </w:r>
      <w:proofErr w:type="gramEnd"/>
      <w:r>
        <w:rPr>
          <w:spacing w:val="10"/>
          <w:sz w:val="19"/>
          <w:szCs w:val="19"/>
        </w:rPr>
        <w:t xml:space="preserve">  </w:t>
      </w:r>
      <w:r>
        <w:rPr>
          <w:spacing w:val="3"/>
          <w:sz w:val="19"/>
          <w:szCs w:val="19"/>
        </w:rPr>
        <w:t>approved</w:t>
      </w:r>
      <w:r>
        <w:rPr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contraception.</w:t>
      </w:r>
    </w:p>
    <w:p w14:paraId="4FD66E80" w14:textId="77777777" w:rsidR="00861112" w:rsidRDefault="00861112" w:rsidP="00861112">
      <w:pPr>
        <w:spacing w:line="250" w:lineRule="auto"/>
      </w:pPr>
    </w:p>
    <w:p w14:paraId="7059FF9C" w14:textId="77777777" w:rsidR="00861112" w:rsidRDefault="00861112" w:rsidP="00861112">
      <w:pPr>
        <w:pStyle w:val="BodyText"/>
        <w:spacing w:before="55" w:line="201" w:lineRule="auto"/>
        <w:ind w:left="22"/>
        <w:rPr>
          <w:sz w:val="19"/>
          <w:szCs w:val="19"/>
        </w:rPr>
      </w:pPr>
      <w:r>
        <w:rPr>
          <w:spacing w:val="18"/>
          <w:sz w:val="19"/>
          <w:szCs w:val="19"/>
        </w:rPr>
        <w:t xml:space="preserve">9. </w:t>
      </w:r>
      <w:r>
        <w:rPr>
          <w:sz w:val="19"/>
          <w:szCs w:val="19"/>
        </w:rPr>
        <w:t>Participation</w:t>
      </w:r>
      <w:r>
        <w:rPr>
          <w:spacing w:val="18"/>
          <w:sz w:val="19"/>
          <w:szCs w:val="19"/>
        </w:rPr>
        <w:t xml:space="preserve"> </w:t>
      </w:r>
      <w:r>
        <w:rPr>
          <w:sz w:val="19"/>
          <w:szCs w:val="19"/>
        </w:rPr>
        <w:t>in</w:t>
      </w:r>
      <w:r>
        <w:rPr>
          <w:spacing w:val="18"/>
          <w:sz w:val="19"/>
          <w:szCs w:val="19"/>
        </w:rPr>
        <w:t xml:space="preserve"> </w:t>
      </w:r>
      <w:r>
        <w:rPr>
          <w:sz w:val="19"/>
          <w:szCs w:val="19"/>
        </w:rPr>
        <w:t>any</w:t>
      </w:r>
      <w:r>
        <w:rPr>
          <w:spacing w:val="18"/>
          <w:sz w:val="19"/>
          <w:szCs w:val="19"/>
        </w:rPr>
        <w:t xml:space="preserve"> </w:t>
      </w:r>
      <w:r>
        <w:rPr>
          <w:sz w:val="19"/>
          <w:szCs w:val="19"/>
        </w:rPr>
        <w:t>clinical</w:t>
      </w:r>
      <w:r>
        <w:rPr>
          <w:spacing w:val="18"/>
          <w:sz w:val="19"/>
          <w:szCs w:val="19"/>
        </w:rPr>
        <w:t xml:space="preserve"> </w:t>
      </w:r>
      <w:r>
        <w:rPr>
          <w:sz w:val="19"/>
          <w:szCs w:val="19"/>
        </w:rPr>
        <w:t>trials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within</w:t>
      </w:r>
      <w:r>
        <w:rPr>
          <w:spacing w:val="12"/>
          <w:w w:val="101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30</w:t>
      </w:r>
      <w:r>
        <w:rPr>
          <w:spacing w:val="8"/>
          <w:sz w:val="19"/>
          <w:szCs w:val="19"/>
        </w:rPr>
        <w:t xml:space="preserve"> </w:t>
      </w:r>
      <w:r>
        <w:rPr>
          <w:sz w:val="19"/>
          <w:szCs w:val="19"/>
        </w:rPr>
        <w:t>days</w:t>
      </w:r>
    </w:p>
    <w:p w14:paraId="47AFFF14" w14:textId="77777777" w:rsidR="00861112" w:rsidRDefault="00861112" w:rsidP="00861112">
      <w:pPr>
        <w:spacing w:line="250" w:lineRule="auto"/>
      </w:pPr>
    </w:p>
    <w:p w14:paraId="45D98266" w14:textId="33BE2DE7" w:rsidR="00861112" w:rsidRDefault="00861112" w:rsidP="00861112">
      <w:pPr>
        <w:pStyle w:val="BodyText"/>
        <w:spacing w:before="55" w:line="201" w:lineRule="auto"/>
        <w:ind w:left="38"/>
        <w:rPr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16EE79" wp14:editId="13BC2402">
                <wp:simplePos x="0" y="0"/>
                <wp:positionH relativeFrom="column">
                  <wp:posOffset>2540</wp:posOffset>
                </wp:positionH>
                <wp:positionV relativeFrom="paragraph">
                  <wp:posOffset>309880</wp:posOffset>
                </wp:positionV>
                <wp:extent cx="5293360" cy="6350"/>
                <wp:effectExtent l="13970" t="10160" r="7620" b="2540"/>
                <wp:wrapNone/>
                <wp:docPr id="1051100352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3360" cy="6350"/>
                        </a:xfrm>
                        <a:custGeom>
                          <a:avLst/>
                          <a:gdLst>
                            <a:gd name="T0" fmla="*/ 0 w 8335"/>
                            <a:gd name="T1" fmla="*/ 4 h 10"/>
                            <a:gd name="T2" fmla="*/ 8335 w 8335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335" h="10">
                              <a:moveTo>
                                <a:pt x="0" y="4"/>
                              </a:moveTo>
                              <a:lnTo>
                                <a:pt x="8335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98605" id="Freeform: Shape 1" o:spid="_x0000_s1026" style="position:absolute;margin-left:.2pt;margin-top:24.4pt;width:416.8pt;height: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3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" path="m,4r8335,e" filled="f" strokeweight=".48pt">
                <v:stroke joinstyle="bevel"/>
                <v:path o:connecttype="custom" o:connectlocs="0,2540;5293360,2540" o:connectangles="0,0"/>
              </v:shape>
            </w:pict>
          </mc:Fallback>
        </mc:AlternateContent>
      </w:r>
      <w:r>
        <w:rPr>
          <w:spacing w:val="4"/>
          <w:sz w:val="19"/>
          <w:szCs w:val="19"/>
        </w:rPr>
        <w:t xml:space="preserve">10. Patients with an inability to </w:t>
      </w:r>
      <w:r>
        <w:rPr>
          <w:spacing w:val="3"/>
          <w:sz w:val="19"/>
          <w:szCs w:val="19"/>
        </w:rPr>
        <w:t>communicate well with the</w:t>
      </w:r>
      <w:r>
        <w:rPr>
          <w:spacing w:val="1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investigator.</w:t>
      </w:r>
    </w:p>
    <w:p w14:paraId="17685156" w14:textId="77777777" w:rsidR="00A91650" w:rsidRDefault="00A91650"/>
    <w:sectPr w:rsidR="00A91650" w:rsidSect="00861112">
      <w:pgSz w:w="11906" w:h="16839"/>
      <w:pgMar w:top="1440" w:right="1803" w:bottom="1440" w:left="1803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C5E9E" w14:textId="77777777" w:rsidR="00861112" w:rsidRDefault="00861112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112"/>
    <w:rsid w:val="000E2EDD"/>
    <w:rsid w:val="00861112"/>
    <w:rsid w:val="00976FD3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F0B97E3"/>
  <w15:chartTrackingRefBased/>
  <w15:docId w15:val="{23068374-1064-4567-AE06-758F5E213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112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1112"/>
    <w:pPr>
      <w:keepNext/>
      <w:keepLines/>
      <w:kinsoku/>
      <w:autoSpaceDE/>
      <w:autoSpaceDN/>
      <w:adjustRightInd/>
      <w:snapToGri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112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1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1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1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1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1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112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1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112"/>
    <w:pPr>
      <w:numPr>
        <w:ilvl w:val="1"/>
      </w:numPr>
      <w:kinsoku/>
      <w:autoSpaceDE/>
      <w:autoSpaceDN/>
      <w:adjustRightInd/>
      <w:snapToGrid/>
      <w:spacing w:after="160" w:line="278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1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112"/>
    <w:pPr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1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112"/>
    <w:pPr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snapToGrid/>
      <w:color w:val="auto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11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1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11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861112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861112"/>
    <w:rPr>
      <w:rFonts w:ascii="Times New Roman" w:eastAsia="Times New Roman" w:hAnsi="Times New Roman" w:cs="Times New Roman"/>
      <w:snapToGrid w:val="0"/>
      <w:color w:val="000000"/>
      <w:kern w:val="0"/>
      <w:lang w:val="en-US"/>
      <w14:ligatures w14:val="none"/>
    </w:rPr>
  </w:style>
  <w:style w:type="table" w:customStyle="1" w:styleId="TableNormal1">
    <w:name w:val="Table Normal1"/>
    <w:semiHidden/>
    <w:unhideWhenUsed/>
    <w:qFormat/>
    <w:rsid w:val="0086111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86111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2025-08-20T20:03:00Z</dcterms:created>
  <dcterms:modified xsi:type="dcterms:W3CDTF">2025-08-20T20:03:00Z</dcterms:modified>
</cp:coreProperties>
</file>