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41484" w14:textId="77777777" w:rsidR="006B4B52" w:rsidRDefault="006B4B52" w:rsidP="006B4B52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D73C99F" w14:textId="77777777" w:rsidR="006B4B52" w:rsidRDefault="006B4B52" w:rsidP="006B4B52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E0A9F0C" w14:textId="77777777" w:rsidR="006B4B52" w:rsidRDefault="006B4B52" w:rsidP="006B4B52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6884515E" w14:textId="77777777" w:rsidR="006B4B52" w:rsidRDefault="006B4B52" w:rsidP="006B4B52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37328453" w14:textId="77777777" w:rsidR="006B4B52" w:rsidRPr="0040787E" w:rsidRDefault="006B4B52" w:rsidP="006B4B52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  <w:r>
        <w:rPr>
          <w:rFonts w:asciiTheme="majorHAnsi" w:hAnsiTheme="majorHAnsi" w:cstheme="majorHAnsi"/>
          <w:color w:val="000000" w:themeColor="text1"/>
          <w:sz w:val="20"/>
          <w:szCs w:val="20"/>
        </w:rPr>
        <w:t>Supplementary t</w:t>
      </w:r>
      <w:r w:rsidRPr="0040787E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able </w:t>
      </w:r>
      <w:r>
        <w:rPr>
          <w:rFonts w:asciiTheme="majorHAnsi" w:hAnsiTheme="majorHAnsi" w:cstheme="majorHAnsi"/>
          <w:color w:val="000000" w:themeColor="text1"/>
          <w:sz w:val="20"/>
          <w:szCs w:val="20"/>
        </w:rPr>
        <w:t>3</w:t>
      </w:r>
    </w:p>
    <w:p w14:paraId="280B43B0" w14:textId="77777777" w:rsidR="006B4B52" w:rsidRDefault="006B4B52" w:rsidP="006B4B52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</w:pPr>
      <w:r w:rsidRPr="0040787E"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 xml:space="preserve">Baseline characteristics of </w:t>
      </w:r>
      <w:r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>stage III</w:t>
      </w:r>
      <w:r w:rsidRPr="0040787E"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 xml:space="preserve"> </w:t>
      </w:r>
      <w:r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>cholangiocarcinoma</w:t>
      </w:r>
      <w:r w:rsidRPr="0040787E"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 xml:space="preserve"> patients as found in the National Cancer Database between 2004 and 201</w:t>
      </w:r>
      <w:r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>9 based on different treatment types.</w:t>
      </w:r>
    </w:p>
    <w:p w14:paraId="5330811E" w14:textId="77777777" w:rsidR="006B4B52" w:rsidRPr="0040787E" w:rsidRDefault="006B4B52" w:rsidP="006B4B52">
      <w:pPr>
        <w:rPr>
          <w:color w:val="000000" w:themeColor="text1"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1556"/>
        <w:gridCol w:w="188"/>
        <w:gridCol w:w="1231"/>
        <w:gridCol w:w="1248"/>
        <w:gridCol w:w="1429"/>
        <w:gridCol w:w="1328"/>
        <w:gridCol w:w="1328"/>
        <w:gridCol w:w="1042"/>
      </w:tblGrid>
      <w:tr w:rsidR="006B4B52" w:rsidRPr="0040787E" w14:paraId="79263E7B" w14:textId="77777777" w:rsidTr="006F52D9">
        <w:trPr>
          <w:jc w:val="center"/>
        </w:trPr>
        <w:tc>
          <w:tcPr>
            <w:tcW w:w="1684" w:type="dxa"/>
            <w:gridSpan w:val="2"/>
          </w:tcPr>
          <w:p w14:paraId="06D62EF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Characteristics</w:t>
            </w:r>
          </w:p>
        </w:tc>
        <w:tc>
          <w:tcPr>
            <w:tcW w:w="1259" w:type="dxa"/>
          </w:tcPr>
          <w:p w14:paraId="61D5B0F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All cases (N=8,534)</w:t>
            </w:r>
          </w:p>
        </w:tc>
        <w:tc>
          <w:tcPr>
            <w:tcW w:w="1266" w:type="dxa"/>
          </w:tcPr>
          <w:p w14:paraId="5DF30D1B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Surgery only (N=25,122) (84.6%)</w:t>
            </w:r>
          </w:p>
        </w:tc>
        <w:tc>
          <w:tcPr>
            <w:tcW w:w="1437" w:type="dxa"/>
          </w:tcPr>
          <w:p w14:paraId="504ABE0B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Chemotherapy only (N=2,164) (25.3%)</w:t>
            </w:r>
          </w:p>
        </w:tc>
        <w:tc>
          <w:tcPr>
            <w:tcW w:w="1316" w:type="dxa"/>
          </w:tcPr>
          <w:p w14:paraId="5E6981C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Adjuvant chemotherapy (N=2,118) (24.7%)</w:t>
            </w:r>
          </w:p>
        </w:tc>
        <w:tc>
          <w:tcPr>
            <w:tcW w:w="1316" w:type="dxa"/>
          </w:tcPr>
          <w:p w14:paraId="10A4FB6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Neoadjuvant chemotherapy</w:t>
            </w:r>
          </w:p>
          <w:p w14:paraId="244D49C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(N=278) (3.5%)</w:t>
            </w:r>
          </w:p>
        </w:tc>
        <w:tc>
          <w:tcPr>
            <w:tcW w:w="1072" w:type="dxa"/>
          </w:tcPr>
          <w:p w14:paraId="44151DD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P value and test</w:t>
            </w:r>
          </w:p>
        </w:tc>
      </w:tr>
      <w:tr w:rsidR="006B4B52" w:rsidRPr="0040787E" w14:paraId="6E64B419" w14:textId="77777777" w:rsidTr="006F52D9">
        <w:trPr>
          <w:jc w:val="center"/>
        </w:trPr>
        <w:tc>
          <w:tcPr>
            <w:tcW w:w="1684" w:type="dxa"/>
            <w:gridSpan w:val="2"/>
          </w:tcPr>
          <w:p w14:paraId="4B37E72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Mean age in years</w:t>
            </w:r>
          </w:p>
        </w:tc>
        <w:tc>
          <w:tcPr>
            <w:tcW w:w="1259" w:type="dxa"/>
          </w:tcPr>
          <w:p w14:paraId="3AAC71C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65.55 ± 11.71</w:t>
            </w:r>
          </w:p>
        </w:tc>
        <w:tc>
          <w:tcPr>
            <w:tcW w:w="1266" w:type="dxa"/>
          </w:tcPr>
          <w:p w14:paraId="0496B81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70.41 ± 11.92</w:t>
            </w:r>
          </w:p>
        </w:tc>
        <w:tc>
          <w:tcPr>
            <w:tcW w:w="1437" w:type="dxa"/>
          </w:tcPr>
          <w:p w14:paraId="252206E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65.16 ± 11.68</w:t>
            </w:r>
          </w:p>
        </w:tc>
        <w:tc>
          <w:tcPr>
            <w:tcW w:w="1316" w:type="dxa"/>
          </w:tcPr>
          <w:p w14:paraId="25709C7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64.06 ± 10.90</w:t>
            </w:r>
          </w:p>
        </w:tc>
        <w:tc>
          <w:tcPr>
            <w:tcW w:w="1316" w:type="dxa"/>
          </w:tcPr>
          <w:p w14:paraId="6C308B4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59.94 ± 10.15</w:t>
            </w:r>
          </w:p>
        </w:tc>
        <w:tc>
          <w:tcPr>
            <w:tcW w:w="1072" w:type="dxa"/>
          </w:tcPr>
          <w:p w14:paraId="1D5C062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1</w:t>
            </w:r>
          </w:p>
        </w:tc>
      </w:tr>
      <w:tr w:rsidR="006B4B52" w:rsidRPr="0040787E" w14:paraId="55D5A05B" w14:textId="77777777" w:rsidTr="006F52D9">
        <w:trPr>
          <w:jc w:val="center"/>
        </w:trPr>
        <w:tc>
          <w:tcPr>
            <w:tcW w:w="1684" w:type="dxa"/>
            <w:gridSpan w:val="2"/>
          </w:tcPr>
          <w:p w14:paraId="285E0A2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Sex</w:t>
            </w:r>
          </w:p>
        </w:tc>
        <w:tc>
          <w:tcPr>
            <w:tcW w:w="1259" w:type="dxa"/>
          </w:tcPr>
          <w:p w14:paraId="3AB9848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7A1D94D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5BE30019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2E87A7C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253B8DCD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78BBC08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007</w:t>
            </w: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6B4B52" w:rsidRPr="0040787E" w14:paraId="7F55165A" w14:textId="77777777" w:rsidTr="006F52D9">
        <w:trPr>
          <w:jc w:val="center"/>
        </w:trPr>
        <w:tc>
          <w:tcPr>
            <w:tcW w:w="1684" w:type="dxa"/>
            <w:gridSpan w:val="2"/>
          </w:tcPr>
          <w:p w14:paraId="7F75AE6D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1259" w:type="dxa"/>
            <w:vAlign w:val="bottom"/>
          </w:tcPr>
          <w:p w14:paraId="60B196F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2748 (54.0%)</w:t>
            </w:r>
          </w:p>
        </w:tc>
        <w:tc>
          <w:tcPr>
            <w:tcW w:w="1266" w:type="dxa"/>
            <w:vAlign w:val="bottom"/>
          </w:tcPr>
          <w:p w14:paraId="17F955E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474 (56.4%)</w:t>
            </w:r>
          </w:p>
        </w:tc>
        <w:tc>
          <w:tcPr>
            <w:tcW w:w="1437" w:type="dxa"/>
            <w:vAlign w:val="bottom"/>
          </w:tcPr>
          <w:p w14:paraId="53604B8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1433 (52.2%)</w:t>
            </w:r>
          </w:p>
        </w:tc>
        <w:tc>
          <w:tcPr>
            <w:tcW w:w="1316" w:type="dxa"/>
            <w:vAlign w:val="bottom"/>
          </w:tcPr>
          <w:p w14:paraId="303ECCD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747 (56.9%)</w:t>
            </w:r>
          </w:p>
        </w:tc>
        <w:tc>
          <w:tcPr>
            <w:tcW w:w="1316" w:type="dxa"/>
            <w:vAlign w:val="bottom"/>
          </w:tcPr>
          <w:p w14:paraId="7444460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94 (48.7%)</w:t>
            </w:r>
          </w:p>
        </w:tc>
        <w:tc>
          <w:tcPr>
            <w:tcW w:w="1072" w:type="dxa"/>
          </w:tcPr>
          <w:p w14:paraId="7A3FDED9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366E5CF2" w14:textId="77777777" w:rsidTr="006F52D9">
        <w:trPr>
          <w:jc w:val="center"/>
        </w:trPr>
        <w:tc>
          <w:tcPr>
            <w:tcW w:w="1684" w:type="dxa"/>
            <w:gridSpan w:val="2"/>
          </w:tcPr>
          <w:p w14:paraId="7E476DB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1259" w:type="dxa"/>
            <w:vAlign w:val="bottom"/>
          </w:tcPr>
          <w:p w14:paraId="1548B21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2344 (46.0%)</w:t>
            </w:r>
          </w:p>
        </w:tc>
        <w:tc>
          <w:tcPr>
            <w:tcW w:w="1266" w:type="dxa"/>
            <w:vAlign w:val="bottom"/>
          </w:tcPr>
          <w:p w14:paraId="20E3ECA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367 (43.6%)</w:t>
            </w:r>
          </w:p>
        </w:tc>
        <w:tc>
          <w:tcPr>
            <w:tcW w:w="1437" w:type="dxa"/>
            <w:vAlign w:val="bottom"/>
          </w:tcPr>
          <w:p w14:paraId="62FA782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1313 (47.8%)</w:t>
            </w:r>
          </w:p>
        </w:tc>
        <w:tc>
          <w:tcPr>
            <w:tcW w:w="1316" w:type="dxa"/>
            <w:vAlign w:val="bottom"/>
          </w:tcPr>
          <w:p w14:paraId="3DE0D79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565 (43.1%)</w:t>
            </w:r>
          </w:p>
        </w:tc>
        <w:tc>
          <w:tcPr>
            <w:tcW w:w="1316" w:type="dxa"/>
            <w:vAlign w:val="bottom"/>
          </w:tcPr>
          <w:p w14:paraId="75BCCBF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99 (51.3%)</w:t>
            </w:r>
          </w:p>
        </w:tc>
        <w:tc>
          <w:tcPr>
            <w:tcW w:w="1072" w:type="dxa"/>
          </w:tcPr>
          <w:p w14:paraId="66E9E7C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074F4B14" w14:textId="77777777" w:rsidTr="006F52D9">
        <w:trPr>
          <w:jc w:val="center"/>
        </w:trPr>
        <w:tc>
          <w:tcPr>
            <w:tcW w:w="1684" w:type="dxa"/>
            <w:gridSpan w:val="2"/>
          </w:tcPr>
          <w:p w14:paraId="42F06F9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1259" w:type="dxa"/>
          </w:tcPr>
          <w:p w14:paraId="1CF64FE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3064D69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27885D9B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357BD07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69FA025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3738563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430</w:t>
            </w: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6B4B52" w:rsidRPr="0040787E" w14:paraId="3CA47B7A" w14:textId="77777777" w:rsidTr="006F52D9">
        <w:trPr>
          <w:jc w:val="center"/>
        </w:trPr>
        <w:tc>
          <w:tcPr>
            <w:tcW w:w="1684" w:type="dxa"/>
            <w:gridSpan w:val="2"/>
          </w:tcPr>
          <w:p w14:paraId="07FFF75D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African American</w:t>
            </w:r>
          </w:p>
        </w:tc>
        <w:tc>
          <w:tcPr>
            <w:tcW w:w="1259" w:type="dxa"/>
            <w:vAlign w:val="bottom"/>
          </w:tcPr>
          <w:p w14:paraId="01C16E0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534 (10.5%)</w:t>
            </w:r>
          </w:p>
        </w:tc>
        <w:tc>
          <w:tcPr>
            <w:tcW w:w="1266" w:type="dxa"/>
            <w:vAlign w:val="bottom"/>
          </w:tcPr>
          <w:p w14:paraId="74A5A6D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86 (10.2%)</w:t>
            </w:r>
          </w:p>
        </w:tc>
        <w:tc>
          <w:tcPr>
            <w:tcW w:w="1437" w:type="dxa"/>
            <w:vAlign w:val="bottom"/>
          </w:tcPr>
          <w:p w14:paraId="11FEE38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287 (10.5%)</w:t>
            </w:r>
          </w:p>
        </w:tc>
        <w:tc>
          <w:tcPr>
            <w:tcW w:w="1316" w:type="dxa"/>
            <w:vAlign w:val="bottom"/>
          </w:tcPr>
          <w:p w14:paraId="7A6B4C7D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144 (11.0%)</w:t>
            </w:r>
          </w:p>
        </w:tc>
        <w:tc>
          <w:tcPr>
            <w:tcW w:w="1316" w:type="dxa"/>
            <w:vAlign w:val="bottom"/>
          </w:tcPr>
          <w:p w14:paraId="01625C3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17 (8.8%)</w:t>
            </w:r>
          </w:p>
        </w:tc>
        <w:tc>
          <w:tcPr>
            <w:tcW w:w="1072" w:type="dxa"/>
          </w:tcPr>
          <w:p w14:paraId="35774BD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3E42200B" w14:textId="77777777" w:rsidTr="006F52D9">
        <w:trPr>
          <w:jc w:val="center"/>
        </w:trPr>
        <w:tc>
          <w:tcPr>
            <w:tcW w:w="1684" w:type="dxa"/>
            <w:gridSpan w:val="2"/>
          </w:tcPr>
          <w:p w14:paraId="0D21C181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Caucasian</w:t>
            </w:r>
          </w:p>
        </w:tc>
        <w:tc>
          <w:tcPr>
            <w:tcW w:w="1259" w:type="dxa"/>
            <w:vAlign w:val="bottom"/>
          </w:tcPr>
          <w:p w14:paraId="63091E9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4174 (82.0%)</w:t>
            </w:r>
          </w:p>
        </w:tc>
        <w:tc>
          <w:tcPr>
            <w:tcW w:w="1266" w:type="dxa"/>
            <w:vAlign w:val="bottom"/>
          </w:tcPr>
          <w:p w14:paraId="6FE797E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687 (81.7%)</w:t>
            </w:r>
          </w:p>
        </w:tc>
        <w:tc>
          <w:tcPr>
            <w:tcW w:w="1437" w:type="dxa"/>
            <w:vAlign w:val="bottom"/>
          </w:tcPr>
          <w:p w14:paraId="22BBDF0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2267 (82.6%)</w:t>
            </w:r>
          </w:p>
        </w:tc>
        <w:tc>
          <w:tcPr>
            <w:tcW w:w="1316" w:type="dxa"/>
            <w:vAlign w:val="bottom"/>
          </w:tcPr>
          <w:p w14:paraId="1C67BC2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1060 (80.8%)</w:t>
            </w:r>
          </w:p>
        </w:tc>
        <w:tc>
          <w:tcPr>
            <w:tcW w:w="1316" w:type="dxa"/>
            <w:vAlign w:val="bottom"/>
          </w:tcPr>
          <w:p w14:paraId="52A8F463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160 (82.9%)</w:t>
            </w:r>
          </w:p>
        </w:tc>
        <w:tc>
          <w:tcPr>
            <w:tcW w:w="1072" w:type="dxa"/>
          </w:tcPr>
          <w:p w14:paraId="36B44ED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099CD8E3" w14:textId="77777777" w:rsidTr="006F52D9">
        <w:trPr>
          <w:jc w:val="center"/>
        </w:trPr>
        <w:tc>
          <w:tcPr>
            <w:tcW w:w="1684" w:type="dxa"/>
            <w:gridSpan w:val="2"/>
          </w:tcPr>
          <w:p w14:paraId="09D422D6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1259" w:type="dxa"/>
            <w:vAlign w:val="bottom"/>
          </w:tcPr>
          <w:p w14:paraId="2A49213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337 (6.6%)</w:t>
            </w:r>
          </w:p>
        </w:tc>
        <w:tc>
          <w:tcPr>
            <w:tcW w:w="1266" w:type="dxa"/>
            <w:vAlign w:val="bottom"/>
          </w:tcPr>
          <w:p w14:paraId="528D158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63 (7.5%)</w:t>
            </w:r>
          </w:p>
        </w:tc>
        <w:tc>
          <w:tcPr>
            <w:tcW w:w="1437" w:type="dxa"/>
            <w:vAlign w:val="bottom"/>
          </w:tcPr>
          <w:p w14:paraId="097F92E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163 (5.9%)</w:t>
            </w:r>
          </w:p>
        </w:tc>
        <w:tc>
          <w:tcPr>
            <w:tcW w:w="1316" w:type="dxa"/>
            <w:vAlign w:val="bottom"/>
          </w:tcPr>
          <w:p w14:paraId="7E330D2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95 (7.2%)</w:t>
            </w:r>
          </w:p>
        </w:tc>
        <w:tc>
          <w:tcPr>
            <w:tcW w:w="1316" w:type="dxa"/>
            <w:vAlign w:val="bottom"/>
          </w:tcPr>
          <w:p w14:paraId="078D0A6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16 (8.3%)</w:t>
            </w:r>
          </w:p>
        </w:tc>
        <w:tc>
          <w:tcPr>
            <w:tcW w:w="1072" w:type="dxa"/>
          </w:tcPr>
          <w:p w14:paraId="48D40A5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703F7016" w14:textId="77777777" w:rsidTr="006F52D9">
        <w:trPr>
          <w:jc w:val="center"/>
        </w:trPr>
        <w:tc>
          <w:tcPr>
            <w:tcW w:w="1684" w:type="dxa"/>
            <w:gridSpan w:val="2"/>
          </w:tcPr>
          <w:p w14:paraId="613941E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259" w:type="dxa"/>
            <w:vAlign w:val="bottom"/>
          </w:tcPr>
          <w:p w14:paraId="6CA2E32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47 (0.9%)</w:t>
            </w:r>
          </w:p>
        </w:tc>
        <w:tc>
          <w:tcPr>
            <w:tcW w:w="1266" w:type="dxa"/>
            <w:vAlign w:val="bottom"/>
          </w:tcPr>
          <w:p w14:paraId="3FF263DB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 (0.6%)</w:t>
            </w:r>
          </w:p>
        </w:tc>
        <w:tc>
          <w:tcPr>
            <w:tcW w:w="1437" w:type="dxa"/>
            <w:vAlign w:val="bottom"/>
          </w:tcPr>
          <w:p w14:paraId="50EDA40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29 (1.1%)</w:t>
            </w:r>
          </w:p>
        </w:tc>
        <w:tc>
          <w:tcPr>
            <w:tcW w:w="1316" w:type="dxa"/>
            <w:vAlign w:val="bottom"/>
          </w:tcPr>
          <w:p w14:paraId="47BB31E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 (1.0%)</w:t>
            </w:r>
          </w:p>
        </w:tc>
        <w:tc>
          <w:tcPr>
            <w:tcW w:w="1316" w:type="dxa"/>
            <w:vAlign w:val="bottom"/>
          </w:tcPr>
          <w:p w14:paraId="7375768D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 (0.0%)</w:t>
            </w:r>
          </w:p>
        </w:tc>
        <w:tc>
          <w:tcPr>
            <w:tcW w:w="1072" w:type="dxa"/>
          </w:tcPr>
          <w:p w14:paraId="7C51FC0D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5AC14095" w14:textId="77777777" w:rsidTr="006F52D9">
        <w:trPr>
          <w:jc w:val="center"/>
        </w:trPr>
        <w:tc>
          <w:tcPr>
            <w:tcW w:w="1684" w:type="dxa"/>
            <w:gridSpan w:val="2"/>
          </w:tcPr>
          <w:p w14:paraId="4CBBF573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Facility type</w:t>
            </w:r>
          </w:p>
        </w:tc>
        <w:tc>
          <w:tcPr>
            <w:tcW w:w="1259" w:type="dxa"/>
          </w:tcPr>
          <w:p w14:paraId="61C4278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3D2E1FD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2D88703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6645EA8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2342791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482BFE2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6B4B52" w:rsidRPr="0040787E" w14:paraId="29A5FC99" w14:textId="77777777" w:rsidTr="006F52D9">
        <w:trPr>
          <w:jc w:val="center"/>
        </w:trPr>
        <w:tc>
          <w:tcPr>
            <w:tcW w:w="1684" w:type="dxa"/>
            <w:gridSpan w:val="2"/>
          </w:tcPr>
          <w:p w14:paraId="42D772FD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Community cancer program</w:t>
            </w:r>
          </w:p>
        </w:tc>
        <w:tc>
          <w:tcPr>
            <w:tcW w:w="1259" w:type="dxa"/>
            <w:vAlign w:val="bottom"/>
          </w:tcPr>
          <w:p w14:paraId="5E632C19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223 (4.5%)</w:t>
            </w:r>
          </w:p>
        </w:tc>
        <w:tc>
          <w:tcPr>
            <w:tcW w:w="1266" w:type="dxa"/>
            <w:vAlign w:val="bottom"/>
          </w:tcPr>
          <w:p w14:paraId="1D9FB34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44 (5.3%)</w:t>
            </w:r>
          </w:p>
        </w:tc>
        <w:tc>
          <w:tcPr>
            <w:tcW w:w="1437" w:type="dxa"/>
            <w:vAlign w:val="bottom"/>
          </w:tcPr>
          <w:p w14:paraId="12AD1F0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109 (4.1%)</w:t>
            </w:r>
          </w:p>
        </w:tc>
        <w:tc>
          <w:tcPr>
            <w:tcW w:w="1316" w:type="dxa"/>
            <w:vAlign w:val="bottom"/>
          </w:tcPr>
          <w:p w14:paraId="168C3BE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68 (5.3%)</w:t>
            </w:r>
          </w:p>
        </w:tc>
        <w:tc>
          <w:tcPr>
            <w:tcW w:w="1316" w:type="dxa"/>
            <w:vAlign w:val="bottom"/>
          </w:tcPr>
          <w:p w14:paraId="1CE2665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 (1.1%)</w:t>
            </w:r>
          </w:p>
        </w:tc>
        <w:tc>
          <w:tcPr>
            <w:tcW w:w="1072" w:type="dxa"/>
          </w:tcPr>
          <w:p w14:paraId="347C8FD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522429E1" w14:textId="77777777" w:rsidTr="006F52D9">
        <w:trPr>
          <w:jc w:val="center"/>
        </w:trPr>
        <w:tc>
          <w:tcPr>
            <w:tcW w:w="1684" w:type="dxa"/>
            <w:gridSpan w:val="2"/>
          </w:tcPr>
          <w:p w14:paraId="5FD851D9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Comprehensive Community Cancer Program</w:t>
            </w:r>
          </w:p>
        </w:tc>
        <w:tc>
          <w:tcPr>
            <w:tcW w:w="1259" w:type="dxa"/>
            <w:vAlign w:val="bottom"/>
          </w:tcPr>
          <w:p w14:paraId="08C8CAA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1357 (27.2%)</w:t>
            </w:r>
          </w:p>
        </w:tc>
        <w:tc>
          <w:tcPr>
            <w:tcW w:w="1266" w:type="dxa"/>
            <w:vAlign w:val="bottom"/>
          </w:tcPr>
          <w:p w14:paraId="1A1218F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219 (26.4%)</w:t>
            </w:r>
          </w:p>
        </w:tc>
        <w:tc>
          <w:tcPr>
            <w:tcW w:w="1437" w:type="dxa"/>
            <w:vAlign w:val="bottom"/>
          </w:tcPr>
          <w:p w14:paraId="4354A87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760 (28.4%)</w:t>
            </w:r>
          </w:p>
        </w:tc>
        <w:tc>
          <w:tcPr>
            <w:tcW w:w="1316" w:type="dxa"/>
            <w:vAlign w:val="bottom"/>
          </w:tcPr>
          <w:p w14:paraId="21CF331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346 (26.9%)</w:t>
            </w:r>
          </w:p>
        </w:tc>
        <w:tc>
          <w:tcPr>
            <w:tcW w:w="1316" w:type="dxa"/>
            <w:vAlign w:val="bottom"/>
          </w:tcPr>
          <w:p w14:paraId="24E902F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32 (17.1%)</w:t>
            </w:r>
          </w:p>
        </w:tc>
        <w:tc>
          <w:tcPr>
            <w:tcW w:w="1072" w:type="dxa"/>
          </w:tcPr>
          <w:p w14:paraId="1A232A8D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7804DF3D" w14:textId="77777777" w:rsidTr="006F52D9">
        <w:trPr>
          <w:jc w:val="center"/>
        </w:trPr>
        <w:tc>
          <w:tcPr>
            <w:tcW w:w="1684" w:type="dxa"/>
            <w:gridSpan w:val="2"/>
          </w:tcPr>
          <w:p w14:paraId="50678197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Academic/Research Program</w:t>
            </w:r>
          </w:p>
        </w:tc>
        <w:tc>
          <w:tcPr>
            <w:tcW w:w="1259" w:type="dxa"/>
            <w:vAlign w:val="bottom"/>
          </w:tcPr>
          <w:p w14:paraId="2DE36A6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2451 (49.2%)</w:t>
            </w:r>
          </w:p>
        </w:tc>
        <w:tc>
          <w:tcPr>
            <w:tcW w:w="1266" w:type="dxa"/>
            <w:vAlign w:val="bottom"/>
          </w:tcPr>
          <w:p w14:paraId="0876B90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406 (48.9%)</w:t>
            </w:r>
          </w:p>
        </w:tc>
        <w:tc>
          <w:tcPr>
            <w:tcW w:w="1437" w:type="dxa"/>
            <w:vAlign w:val="bottom"/>
          </w:tcPr>
          <w:p w14:paraId="4DA43A4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1317 (49.1%)</w:t>
            </w:r>
          </w:p>
        </w:tc>
        <w:tc>
          <w:tcPr>
            <w:tcW w:w="1316" w:type="dxa"/>
            <w:vAlign w:val="bottom"/>
          </w:tcPr>
          <w:p w14:paraId="305D54C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606 (47.0%)</w:t>
            </w:r>
          </w:p>
        </w:tc>
        <w:tc>
          <w:tcPr>
            <w:tcW w:w="1316" w:type="dxa"/>
            <w:vAlign w:val="bottom"/>
          </w:tcPr>
          <w:p w14:paraId="0789D74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122 (65.2%)</w:t>
            </w:r>
          </w:p>
        </w:tc>
        <w:tc>
          <w:tcPr>
            <w:tcW w:w="1072" w:type="dxa"/>
          </w:tcPr>
          <w:p w14:paraId="4E14336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35560FC6" w14:textId="77777777" w:rsidTr="006F52D9">
        <w:trPr>
          <w:jc w:val="center"/>
        </w:trPr>
        <w:tc>
          <w:tcPr>
            <w:tcW w:w="1684" w:type="dxa"/>
            <w:gridSpan w:val="2"/>
          </w:tcPr>
          <w:p w14:paraId="6DF52BC8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Integrated Network Cancer Program</w:t>
            </w:r>
          </w:p>
        </w:tc>
        <w:tc>
          <w:tcPr>
            <w:tcW w:w="1259" w:type="dxa"/>
            <w:vAlign w:val="bottom"/>
          </w:tcPr>
          <w:p w14:paraId="719D84D3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954 (19.1%)</w:t>
            </w:r>
          </w:p>
        </w:tc>
        <w:tc>
          <w:tcPr>
            <w:tcW w:w="1266" w:type="dxa"/>
            <w:vAlign w:val="bottom"/>
          </w:tcPr>
          <w:p w14:paraId="42FD858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161 (19.4%)</w:t>
            </w:r>
          </w:p>
        </w:tc>
        <w:tc>
          <w:tcPr>
            <w:tcW w:w="1437" w:type="dxa"/>
            <w:vAlign w:val="bottom"/>
          </w:tcPr>
          <w:p w14:paraId="12F8045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494 (18.4%)</w:t>
            </w:r>
          </w:p>
        </w:tc>
        <w:tc>
          <w:tcPr>
            <w:tcW w:w="1316" w:type="dxa"/>
            <w:vAlign w:val="bottom"/>
          </w:tcPr>
          <w:p w14:paraId="4FCAC92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268 (20.8%)</w:t>
            </w:r>
          </w:p>
        </w:tc>
        <w:tc>
          <w:tcPr>
            <w:tcW w:w="1316" w:type="dxa"/>
            <w:vAlign w:val="bottom"/>
          </w:tcPr>
          <w:p w14:paraId="3193D7AD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31 (16.6%)</w:t>
            </w:r>
          </w:p>
        </w:tc>
        <w:tc>
          <w:tcPr>
            <w:tcW w:w="1072" w:type="dxa"/>
          </w:tcPr>
          <w:p w14:paraId="0FC5E10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46E0278A" w14:textId="77777777" w:rsidTr="006F52D9">
        <w:trPr>
          <w:jc w:val="center"/>
        </w:trPr>
        <w:tc>
          <w:tcPr>
            <w:tcW w:w="1684" w:type="dxa"/>
            <w:gridSpan w:val="2"/>
          </w:tcPr>
          <w:p w14:paraId="41A7F70C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Area</w:t>
            </w:r>
          </w:p>
        </w:tc>
        <w:tc>
          <w:tcPr>
            <w:tcW w:w="1259" w:type="dxa"/>
          </w:tcPr>
          <w:p w14:paraId="63BD523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7107CD1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5352CAC9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2A3A511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1A46CC69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291C89D3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0.001</w:t>
            </w: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6B4B52" w:rsidRPr="0040787E" w14:paraId="756EBDE6" w14:textId="77777777" w:rsidTr="006F52D9">
        <w:trPr>
          <w:jc w:val="center"/>
        </w:trPr>
        <w:tc>
          <w:tcPr>
            <w:tcW w:w="1684" w:type="dxa"/>
            <w:gridSpan w:val="2"/>
          </w:tcPr>
          <w:p w14:paraId="2059A257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Metro counties</w:t>
            </w:r>
          </w:p>
        </w:tc>
        <w:tc>
          <w:tcPr>
            <w:tcW w:w="1259" w:type="dxa"/>
            <w:vAlign w:val="bottom"/>
          </w:tcPr>
          <w:p w14:paraId="29B5A8D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4138 (81.3%)</w:t>
            </w:r>
          </w:p>
        </w:tc>
        <w:tc>
          <w:tcPr>
            <w:tcW w:w="1266" w:type="dxa"/>
            <w:vAlign w:val="bottom"/>
          </w:tcPr>
          <w:p w14:paraId="391B13A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684 (81.3%)</w:t>
            </w:r>
          </w:p>
        </w:tc>
        <w:tc>
          <w:tcPr>
            <w:tcW w:w="1437" w:type="dxa"/>
            <w:vAlign w:val="bottom"/>
          </w:tcPr>
          <w:p w14:paraId="5ECDB573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2230 (81.2%)</w:t>
            </w:r>
          </w:p>
        </w:tc>
        <w:tc>
          <w:tcPr>
            <w:tcW w:w="1316" w:type="dxa"/>
            <w:vAlign w:val="bottom"/>
          </w:tcPr>
          <w:p w14:paraId="14B6D71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1080 (82.3%)</w:t>
            </w:r>
          </w:p>
        </w:tc>
        <w:tc>
          <w:tcPr>
            <w:tcW w:w="1316" w:type="dxa"/>
            <w:vAlign w:val="bottom"/>
          </w:tcPr>
          <w:p w14:paraId="45657C4B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144 (74.6%)</w:t>
            </w:r>
          </w:p>
        </w:tc>
        <w:tc>
          <w:tcPr>
            <w:tcW w:w="1072" w:type="dxa"/>
          </w:tcPr>
          <w:p w14:paraId="615E304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561058BA" w14:textId="77777777" w:rsidTr="006F52D9">
        <w:trPr>
          <w:jc w:val="center"/>
        </w:trPr>
        <w:tc>
          <w:tcPr>
            <w:tcW w:w="1684" w:type="dxa"/>
            <w:gridSpan w:val="2"/>
          </w:tcPr>
          <w:p w14:paraId="347823E8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Rural counties</w:t>
            </w:r>
          </w:p>
        </w:tc>
        <w:tc>
          <w:tcPr>
            <w:tcW w:w="1259" w:type="dxa"/>
            <w:vAlign w:val="bottom"/>
          </w:tcPr>
          <w:p w14:paraId="00063EC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76 (1.5%)</w:t>
            </w:r>
          </w:p>
        </w:tc>
        <w:tc>
          <w:tcPr>
            <w:tcW w:w="1266" w:type="dxa"/>
            <w:vAlign w:val="bottom"/>
          </w:tcPr>
          <w:p w14:paraId="0AA3BE7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 (1.2%)</w:t>
            </w:r>
          </w:p>
        </w:tc>
        <w:tc>
          <w:tcPr>
            <w:tcW w:w="1437" w:type="dxa"/>
            <w:vAlign w:val="bottom"/>
          </w:tcPr>
          <w:p w14:paraId="46CF01C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43 (1.6%)</w:t>
            </w:r>
          </w:p>
        </w:tc>
        <w:tc>
          <w:tcPr>
            <w:tcW w:w="1316" w:type="dxa"/>
            <w:vAlign w:val="bottom"/>
          </w:tcPr>
          <w:p w14:paraId="0E84CE7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18 (1.4%)</w:t>
            </w:r>
          </w:p>
        </w:tc>
        <w:tc>
          <w:tcPr>
            <w:tcW w:w="1316" w:type="dxa"/>
            <w:vAlign w:val="bottom"/>
          </w:tcPr>
          <w:p w14:paraId="17F0727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 (2.6%)</w:t>
            </w:r>
          </w:p>
        </w:tc>
        <w:tc>
          <w:tcPr>
            <w:tcW w:w="1072" w:type="dxa"/>
          </w:tcPr>
          <w:p w14:paraId="7E63CF3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1A95B5CA" w14:textId="77777777" w:rsidTr="006F52D9">
        <w:trPr>
          <w:jc w:val="center"/>
        </w:trPr>
        <w:tc>
          <w:tcPr>
            <w:tcW w:w="1684" w:type="dxa"/>
            <w:gridSpan w:val="2"/>
          </w:tcPr>
          <w:p w14:paraId="4C28ADD0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Urban counties</w:t>
            </w:r>
          </w:p>
        </w:tc>
        <w:tc>
          <w:tcPr>
            <w:tcW w:w="1259" w:type="dxa"/>
            <w:vAlign w:val="bottom"/>
          </w:tcPr>
          <w:p w14:paraId="4FA0E10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633 (12.4%)</w:t>
            </w:r>
          </w:p>
        </w:tc>
        <w:tc>
          <w:tcPr>
            <w:tcW w:w="1266" w:type="dxa"/>
            <w:vAlign w:val="bottom"/>
          </w:tcPr>
          <w:p w14:paraId="69E5829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114 (13.6%)</w:t>
            </w:r>
          </w:p>
        </w:tc>
        <w:tc>
          <w:tcPr>
            <w:tcW w:w="1437" w:type="dxa"/>
            <w:vAlign w:val="bottom"/>
          </w:tcPr>
          <w:p w14:paraId="24CEB0E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328 (11.9%)</w:t>
            </w:r>
          </w:p>
        </w:tc>
        <w:tc>
          <w:tcPr>
            <w:tcW w:w="1316" w:type="dxa"/>
            <w:vAlign w:val="bottom"/>
          </w:tcPr>
          <w:p w14:paraId="286602B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168 (12.8%)</w:t>
            </w:r>
          </w:p>
        </w:tc>
        <w:tc>
          <w:tcPr>
            <w:tcW w:w="1316" w:type="dxa"/>
            <w:vAlign w:val="bottom"/>
          </w:tcPr>
          <w:p w14:paraId="6C82C3B3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23 (11.9%)</w:t>
            </w:r>
          </w:p>
        </w:tc>
        <w:tc>
          <w:tcPr>
            <w:tcW w:w="1072" w:type="dxa"/>
          </w:tcPr>
          <w:p w14:paraId="6F9AA41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08848F3A" w14:textId="77777777" w:rsidTr="006F52D9">
        <w:trPr>
          <w:jc w:val="center"/>
        </w:trPr>
        <w:tc>
          <w:tcPr>
            <w:tcW w:w="1684" w:type="dxa"/>
            <w:gridSpan w:val="2"/>
          </w:tcPr>
          <w:p w14:paraId="7C6BB91B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259" w:type="dxa"/>
            <w:vAlign w:val="bottom"/>
          </w:tcPr>
          <w:p w14:paraId="4BA93FE3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245 (4.8%)</w:t>
            </w:r>
          </w:p>
        </w:tc>
        <w:tc>
          <w:tcPr>
            <w:tcW w:w="1266" w:type="dxa"/>
            <w:vAlign w:val="bottom"/>
          </w:tcPr>
          <w:p w14:paraId="3704C3B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33 (3.9%)</w:t>
            </w:r>
          </w:p>
        </w:tc>
        <w:tc>
          <w:tcPr>
            <w:tcW w:w="1437" w:type="dxa"/>
            <w:vAlign w:val="bottom"/>
          </w:tcPr>
          <w:p w14:paraId="4CD49AD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145 (5.3%)</w:t>
            </w:r>
          </w:p>
        </w:tc>
        <w:tc>
          <w:tcPr>
            <w:tcW w:w="1316" w:type="dxa"/>
            <w:vAlign w:val="bottom"/>
          </w:tcPr>
          <w:p w14:paraId="1346259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46 (3.5%)</w:t>
            </w:r>
          </w:p>
        </w:tc>
        <w:tc>
          <w:tcPr>
            <w:tcW w:w="1316" w:type="dxa"/>
            <w:vAlign w:val="bottom"/>
          </w:tcPr>
          <w:p w14:paraId="051DF89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21 (10.9%)</w:t>
            </w:r>
          </w:p>
        </w:tc>
        <w:tc>
          <w:tcPr>
            <w:tcW w:w="1072" w:type="dxa"/>
          </w:tcPr>
          <w:p w14:paraId="69D76D2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2D808C1A" w14:textId="77777777" w:rsidTr="006F52D9">
        <w:trPr>
          <w:jc w:val="center"/>
        </w:trPr>
        <w:tc>
          <w:tcPr>
            <w:tcW w:w="1684" w:type="dxa"/>
            <w:gridSpan w:val="2"/>
          </w:tcPr>
          <w:p w14:paraId="60774DCE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Insurance status</w:t>
            </w:r>
          </w:p>
        </w:tc>
        <w:tc>
          <w:tcPr>
            <w:tcW w:w="1259" w:type="dxa"/>
          </w:tcPr>
          <w:p w14:paraId="5BF0B85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3CDCE003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008A96FB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5FCEBE0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195CD7C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19CECC4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0.0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55</w:t>
            </w: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6B4B52" w:rsidRPr="0040787E" w14:paraId="3288BCF4" w14:textId="77777777" w:rsidTr="006F52D9">
        <w:trPr>
          <w:jc w:val="center"/>
        </w:trPr>
        <w:tc>
          <w:tcPr>
            <w:tcW w:w="1684" w:type="dxa"/>
            <w:gridSpan w:val="2"/>
          </w:tcPr>
          <w:p w14:paraId="378B8B07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259" w:type="dxa"/>
            <w:vAlign w:val="bottom"/>
          </w:tcPr>
          <w:p w14:paraId="7F614D4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4794 (94.1%)</w:t>
            </w:r>
          </w:p>
        </w:tc>
        <w:tc>
          <w:tcPr>
            <w:tcW w:w="1266" w:type="dxa"/>
            <w:vAlign w:val="bottom"/>
          </w:tcPr>
          <w:p w14:paraId="52DD9BE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782 (93.0%)</w:t>
            </w:r>
          </w:p>
        </w:tc>
        <w:tc>
          <w:tcPr>
            <w:tcW w:w="1437" w:type="dxa"/>
            <w:vAlign w:val="bottom"/>
          </w:tcPr>
          <w:p w14:paraId="1AB3500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2576 (93.8%)</w:t>
            </w:r>
          </w:p>
        </w:tc>
        <w:tc>
          <w:tcPr>
            <w:tcW w:w="1316" w:type="dxa"/>
            <w:vAlign w:val="bottom"/>
          </w:tcPr>
          <w:p w14:paraId="6C11E539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1253 (95.5%)</w:t>
            </w:r>
          </w:p>
        </w:tc>
        <w:tc>
          <w:tcPr>
            <w:tcW w:w="1316" w:type="dxa"/>
            <w:vAlign w:val="bottom"/>
          </w:tcPr>
          <w:p w14:paraId="05939CE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183 (94.8%)</w:t>
            </w:r>
          </w:p>
        </w:tc>
        <w:tc>
          <w:tcPr>
            <w:tcW w:w="1072" w:type="dxa"/>
          </w:tcPr>
          <w:p w14:paraId="0AF6A0F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41C36456" w14:textId="77777777" w:rsidTr="006F52D9">
        <w:trPr>
          <w:trHeight w:val="89"/>
          <w:jc w:val="center"/>
        </w:trPr>
        <w:tc>
          <w:tcPr>
            <w:tcW w:w="1684" w:type="dxa"/>
            <w:gridSpan w:val="2"/>
          </w:tcPr>
          <w:p w14:paraId="42C5A519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259" w:type="dxa"/>
            <w:vAlign w:val="bottom"/>
          </w:tcPr>
          <w:p w14:paraId="335B7C5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149 (2.9%)</w:t>
            </w:r>
          </w:p>
        </w:tc>
        <w:tc>
          <w:tcPr>
            <w:tcW w:w="1266" w:type="dxa"/>
            <w:vAlign w:val="bottom"/>
          </w:tcPr>
          <w:p w14:paraId="57BEABD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27 (3.2%)</w:t>
            </w:r>
          </w:p>
        </w:tc>
        <w:tc>
          <w:tcPr>
            <w:tcW w:w="1437" w:type="dxa"/>
            <w:vAlign w:val="bottom"/>
          </w:tcPr>
          <w:p w14:paraId="48D234F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79 (2.9%)</w:t>
            </w:r>
          </w:p>
        </w:tc>
        <w:tc>
          <w:tcPr>
            <w:tcW w:w="1316" w:type="dxa"/>
            <w:vAlign w:val="bottom"/>
          </w:tcPr>
          <w:p w14:paraId="4346988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38 (2.9%)</w:t>
            </w:r>
          </w:p>
        </w:tc>
        <w:tc>
          <w:tcPr>
            <w:tcW w:w="1316" w:type="dxa"/>
            <w:vAlign w:val="bottom"/>
          </w:tcPr>
          <w:p w14:paraId="0655969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 (2.6%)</w:t>
            </w:r>
          </w:p>
        </w:tc>
        <w:tc>
          <w:tcPr>
            <w:tcW w:w="1072" w:type="dxa"/>
          </w:tcPr>
          <w:p w14:paraId="1C7EA66D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06327198" w14:textId="77777777" w:rsidTr="006F52D9">
        <w:trPr>
          <w:jc w:val="center"/>
        </w:trPr>
        <w:tc>
          <w:tcPr>
            <w:tcW w:w="1684" w:type="dxa"/>
            <w:gridSpan w:val="2"/>
          </w:tcPr>
          <w:p w14:paraId="7FED0EAE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259" w:type="dxa"/>
            <w:vAlign w:val="bottom"/>
          </w:tcPr>
          <w:p w14:paraId="4459287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149 (2.9%)</w:t>
            </w:r>
          </w:p>
        </w:tc>
        <w:tc>
          <w:tcPr>
            <w:tcW w:w="1266" w:type="dxa"/>
            <w:vAlign w:val="bottom"/>
          </w:tcPr>
          <w:p w14:paraId="2B713ADD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32 (3.8%)</w:t>
            </w:r>
          </w:p>
        </w:tc>
        <w:tc>
          <w:tcPr>
            <w:tcW w:w="1437" w:type="dxa"/>
            <w:vAlign w:val="bottom"/>
          </w:tcPr>
          <w:p w14:paraId="31EBF28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91 (3.3%)</w:t>
            </w:r>
          </w:p>
        </w:tc>
        <w:tc>
          <w:tcPr>
            <w:tcW w:w="1316" w:type="dxa"/>
            <w:vAlign w:val="bottom"/>
          </w:tcPr>
          <w:p w14:paraId="43C3C809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21 (1.6%)</w:t>
            </w:r>
          </w:p>
        </w:tc>
        <w:tc>
          <w:tcPr>
            <w:tcW w:w="1316" w:type="dxa"/>
            <w:vAlign w:val="bottom"/>
          </w:tcPr>
          <w:p w14:paraId="48DDD47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 (2.6%)</w:t>
            </w:r>
          </w:p>
        </w:tc>
        <w:tc>
          <w:tcPr>
            <w:tcW w:w="1072" w:type="dxa"/>
          </w:tcPr>
          <w:p w14:paraId="012BBE5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438824F0" w14:textId="77777777" w:rsidTr="006F52D9">
        <w:trPr>
          <w:jc w:val="center"/>
        </w:trPr>
        <w:tc>
          <w:tcPr>
            <w:tcW w:w="1684" w:type="dxa"/>
            <w:gridSpan w:val="2"/>
          </w:tcPr>
          <w:p w14:paraId="583C811A" w14:textId="77777777" w:rsidR="006B4B52" w:rsidRPr="00BA4C28" w:rsidRDefault="006B4B52" w:rsidP="006F52D9">
            <w:pPr>
              <w:tabs>
                <w:tab w:val="left" w:pos="560"/>
                <w:tab w:val="center" w:pos="827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Primary site</w:t>
            </w:r>
          </w:p>
        </w:tc>
        <w:tc>
          <w:tcPr>
            <w:tcW w:w="1259" w:type="dxa"/>
          </w:tcPr>
          <w:p w14:paraId="2431A03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1EDC577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06134E6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2DB2F89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45F8984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6CF664DB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6B4B52" w:rsidRPr="0040787E" w14:paraId="78542C48" w14:textId="77777777" w:rsidTr="006F52D9">
        <w:trPr>
          <w:jc w:val="center"/>
        </w:trPr>
        <w:tc>
          <w:tcPr>
            <w:tcW w:w="1684" w:type="dxa"/>
            <w:gridSpan w:val="2"/>
          </w:tcPr>
          <w:p w14:paraId="58FDDCEF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Intrahepatic </w:t>
            </w:r>
          </w:p>
        </w:tc>
        <w:tc>
          <w:tcPr>
            <w:tcW w:w="1259" w:type="dxa"/>
            <w:vAlign w:val="bottom"/>
          </w:tcPr>
          <w:p w14:paraId="1E119D2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1321 (25.9%)</w:t>
            </w:r>
          </w:p>
        </w:tc>
        <w:tc>
          <w:tcPr>
            <w:tcW w:w="1266" w:type="dxa"/>
            <w:vAlign w:val="bottom"/>
          </w:tcPr>
          <w:p w14:paraId="24C7DE2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105 (12.5%)</w:t>
            </w:r>
          </w:p>
        </w:tc>
        <w:tc>
          <w:tcPr>
            <w:tcW w:w="1437" w:type="dxa"/>
            <w:vAlign w:val="bottom"/>
          </w:tcPr>
          <w:p w14:paraId="22A356D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1073 (39.1%)</w:t>
            </w:r>
          </w:p>
        </w:tc>
        <w:tc>
          <w:tcPr>
            <w:tcW w:w="1316" w:type="dxa"/>
            <w:vAlign w:val="bottom"/>
          </w:tcPr>
          <w:p w14:paraId="6F473E8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87 (6.6%)</w:t>
            </w:r>
          </w:p>
        </w:tc>
        <w:tc>
          <w:tcPr>
            <w:tcW w:w="1316" w:type="dxa"/>
            <w:vAlign w:val="bottom"/>
          </w:tcPr>
          <w:p w14:paraId="1B37E69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56 (29.0%)</w:t>
            </w:r>
          </w:p>
        </w:tc>
        <w:tc>
          <w:tcPr>
            <w:tcW w:w="1072" w:type="dxa"/>
          </w:tcPr>
          <w:p w14:paraId="4A96053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3F4645E0" w14:textId="77777777" w:rsidTr="006F52D9">
        <w:trPr>
          <w:jc w:val="center"/>
        </w:trPr>
        <w:tc>
          <w:tcPr>
            <w:tcW w:w="1684" w:type="dxa"/>
            <w:gridSpan w:val="2"/>
          </w:tcPr>
          <w:p w14:paraId="5033C3A9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Extrahepatic</w:t>
            </w:r>
          </w:p>
        </w:tc>
        <w:tc>
          <w:tcPr>
            <w:tcW w:w="1259" w:type="dxa"/>
            <w:vAlign w:val="bottom"/>
          </w:tcPr>
          <w:p w14:paraId="6CE60DD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1258 (24.7%)</w:t>
            </w:r>
          </w:p>
        </w:tc>
        <w:tc>
          <w:tcPr>
            <w:tcW w:w="1266" w:type="dxa"/>
            <w:vAlign w:val="bottom"/>
          </w:tcPr>
          <w:p w14:paraId="50AD32E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114 (13.6%)</w:t>
            </w:r>
          </w:p>
        </w:tc>
        <w:tc>
          <w:tcPr>
            <w:tcW w:w="1437" w:type="dxa"/>
            <w:vAlign w:val="bottom"/>
          </w:tcPr>
          <w:p w14:paraId="1F871DF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879 (32.0%)</w:t>
            </w:r>
          </w:p>
        </w:tc>
        <w:tc>
          <w:tcPr>
            <w:tcW w:w="1316" w:type="dxa"/>
            <w:vAlign w:val="bottom"/>
          </w:tcPr>
          <w:p w14:paraId="1D964ABB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224 (17.1%)</w:t>
            </w:r>
          </w:p>
        </w:tc>
        <w:tc>
          <w:tcPr>
            <w:tcW w:w="1316" w:type="dxa"/>
            <w:vAlign w:val="bottom"/>
          </w:tcPr>
          <w:p w14:paraId="29BD96E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41 (21.2%)</w:t>
            </w:r>
          </w:p>
        </w:tc>
        <w:tc>
          <w:tcPr>
            <w:tcW w:w="1072" w:type="dxa"/>
          </w:tcPr>
          <w:p w14:paraId="69536493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1B3BD789" w14:textId="77777777" w:rsidTr="006F52D9">
        <w:trPr>
          <w:jc w:val="center"/>
        </w:trPr>
        <w:tc>
          <w:tcPr>
            <w:tcW w:w="1684" w:type="dxa"/>
            <w:gridSpan w:val="2"/>
          </w:tcPr>
          <w:p w14:paraId="05F3807D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Gallbladder</w:t>
            </w:r>
          </w:p>
        </w:tc>
        <w:tc>
          <w:tcPr>
            <w:tcW w:w="1259" w:type="dxa"/>
            <w:vAlign w:val="bottom"/>
          </w:tcPr>
          <w:p w14:paraId="6994F44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1697 (33.3%)</w:t>
            </w:r>
          </w:p>
        </w:tc>
        <w:tc>
          <w:tcPr>
            <w:tcW w:w="1266" w:type="dxa"/>
            <w:vAlign w:val="bottom"/>
          </w:tcPr>
          <w:p w14:paraId="126C42D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441 (52.4%)</w:t>
            </w:r>
          </w:p>
        </w:tc>
        <w:tc>
          <w:tcPr>
            <w:tcW w:w="1437" w:type="dxa"/>
            <w:vAlign w:val="bottom"/>
          </w:tcPr>
          <w:p w14:paraId="5E4C7C3B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557 (20.3%)</w:t>
            </w:r>
          </w:p>
        </w:tc>
        <w:tc>
          <w:tcPr>
            <w:tcW w:w="1316" w:type="dxa"/>
            <w:vAlign w:val="bottom"/>
          </w:tcPr>
          <w:p w14:paraId="3746CCA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639 (48.7%)</w:t>
            </w:r>
          </w:p>
        </w:tc>
        <w:tc>
          <w:tcPr>
            <w:tcW w:w="1316" w:type="dxa"/>
            <w:vAlign w:val="bottom"/>
          </w:tcPr>
          <w:p w14:paraId="32253D9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60 (31.1%)</w:t>
            </w:r>
          </w:p>
        </w:tc>
        <w:tc>
          <w:tcPr>
            <w:tcW w:w="1072" w:type="dxa"/>
          </w:tcPr>
          <w:p w14:paraId="59B8A26B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2D055E82" w14:textId="77777777" w:rsidTr="006F52D9">
        <w:trPr>
          <w:jc w:val="center"/>
        </w:trPr>
        <w:tc>
          <w:tcPr>
            <w:tcW w:w="1684" w:type="dxa"/>
            <w:gridSpan w:val="2"/>
          </w:tcPr>
          <w:p w14:paraId="61C8757D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Ampulla of Vater</w:t>
            </w:r>
          </w:p>
        </w:tc>
        <w:tc>
          <w:tcPr>
            <w:tcW w:w="1259" w:type="dxa"/>
            <w:vAlign w:val="bottom"/>
          </w:tcPr>
          <w:p w14:paraId="62502AA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785 (15.4%)</w:t>
            </w:r>
          </w:p>
        </w:tc>
        <w:tc>
          <w:tcPr>
            <w:tcW w:w="1266" w:type="dxa"/>
            <w:vAlign w:val="bottom"/>
          </w:tcPr>
          <w:p w14:paraId="388043B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181 (21.5%)</w:t>
            </w:r>
          </w:p>
        </w:tc>
        <w:tc>
          <w:tcPr>
            <w:tcW w:w="1437" w:type="dxa"/>
            <w:vAlign w:val="bottom"/>
          </w:tcPr>
          <w:p w14:paraId="2BB3C763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209 (7.6%)</w:t>
            </w:r>
          </w:p>
        </w:tc>
        <w:tc>
          <w:tcPr>
            <w:tcW w:w="1316" w:type="dxa"/>
            <w:vAlign w:val="bottom"/>
          </w:tcPr>
          <w:p w14:paraId="2AF4E20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359 (27.4%)</w:t>
            </w:r>
          </w:p>
        </w:tc>
        <w:tc>
          <w:tcPr>
            <w:tcW w:w="1316" w:type="dxa"/>
            <w:vAlign w:val="bottom"/>
          </w:tcPr>
          <w:p w14:paraId="0F8F0D5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36 (18.7%)</w:t>
            </w:r>
          </w:p>
        </w:tc>
        <w:tc>
          <w:tcPr>
            <w:tcW w:w="1072" w:type="dxa"/>
          </w:tcPr>
          <w:p w14:paraId="7DFEA4C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43A44608" w14:textId="77777777" w:rsidTr="006F52D9">
        <w:trPr>
          <w:jc w:val="center"/>
        </w:trPr>
        <w:tc>
          <w:tcPr>
            <w:tcW w:w="1684" w:type="dxa"/>
            <w:gridSpan w:val="2"/>
          </w:tcPr>
          <w:p w14:paraId="42077BD1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NOS</w:t>
            </w:r>
          </w:p>
        </w:tc>
        <w:tc>
          <w:tcPr>
            <w:tcW w:w="1259" w:type="dxa"/>
            <w:vAlign w:val="bottom"/>
          </w:tcPr>
          <w:p w14:paraId="3425CB8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31 (0.6%)</w:t>
            </w:r>
          </w:p>
        </w:tc>
        <w:tc>
          <w:tcPr>
            <w:tcW w:w="1266" w:type="dxa"/>
            <w:vAlign w:val="bottom"/>
          </w:tcPr>
          <w:p w14:paraId="28FEDD2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 (0.0%)</w:t>
            </w:r>
          </w:p>
        </w:tc>
        <w:tc>
          <w:tcPr>
            <w:tcW w:w="1437" w:type="dxa"/>
            <w:vAlign w:val="bottom"/>
          </w:tcPr>
          <w:p w14:paraId="54760CF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28 (1.0%)</w:t>
            </w:r>
          </w:p>
        </w:tc>
        <w:tc>
          <w:tcPr>
            <w:tcW w:w="1316" w:type="dxa"/>
            <w:vAlign w:val="bottom"/>
          </w:tcPr>
          <w:p w14:paraId="4FDC084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 (0.2%)</w:t>
            </w:r>
          </w:p>
        </w:tc>
        <w:tc>
          <w:tcPr>
            <w:tcW w:w="1316" w:type="dxa"/>
            <w:vAlign w:val="bottom"/>
          </w:tcPr>
          <w:p w14:paraId="4735FCC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 (0.0%)</w:t>
            </w:r>
          </w:p>
        </w:tc>
        <w:tc>
          <w:tcPr>
            <w:tcW w:w="1072" w:type="dxa"/>
          </w:tcPr>
          <w:p w14:paraId="7D305E7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210058C4" w14:textId="77777777" w:rsidTr="006F52D9">
        <w:trPr>
          <w:jc w:val="center"/>
        </w:trPr>
        <w:tc>
          <w:tcPr>
            <w:tcW w:w="1684" w:type="dxa"/>
            <w:gridSpan w:val="2"/>
          </w:tcPr>
          <w:p w14:paraId="101F7C19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Charlson-Deyo score</w:t>
            </w:r>
          </w:p>
        </w:tc>
        <w:tc>
          <w:tcPr>
            <w:tcW w:w="1259" w:type="dxa"/>
          </w:tcPr>
          <w:p w14:paraId="22E880B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4C9F61D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197A7CF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0B19824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6CA7902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7351B7AD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0.001</w:t>
            </w: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6B4B52" w:rsidRPr="0040787E" w14:paraId="27A4BAC5" w14:textId="77777777" w:rsidTr="006F52D9">
        <w:trPr>
          <w:jc w:val="center"/>
        </w:trPr>
        <w:tc>
          <w:tcPr>
            <w:tcW w:w="1684" w:type="dxa"/>
            <w:gridSpan w:val="2"/>
          </w:tcPr>
          <w:p w14:paraId="255A26DB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59" w:type="dxa"/>
            <w:vAlign w:val="bottom"/>
          </w:tcPr>
          <w:p w14:paraId="0E91564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3665 (72.0%)</w:t>
            </w:r>
          </w:p>
        </w:tc>
        <w:tc>
          <w:tcPr>
            <w:tcW w:w="1266" w:type="dxa"/>
            <w:vAlign w:val="bottom"/>
          </w:tcPr>
          <w:p w14:paraId="78A6EC6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564 (67.1%)</w:t>
            </w:r>
          </w:p>
        </w:tc>
        <w:tc>
          <w:tcPr>
            <w:tcW w:w="1437" w:type="dxa"/>
            <w:vAlign w:val="bottom"/>
          </w:tcPr>
          <w:p w14:paraId="36C72D3D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2005 (73.0%)</w:t>
            </w:r>
          </w:p>
        </w:tc>
        <w:tc>
          <w:tcPr>
            <w:tcW w:w="1316" w:type="dxa"/>
            <w:vAlign w:val="bottom"/>
          </w:tcPr>
          <w:p w14:paraId="121F5B7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961 (73.2%)</w:t>
            </w:r>
          </w:p>
        </w:tc>
        <w:tc>
          <w:tcPr>
            <w:tcW w:w="1316" w:type="dxa"/>
            <w:vAlign w:val="bottom"/>
          </w:tcPr>
          <w:p w14:paraId="5805E4E9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135 (69.9%)</w:t>
            </w:r>
          </w:p>
        </w:tc>
        <w:tc>
          <w:tcPr>
            <w:tcW w:w="1072" w:type="dxa"/>
          </w:tcPr>
          <w:p w14:paraId="752BAD5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3DF57563" w14:textId="77777777" w:rsidTr="006F52D9">
        <w:trPr>
          <w:jc w:val="center"/>
        </w:trPr>
        <w:tc>
          <w:tcPr>
            <w:tcW w:w="1684" w:type="dxa"/>
            <w:gridSpan w:val="2"/>
          </w:tcPr>
          <w:p w14:paraId="759DCFD6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59" w:type="dxa"/>
            <w:vAlign w:val="bottom"/>
          </w:tcPr>
          <w:p w14:paraId="423B2E6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1061 (20.8%)</w:t>
            </w:r>
          </w:p>
        </w:tc>
        <w:tc>
          <w:tcPr>
            <w:tcW w:w="1266" w:type="dxa"/>
            <w:vAlign w:val="bottom"/>
          </w:tcPr>
          <w:p w14:paraId="736F9083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191 (22.7%)</w:t>
            </w:r>
          </w:p>
        </w:tc>
        <w:tc>
          <w:tcPr>
            <w:tcW w:w="1437" w:type="dxa"/>
            <w:vAlign w:val="bottom"/>
          </w:tcPr>
          <w:p w14:paraId="1A07D7CB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547 (19.9%)</w:t>
            </w:r>
          </w:p>
        </w:tc>
        <w:tc>
          <w:tcPr>
            <w:tcW w:w="1316" w:type="dxa"/>
            <w:vAlign w:val="bottom"/>
          </w:tcPr>
          <w:p w14:paraId="39EE574B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273 (20.8%)</w:t>
            </w:r>
          </w:p>
        </w:tc>
        <w:tc>
          <w:tcPr>
            <w:tcW w:w="1316" w:type="dxa"/>
            <w:vAlign w:val="bottom"/>
          </w:tcPr>
          <w:p w14:paraId="0797BC3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50 (25.9%)</w:t>
            </w:r>
          </w:p>
        </w:tc>
        <w:tc>
          <w:tcPr>
            <w:tcW w:w="1072" w:type="dxa"/>
          </w:tcPr>
          <w:p w14:paraId="631BD63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1B0A27B1" w14:textId="77777777" w:rsidTr="006F52D9">
        <w:trPr>
          <w:jc w:val="center"/>
        </w:trPr>
        <w:tc>
          <w:tcPr>
            <w:tcW w:w="1684" w:type="dxa"/>
            <w:gridSpan w:val="2"/>
          </w:tcPr>
          <w:p w14:paraId="0CA53168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59" w:type="dxa"/>
            <w:vAlign w:val="bottom"/>
          </w:tcPr>
          <w:p w14:paraId="38651F79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241 (4.7%)</w:t>
            </w:r>
          </w:p>
        </w:tc>
        <w:tc>
          <w:tcPr>
            <w:tcW w:w="1266" w:type="dxa"/>
            <w:vAlign w:val="bottom"/>
          </w:tcPr>
          <w:p w14:paraId="1A7543B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52 (6.2%)</w:t>
            </w:r>
          </w:p>
        </w:tc>
        <w:tc>
          <w:tcPr>
            <w:tcW w:w="1437" w:type="dxa"/>
            <w:vAlign w:val="bottom"/>
          </w:tcPr>
          <w:p w14:paraId="1FB4A13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136 (5.0%)</w:t>
            </w:r>
          </w:p>
        </w:tc>
        <w:tc>
          <w:tcPr>
            <w:tcW w:w="1316" w:type="dxa"/>
            <w:vAlign w:val="bottom"/>
          </w:tcPr>
          <w:p w14:paraId="6F9AC3D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49 (3.7%)</w:t>
            </w:r>
          </w:p>
        </w:tc>
        <w:tc>
          <w:tcPr>
            <w:tcW w:w="1316" w:type="dxa"/>
            <w:vAlign w:val="bottom"/>
          </w:tcPr>
          <w:p w14:paraId="1F5782F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 (2.1%)</w:t>
            </w:r>
          </w:p>
        </w:tc>
        <w:tc>
          <w:tcPr>
            <w:tcW w:w="1072" w:type="dxa"/>
          </w:tcPr>
          <w:p w14:paraId="7B482D9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0F835ABD" w14:textId="77777777" w:rsidTr="006F52D9">
        <w:trPr>
          <w:trHeight w:val="63"/>
          <w:jc w:val="center"/>
        </w:trPr>
        <w:tc>
          <w:tcPr>
            <w:tcW w:w="1684" w:type="dxa"/>
            <w:gridSpan w:val="2"/>
          </w:tcPr>
          <w:p w14:paraId="6FA1745C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≥3</w:t>
            </w:r>
          </w:p>
        </w:tc>
        <w:tc>
          <w:tcPr>
            <w:tcW w:w="1259" w:type="dxa"/>
            <w:vAlign w:val="bottom"/>
          </w:tcPr>
          <w:p w14:paraId="1FF9DD1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125 (2.5%)</w:t>
            </w:r>
          </w:p>
        </w:tc>
        <w:tc>
          <w:tcPr>
            <w:tcW w:w="1266" w:type="dxa"/>
            <w:vAlign w:val="bottom"/>
          </w:tcPr>
          <w:p w14:paraId="4FA2A16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34 (4.0%)</w:t>
            </w:r>
          </w:p>
        </w:tc>
        <w:tc>
          <w:tcPr>
            <w:tcW w:w="1437" w:type="dxa"/>
            <w:vAlign w:val="bottom"/>
          </w:tcPr>
          <w:p w14:paraId="2D15D5A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58 (2.1%)</w:t>
            </w:r>
          </w:p>
        </w:tc>
        <w:tc>
          <w:tcPr>
            <w:tcW w:w="1316" w:type="dxa"/>
            <w:vAlign w:val="bottom"/>
          </w:tcPr>
          <w:p w14:paraId="39B2A2E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29 (2.2%)</w:t>
            </w:r>
          </w:p>
        </w:tc>
        <w:tc>
          <w:tcPr>
            <w:tcW w:w="1316" w:type="dxa"/>
            <w:vAlign w:val="bottom"/>
          </w:tcPr>
          <w:p w14:paraId="1520C1C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 (2.1%)</w:t>
            </w:r>
          </w:p>
        </w:tc>
        <w:tc>
          <w:tcPr>
            <w:tcW w:w="1072" w:type="dxa"/>
          </w:tcPr>
          <w:p w14:paraId="24B6AFC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5A8CC196" w14:textId="77777777" w:rsidTr="006F52D9">
        <w:trPr>
          <w:jc w:val="center"/>
        </w:trPr>
        <w:tc>
          <w:tcPr>
            <w:tcW w:w="1684" w:type="dxa"/>
            <w:gridSpan w:val="2"/>
          </w:tcPr>
          <w:p w14:paraId="3D3CC38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Median household income 2012-2016</w:t>
            </w:r>
          </w:p>
        </w:tc>
        <w:tc>
          <w:tcPr>
            <w:tcW w:w="1259" w:type="dxa"/>
          </w:tcPr>
          <w:p w14:paraId="5F25D4B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495ED6B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5660CB1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5A5C985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2D4DDB3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1EDE8B2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6B4B52" w:rsidRPr="0040787E" w14:paraId="46477950" w14:textId="77777777" w:rsidTr="006F52D9">
        <w:trPr>
          <w:jc w:val="center"/>
        </w:trPr>
        <w:tc>
          <w:tcPr>
            <w:tcW w:w="1684" w:type="dxa"/>
            <w:gridSpan w:val="2"/>
          </w:tcPr>
          <w:p w14:paraId="64EB8BB4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Less than $40,227</w:t>
            </w:r>
          </w:p>
        </w:tc>
        <w:tc>
          <w:tcPr>
            <w:tcW w:w="1259" w:type="dxa"/>
            <w:vAlign w:val="bottom"/>
          </w:tcPr>
          <w:p w14:paraId="3B5B6E0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801 (15.7%)</w:t>
            </w:r>
          </w:p>
        </w:tc>
        <w:tc>
          <w:tcPr>
            <w:tcW w:w="1266" w:type="dxa"/>
            <w:vAlign w:val="bottom"/>
          </w:tcPr>
          <w:p w14:paraId="3D98E32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164 (19.5%)</w:t>
            </w:r>
          </w:p>
        </w:tc>
        <w:tc>
          <w:tcPr>
            <w:tcW w:w="1437" w:type="dxa"/>
            <w:vAlign w:val="bottom"/>
          </w:tcPr>
          <w:p w14:paraId="2D4E21A3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427 (15.5%)</w:t>
            </w:r>
          </w:p>
        </w:tc>
        <w:tc>
          <w:tcPr>
            <w:tcW w:w="1316" w:type="dxa"/>
            <w:vAlign w:val="bottom"/>
          </w:tcPr>
          <w:p w14:paraId="296D29FB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186 (14.2%)</w:t>
            </w:r>
          </w:p>
        </w:tc>
        <w:tc>
          <w:tcPr>
            <w:tcW w:w="1316" w:type="dxa"/>
            <w:vAlign w:val="bottom"/>
          </w:tcPr>
          <w:p w14:paraId="5BF04BC3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24 (12.4%)</w:t>
            </w:r>
          </w:p>
        </w:tc>
        <w:tc>
          <w:tcPr>
            <w:tcW w:w="1072" w:type="dxa"/>
          </w:tcPr>
          <w:p w14:paraId="2C975FEB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6C9C48F6" w14:textId="77777777" w:rsidTr="006F52D9">
        <w:trPr>
          <w:jc w:val="center"/>
        </w:trPr>
        <w:tc>
          <w:tcPr>
            <w:tcW w:w="1684" w:type="dxa"/>
            <w:gridSpan w:val="2"/>
          </w:tcPr>
          <w:p w14:paraId="3F05BBB8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$40,227 - $50,353</w:t>
            </w:r>
          </w:p>
        </w:tc>
        <w:tc>
          <w:tcPr>
            <w:tcW w:w="1259" w:type="dxa"/>
            <w:vAlign w:val="bottom"/>
          </w:tcPr>
          <w:p w14:paraId="59FF4A8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976 (19.2%)</w:t>
            </w:r>
          </w:p>
        </w:tc>
        <w:tc>
          <w:tcPr>
            <w:tcW w:w="1266" w:type="dxa"/>
            <w:vAlign w:val="bottom"/>
          </w:tcPr>
          <w:p w14:paraId="31DAD7DD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187 (22.2%)</w:t>
            </w:r>
          </w:p>
        </w:tc>
        <w:tc>
          <w:tcPr>
            <w:tcW w:w="1437" w:type="dxa"/>
            <w:vAlign w:val="bottom"/>
          </w:tcPr>
          <w:p w14:paraId="3398035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504 (18.4%)</w:t>
            </w:r>
          </w:p>
        </w:tc>
        <w:tc>
          <w:tcPr>
            <w:tcW w:w="1316" w:type="dxa"/>
            <w:vAlign w:val="bottom"/>
          </w:tcPr>
          <w:p w14:paraId="69C3FF9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256 (19.5%)</w:t>
            </w:r>
          </w:p>
        </w:tc>
        <w:tc>
          <w:tcPr>
            <w:tcW w:w="1316" w:type="dxa"/>
            <w:vAlign w:val="bottom"/>
          </w:tcPr>
          <w:p w14:paraId="1F30EA1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29 (15.0%)</w:t>
            </w:r>
          </w:p>
        </w:tc>
        <w:tc>
          <w:tcPr>
            <w:tcW w:w="1072" w:type="dxa"/>
          </w:tcPr>
          <w:p w14:paraId="3290807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208AA1C5" w14:textId="77777777" w:rsidTr="006F52D9">
        <w:trPr>
          <w:jc w:val="center"/>
        </w:trPr>
        <w:tc>
          <w:tcPr>
            <w:tcW w:w="1684" w:type="dxa"/>
            <w:gridSpan w:val="2"/>
          </w:tcPr>
          <w:p w14:paraId="42A8045F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lastRenderedPageBreak/>
              <w:t>$50,354- $63,332</w:t>
            </w:r>
          </w:p>
        </w:tc>
        <w:tc>
          <w:tcPr>
            <w:tcW w:w="1259" w:type="dxa"/>
            <w:vAlign w:val="bottom"/>
          </w:tcPr>
          <w:p w14:paraId="42BC85DB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1111 (21.8%)</w:t>
            </w:r>
          </w:p>
        </w:tc>
        <w:tc>
          <w:tcPr>
            <w:tcW w:w="1266" w:type="dxa"/>
            <w:vAlign w:val="bottom"/>
          </w:tcPr>
          <w:p w14:paraId="5567F82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159 (18.9%)</w:t>
            </w:r>
          </w:p>
        </w:tc>
        <w:tc>
          <w:tcPr>
            <w:tcW w:w="1437" w:type="dxa"/>
            <w:vAlign w:val="bottom"/>
          </w:tcPr>
          <w:p w14:paraId="10A6CE1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610 (22.2%)</w:t>
            </w:r>
          </w:p>
        </w:tc>
        <w:tc>
          <w:tcPr>
            <w:tcW w:w="1316" w:type="dxa"/>
            <w:vAlign w:val="bottom"/>
          </w:tcPr>
          <w:p w14:paraId="6A3D733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304 (23.2%)</w:t>
            </w:r>
          </w:p>
        </w:tc>
        <w:tc>
          <w:tcPr>
            <w:tcW w:w="1316" w:type="dxa"/>
            <w:vAlign w:val="bottom"/>
          </w:tcPr>
          <w:p w14:paraId="5278FE09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38 (19.7%)</w:t>
            </w:r>
          </w:p>
        </w:tc>
        <w:tc>
          <w:tcPr>
            <w:tcW w:w="1072" w:type="dxa"/>
          </w:tcPr>
          <w:p w14:paraId="06B673F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4C7D1BE4" w14:textId="77777777" w:rsidTr="006F52D9">
        <w:trPr>
          <w:jc w:val="center"/>
        </w:trPr>
        <w:tc>
          <w:tcPr>
            <w:tcW w:w="1684" w:type="dxa"/>
            <w:gridSpan w:val="2"/>
          </w:tcPr>
          <w:p w14:paraId="016CC568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$63,333+</w:t>
            </w:r>
          </w:p>
        </w:tc>
        <w:tc>
          <w:tcPr>
            <w:tcW w:w="1259" w:type="dxa"/>
            <w:vAlign w:val="bottom"/>
          </w:tcPr>
          <w:p w14:paraId="44DDDB2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1709 (33.6%)</w:t>
            </w:r>
          </w:p>
        </w:tc>
        <w:tc>
          <w:tcPr>
            <w:tcW w:w="1266" w:type="dxa"/>
            <w:vAlign w:val="bottom"/>
          </w:tcPr>
          <w:p w14:paraId="0E2D661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262 (31.2%)</w:t>
            </w:r>
          </w:p>
        </w:tc>
        <w:tc>
          <w:tcPr>
            <w:tcW w:w="1437" w:type="dxa"/>
            <w:vAlign w:val="bottom"/>
          </w:tcPr>
          <w:p w14:paraId="7EB2A6D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946 (34.5%)</w:t>
            </w:r>
          </w:p>
        </w:tc>
        <w:tc>
          <w:tcPr>
            <w:tcW w:w="1316" w:type="dxa"/>
            <w:vAlign w:val="bottom"/>
          </w:tcPr>
          <w:p w14:paraId="26B79D8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428 (32.6%)</w:t>
            </w:r>
          </w:p>
        </w:tc>
        <w:tc>
          <w:tcPr>
            <w:tcW w:w="1316" w:type="dxa"/>
            <w:vAlign w:val="bottom"/>
          </w:tcPr>
          <w:p w14:paraId="6D236E5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73 (37.8%)</w:t>
            </w:r>
          </w:p>
        </w:tc>
        <w:tc>
          <w:tcPr>
            <w:tcW w:w="1072" w:type="dxa"/>
          </w:tcPr>
          <w:p w14:paraId="034D6DE2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50E5EA8C" w14:textId="77777777" w:rsidTr="006F52D9">
        <w:trPr>
          <w:jc w:val="center"/>
        </w:trPr>
        <w:tc>
          <w:tcPr>
            <w:tcW w:w="1684" w:type="dxa"/>
            <w:gridSpan w:val="2"/>
          </w:tcPr>
          <w:p w14:paraId="76A3DAC9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259" w:type="dxa"/>
            <w:vAlign w:val="bottom"/>
          </w:tcPr>
          <w:p w14:paraId="070D438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495 (9.7%)</w:t>
            </w:r>
          </w:p>
        </w:tc>
        <w:tc>
          <w:tcPr>
            <w:tcW w:w="1266" w:type="dxa"/>
            <w:vAlign w:val="bottom"/>
          </w:tcPr>
          <w:p w14:paraId="22E3C10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69 (8.2%)</w:t>
            </w:r>
          </w:p>
        </w:tc>
        <w:tc>
          <w:tcPr>
            <w:tcW w:w="1437" w:type="dxa"/>
            <w:vAlign w:val="bottom"/>
          </w:tcPr>
          <w:p w14:paraId="1671B5A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259 (9.4%)</w:t>
            </w:r>
          </w:p>
        </w:tc>
        <w:tc>
          <w:tcPr>
            <w:tcW w:w="1316" w:type="dxa"/>
            <w:vAlign w:val="bottom"/>
          </w:tcPr>
          <w:p w14:paraId="2352049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138 (10.5%)</w:t>
            </w:r>
          </w:p>
        </w:tc>
        <w:tc>
          <w:tcPr>
            <w:tcW w:w="1316" w:type="dxa"/>
            <w:vAlign w:val="bottom"/>
          </w:tcPr>
          <w:p w14:paraId="1C8798B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29 (15.0%)</w:t>
            </w:r>
          </w:p>
        </w:tc>
        <w:tc>
          <w:tcPr>
            <w:tcW w:w="1072" w:type="dxa"/>
          </w:tcPr>
          <w:p w14:paraId="18FA2EE6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0E5A0AC8" w14:textId="77777777" w:rsidTr="006F52D9">
        <w:trPr>
          <w:jc w:val="center"/>
        </w:trPr>
        <w:tc>
          <w:tcPr>
            <w:tcW w:w="1684" w:type="dxa"/>
            <w:gridSpan w:val="2"/>
          </w:tcPr>
          <w:p w14:paraId="1F63D128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Education level 2012-2016 (percentage of not graduated from high school)</w:t>
            </w:r>
          </w:p>
        </w:tc>
        <w:tc>
          <w:tcPr>
            <w:tcW w:w="1259" w:type="dxa"/>
          </w:tcPr>
          <w:p w14:paraId="535BAC4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7EECAA8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5856161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799A5A8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318FD5A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7603E44B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0.00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6B4B52" w:rsidRPr="0040787E" w14:paraId="675E4BA1" w14:textId="77777777" w:rsidTr="006F52D9">
        <w:trPr>
          <w:jc w:val="center"/>
        </w:trPr>
        <w:tc>
          <w:tcPr>
            <w:tcW w:w="1684" w:type="dxa"/>
            <w:gridSpan w:val="2"/>
          </w:tcPr>
          <w:p w14:paraId="2F5C65F6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17.6% or more</w:t>
            </w:r>
          </w:p>
        </w:tc>
        <w:tc>
          <w:tcPr>
            <w:tcW w:w="1259" w:type="dxa"/>
            <w:vAlign w:val="bottom"/>
          </w:tcPr>
          <w:p w14:paraId="06C056E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998 (19.6%)</w:t>
            </w:r>
          </w:p>
        </w:tc>
        <w:tc>
          <w:tcPr>
            <w:tcW w:w="1266" w:type="dxa"/>
            <w:vAlign w:val="bottom"/>
          </w:tcPr>
          <w:p w14:paraId="1BD288CD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200 (23.8%)</w:t>
            </w:r>
          </w:p>
        </w:tc>
        <w:tc>
          <w:tcPr>
            <w:tcW w:w="1437" w:type="dxa"/>
            <w:vAlign w:val="bottom"/>
          </w:tcPr>
          <w:p w14:paraId="76D6F2B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522 (19.0%)</w:t>
            </w:r>
          </w:p>
        </w:tc>
        <w:tc>
          <w:tcPr>
            <w:tcW w:w="1316" w:type="dxa"/>
            <w:vAlign w:val="bottom"/>
          </w:tcPr>
          <w:p w14:paraId="2F2B4DC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247 (18.8%)</w:t>
            </w:r>
          </w:p>
        </w:tc>
        <w:tc>
          <w:tcPr>
            <w:tcW w:w="1316" w:type="dxa"/>
            <w:vAlign w:val="bottom"/>
          </w:tcPr>
          <w:p w14:paraId="2B545EC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29 (15.0%)</w:t>
            </w:r>
          </w:p>
        </w:tc>
        <w:tc>
          <w:tcPr>
            <w:tcW w:w="1072" w:type="dxa"/>
          </w:tcPr>
          <w:p w14:paraId="5EC5DA8D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54E8D900" w14:textId="77777777" w:rsidTr="006F52D9">
        <w:trPr>
          <w:jc w:val="center"/>
        </w:trPr>
        <w:tc>
          <w:tcPr>
            <w:tcW w:w="1684" w:type="dxa"/>
            <w:gridSpan w:val="2"/>
          </w:tcPr>
          <w:p w14:paraId="27885BB9" w14:textId="77777777" w:rsidR="006B4B52" w:rsidRPr="00BA4C28" w:rsidRDefault="006B4B52" w:rsidP="006F52D9">
            <w:pPr>
              <w:tabs>
                <w:tab w:val="left" w:pos="335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10.9% - 17.5%</w:t>
            </w:r>
          </w:p>
        </w:tc>
        <w:tc>
          <w:tcPr>
            <w:tcW w:w="1259" w:type="dxa"/>
            <w:vAlign w:val="bottom"/>
          </w:tcPr>
          <w:p w14:paraId="353381D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1111 (21.8%)</w:t>
            </w:r>
          </w:p>
        </w:tc>
        <w:tc>
          <w:tcPr>
            <w:tcW w:w="1266" w:type="dxa"/>
            <w:vAlign w:val="bottom"/>
          </w:tcPr>
          <w:p w14:paraId="14086FA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179 (21.3%)</w:t>
            </w:r>
          </w:p>
        </w:tc>
        <w:tc>
          <w:tcPr>
            <w:tcW w:w="1437" w:type="dxa"/>
            <w:vAlign w:val="bottom"/>
          </w:tcPr>
          <w:p w14:paraId="22AFC75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608 (22.1%)</w:t>
            </w:r>
          </w:p>
        </w:tc>
        <w:tc>
          <w:tcPr>
            <w:tcW w:w="1316" w:type="dxa"/>
            <w:vAlign w:val="bottom"/>
          </w:tcPr>
          <w:p w14:paraId="4C7E0EA5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277 (21.1%)</w:t>
            </w:r>
          </w:p>
        </w:tc>
        <w:tc>
          <w:tcPr>
            <w:tcW w:w="1316" w:type="dxa"/>
            <w:vAlign w:val="bottom"/>
          </w:tcPr>
          <w:p w14:paraId="1B04ADD4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47 (24.4%)</w:t>
            </w:r>
          </w:p>
        </w:tc>
        <w:tc>
          <w:tcPr>
            <w:tcW w:w="1072" w:type="dxa"/>
          </w:tcPr>
          <w:p w14:paraId="1D8D6859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6A4A8C32" w14:textId="77777777" w:rsidTr="006F52D9">
        <w:trPr>
          <w:jc w:val="center"/>
        </w:trPr>
        <w:tc>
          <w:tcPr>
            <w:tcW w:w="1684" w:type="dxa"/>
            <w:gridSpan w:val="2"/>
          </w:tcPr>
          <w:p w14:paraId="03D9B776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6.3%-10.8%</w:t>
            </w:r>
          </w:p>
        </w:tc>
        <w:tc>
          <w:tcPr>
            <w:tcW w:w="1259" w:type="dxa"/>
            <w:vAlign w:val="bottom"/>
          </w:tcPr>
          <w:p w14:paraId="525FD0E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1320 (25.9%)</w:t>
            </w:r>
          </w:p>
        </w:tc>
        <w:tc>
          <w:tcPr>
            <w:tcW w:w="1266" w:type="dxa"/>
            <w:vAlign w:val="bottom"/>
          </w:tcPr>
          <w:p w14:paraId="40DE201C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220 (26.2%)</w:t>
            </w:r>
          </w:p>
        </w:tc>
        <w:tc>
          <w:tcPr>
            <w:tcW w:w="1437" w:type="dxa"/>
            <w:vAlign w:val="bottom"/>
          </w:tcPr>
          <w:p w14:paraId="2482A51F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726 (26.4%)</w:t>
            </w:r>
          </w:p>
        </w:tc>
        <w:tc>
          <w:tcPr>
            <w:tcW w:w="1316" w:type="dxa"/>
            <w:vAlign w:val="bottom"/>
          </w:tcPr>
          <w:p w14:paraId="43054CA9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340 (25.9%)</w:t>
            </w:r>
          </w:p>
        </w:tc>
        <w:tc>
          <w:tcPr>
            <w:tcW w:w="1316" w:type="dxa"/>
            <w:vAlign w:val="bottom"/>
          </w:tcPr>
          <w:p w14:paraId="3D5AC44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34 (17.6%)</w:t>
            </w:r>
          </w:p>
        </w:tc>
        <w:tc>
          <w:tcPr>
            <w:tcW w:w="1072" w:type="dxa"/>
          </w:tcPr>
          <w:p w14:paraId="5E291D0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7846D60A" w14:textId="77777777" w:rsidTr="006F52D9">
        <w:trPr>
          <w:jc w:val="center"/>
        </w:trPr>
        <w:tc>
          <w:tcPr>
            <w:tcW w:w="1684" w:type="dxa"/>
            <w:gridSpan w:val="2"/>
          </w:tcPr>
          <w:p w14:paraId="48F15C64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Less than 6.3%</w:t>
            </w:r>
          </w:p>
        </w:tc>
        <w:tc>
          <w:tcPr>
            <w:tcW w:w="1259" w:type="dxa"/>
            <w:vAlign w:val="bottom"/>
          </w:tcPr>
          <w:p w14:paraId="6E723653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1173 (23.0%)</w:t>
            </w:r>
          </w:p>
        </w:tc>
        <w:tc>
          <w:tcPr>
            <w:tcW w:w="1266" w:type="dxa"/>
            <w:vAlign w:val="bottom"/>
          </w:tcPr>
          <w:p w14:paraId="2E9B11B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174 (20.7%)</w:t>
            </w:r>
          </w:p>
        </w:tc>
        <w:tc>
          <w:tcPr>
            <w:tcW w:w="1437" w:type="dxa"/>
            <w:vAlign w:val="bottom"/>
          </w:tcPr>
          <w:p w14:paraId="0E03E4EA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633 (23.1%)</w:t>
            </w:r>
          </w:p>
        </w:tc>
        <w:tc>
          <w:tcPr>
            <w:tcW w:w="1316" w:type="dxa"/>
            <w:vAlign w:val="bottom"/>
          </w:tcPr>
          <w:p w14:paraId="46719E67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312 (23.8%)</w:t>
            </w:r>
          </w:p>
        </w:tc>
        <w:tc>
          <w:tcPr>
            <w:tcW w:w="1316" w:type="dxa"/>
            <w:vAlign w:val="bottom"/>
          </w:tcPr>
          <w:p w14:paraId="0FD6B481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54 (28.0%)</w:t>
            </w:r>
          </w:p>
        </w:tc>
        <w:tc>
          <w:tcPr>
            <w:tcW w:w="1072" w:type="dxa"/>
          </w:tcPr>
          <w:p w14:paraId="3AD77F99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19472957" w14:textId="77777777" w:rsidTr="006F52D9">
        <w:trPr>
          <w:jc w:val="center"/>
        </w:trPr>
        <w:tc>
          <w:tcPr>
            <w:tcW w:w="1684" w:type="dxa"/>
            <w:gridSpan w:val="2"/>
          </w:tcPr>
          <w:p w14:paraId="508E2615" w14:textId="77777777" w:rsidR="006B4B52" w:rsidRPr="00BA4C28" w:rsidRDefault="006B4B52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259" w:type="dxa"/>
            <w:vAlign w:val="bottom"/>
          </w:tcPr>
          <w:p w14:paraId="7857D56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490 (9.6%)</w:t>
            </w:r>
          </w:p>
        </w:tc>
        <w:tc>
          <w:tcPr>
            <w:tcW w:w="1266" w:type="dxa"/>
            <w:vAlign w:val="bottom"/>
          </w:tcPr>
          <w:p w14:paraId="5CA2F88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68 (8.1%)</w:t>
            </w:r>
          </w:p>
        </w:tc>
        <w:tc>
          <w:tcPr>
            <w:tcW w:w="1437" w:type="dxa"/>
            <w:vAlign w:val="bottom"/>
          </w:tcPr>
          <w:p w14:paraId="7326508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257 (9.4%)</w:t>
            </w:r>
          </w:p>
        </w:tc>
        <w:tc>
          <w:tcPr>
            <w:tcW w:w="1316" w:type="dxa"/>
            <w:vAlign w:val="bottom"/>
          </w:tcPr>
          <w:p w14:paraId="1FEB3470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136 (10.4%)</w:t>
            </w:r>
          </w:p>
        </w:tc>
        <w:tc>
          <w:tcPr>
            <w:tcW w:w="1316" w:type="dxa"/>
            <w:vAlign w:val="bottom"/>
          </w:tcPr>
          <w:p w14:paraId="1D4782C8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29 (15.0%)</w:t>
            </w:r>
          </w:p>
        </w:tc>
        <w:tc>
          <w:tcPr>
            <w:tcW w:w="1072" w:type="dxa"/>
          </w:tcPr>
          <w:p w14:paraId="5B71012E" w14:textId="77777777" w:rsidR="006B4B52" w:rsidRPr="00BA4C28" w:rsidRDefault="006B4B52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B4B52" w:rsidRPr="0040787E" w14:paraId="2D0A3CD3" w14:textId="77777777" w:rsidTr="006F52D9">
        <w:trPr>
          <w:trHeight w:val="63"/>
          <w:jc w:val="center"/>
        </w:trPr>
        <w:tc>
          <w:tcPr>
            <w:tcW w:w="1490" w:type="dxa"/>
          </w:tcPr>
          <w:p w14:paraId="5A09AA19" w14:textId="77777777" w:rsidR="006B4B52" w:rsidRPr="00BA4C28" w:rsidRDefault="006B4B52" w:rsidP="006F52D9">
            <w:pP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7860" w:type="dxa"/>
            <w:gridSpan w:val="7"/>
          </w:tcPr>
          <w:p w14:paraId="3FCF6377" w14:textId="77777777" w:rsidR="006B4B52" w:rsidRPr="00BA4C28" w:rsidRDefault="006B4B52" w:rsidP="006F52D9">
            <w:pP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Footnotes</w:t>
            </w:r>
          </w:p>
          <w:p w14:paraId="122792AB" w14:textId="77777777" w:rsidR="006B4B52" w:rsidRPr="00BA4C28" w:rsidRDefault="006B4B52" w:rsidP="006F52D9">
            <w:pP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1</w:t>
            </w: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T-test</w:t>
            </w:r>
          </w:p>
          <w:p w14:paraId="133253B6" w14:textId="77777777" w:rsidR="006B4B52" w:rsidRPr="00BA4C28" w:rsidRDefault="006B4B52" w:rsidP="006F52D9">
            <w:pP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BA4C2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Chi-squared</w:t>
            </w:r>
          </w:p>
          <w:p w14:paraId="0CC21954" w14:textId="77777777" w:rsidR="006B4B52" w:rsidRPr="00BA4C28" w:rsidRDefault="006B4B52" w:rsidP="006F52D9">
            <w:pP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Abbreviation</w:t>
            </w:r>
          </w:p>
          <w:p w14:paraId="0D526570" w14:textId="77777777" w:rsidR="006B4B52" w:rsidRPr="00BA4C28" w:rsidRDefault="006B4B52" w:rsidP="006F52D9">
            <w:pP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BA4C28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NOS: not otherwise specified</w:t>
            </w:r>
          </w:p>
        </w:tc>
      </w:tr>
    </w:tbl>
    <w:p w14:paraId="7CCC3AE6" w14:textId="77777777" w:rsidR="006B4B52" w:rsidRDefault="006B4B52" w:rsidP="006B4B52">
      <w:pPr>
        <w:rPr>
          <w:color w:val="000000" w:themeColor="text1"/>
        </w:rPr>
      </w:pPr>
    </w:p>
    <w:p w14:paraId="41FC7800" w14:textId="77777777" w:rsidR="006B4B52" w:rsidRDefault="006B4B52" w:rsidP="006B4B52">
      <w:pPr>
        <w:rPr>
          <w:color w:val="000000" w:themeColor="text1"/>
        </w:rPr>
      </w:pPr>
    </w:p>
    <w:p w14:paraId="0D9467CD" w14:textId="77777777" w:rsidR="006B4B52" w:rsidRDefault="006B4B52" w:rsidP="006B4B52">
      <w:pPr>
        <w:rPr>
          <w:color w:val="000000" w:themeColor="text1"/>
        </w:rPr>
      </w:pPr>
    </w:p>
    <w:p w14:paraId="115EE81C" w14:textId="77777777" w:rsidR="006B4B52" w:rsidRDefault="006B4B52" w:rsidP="006B4B52">
      <w:pPr>
        <w:rPr>
          <w:color w:val="000000" w:themeColor="text1"/>
        </w:rPr>
      </w:pPr>
    </w:p>
    <w:p w14:paraId="00FB3C56" w14:textId="77777777" w:rsidR="006B4B52" w:rsidRDefault="006B4B52" w:rsidP="006B4B52">
      <w:pPr>
        <w:rPr>
          <w:color w:val="000000" w:themeColor="text1"/>
        </w:rPr>
      </w:pPr>
    </w:p>
    <w:p w14:paraId="414671A1" w14:textId="77777777" w:rsidR="006B4B52" w:rsidRDefault="006B4B52" w:rsidP="006B4B52">
      <w:pPr>
        <w:rPr>
          <w:color w:val="000000" w:themeColor="text1"/>
        </w:rPr>
      </w:pPr>
    </w:p>
    <w:p w14:paraId="468204C8" w14:textId="77777777" w:rsidR="006B4B52" w:rsidRDefault="006B4B52" w:rsidP="006B4B52">
      <w:pPr>
        <w:rPr>
          <w:color w:val="000000" w:themeColor="text1"/>
        </w:rPr>
      </w:pPr>
    </w:p>
    <w:p w14:paraId="42BAAE91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B52"/>
    <w:rsid w:val="002543F5"/>
    <w:rsid w:val="002A2D43"/>
    <w:rsid w:val="006B4B52"/>
    <w:rsid w:val="00AC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1DBD82"/>
  <w15:chartTrackingRefBased/>
  <w15:docId w15:val="{D170DF33-44ED-6844-83E8-F3B520F0A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B52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4B5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4B5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4B5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4B5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4B5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4B52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4B52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4B52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4B52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4B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4B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4B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4B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4B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4B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4B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4B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4B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4B5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B4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4B5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B4B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4B52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B4B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4B52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B4B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4B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4B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4B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B4B5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515</Words>
  <Characters>2938</Characters>
  <Application>Microsoft Office Word</Application>
  <DocSecurity>0</DocSecurity>
  <Lines>24</Lines>
  <Paragraphs>6</Paragraphs>
  <ScaleCrop>false</ScaleCrop>
  <Company/>
  <LinksUpToDate>false</LinksUpToDate>
  <CharactersWithSpaces>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2025-08-03T19:46:00Z</dcterms:created>
  <dcterms:modified xsi:type="dcterms:W3CDTF">2025-08-03T19:47:00Z</dcterms:modified>
</cp:coreProperties>
</file>