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3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44"/>
        <w:gridCol w:w="3412"/>
        <w:gridCol w:w="2613"/>
        <w:gridCol w:w="2613"/>
        <w:gridCol w:w="2613"/>
      </w:tblGrid>
      <w:tr w:rsidR="0089268B" w14:paraId="0A7DDF35" w14:textId="77777777" w:rsidTr="00617681">
        <w:trPr>
          <w:trHeight w:val="240"/>
        </w:trPr>
        <w:tc>
          <w:tcPr>
            <w:tcW w:w="13495" w:type="dxa"/>
            <w:gridSpan w:val="5"/>
          </w:tcPr>
          <w:p w14:paraId="33E8F14D" w14:textId="344DBA5A" w:rsidR="0089268B" w:rsidRDefault="0089268B" w:rsidP="00617681">
            <w:pPr>
              <w:rPr>
                <w:rFonts w:ascii="Times New Roman" w:eastAsia="Times New Roman" w:hAnsi="Times New Roman" w:cs="Times New Roman"/>
                <w:b/>
                <w:sz w:val="24"/>
                <w:szCs w:val="24"/>
              </w:rPr>
            </w:pPr>
            <w:r w:rsidRPr="0089268B">
              <w:rPr>
                <w:rFonts w:ascii="Times New Roman" w:eastAsia="Times New Roman" w:hAnsi="Times New Roman" w:cs="Times New Roman"/>
                <w:b/>
                <w:sz w:val="24"/>
                <w:szCs w:val="24"/>
              </w:rPr>
              <w:t xml:space="preserve">Additional File </w:t>
            </w:r>
            <w:r w:rsidR="007565A2">
              <w:rPr>
                <w:rFonts w:ascii="Times New Roman" w:eastAsia="Times New Roman" w:hAnsi="Times New Roman" w:cs="Times New Roman"/>
                <w:b/>
                <w:sz w:val="24"/>
                <w:szCs w:val="24"/>
              </w:rPr>
              <w:t>4</w:t>
            </w:r>
            <w:r w:rsidRPr="0089268B">
              <w:rPr>
                <w:rFonts w:ascii="Times New Roman" w:eastAsia="Times New Roman" w:hAnsi="Times New Roman" w:cs="Times New Roman"/>
                <w:b/>
                <w:sz w:val="24"/>
                <w:szCs w:val="24"/>
              </w:rPr>
              <w:t xml:space="preserve">. Initial program theory development: </w:t>
            </w:r>
            <w:proofErr w:type="spellStart"/>
            <w:r w:rsidRPr="0089268B">
              <w:rPr>
                <w:rFonts w:ascii="Times New Roman" w:eastAsia="Times New Roman" w:hAnsi="Times New Roman" w:cs="Times New Roman"/>
                <w:b/>
                <w:sz w:val="24"/>
                <w:szCs w:val="24"/>
              </w:rPr>
              <w:t>CMOc</w:t>
            </w:r>
            <w:proofErr w:type="spellEnd"/>
            <w:r w:rsidRPr="0089268B">
              <w:rPr>
                <w:rFonts w:ascii="Times New Roman" w:eastAsia="Times New Roman" w:hAnsi="Times New Roman" w:cs="Times New Roman"/>
                <w:b/>
                <w:sz w:val="24"/>
                <w:szCs w:val="24"/>
              </w:rPr>
              <w:t xml:space="preserve"> mapping and hypotheses</w:t>
            </w:r>
          </w:p>
        </w:tc>
      </w:tr>
      <w:tr w:rsidR="0089268B" w14:paraId="184D3A8E" w14:textId="77777777" w:rsidTr="00617681">
        <w:trPr>
          <w:trHeight w:val="240"/>
        </w:trPr>
        <w:tc>
          <w:tcPr>
            <w:tcW w:w="13495" w:type="dxa"/>
            <w:gridSpan w:val="5"/>
          </w:tcPr>
          <w:p w14:paraId="19E8ABA1"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Theme: Linkage between assessment of barriers and facilitators with sustainability</w:t>
            </w:r>
          </w:p>
          <w:p w14:paraId="0E0CFBE2" w14:textId="764E3CF1"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1:</w:t>
            </w:r>
            <w:r>
              <w:rPr>
                <w:rFonts w:ascii="Times New Roman" w:eastAsia="Times New Roman" w:hAnsi="Times New Roman" w:cs="Times New Roman"/>
                <w:sz w:val="24"/>
                <w:szCs w:val="24"/>
              </w:rPr>
              <w:t xml:space="preserve"> If a</w:t>
            </w:r>
            <w:r w:rsidR="00FD717F">
              <w:rPr>
                <w:rFonts w:ascii="Times New Roman" w:eastAsia="Times New Roman" w:hAnsi="Times New Roman" w:cs="Times New Roman"/>
                <w:sz w:val="24"/>
                <w:szCs w:val="24"/>
              </w:rPr>
              <w:t xml:space="preserve">n intervention </w:t>
            </w:r>
            <w:r>
              <w:rPr>
                <w:rFonts w:ascii="Times New Roman" w:eastAsia="Times New Roman" w:hAnsi="Times New Roman" w:cs="Times New Roman"/>
                <w:sz w:val="24"/>
                <w:szCs w:val="24"/>
              </w:rPr>
              <w:t>has been implemented within a context where barriers and facilitators to successful uptake have been assessed (C) and implementation is designed and adjusted for using theory driven, evidence-based implementation strategies (M), then the intervention is more likely to be tailored to the needs of the end user (O), is more likely to be adopted (O), may increase readiness for change and may be more likely to be sustained (O).</w:t>
            </w:r>
          </w:p>
          <w:p w14:paraId="2327D004" w14:textId="77777777" w:rsidR="0089268B" w:rsidRDefault="0089268B" w:rsidP="00617681">
            <w:pPr>
              <w:rPr>
                <w:rFonts w:ascii="Times New Roman" w:eastAsia="Times New Roman" w:hAnsi="Times New Roman" w:cs="Times New Roman"/>
                <w:sz w:val="24"/>
                <w:szCs w:val="24"/>
              </w:rPr>
            </w:pPr>
          </w:p>
          <w:p w14:paraId="4963E4CC" w14:textId="77777777" w:rsidR="0089268B" w:rsidRDefault="0089268B" w:rsidP="00617681">
            <w:pPr>
              <w:rPr>
                <w:rFonts w:ascii="Times New Roman" w:eastAsia="Times New Roman" w:hAnsi="Times New Roman" w:cs="Times New Roman"/>
                <w:b/>
                <w:sz w:val="24"/>
                <w:szCs w:val="24"/>
                <w:highlight w:val="yellow"/>
              </w:rPr>
            </w:pPr>
          </w:p>
        </w:tc>
      </w:tr>
      <w:tr w:rsidR="0089268B" w14:paraId="0EBCAC02" w14:textId="77777777" w:rsidTr="00617681">
        <w:tc>
          <w:tcPr>
            <w:tcW w:w="2244" w:type="dxa"/>
          </w:tcPr>
          <w:p w14:paraId="65CC2842"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Context (C1) </w:t>
            </w:r>
          </w:p>
        </w:tc>
        <w:tc>
          <w:tcPr>
            <w:tcW w:w="3412" w:type="dxa"/>
          </w:tcPr>
          <w:p w14:paraId="6431618A"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Mechanism (M1) </w:t>
            </w:r>
          </w:p>
        </w:tc>
        <w:tc>
          <w:tcPr>
            <w:tcW w:w="2613" w:type="dxa"/>
          </w:tcPr>
          <w:p w14:paraId="5577C4BF"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 (O1)</w:t>
            </w:r>
          </w:p>
        </w:tc>
        <w:tc>
          <w:tcPr>
            <w:tcW w:w="2613" w:type="dxa"/>
          </w:tcPr>
          <w:p w14:paraId="6EC3B684"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theory</w:t>
            </w:r>
          </w:p>
        </w:tc>
        <w:tc>
          <w:tcPr>
            <w:tcW w:w="2613" w:type="dxa"/>
          </w:tcPr>
          <w:p w14:paraId="653DCBB4"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44A7DDE2" w14:textId="77777777" w:rsidTr="00617681">
        <w:trPr>
          <w:trHeight w:val="560"/>
        </w:trPr>
        <w:tc>
          <w:tcPr>
            <w:tcW w:w="2244" w:type="dxa"/>
          </w:tcPr>
          <w:p w14:paraId="771F869D" w14:textId="0D439F98" w:rsidR="0089268B" w:rsidRDefault="0089268B" w:rsidP="00617681">
            <w:pPr>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If an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has been implemented</w:t>
            </w:r>
            <w:r w:rsidR="00FD717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within a context where barriers and facilitators to successful uptake have been assessed </w:t>
            </w:r>
          </w:p>
        </w:tc>
        <w:tc>
          <w:tcPr>
            <w:tcW w:w="3412" w:type="dxa"/>
          </w:tcPr>
          <w:p w14:paraId="0F7C369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Implementation is designed and adjusted for using theory driven, evidence-based implementation strategies </w:t>
            </w:r>
          </w:p>
        </w:tc>
        <w:tc>
          <w:tcPr>
            <w:tcW w:w="2613" w:type="dxa"/>
          </w:tcPr>
          <w:p w14:paraId="2B46F495"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intervention is:</w:t>
            </w:r>
          </w:p>
          <w:p w14:paraId="5C21B4AB" w14:textId="77777777" w:rsidR="0089268B" w:rsidRDefault="0089268B" w:rsidP="00617681">
            <w:pPr>
              <w:rPr>
                <w:rFonts w:ascii="Times New Roman" w:eastAsia="Times New Roman" w:hAnsi="Times New Roman" w:cs="Times New Roman"/>
                <w:sz w:val="24"/>
                <w:szCs w:val="24"/>
              </w:rPr>
            </w:pPr>
          </w:p>
          <w:p w14:paraId="141CFB56"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More likely to be tailored to the needs of the end user</w:t>
            </w:r>
          </w:p>
          <w:p w14:paraId="36E2C558" w14:textId="77777777" w:rsidR="0089268B" w:rsidRDefault="0089268B" w:rsidP="00617681">
            <w:pPr>
              <w:rPr>
                <w:rFonts w:ascii="Times New Roman" w:eastAsia="Times New Roman" w:hAnsi="Times New Roman" w:cs="Times New Roman"/>
                <w:sz w:val="24"/>
                <w:szCs w:val="24"/>
              </w:rPr>
            </w:pPr>
          </w:p>
          <w:p w14:paraId="34B9962A"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More likely to be adopted</w:t>
            </w:r>
          </w:p>
          <w:p w14:paraId="4EC290E4" w14:textId="77777777" w:rsidR="0089268B" w:rsidRDefault="0089268B" w:rsidP="00617681">
            <w:pPr>
              <w:rPr>
                <w:rFonts w:ascii="Times New Roman" w:eastAsia="Times New Roman" w:hAnsi="Times New Roman" w:cs="Times New Roman"/>
                <w:sz w:val="24"/>
                <w:szCs w:val="24"/>
              </w:rPr>
            </w:pPr>
          </w:p>
          <w:p w14:paraId="193D472F"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w:t>
            </w:r>
          </w:p>
          <w:p w14:paraId="5EE08D12" w14:textId="77777777" w:rsidR="0089268B" w:rsidRDefault="0089268B" w:rsidP="00617681">
            <w:pPr>
              <w:rPr>
                <w:rFonts w:ascii="Times New Roman" w:eastAsia="Times New Roman" w:hAnsi="Times New Roman" w:cs="Times New Roman"/>
                <w:sz w:val="24"/>
                <w:szCs w:val="24"/>
              </w:rPr>
            </w:pPr>
          </w:p>
          <w:p w14:paraId="6790D1D0"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 increase readiness for change </w:t>
            </w:r>
          </w:p>
          <w:p w14:paraId="39CE1671" w14:textId="77777777" w:rsidR="0089268B" w:rsidRDefault="0089268B" w:rsidP="00617681">
            <w:pPr>
              <w:rPr>
                <w:rFonts w:ascii="Times New Roman" w:eastAsia="Times New Roman" w:hAnsi="Times New Roman" w:cs="Times New Roman"/>
                <w:sz w:val="24"/>
                <w:szCs w:val="24"/>
              </w:rPr>
            </w:pPr>
          </w:p>
          <w:p w14:paraId="323FCCE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May be more likely to be sustained</w:t>
            </w:r>
          </w:p>
        </w:tc>
        <w:tc>
          <w:tcPr>
            <w:tcW w:w="2613" w:type="dxa"/>
          </w:tcPr>
          <w:p w14:paraId="54A3E02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TDF: There is recognition that interventions to change behavior should draw on theories of behavior and behavior change. Mapping barriers and facilitators to behavior change techniques is a way to use theory to optimize the benefits of theory-based interventions. Their appropriate application depends on mapping techniques onto proposed </w:t>
            </w:r>
            <w:proofErr w:type="spellStart"/>
            <w:r>
              <w:rPr>
                <w:rFonts w:ascii="Times New Roman" w:eastAsia="Times New Roman" w:hAnsi="Times New Roman" w:cs="Times New Roman"/>
                <w:sz w:val="24"/>
                <w:szCs w:val="24"/>
              </w:rPr>
              <w:t>behavioural</w:t>
            </w:r>
            <w:proofErr w:type="spellEnd"/>
            <w:r>
              <w:rPr>
                <w:rFonts w:ascii="Times New Roman" w:eastAsia="Times New Roman" w:hAnsi="Times New Roman" w:cs="Times New Roman"/>
                <w:sz w:val="24"/>
                <w:szCs w:val="24"/>
              </w:rPr>
              <w:t xml:space="preserve"> determinants (barriers/facilitators).; </w:t>
            </w:r>
            <w:r>
              <w:rPr>
                <w:rFonts w:ascii="Times New Roman" w:eastAsia="Times New Roman" w:hAnsi="Times New Roman" w:cs="Times New Roman"/>
                <w:sz w:val="24"/>
                <w:szCs w:val="24"/>
              </w:rPr>
              <w:lastRenderedPageBreak/>
              <w:t>this is critical for the development and reporting of effective interventions.</w:t>
            </w:r>
          </w:p>
          <w:p w14:paraId="2DDB2125" w14:textId="77777777" w:rsidR="0089268B" w:rsidRDefault="0089268B" w:rsidP="00617681">
            <w:pPr>
              <w:rPr>
                <w:rFonts w:ascii="Times New Roman" w:eastAsia="Times New Roman" w:hAnsi="Times New Roman" w:cs="Times New Roman"/>
                <w:sz w:val="24"/>
                <w:szCs w:val="24"/>
              </w:rPr>
            </w:pPr>
          </w:p>
          <w:p w14:paraId="4A934E46"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CFIR: CFIR specifies a list of constructs within general domains that are believed to influence (positively or negatively, as specified) implementation (and possibly sustainability). CFIR is a meta-theoretical framework that is built from other theories that contain references to sustainability (e.g., REAIM, PRISM etc.).  </w:t>
            </w:r>
          </w:p>
          <w:p w14:paraId="102EB85D" w14:textId="77777777" w:rsidR="0089268B" w:rsidRDefault="0089268B" w:rsidP="00617681">
            <w:pPr>
              <w:rPr>
                <w:rFonts w:ascii="Times New Roman" w:eastAsia="Times New Roman" w:hAnsi="Times New Roman" w:cs="Times New Roman"/>
                <w:sz w:val="24"/>
                <w:szCs w:val="24"/>
              </w:rPr>
            </w:pPr>
          </w:p>
          <w:p w14:paraId="6B636E98"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CFIR helps researchers assess the extent to which implementation is effective in a specific setting, prolongs </w:t>
            </w:r>
            <w:r>
              <w:rPr>
                <w:rFonts w:ascii="Times New Roman" w:eastAsia="Times New Roman" w:hAnsi="Times New Roman" w:cs="Times New Roman"/>
                <w:sz w:val="24"/>
                <w:szCs w:val="24"/>
              </w:rPr>
              <w:lastRenderedPageBreak/>
              <w:t>sustainability and promotes dissemination.</w:t>
            </w:r>
          </w:p>
        </w:tc>
        <w:tc>
          <w:tcPr>
            <w:tcW w:w="2613" w:type="dxa"/>
          </w:tcPr>
          <w:p w14:paraId="6096C0DE" w14:textId="77777777" w:rsidR="0089268B" w:rsidRDefault="0089268B" w:rsidP="00617681">
            <w:pPr>
              <w:spacing w:line="276" w:lineRule="auto"/>
              <w:rPr>
                <w:rFonts w:ascii="Times" w:eastAsia="Times" w:hAnsi="Times" w:cs="Times"/>
                <w:sz w:val="24"/>
                <w:szCs w:val="24"/>
              </w:rPr>
            </w:pPr>
            <w:r>
              <w:rPr>
                <w:rFonts w:ascii="Times" w:eastAsia="Times" w:hAnsi="Times" w:cs="Times"/>
                <w:sz w:val="24"/>
                <w:szCs w:val="24"/>
              </w:rPr>
              <w:lastRenderedPageBreak/>
              <w:t xml:space="preserve">Michie S, Johnston M, Francis J, Hardeman W, Eccles M. From Theory to Intervention: Mapping Theoretically Derived </w:t>
            </w:r>
            <w:proofErr w:type="spellStart"/>
            <w:r>
              <w:rPr>
                <w:rFonts w:ascii="Times" w:eastAsia="Times" w:hAnsi="Times" w:cs="Times"/>
                <w:sz w:val="24"/>
                <w:szCs w:val="24"/>
              </w:rPr>
              <w:t>Behavioural</w:t>
            </w:r>
            <w:proofErr w:type="spellEnd"/>
            <w:r>
              <w:rPr>
                <w:rFonts w:ascii="Times" w:eastAsia="Times" w:hAnsi="Times" w:cs="Times"/>
                <w:sz w:val="24"/>
                <w:szCs w:val="24"/>
              </w:rPr>
              <w:t xml:space="preserve"> Determinants to </w:t>
            </w:r>
            <w:proofErr w:type="spellStart"/>
            <w:r>
              <w:rPr>
                <w:rFonts w:ascii="Times" w:eastAsia="Times" w:hAnsi="Times" w:cs="Times"/>
                <w:sz w:val="24"/>
                <w:szCs w:val="24"/>
              </w:rPr>
              <w:t>Behaviour</w:t>
            </w:r>
            <w:proofErr w:type="spellEnd"/>
            <w:r>
              <w:rPr>
                <w:rFonts w:ascii="Times" w:eastAsia="Times" w:hAnsi="Times" w:cs="Times"/>
                <w:sz w:val="24"/>
                <w:szCs w:val="24"/>
              </w:rPr>
              <w:t xml:space="preserve"> Change Techniques. Theory-Based Health Behavior Change. 2008(4):660</w:t>
            </w:r>
          </w:p>
          <w:p w14:paraId="1271E409" w14:textId="77777777" w:rsidR="0089268B" w:rsidRDefault="0089268B" w:rsidP="00617681">
            <w:pPr>
              <w:spacing w:line="276" w:lineRule="auto"/>
            </w:pPr>
          </w:p>
          <w:p w14:paraId="3645E983" w14:textId="77777777" w:rsidR="0089268B" w:rsidRDefault="0089268B" w:rsidP="00617681">
            <w:pPr>
              <w:spacing w:line="276" w:lineRule="auto"/>
              <w:rPr>
                <w:rFonts w:ascii="Times" w:eastAsia="Times" w:hAnsi="Times" w:cs="Times"/>
                <w:sz w:val="24"/>
                <w:szCs w:val="24"/>
              </w:rPr>
            </w:pPr>
            <w:r>
              <w:rPr>
                <w:rFonts w:ascii="Times" w:eastAsia="Times" w:hAnsi="Times" w:cs="Times"/>
                <w:sz w:val="24"/>
                <w:szCs w:val="24"/>
              </w:rPr>
              <w:t xml:space="preserve">Cane J, O'Connor D, Michie S. Validation of the theoretical </w:t>
            </w:r>
            <w:proofErr w:type="gramStart"/>
            <w:r>
              <w:rPr>
                <w:rFonts w:ascii="Times" w:eastAsia="Times" w:hAnsi="Times" w:cs="Times"/>
                <w:sz w:val="24"/>
                <w:szCs w:val="24"/>
              </w:rPr>
              <w:t>domains</w:t>
            </w:r>
            <w:proofErr w:type="gramEnd"/>
            <w:r>
              <w:rPr>
                <w:rFonts w:ascii="Times" w:eastAsia="Times" w:hAnsi="Times" w:cs="Times"/>
                <w:sz w:val="24"/>
                <w:szCs w:val="24"/>
              </w:rPr>
              <w:t xml:space="preserve"> framework for use in </w:t>
            </w:r>
            <w:proofErr w:type="spellStart"/>
            <w:r>
              <w:rPr>
                <w:rFonts w:ascii="Times" w:eastAsia="Times" w:hAnsi="Times" w:cs="Times"/>
                <w:sz w:val="24"/>
                <w:szCs w:val="24"/>
              </w:rPr>
              <w:lastRenderedPageBreak/>
              <w:t>behaviour</w:t>
            </w:r>
            <w:proofErr w:type="spellEnd"/>
            <w:r>
              <w:rPr>
                <w:rFonts w:ascii="Times" w:eastAsia="Times" w:hAnsi="Times" w:cs="Times"/>
                <w:sz w:val="24"/>
                <w:szCs w:val="24"/>
              </w:rPr>
              <w:t xml:space="preserve"> change and implementation research. Implementation Science. 2012;7(1):37-53.</w:t>
            </w:r>
          </w:p>
          <w:p w14:paraId="331C21EE" w14:textId="77777777" w:rsidR="0089268B" w:rsidRDefault="0089268B" w:rsidP="00617681">
            <w:pPr>
              <w:spacing w:line="276" w:lineRule="auto"/>
            </w:pPr>
          </w:p>
          <w:p w14:paraId="594E6B0C" w14:textId="77777777" w:rsidR="0089268B" w:rsidRDefault="0089268B" w:rsidP="00617681">
            <w:pPr>
              <w:spacing w:line="276" w:lineRule="auto"/>
              <w:rPr>
                <w:rFonts w:ascii="Times New Roman" w:eastAsia="Times New Roman" w:hAnsi="Times New Roman" w:cs="Times New Roman"/>
                <w:sz w:val="24"/>
                <w:szCs w:val="24"/>
              </w:rPr>
            </w:pPr>
            <w:r>
              <w:rPr>
                <w:rFonts w:ascii="Times" w:eastAsia="Times" w:hAnsi="Times" w:cs="Times"/>
                <w:sz w:val="24"/>
                <w:szCs w:val="24"/>
              </w:rPr>
              <w:t xml:space="preserve">Damschroder LJ, Aron DC, Rosalind KE, </w:t>
            </w:r>
            <w:proofErr w:type="spellStart"/>
            <w:r>
              <w:rPr>
                <w:rFonts w:ascii="Times" w:eastAsia="Times" w:hAnsi="Times" w:cs="Times"/>
                <w:sz w:val="24"/>
                <w:szCs w:val="24"/>
              </w:rPr>
              <w:t>Kirsh</w:t>
            </w:r>
            <w:proofErr w:type="spellEnd"/>
            <w:r>
              <w:rPr>
                <w:rFonts w:ascii="Times" w:eastAsia="Times" w:hAnsi="Times" w:cs="Times"/>
                <w:sz w:val="24"/>
                <w:szCs w:val="24"/>
              </w:rPr>
              <w:t xml:space="preserve"> SR, Alexander JA, Lowery JC. Fostering implementation of health services research findings into practice: a consolidated framework for advancing implementation science. Implementation Science. 2009; 4(1</w:t>
            </w:r>
            <w:proofErr w:type="gramStart"/>
            <w:r>
              <w:rPr>
                <w:rFonts w:ascii="Times" w:eastAsia="Times" w:hAnsi="Times" w:cs="Times"/>
                <w:sz w:val="24"/>
                <w:szCs w:val="24"/>
              </w:rPr>
              <w:t>):50.doi</w:t>
            </w:r>
            <w:proofErr w:type="gramEnd"/>
            <w:r>
              <w:rPr>
                <w:rFonts w:ascii="Times" w:eastAsia="Times" w:hAnsi="Times" w:cs="Times"/>
                <w:sz w:val="24"/>
                <w:szCs w:val="24"/>
              </w:rPr>
              <w:t>: 10.1186/1748-5908-4-50</w:t>
            </w:r>
            <w:r>
              <w:t>.</w:t>
            </w:r>
          </w:p>
          <w:p w14:paraId="306D7F0E" w14:textId="77777777" w:rsidR="0089268B" w:rsidRDefault="0089268B" w:rsidP="00617681">
            <w:pPr>
              <w:rPr>
                <w:rFonts w:ascii="Times New Roman" w:eastAsia="Times New Roman" w:hAnsi="Times New Roman" w:cs="Times New Roman"/>
                <w:sz w:val="24"/>
                <w:szCs w:val="24"/>
                <w:highlight w:val="yellow"/>
              </w:rPr>
            </w:pPr>
          </w:p>
          <w:p w14:paraId="73B011CD" w14:textId="77777777" w:rsidR="0089268B" w:rsidRDefault="0089268B" w:rsidP="00617681">
            <w:pPr>
              <w:rPr>
                <w:rFonts w:ascii="Times" w:eastAsia="Times" w:hAnsi="Times" w:cs="Times"/>
                <w:sz w:val="24"/>
                <w:szCs w:val="24"/>
              </w:rPr>
            </w:pPr>
            <w:r>
              <w:rPr>
                <w:rFonts w:ascii="Times" w:eastAsia="Times" w:hAnsi="Times" w:cs="Times"/>
                <w:color w:val="333333"/>
                <w:sz w:val="24"/>
                <w:szCs w:val="24"/>
              </w:rPr>
              <w:t xml:space="preserve">French, S. D., Green, S. E., O’Connor, D. A., McKenzie, J. E., Francis, J. J., Michie, S., … Grimshaw, J. M. (2012). Developing </w:t>
            </w:r>
            <w:r>
              <w:rPr>
                <w:rFonts w:ascii="Times" w:eastAsia="Times" w:hAnsi="Times" w:cs="Times"/>
                <w:color w:val="333333"/>
                <w:sz w:val="24"/>
                <w:szCs w:val="24"/>
              </w:rPr>
              <w:lastRenderedPageBreak/>
              <w:t xml:space="preserve">theory-informed </w:t>
            </w:r>
            <w:proofErr w:type="spellStart"/>
            <w:r>
              <w:rPr>
                <w:rFonts w:ascii="Times" w:eastAsia="Times" w:hAnsi="Times" w:cs="Times"/>
                <w:color w:val="333333"/>
                <w:sz w:val="24"/>
                <w:szCs w:val="24"/>
              </w:rPr>
              <w:t>behaviour</w:t>
            </w:r>
            <w:proofErr w:type="spellEnd"/>
            <w:r>
              <w:rPr>
                <w:rFonts w:ascii="Times" w:eastAsia="Times" w:hAnsi="Times" w:cs="Times"/>
                <w:color w:val="333333"/>
                <w:sz w:val="24"/>
                <w:szCs w:val="24"/>
              </w:rPr>
              <w:t xml:space="preserve"> change interventions to implement evidence into practice: a systematic approach using the Theoretical Domains Framework. </w:t>
            </w:r>
            <w:r>
              <w:rPr>
                <w:rFonts w:ascii="Times" w:eastAsia="Times" w:hAnsi="Times" w:cs="Times"/>
                <w:i/>
                <w:color w:val="333333"/>
                <w:sz w:val="24"/>
                <w:szCs w:val="24"/>
              </w:rPr>
              <w:t>Implementation Science</w:t>
            </w:r>
            <w:r>
              <w:rPr>
                <w:rFonts w:ascii="Times" w:eastAsia="Times" w:hAnsi="Times" w:cs="Times"/>
                <w:color w:val="333333"/>
                <w:sz w:val="24"/>
                <w:szCs w:val="24"/>
              </w:rPr>
              <w:t xml:space="preserve">, </w:t>
            </w:r>
            <w:r>
              <w:rPr>
                <w:rFonts w:ascii="Times" w:eastAsia="Times" w:hAnsi="Times" w:cs="Times"/>
                <w:i/>
                <w:color w:val="333333"/>
                <w:sz w:val="24"/>
                <w:szCs w:val="24"/>
              </w:rPr>
              <w:t>7</w:t>
            </w:r>
            <w:r>
              <w:rPr>
                <w:rFonts w:ascii="Times" w:eastAsia="Times" w:hAnsi="Times" w:cs="Times"/>
                <w:color w:val="333333"/>
                <w:sz w:val="24"/>
                <w:szCs w:val="24"/>
              </w:rPr>
              <w:t>(1), 38–45. https://doi.org/10.1186/1748-5908-7-38</w:t>
            </w:r>
          </w:p>
        </w:tc>
      </w:tr>
      <w:tr w:rsidR="0089268B" w14:paraId="50E9FD81" w14:textId="77777777" w:rsidTr="00617681">
        <w:trPr>
          <w:trHeight w:val="240"/>
        </w:trPr>
        <w:tc>
          <w:tcPr>
            <w:tcW w:w="13495" w:type="dxa"/>
            <w:gridSpan w:val="5"/>
          </w:tcPr>
          <w:p w14:paraId="76F7FD0B"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Theme: Addressing sustainability prior to implementation</w:t>
            </w:r>
          </w:p>
          <w:p w14:paraId="22B375F3" w14:textId="3284E8A1" w:rsidR="0089268B" w:rsidRDefault="0089268B" w:rsidP="00617681">
            <w:pP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2: </w:t>
            </w:r>
            <w:r>
              <w:rPr>
                <w:rFonts w:ascii="Times New Roman" w:eastAsia="Times New Roman" w:hAnsi="Times New Roman" w:cs="Times New Roman"/>
                <w:sz w:val="24"/>
                <w:szCs w:val="24"/>
              </w:rPr>
              <w:t xml:space="preserve">If an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implemented</w:t>
            </w:r>
            <w:r w:rsidR="00FD717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in a context where sustainability has been considered by all stakeholders involved in planning, implementing, leading or receiving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(e.g., unit managers, frontline staff, physicians,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managers, senior consultants, Senior Provincial Director, researcher)  prior to and as part of implementation (C), then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more likely to be designed in a way that is better tailored to the setting (O), where stakeholders feel that they can “choose” the “active ingredients” adapt and own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to fit with their own environment and workflow (M), stakeholders can make-sense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within the context of their own work, they feel empowered to be involved in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understand what is needed to sustain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(M), and take collective action to embed the new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in practice (M), this creates a long-term shared vision and environment for sustained change, where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becomes routine daily practice (O). </w:t>
            </w:r>
          </w:p>
          <w:p w14:paraId="59C0B4EE" w14:textId="77777777" w:rsidR="0089268B" w:rsidRDefault="0089268B" w:rsidP="00617681">
            <w:pPr>
              <w:rPr>
                <w:rFonts w:ascii="Times New Roman" w:eastAsia="Times New Roman" w:hAnsi="Times New Roman" w:cs="Times New Roman"/>
                <w:b/>
                <w:sz w:val="24"/>
                <w:szCs w:val="24"/>
                <w:highlight w:val="yellow"/>
              </w:rPr>
            </w:pPr>
          </w:p>
        </w:tc>
      </w:tr>
      <w:tr w:rsidR="0089268B" w14:paraId="3B5AB37A" w14:textId="77777777" w:rsidTr="00617681">
        <w:tc>
          <w:tcPr>
            <w:tcW w:w="2244" w:type="dxa"/>
          </w:tcPr>
          <w:p w14:paraId="3BAF1F0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Context (C2)</w:t>
            </w:r>
          </w:p>
        </w:tc>
        <w:tc>
          <w:tcPr>
            <w:tcW w:w="3412" w:type="dxa"/>
          </w:tcPr>
          <w:p w14:paraId="4846D963"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Mechanism (M2) </w:t>
            </w:r>
          </w:p>
        </w:tc>
        <w:tc>
          <w:tcPr>
            <w:tcW w:w="2613" w:type="dxa"/>
          </w:tcPr>
          <w:p w14:paraId="610E967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 (O2)</w:t>
            </w:r>
          </w:p>
        </w:tc>
        <w:tc>
          <w:tcPr>
            <w:tcW w:w="2613" w:type="dxa"/>
          </w:tcPr>
          <w:p w14:paraId="07B005FE"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theory</w:t>
            </w:r>
          </w:p>
        </w:tc>
        <w:tc>
          <w:tcPr>
            <w:tcW w:w="2613" w:type="dxa"/>
          </w:tcPr>
          <w:p w14:paraId="06E286D1"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0F3969F1" w14:textId="77777777" w:rsidTr="00617681">
        <w:trPr>
          <w:trHeight w:val="520"/>
        </w:trPr>
        <w:tc>
          <w:tcPr>
            <w:tcW w:w="2244" w:type="dxa"/>
          </w:tcPr>
          <w:p w14:paraId="21A427F6" w14:textId="3612C7C5" w:rsidR="0089268B" w:rsidRDefault="0089268B" w:rsidP="00617681">
            <w:pP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Context where sustainability has been considered by all stakeholders involved in </w:t>
            </w:r>
            <w:r>
              <w:rPr>
                <w:rFonts w:ascii="Times New Roman" w:eastAsia="Times New Roman" w:hAnsi="Times New Roman" w:cs="Times New Roman"/>
                <w:sz w:val="24"/>
                <w:szCs w:val="24"/>
              </w:rPr>
              <w:lastRenderedPageBreak/>
              <w:t xml:space="preserve">planning, implementing, </w:t>
            </w:r>
            <w:proofErr w:type="gramStart"/>
            <w:r>
              <w:rPr>
                <w:rFonts w:ascii="Times New Roman" w:eastAsia="Times New Roman" w:hAnsi="Times New Roman" w:cs="Times New Roman"/>
                <w:sz w:val="24"/>
                <w:szCs w:val="24"/>
              </w:rPr>
              <w:t>leading</w:t>
            </w:r>
            <w:proofErr w:type="gramEnd"/>
            <w:r>
              <w:rPr>
                <w:rFonts w:ascii="Times New Roman" w:eastAsia="Times New Roman" w:hAnsi="Times New Roman" w:cs="Times New Roman"/>
                <w:sz w:val="24"/>
                <w:szCs w:val="24"/>
              </w:rPr>
              <w:t xml:space="preserve"> or receiving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prior to and as part of the implementation</w:t>
            </w:r>
          </w:p>
        </w:tc>
        <w:tc>
          <w:tcPr>
            <w:tcW w:w="3412" w:type="dxa"/>
          </w:tcPr>
          <w:p w14:paraId="319DDDA3" w14:textId="0AB21295"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Stakeholders feel that they can “choose” the “active ingredients” adapt and own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to fit with their own environment and workflow </w:t>
            </w:r>
          </w:p>
          <w:p w14:paraId="104C84D1" w14:textId="77777777" w:rsidR="0089268B" w:rsidRDefault="0089268B" w:rsidP="00617681">
            <w:pPr>
              <w:rPr>
                <w:rFonts w:ascii="Times New Roman" w:eastAsia="Times New Roman" w:hAnsi="Times New Roman" w:cs="Times New Roman"/>
                <w:sz w:val="24"/>
                <w:szCs w:val="24"/>
              </w:rPr>
            </w:pPr>
          </w:p>
          <w:p w14:paraId="62900E28" w14:textId="43F87CB0"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Stakeholders can make-sense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within the context of their own work, they feel empowered to act and  understand what is needed to sustain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take collective action to embed the new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in practice </w:t>
            </w:r>
          </w:p>
        </w:tc>
        <w:tc>
          <w:tcPr>
            <w:tcW w:w="2613" w:type="dxa"/>
          </w:tcPr>
          <w:p w14:paraId="4B7BF244" w14:textId="1EEAA776"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more likely to be designed in a way that is better tailored to the setting.</w:t>
            </w:r>
          </w:p>
          <w:p w14:paraId="6D09FD75" w14:textId="77777777" w:rsidR="0089268B" w:rsidRDefault="0089268B" w:rsidP="00617681">
            <w:pPr>
              <w:rPr>
                <w:rFonts w:ascii="Times New Roman" w:eastAsia="Times New Roman" w:hAnsi="Times New Roman" w:cs="Times New Roman"/>
                <w:sz w:val="24"/>
                <w:szCs w:val="24"/>
              </w:rPr>
            </w:pPr>
          </w:p>
          <w:p w14:paraId="334D5AC7" w14:textId="163A437E"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creates a long-term shared vision and environment for sustained change, where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becomes routine daily practice</w:t>
            </w:r>
          </w:p>
        </w:tc>
        <w:tc>
          <w:tcPr>
            <w:tcW w:w="2613" w:type="dxa"/>
          </w:tcPr>
          <w:p w14:paraId="39A0661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Normalization Process Theory - Coherence, cognitive </w:t>
            </w:r>
            <w:proofErr w:type="gramStart"/>
            <w:r>
              <w:rPr>
                <w:rFonts w:ascii="Times New Roman" w:eastAsia="Times New Roman" w:hAnsi="Times New Roman" w:cs="Times New Roman"/>
                <w:sz w:val="24"/>
                <w:szCs w:val="24"/>
              </w:rPr>
              <w:t>participation</w:t>
            </w:r>
            <w:proofErr w:type="gramEnd"/>
            <w:r>
              <w:rPr>
                <w:rFonts w:ascii="Times New Roman" w:eastAsia="Times New Roman" w:hAnsi="Times New Roman" w:cs="Times New Roman"/>
                <w:sz w:val="24"/>
                <w:szCs w:val="24"/>
              </w:rPr>
              <w:t xml:space="preserve"> and collective action</w:t>
            </w:r>
          </w:p>
          <w:p w14:paraId="5978C250" w14:textId="77777777" w:rsidR="0089268B" w:rsidRDefault="0089268B" w:rsidP="00617681">
            <w:pPr>
              <w:rPr>
                <w:rFonts w:ascii="Times New Roman" w:eastAsia="Times New Roman" w:hAnsi="Times New Roman" w:cs="Times New Roman"/>
                <w:sz w:val="24"/>
                <w:szCs w:val="24"/>
              </w:rPr>
            </w:pPr>
          </w:p>
          <w:p w14:paraId="08C367FC" w14:textId="77777777" w:rsidR="0089268B" w:rsidRDefault="0089268B" w:rsidP="00617681">
            <w:pPr>
              <w:rPr>
                <w:rFonts w:ascii="Times New Roman" w:eastAsia="Times New Roman" w:hAnsi="Times New Roman" w:cs="Times New Roman"/>
                <w:sz w:val="24"/>
                <w:szCs w:val="24"/>
              </w:rPr>
            </w:pPr>
          </w:p>
          <w:p w14:paraId="4B78D7C2" w14:textId="77777777" w:rsidR="0089268B" w:rsidRDefault="0089268B" w:rsidP="00617681">
            <w:pPr>
              <w:rPr>
                <w:rFonts w:ascii="Times New Roman" w:eastAsia="Times New Roman" w:hAnsi="Times New Roman" w:cs="Times New Roman"/>
                <w:sz w:val="24"/>
                <w:szCs w:val="24"/>
              </w:rPr>
            </w:pPr>
          </w:p>
        </w:tc>
        <w:tc>
          <w:tcPr>
            <w:tcW w:w="2613" w:type="dxa"/>
          </w:tcPr>
          <w:p w14:paraId="75FA0391" w14:textId="77777777" w:rsidR="0089268B" w:rsidRDefault="0089268B" w:rsidP="00617681">
            <w:pPr>
              <w:rPr>
                <w:rFonts w:ascii="Times" w:eastAsia="Times" w:hAnsi="Times" w:cs="Times"/>
                <w:color w:val="1155CC"/>
                <w:sz w:val="24"/>
                <w:szCs w:val="24"/>
                <w:u w:val="single"/>
              </w:rPr>
            </w:pPr>
            <w:r>
              <w:rPr>
                <w:rFonts w:ascii="Times" w:eastAsia="Times" w:hAnsi="Times" w:cs="Times"/>
                <w:sz w:val="24"/>
                <w:szCs w:val="24"/>
              </w:rPr>
              <w:lastRenderedPageBreak/>
              <w:t xml:space="preserve">May C, Finch T, Mair F, et al. Understanding the implementation of complex interventions in health care: the </w:t>
            </w:r>
            <w:r>
              <w:rPr>
                <w:rFonts w:ascii="Times" w:eastAsia="Times" w:hAnsi="Times" w:cs="Times"/>
                <w:sz w:val="24"/>
                <w:szCs w:val="24"/>
              </w:rPr>
              <w:lastRenderedPageBreak/>
              <w:t>normalization process model. BMC Health Serv Res. 2007;7(1):148-154.</w:t>
            </w:r>
            <w:r>
              <w:fldChar w:fldCharType="begin"/>
            </w:r>
            <w:r>
              <w:instrText xml:space="preserve"> HYPERLINK "https://doi.org/10.1186/1472-6963-7-148" </w:instrText>
            </w:r>
            <w:r>
              <w:fldChar w:fldCharType="separate"/>
            </w:r>
            <w:r>
              <w:rPr>
                <w:rFonts w:ascii="Times" w:eastAsia="Times" w:hAnsi="Times" w:cs="Times"/>
                <w:color w:val="1155CC"/>
                <w:sz w:val="24"/>
                <w:szCs w:val="24"/>
                <w:u w:val="single"/>
              </w:rPr>
              <w:t xml:space="preserve"> https://doi.org/10.1186/1472-6963-7-148</w:t>
            </w:r>
          </w:p>
          <w:p w14:paraId="1367C691" w14:textId="77777777" w:rsidR="0089268B" w:rsidRDefault="0089268B" w:rsidP="00617681">
            <w:pPr>
              <w:rPr>
                <w:rFonts w:ascii="Times New Roman" w:eastAsia="Times New Roman" w:hAnsi="Times New Roman" w:cs="Times New Roman"/>
                <w:sz w:val="24"/>
                <w:szCs w:val="24"/>
              </w:rPr>
            </w:pPr>
            <w:r>
              <w:fldChar w:fldCharType="end"/>
            </w:r>
          </w:p>
        </w:tc>
      </w:tr>
      <w:tr w:rsidR="0089268B" w14:paraId="2637076F" w14:textId="77777777" w:rsidTr="00617681">
        <w:trPr>
          <w:trHeight w:val="520"/>
        </w:trPr>
        <w:tc>
          <w:tcPr>
            <w:tcW w:w="13495" w:type="dxa"/>
            <w:gridSpan w:val="5"/>
          </w:tcPr>
          <w:p w14:paraId="28A1FE0C" w14:textId="1E41529E"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Theme: The influence of a collaborative approach on the sustainability of the </w:t>
            </w:r>
            <w:r w:rsidR="00FD717F">
              <w:rPr>
                <w:rFonts w:ascii="Times New Roman" w:eastAsia="Times New Roman" w:hAnsi="Times New Roman" w:cs="Times New Roman"/>
                <w:b/>
                <w:sz w:val="24"/>
                <w:szCs w:val="24"/>
              </w:rPr>
              <w:t>intervention</w:t>
            </w:r>
          </w:p>
          <w:p w14:paraId="699BCE60" w14:textId="2FDD44BA"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3:</w:t>
            </w:r>
            <w:r>
              <w:rPr>
                <w:rFonts w:ascii="Times New Roman" w:eastAsia="Times New Roman" w:hAnsi="Times New Roman" w:cs="Times New Roman"/>
                <w:sz w:val="24"/>
                <w:szCs w:val="24"/>
              </w:rPr>
              <w:t xml:space="preserve"> If an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implemented using a collaborative approach* (C) then those impacted by implementation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are more likely to have considered explicitly their/others roles in making change happen prior to implementation (M), and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more likely to be adopted (O), stakeholders are more likely to feel ownership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(M), the intervention is more likely to have been trialed within the implementation environment with barriers/facilitators to uptake anticipated (O), and the intervention is more likely to be sustained (O).</w:t>
            </w:r>
          </w:p>
          <w:p w14:paraId="194925AC" w14:textId="77777777" w:rsidR="0089268B" w:rsidRDefault="0089268B" w:rsidP="00617681">
            <w:pPr>
              <w:rPr>
                <w:rFonts w:ascii="Times New Roman" w:eastAsia="Times New Roman" w:hAnsi="Times New Roman" w:cs="Times New Roman"/>
                <w:sz w:val="24"/>
                <w:szCs w:val="24"/>
              </w:rPr>
            </w:pPr>
          </w:p>
        </w:tc>
      </w:tr>
      <w:tr w:rsidR="0089268B" w14:paraId="556C54F1" w14:textId="77777777" w:rsidTr="00617681">
        <w:trPr>
          <w:trHeight w:val="520"/>
        </w:trPr>
        <w:tc>
          <w:tcPr>
            <w:tcW w:w="2244" w:type="dxa"/>
          </w:tcPr>
          <w:p w14:paraId="2824FFE6"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Context (C3)</w:t>
            </w:r>
          </w:p>
          <w:p w14:paraId="2E79D47A" w14:textId="56A25E0C"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Context where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implemented</w:t>
            </w:r>
            <w:r w:rsidR="00FD717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using a collaborative approach </w:t>
            </w:r>
          </w:p>
        </w:tc>
        <w:tc>
          <w:tcPr>
            <w:tcW w:w="3412" w:type="dxa"/>
          </w:tcPr>
          <w:p w14:paraId="12D90F76" w14:textId="77777777" w:rsidR="0089268B" w:rsidRDefault="0089268B" w:rsidP="00617681">
            <w:pP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Mechanism  (</w:t>
            </w:r>
            <w:proofErr w:type="gramEnd"/>
            <w:r>
              <w:rPr>
                <w:rFonts w:ascii="Times New Roman" w:eastAsia="Times New Roman" w:hAnsi="Times New Roman" w:cs="Times New Roman"/>
                <w:b/>
                <w:sz w:val="24"/>
                <w:szCs w:val="24"/>
              </w:rPr>
              <w:t>M3)</w:t>
            </w:r>
          </w:p>
          <w:p w14:paraId="2C32CBC1" w14:textId="430AF130"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Those impacted by implementation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are more likely to have considered explicitly </w:t>
            </w:r>
            <w:proofErr w:type="gramStart"/>
            <w:r>
              <w:rPr>
                <w:rFonts w:ascii="Times New Roman" w:eastAsia="Times New Roman" w:hAnsi="Times New Roman" w:cs="Times New Roman"/>
                <w:sz w:val="24"/>
                <w:szCs w:val="24"/>
              </w:rPr>
              <w:t>their/others</w:t>
            </w:r>
            <w:proofErr w:type="gramEnd"/>
            <w:r>
              <w:rPr>
                <w:rFonts w:ascii="Times New Roman" w:eastAsia="Times New Roman" w:hAnsi="Times New Roman" w:cs="Times New Roman"/>
                <w:sz w:val="24"/>
                <w:szCs w:val="24"/>
              </w:rPr>
              <w:t xml:space="preserve"> roles in making change happen prior to implementation </w:t>
            </w:r>
          </w:p>
          <w:p w14:paraId="33BF7332" w14:textId="77777777" w:rsidR="0089268B" w:rsidRDefault="0089268B" w:rsidP="00617681">
            <w:pPr>
              <w:rPr>
                <w:rFonts w:ascii="Times New Roman" w:eastAsia="Times New Roman" w:hAnsi="Times New Roman" w:cs="Times New Roman"/>
                <w:sz w:val="24"/>
                <w:szCs w:val="24"/>
              </w:rPr>
            </w:pPr>
          </w:p>
          <w:p w14:paraId="52B314F6" w14:textId="77777777" w:rsidR="0089268B" w:rsidRDefault="0089268B" w:rsidP="00617681">
            <w:pPr>
              <w:rPr>
                <w:rFonts w:ascii="Times New Roman" w:eastAsia="Times New Roman" w:hAnsi="Times New Roman" w:cs="Times New Roman"/>
                <w:sz w:val="24"/>
                <w:szCs w:val="24"/>
              </w:rPr>
            </w:pPr>
          </w:p>
          <w:p w14:paraId="3B380C5E" w14:textId="6ECB2CE3"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Stakeholders are more likely to feel ownership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t>
            </w:r>
          </w:p>
        </w:tc>
        <w:tc>
          <w:tcPr>
            <w:tcW w:w="2613" w:type="dxa"/>
          </w:tcPr>
          <w:p w14:paraId="703F344F" w14:textId="77777777" w:rsidR="0089268B" w:rsidRDefault="0089268B" w:rsidP="00617681">
            <w:pP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lastRenderedPageBreak/>
              <w:t>Outcome  (</w:t>
            </w:r>
            <w:proofErr w:type="gramEnd"/>
            <w:r>
              <w:rPr>
                <w:rFonts w:ascii="Times New Roman" w:eastAsia="Times New Roman" w:hAnsi="Times New Roman" w:cs="Times New Roman"/>
                <w:b/>
                <w:sz w:val="24"/>
                <w:szCs w:val="24"/>
              </w:rPr>
              <w:t>O3)</w:t>
            </w:r>
          </w:p>
          <w:p w14:paraId="43C6A373" w14:textId="475B8BDD"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more likely to be adopted</w:t>
            </w:r>
          </w:p>
          <w:p w14:paraId="36794A38" w14:textId="77777777" w:rsidR="0089268B" w:rsidRDefault="0089268B" w:rsidP="00617681">
            <w:pPr>
              <w:rPr>
                <w:rFonts w:ascii="Times New Roman" w:eastAsia="Times New Roman" w:hAnsi="Times New Roman" w:cs="Times New Roman"/>
                <w:sz w:val="24"/>
                <w:szCs w:val="24"/>
              </w:rPr>
            </w:pPr>
          </w:p>
          <w:p w14:paraId="66211F35" w14:textId="20D16441"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more likely to have been trialed within the implementation environment and </w:t>
            </w:r>
            <w:r>
              <w:rPr>
                <w:rFonts w:ascii="Times New Roman" w:eastAsia="Times New Roman" w:hAnsi="Times New Roman" w:cs="Times New Roman"/>
                <w:sz w:val="24"/>
                <w:szCs w:val="24"/>
              </w:rPr>
              <w:lastRenderedPageBreak/>
              <w:t>barriers/facilitators to uptake anticipated</w:t>
            </w:r>
          </w:p>
          <w:p w14:paraId="1FB71E6E" w14:textId="77777777" w:rsidR="0089268B" w:rsidRDefault="0089268B" w:rsidP="00617681">
            <w:pPr>
              <w:rPr>
                <w:rFonts w:ascii="Times New Roman" w:eastAsia="Times New Roman" w:hAnsi="Times New Roman" w:cs="Times New Roman"/>
                <w:sz w:val="24"/>
                <w:szCs w:val="24"/>
              </w:rPr>
            </w:pPr>
          </w:p>
          <w:p w14:paraId="4F172432"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The intervention is more likely to be sustained </w:t>
            </w:r>
          </w:p>
        </w:tc>
        <w:tc>
          <w:tcPr>
            <w:tcW w:w="2613" w:type="dxa"/>
          </w:tcPr>
          <w:p w14:paraId="45D481E2"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Link to formal theories</w:t>
            </w:r>
          </w:p>
          <w:p w14:paraId="04878E47" w14:textId="77777777" w:rsidR="0089268B" w:rsidRDefault="0089268B" w:rsidP="00617681">
            <w:pPr>
              <w:rPr>
                <w:rFonts w:ascii="Times" w:eastAsia="Times" w:hAnsi="Times" w:cs="Times"/>
                <w:sz w:val="24"/>
                <w:szCs w:val="24"/>
              </w:rPr>
            </w:pPr>
            <w:r>
              <w:rPr>
                <w:rFonts w:ascii="Times" w:eastAsia="Times" w:hAnsi="Times" w:cs="Times"/>
                <w:sz w:val="24"/>
                <w:szCs w:val="24"/>
              </w:rPr>
              <w:t>Characteristics of IKT and participatory research processes (Graham et al, 2014)</w:t>
            </w:r>
          </w:p>
          <w:p w14:paraId="5F69DEBB" w14:textId="77777777" w:rsidR="0089268B" w:rsidRDefault="0089268B" w:rsidP="00617681">
            <w:pPr>
              <w:rPr>
                <w:rFonts w:ascii="Times" w:eastAsia="Times" w:hAnsi="Times" w:cs="Times"/>
                <w:sz w:val="24"/>
                <w:szCs w:val="24"/>
              </w:rPr>
            </w:pPr>
          </w:p>
          <w:p w14:paraId="7B929AD3" w14:textId="77777777" w:rsidR="0089268B" w:rsidRDefault="0089268B" w:rsidP="00617681">
            <w:pPr>
              <w:rPr>
                <w:rFonts w:ascii="Times" w:eastAsia="Times" w:hAnsi="Times" w:cs="Times"/>
                <w:sz w:val="24"/>
                <w:szCs w:val="24"/>
              </w:rPr>
            </w:pPr>
            <w:r>
              <w:rPr>
                <w:rFonts w:ascii="Times" w:eastAsia="Times" w:hAnsi="Times" w:cs="Times"/>
                <w:sz w:val="24"/>
                <w:szCs w:val="24"/>
              </w:rPr>
              <w:t xml:space="preserve">NHS SM: Staff Factor 5: Staff involvement and training to sustain the process: Whether staff </w:t>
            </w:r>
            <w:r>
              <w:rPr>
                <w:rFonts w:ascii="Times" w:eastAsia="Times" w:hAnsi="Times" w:cs="Times"/>
                <w:sz w:val="24"/>
                <w:szCs w:val="24"/>
              </w:rPr>
              <w:lastRenderedPageBreak/>
              <w:t>play a part in the implementation of changes to processes and the extent of training and development of staff to help sustain these changes</w:t>
            </w:r>
          </w:p>
          <w:p w14:paraId="424A8A43" w14:textId="77777777" w:rsidR="0089268B" w:rsidRDefault="0089268B" w:rsidP="00617681">
            <w:pPr>
              <w:rPr>
                <w:rFonts w:ascii="Times" w:eastAsia="Times" w:hAnsi="Times" w:cs="Times"/>
                <w:sz w:val="24"/>
                <w:szCs w:val="24"/>
              </w:rPr>
            </w:pPr>
          </w:p>
          <w:p w14:paraId="40A6FEB0" w14:textId="77777777" w:rsidR="0089268B" w:rsidRDefault="0089268B" w:rsidP="00617681">
            <w:pPr>
              <w:rPr>
                <w:rFonts w:ascii="Times" w:eastAsia="Times" w:hAnsi="Times" w:cs="Times"/>
                <w:sz w:val="24"/>
                <w:szCs w:val="24"/>
              </w:rPr>
            </w:pPr>
          </w:p>
          <w:p w14:paraId="61857150" w14:textId="77777777" w:rsidR="0089268B" w:rsidRDefault="0089268B" w:rsidP="00617681">
            <w:pPr>
              <w:rPr>
                <w:rFonts w:ascii="Times" w:eastAsia="Times" w:hAnsi="Times" w:cs="Times"/>
                <w:sz w:val="24"/>
                <w:szCs w:val="24"/>
              </w:rPr>
            </w:pPr>
            <w:r>
              <w:rPr>
                <w:rFonts w:ascii="Times" w:eastAsia="Times" w:hAnsi="Times" w:cs="Times"/>
                <w:sz w:val="24"/>
                <w:szCs w:val="24"/>
              </w:rPr>
              <w:t>Staff Factor 6: Staff attitudes towards sustaining the change: Whether staff ideas are taken on board, the opportunity they are given to test these ideas and their belief that this is a better way of doing things that should be preserved.</w:t>
            </w:r>
          </w:p>
          <w:p w14:paraId="5758FFEC" w14:textId="77777777" w:rsidR="0089268B" w:rsidRDefault="0089268B" w:rsidP="00617681">
            <w:pPr>
              <w:rPr>
                <w:rFonts w:ascii="Times" w:eastAsia="Times" w:hAnsi="Times" w:cs="Times"/>
                <w:sz w:val="24"/>
                <w:szCs w:val="24"/>
                <w:highlight w:val="yellow"/>
              </w:rPr>
            </w:pPr>
          </w:p>
        </w:tc>
        <w:tc>
          <w:tcPr>
            <w:tcW w:w="2613" w:type="dxa"/>
          </w:tcPr>
          <w:p w14:paraId="0C5EF63A"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14:paraId="3218BB5B"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Graham, </w:t>
            </w:r>
            <w:proofErr w:type="spellStart"/>
            <w:r>
              <w:rPr>
                <w:rFonts w:ascii="Times New Roman" w:eastAsia="Times New Roman" w:hAnsi="Times New Roman" w:cs="Times New Roman"/>
                <w:sz w:val="24"/>
                <w:szCs w:val="24"/>
              </w:rPr>
              <w:t>Tetroe</w:t>
            </w:r>
            <w:proofErr w:type="spellEnd"/>
            <w:r>
              <w:rPr>
                <w:rFonts w:ascii="Times New Roman" w:eastAsia="Times New Roman" w:hAnsi="Times New Roman" w:cs="Times New Roman"/>
                <w:sz w:val="24"/>
                <w:szCs w:val="24"/>
              </w:rPr>
              <w:t>, Pearson (Eds) 2014. Turning Knowledge into Action: Practical Guidance on how to do integrated KT research.</w:t>
            </w:r>
          </w:p>
          <w:p w14:paraId="79D852F1" w14:textId="77777777" w:rsidR="0089268B" w:rsidRDefault="0089268B" w:rsidP="00617681">
            <w:pPr>
              <w:rPr>
                <w:rFonts w:ascii="Times New Roman" w:eastAsia="Times New Roman" w:hAnsi="Times New Roman" w:cs="Times New Roman"/>
                <w:sz w:val="24"/>
                <w:szCs w:val="24"/>
              </w:rPr>
            </w:pPr>
          </w:p>
          <w:p w14:paraId="7AF2F34A" w14:textId="77777777" w:rsidR="0089268B" w:rsidRDefault="0089268B" w:rsidP="00617681">
            <w:pPr>
              <w:rPr>
                <w:rFonts w:ascii="Times New Roman" w:eastAsia="Times New Roman" w:hAnsi="Times New Roman" w:cs="Times New Roman"/>
                <w:sz w:val="24"/>
                <w:szCs w:val="24"/>
              </w:rPr>
            </w:pPr>
            <w:r>
              <w:rPr>
                <w:rFonts w:ascii="Times" w:eastAsia="Times" w:hAnsi="Times" w:cs="Times"/>
                <w:sz w:val="24"/>
                <w:szCs w:val="24"/>
              </w:rPr>
              <w:t xml:space="preserve">May C, Finch T, Mair F, et al. Understanding the </w:t>
            </w:r>
            <w:r>
              <w:rPr>
                <w:rFonts w:ascii="Times" w:eastAsia="Times" w:hAnsi="Times" w:cs="Times"/>
                <w:sz w:val="24"/>
                <w:szCs w:val="24"/>
              </w:rPr>
              <w:lastRenderedPageBreak/>
              <w:t>implementation of complex interventions in health care: the normalization process model. BMC Health Serv Res. 2007;7(1):148-154.</w:t>
            </w:r>
            <w:hyperlink r:id="rId5">
              <w:r>
                <w:rPr>
                  <w:rFonts w:ascii="Times" w:eastAsia="Times" w:hAnsi="Times" w:cs="Times"/>
                  <w:color w:val="1155CC"/>
                  <w:sz w:val="24"/>
                  <w:szCs w:val="24"/>
                  <w:u w:val="single"/>
                </w:rPr>
                <w:t xml:space="preserve"> https://doi.org/10.1186/1472-6963-7-148</w:t>
              </w:r>
            </w:hyperlink>
          </w:p>
        </w:tc>
      </w:tr>
      <w:tr w:rsidR="0089268B" w14:paraId="16A30C07" w14:textId="77777777" w:rsidTr="00617681">
        <w:trPr>
          <w:trHeight w:val="240"/>
        </w:trPr>
        <w:tc>
          <w:tcPr>
            <w:tcW w:w="13495" w:type="dxa"/>
            <w:gridSpan w:val="5"/>
          </w:tcPr>
          <w:p w14:paraId="38039384" w14:textId="77777777" w:rsidR="0089268B" w:rsidRDefault="0089268B" w:rsidP="00617681">
            <w:pPr>
              <w:rPr>
                <w:rFonts w:ascii="Times New Roman" w:eastAsia="Times New Roman" w:hAnsi="Times New Roman" w:cs="Times New Roman"/>
                <w:b/>
                <w:sz w:val="24"/>
                <w:szCs w:val="24"/>
              </w:rPr>
            </w:pPr>
          </w:p>
          <w:p w14:paraId="7C3F135B" w14:textId="402A1EA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Theme: Linking individual values to the sustainability of the </w:t>
            </w:r>
            <w:r w:rsidR="00FD717F">
              <w:rPr>
                <w:rFonts w:ascii="Times New Roman" w:eastAsia="Times New Roman" w:hAnsi="Times New Roman" w:cs="Times New Roman"/>
                <w:b/>
                <w:sz w:val="24"/>
                <w:szCs w:val="24"/>
              </w:rPr>
              <w:t>intervention</w:t>
            </w:r>
          </w:p>
          <w:p w14:paraId="1AD67330" w14:textId="2DFEE154"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4 : </w:t>
            </w:r>
            <w:r>
              <w:rPr>
                <w:rFonts w:ascii="Times New Roman" w:eastAsia="Times New Roman" w:hAnsi="Times New Roman" w:cs="Times New Roman"/>
                <w:sz w:val="24"/>
                <w:szCs w:val="24"/>
              </w:rPr>
              <w:t xml:space="preserve">If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implemented</w:t>
            </w:r>
            <w:r w:rsidR="00FD717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in a context where there is shared value by all involved (C),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makes sense (M), and has produced observable benefits to not only patients (efficiency, workload)(O), this triggers staff to believe in the </w:t>
            </w:r>
            <w:r w:rsidR="00FD717F">
              <w:rPr>
                <w:rFonts w:ascii="Times New Roman" w:eastAsia="Times New Roman" w:hAnsi="Times New Roman" w:cs="Times New Roman"/>
                <w:sz w:val="24"/>
                <w:szCs w:val="24"/>
              </w:rPr>
              <w:lastRenderedPageBreak/>
              <w:t>intervention</w:t>
            </w:r>
            <w:r>
              <w:rPr>
                <w:rFonts w:ascii="Times New Roman" w:eastAsia="Times New Roman" w:hAnsi="Times New Roman" w:cs="Times New Roman"/>
                <w:sz w:val="24"/>
                <w:szCs w:val="24"/>
              </w:rPr>
              <w:t>, feel</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engaged in the change process and become involved in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(M) which will then make staff more likely to adopt and integrate the new practice as a routine part of care, leading to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being sustained in practice (O).</w:t>
            </w:r>
          </w:p>
          <w:p w14:paraId="300DA5EC" w14:textId="77777777" w:rsidR="0089268B" w:rsidRDefault="0089268B" w:rsidP="00617681">
            <w:pPr>
              <w:rPr>
                <w:rFonts w:ascii="Times New Roman" w:eastAsia="Times New Roman" w:hAnsi="Times New Roman" w:cs="Times New Roman"/>
                <w:sz w:val="24"/>
                <w:szCs w:val="24"/>
              </w:rPr>
            </w:pPr>
          </w:p>
        </w:tc>
      </w:tr>
      <w:tr w:rsidR="0089268B" w14:paraId="7D3673C0" w14:textId="77777777" w:rsidTr="00617681">
        <w:tc>
          <w:tcPr>
            <w:tcW w:w="2244" w:type="dxa"/>
          </w:tcPr>
          <w:p w14:paraId="0811325A"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Context (C4)</w:t>
            </w:r>
          </w:p>
        </w:tc>
        <w:tc>
          <w:tcPr>
            <w:tcW w:w="3412" w:type="dxa"/>
          </w:tcPr>
          <w:p w14:paraId="16C556F4"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Mechanism (M4)</w:t>
            </w:r>
          </w:p>
        </w:tc>
        <w:tc>
          <w:tcPr>
            <w:tcW w:w="2613" w:type="dxa"/>
          </w:tcPr>
          <w:p w14:paraId="2BA58138"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 (O4)</w:t>
            </w:r>
          </w:p>
        </w:tc>
        <w:tc>
          <w:tcPr>
            <w:tcW w:w="2613" w:type="dxa"/>
          </w:tcPr>
          <w:p w14:paraId="075B0C20"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theories</w:t>
            </w:r>
          </w:p>
        </w:tc>
        <w:tc>
          <w:tcPr>
            <w:tcW w:w="2613" w:type="dxa"/>
          </w:tcPr>
          <w:p w14:paraId="4AECE5BD"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66B54A19" w14:textId="77777777" w:rsidTr="00617681">
        <w:tc>
          <w:tcPr>
            <w:tcW w:w="2244" w:type="dxa"/>
          </w:tcPr>
          <w:p w14:paraId="2D0382C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Context where there is shared value by all involved</w:t>
            </w:r>
          </w:p>
          <w:p w14:paraId="7ABC4FF9"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412" w:type="dxa"/>
          </w:tcPr>
          <w:p w14:paraId="2554FB32" w14:textId="50B58AD1"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makes sense </w:t>
            </w:r>
          </w:p>
          <w:p w14:paraId="48356AD4" w14:textId="77777777" w:rsidR="0089268B" w:rsidRDefault="0089268B" w:rsidP="00617681">
            <w:pPr>
              <w:rPr>
                <w:rFonts w:ascii="Times New Roman" w:eastAsia="Times New Roman" w:hAnsi="Times New Roman" w:cs="Times New Roman"/>
                <w:sz w:val="24"/>
                <w:szCs w:val="24"/>
              </w:rPr>
            </w:pPr>
          </w:p>
          <w:p w14:paraId="445033A9" w14:textId="72E467E5"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Staff believe in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feel</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engaged in the change </w:t>
            </w:r>
            <w:proofErr w:type="gramStart"/>
            <w:r>
              <w:rPr>
                <w:rFonts w:ascii="Times New Roman" w:eastAsia="Times New Roman" w:hAnsi="Times New Roman" w:cs="Times New Roman"/>
                <w:sz w:val="24"/>
                <w:szCs w:val="24"/>
              </w:rPr>
              <w:t>process</w:t>
            </w:r>
            <w:proofErr w:type="gramEnd"/>
            <w:r>
              <w:rPr>
                <w:rFonts w:ascii="Times New Roman" w:eastAsia="Times New Roman" w:hAnsi="Times New Roman" w:cs="Times New Roman"/>
                <w:sz w:val="24"/>
                <w:szCs w:val="24"/>
              </w:rPr>
              <w:t xml:space="preserve"> and become involved in the </w:t>
            </w:r>
            <w:r w:rsidR="00FD717F">
              <w:rPr>
                <w:rFonts w:ascii="Times New Roman" w:eastAsia="Times New Roman" w:hAnsi="Times New Roman" w:cs="Times New Roman"/>
                <w:sz w:val="24"/>
                <w:szCs w:val="24"/>
              </w:rPr>
              <w:t>intervention</w:t>
            </w:r>
          </w:p>
        </w:tc>
        <w:tc>
          <w:tcPr>
            <w:tcW w:w="2613" w:type="dxa"/>
          </w:tcPr>
          <w:p w14:paraId="53DAC2C5" w14:textId="2F8FC1FE"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produces observable benefits to not only patients (efficiency, workload)</w:t>
            </w:r>
          </w:p>
          <w:p w14:paraId="0A6EDA62" w14:textId="77777777" w:rsidR="0089268B" w:rsidRDefault="0089268B" w:rsidP="00617681">
            <w:pPr>
              <w:rPr>
                <w:rFonts w:ascii="Times New Roman" w:eastAsia="Times New Roman" w:hAnsi="Times New Roman" w:cs="Times New Roman"/>
                <w:sz w:val="24"/>
                <w:szCs w:val="24"/>
              </w:rPr>
            </w:pPr>
          </w:p>
          <w:p w14:paraId="59BC9AC5" w14:textId="008B7909" w:rsidR="0089268B" w:rsidRDefault="0089268B" w:rsidP="00617681">
            <w:pPr>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Staff adopt and integrate the new practice as a routine part of care, leading to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being sustained in practice</w:t>
            </w:r>
          </w:p>
          <w:p w14:paraId="338A681C" w14:textId="77777777" w:rsidR="0089268B" w:rsidRDefault="0089268B" w:rsidP="00617681">
            <w:pPr>
              <w:rPr>
                <w:rFonts w:ascii="Times New Roman" w:eastAsia="Times New Roman" w:hAnsi="Times New Roman" w:cs="Times New Roman"/>
                <w:sz w:val="24"/>
                <w:szCs w:val="24"/>
              </w:rPr>
            </w:pPr>
          </w:p>
        </w:tc>
        <w:tc>
          <w:tcPr>
            <w:tcW w:w="2613" w:type="dxa"/>
          </w:tcPr>
          <w:p w14:paraId="5FC8CD44"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Links to DOI relative advantage and observability</w:t>
            </w:r>
          </w:p>
          <w:p w14:paraId="35779467" w14:textId="77777777" w:rsidR="0089268B" w:rsidRDefault="0089268B" w:rsidP="00617681">
            <w:pPr>
              <w:rPr>
                <w:rFonts w:ascii="Times New Roman" w:eastAsia="Times New Roman" w:hAnsi="Times New Roman" w:cs="Times New Roman"/>
                <w:sz w:val="24"/>
                <w:szCs w:val="24"/>
              </w:rPr>
            </w:pPr>
          </w:p>
          <w:p w14:paraId="47850012"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Links to NPT coherence</w:t>
            </w:r>
          </w:p>
          <w:p w14:paraId="54608569" w14:textId="77777777" w:rsidR="0089268B" w:rsidRDefault="0089268B" w:rsidP="00617681">
            <w:pPr>
              <w:rPr>
                <w:rFonts w:ascii="Times New Roman" w:eastAsia="Times New Roman" w:hAnsi="Times New Roman" w:cs="Times New Roman"/>
                <w:sz w:val="24"/>
                <w:szCs w:val="24"/>
                <w:highlight w:val="yellow"/>
              </w:rPr>
            </w:pPr>
          </w:p>
          <w:p w14:paraId="15EAE2F1"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Links to NHS SM process factor 1 &amp; 2</w:t>
            </w:r>
          </w:p>
          <w:p w14:paraId="6F10EA33" w14:textId="77777777" w:rsidR="0089268B" w:rsidRDefault="0089268B" w:rsidP="00617681">
            <w:pPr>
              <w:rPr>
                <w:rFonts w:ascii="Times New Roman" w:eastAsia="Times New Roman" w:hAnsi="Times New Roman" w:cs="Times New Roman"/>
                <w:sz w:val="24"/>
                <w:szCs w:val="24"/>
                <w:highlight w:val="white"/>
              </w:rPr>
            </w:pPr>
          </w:p>
        </w:tc>
        <w:tc>
          <w:tcPr>
            <w:tcW w:w="2613" w:type="dxa"/>
          </w:tcPr>
          <w:p w14:paraId="76F59EA2" w14:textId="77777777" w:rsidR="0089268B" w:rsidRDefault="0089268B" w:rsidP="00617681">
            <w:pPr>
              <w:rPr>
                <w:rFonts w:ascii="Times New Roman" w:eastAsia="Times New Roman" w:hAnsi="Times New Roman" w:cs="Times New Roman"/>
                <w:sz w:val="24"/>
                <w:szCs w:val="24"/>
                <w:highlight w:val="white"/>
              </w:rPr>
            </w:pPr>
            <w:r>
              <w:rPr>
                <w:rFonts w:ascii="Times" w:eastAsia="Times" w:hAnsi="Times" w:cs="Times"/>
                <w:sz w:val="24"/>
                <w:szCs w:val="24"/>
              </w:rPr>
              <w:t>May C, Finch T, Mair F, et al. Understanding the implementation of complex interventions in health care: the normalization process model. BMC Health Serv Res. 2007;7(1):148-154.</w:t>
            </w:r>
            <w:hyperlink r:id="rId6">
              <w:r>
                <w:rPr>
                  <w:rFonts w:ascii="Times" w:eastAsia="Times" w:hAnsi="Times" w:cs="Times"/>
                  <w:color w:val="1155CC"/>
                  <w:sz w:val="24"/>
                  <w:szCs w:val="24"/>
                  <w:u w:val="single"/>
                </w:rPr>
                <w:t xml:space="preserve"> https://doi.org/10.1186/1472-6963-7-148</w:t>
              </w:r>
            </w:hyperlink>
          </w:p>
          <w:p w14:paraId="47D3B3A6" w14:textId="77777777" w:rsidR="0089268B" w:rsidRDefault="0089268B" w:rsidP="00617681">
            <w:pPr>
              <w:rPr>
                <w:rFonts w:ascii="Times New Roman" w:eastAsia="Times New Roman" w:hAnsi="Times New Roman" w:cs="Times New Roman"/>
                <w:sz w:val="24"/>
                <w:szCs w:val="24"/>
                <w:highlight w:val="white"/>
              </w:rPr>
            </w:pPr>
          </w:p>
          <w:p w14:paraId="1F9FB874" w14:textId="77777777" w:rsidR="0089268B" w:rsidRDefault="0089268B" w:rsidP="00617681">
            <w:pPr>
              <w:rPr>
                <w:rFonts w:ascii="Times New Roman" w:eastAsia="Times New Roman" w:hAnsi="Times New Roman" w:cs="Times New Roman"/>
                <w:sz w:val="24"/>
                <w:szCs w:val="24"/>
                <w:highlight w:val="white"/>
              </w:rPr>
            </w:pPr>
          </w:p>
          <w:p w14:paraId="4D74091D" w14:textId="77777777" w:rsidR="0089268B" w:rsidRDefault="0089268B" w:rsidP="00617681">
            <w:r>
              <w:rPr>
                <w:rFonts w:ascii="Times" w:eastAsia="Times" w:hAnsi="Times" w:cs="Times"/>
                <w:sz w:val="24"/>
                <w:szCs w:val="24"/>
              </w:rPr>
              <w:t>Maher L, Gustafson D, Evans A. NHS Sustainability Model. NHS Institute for Innovation and Improvement; 2010.</w:t>
            </w:r>
            <w:hyperlink r:id="rId7">
              <w:r>
                <w:rPr>
                  <w:rFonts w:ascii="Times" w:eastAsia="Times" w:hAnsi="Times" w:cs="Times"/>
                  <w:color w:val="1155CC"/>
                  <w:sz w:val="24"/>
                  <w:szCs w:val="24"/>
                  <w:u w:val="single"/>
                </w:rPr>
                <w:t xml:space="preserve"> http://webarchive.nationalarchives.gov.uk/20160805122935/http://www.nhsiq.nhs.uk/media/2757778/nhs_sustainability</w:t>
              </w:r>
              <w:r>
                <w:rPr>
                  <w:rFonts w:ascii="Times" w:eastAsia="Times" w:hAnsi="Times" w:cs="Times"/>
                  <w:color w:val="1155CC"/>
                  <w:sz w:val="24"/>
                  <w:szCs w:val="24"/>
                  <w:u w:val="single"/>
                </w:rPr>
                <w:lastRenderedPageBreak/>
                <w:t>_model_-_february_2010_1_.pdf</w:t>
              </w:r>
            </w:hyperlink>
            <w:r>
              <w:rPr>
                <w:rFonts w:ascii="Times" w:eastAsia="Times" w:hAnsi="Times" w:cs="Times"/>
                <w:sz w:val="24"/>
                <w:szCs w:val="24"/>
              </w:rPr>
              <w:t>.</w:t>
            </w:r>
            <w:r>
              <w:t xml:space="preserve"> </w:t>
            </w:r>
          </w:p>
          <w:p w14:paraId="778E889B" w14:textId="77777777" w:rsidR="0089268B" w:rsidRDefault="0089268B" w:rsidP="00617681"/>
          <w:p w14:paraId="321B91CE"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color w:val="333333"/>
                <w:sz w:val="24"/>
                <w:szCs w:val="24"/>
                <w:highlight w:val="white"/>
              </w:rPr>
              <w:t xml:space="preserve">Rogers, Everett M. </w:t>
            </w:r>
            <w:r>
              <w:rPr>
                <w:rFonts w:ascii="Times New Roman" w:eastAsia="Times New Roman" w:hAnsi="Times New Roman" w:cs="Times New Roman"/>
                <w:i/>
                <w:color w:val="333333"/>
                <w:sz w:val="24"/>
                <w:szCs w:val="24"/>
                <w:highlight w:val="white"/>
              </w:rPr>
              <w:t>Diffusion of Innovations.</w:t>
            </w:r>
            <w:r>
              <w:rPr>
                <w:rFonts w:ascii="Times New Roman" w:eastAsia="Times New Roman" w:hAnsi="Times New Roman" w:cs="Times New Roman"/>
                <w:color w:val="333333"/>
                <w:sz w:val="24"/>
                <w:szCs w:val="24"/>
                <w:highlight w:val="white"/>
              </w:rPr>
              <w:t xml:space="preserve"> 5th ed., Free Press trade </w:t>
            </w:r>
            <w:proofErr w:type="spellStart"/>
            <w:r>
              <w:rPr>
                <w:rFonts w:ascii="Times New Roman" w:eastAsia="Times New Roman" w:hAnsi="Times New Roman" w:cs="Times New Roman"/>
                <w:color w:val="333333"/>
                <w:sz w:val="24"/>
                <w:szCs w:val="24"/>
                <w:highlight w:val="white"/>
              </w:rPr>
              <w:t>pbk</w:t>
            </w:r>
            <w:proofErr w:type="spellEnd"/>
            <w:r>
              <w:rPr>
                <w:rFonts w:ascii="Times New Roman" w:eastAsia="Times New Roman" w:hAnsi="Times New Roman" w:cs="Times New Roman"/>
                <w:color w:val="333333"/>
                <w:sz w:val="24"/>
                <w:szCs w:val="24"/>
                <w:highlight w:val="white"/>
              </w:rPr>
              <w:t>. ed. New York: Free Press, 2003.</w:t>
            </w:r>
          </w:p>
        </w:tc>
      </w:tr>
      <w:tr w:rsidR="0089268B" w14:paraId="333F5426" w14:textId="77777777" w:rsidTr="00617681">
        <w:trPr>
          <w:trHeight w:val="240"/>
        </w:trPr>
        <w:tc>
          <w:tcPr>
            <w:tcW w:w="13495" w:type="dxa"/>
            <w:gridSpan w:val="5"/>
          </w:tcPr>
          <w:p w14:paraId="53E89F1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Theme: The influence of relationships amongst various stakeholders on sustainability</w:t>
            </w:r>
          </w:p>
          <w:p w14:paraId="1E2CE2F2" w14:textId="26172DBB"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highlight w:val="white"/>
              </w:rPr>
              <w:t>CMOc</w:t>
            </w:r>
            <w:proofErr w:type="spellEnd"/>
            <w:r>
              <w:rPr>
                <w:rFonts w:ascii="Times New Roman" w:eastAsia="Times New Roman" w:hAnsi="Times New Roman" w:cs="Times New Roman"/>
                <w:b/>
                <w:sz w:val="24"/>
                <w:szCs w:val="24"/>
                <w:highlight w:val="white"/>
              </w:rPr>
              <w:t xml:space="preserve"> hypothesis 5: </w:t>
            </w:r>
            <w:r>
              <w:rPr>
                <w:rFonts w:ascii="Times New Roman" w:eastAsia="Times New Roman" w:hAnsi="Times New Roman" w:cs="Times New Roman"/>
                <w:sz w:val="24"/>
                <w:szCs w:val="24"/>
              </w:rPr>
              <w:t xml:space="preserve">If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implemented</w:t>
            </w:r>
            <w:r w:rsidR="00FD717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in a context where there are good existing relationships amongst various stakeholder groups and capacity to make change (C), where key individuals remain in the health economy (even if their roles and job titles change) and interpersonal relationships remain “warm,” (C) this triggers stakeholders to feel that there is a shared sense of values, priorities and needs (</w:t>
            </w:r>
            <w:proofErr w:type="spellStart"/>
            <w:r>
              <w:rPr>
                <w:rFonts w:ascii="Times New Roman" w:eastAsia="Times New Roman" w:hAnsi="Times New Roman" w:cs="Times New Roman"/>
                <w:sz w:val="24"/>
                <w:szCs w:val="24"/>
              </w:rPr>
              <w:t>Ms</w:t>
            </w:r>
            <w:proofErr w:type="spellEnd"/>
            <w:r>
              <w:rPr>
                <w:rFonts w:ascii="Times New Roman" w:eastAsia="Times New Roman" w:hAnsi="Times New Roman" w:cs="Times New Roman"/>
                <w:sz w:val="24"/>
                <w:szCs w:val="24"/>
              </w:rPr>
              <w:t xml:space="preserve">), where stakeholders feel safe and empowered to trial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learn from it (M), this creates a unit culture conducive to improvement, where these priorities, needs and solutions are continually negotiated and adapted to aid sustainability and utility of the intervention can be optimized (O).</w:t>
            </w:r>
          </w:p>
          <w:p w14:paraId="3B0B155D" w14:textId="77777777" w:rsidR="0089268B" w:rsidRDefault="0089268B" w:rsidP="00617681">
            <w:pPr>
              <w:rPr>
                <w:rFonts w:ascii="Times New Roman" w:eastAsia="Times New Roman" w:hAnsi="Times New Roman" w:cs="Times New Roman"/>
                <w:sz w:val="24"/>
                <w:szCs w:val="24"/>
              </w:rPr>
            </w:pPr>
          </w:p>
        </w:tc>
      </w:tr>
      <w:tr w:rsidR="0089268B" w14:paraId="5C754388" w14:textId="77777777" w:rsidTr="00617681">
        <w:tc>
          <w:tcPr>
            <w:tcW w:w="2244" w:type="dxa"/>
          </w:tcPr>
          <w:p w14:paraId="1F8BF499" w14:textId="77777777" w:rsidR="0089268B" w:rsidRDefault="0089268B" w:rsidP="00617681">
            <w:pP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Context  (</w:t>
            </w:r>
            <w:proofErr w:type="gramEnd"/>
            <w:r>
              <w:rPr>
                <w:rFonts w:ascii="Times New Roman" w:eastAsia="Times New Roman" w:hAnsi="Times New Roman" w:cs="Times New Roman"/>
                <w:b/>
                <w:sz w:val="24"/>
                <w:szCs w:val="24"/>
              </w:rPr>
              <w:t>C5)</w:t>
            </w:r>
          </w:p>
        </w:tc>
        <w:tc>
          <w:tcPr>
            <w:tcW w:w="3412" w:type="dxa"/>
          </w:tcPr>
          <w:p w14:paraId="57334D4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Mechanism (M5)</w:t>
            </w:r>
          </w:p>
        </w:tc>
        <w:tc>
          <w:tcPr>
            <w:tcW w:w="2613" w:type="dxa"/>
          </w:tcPr>
          <w:p w14:paraId="662953E5" w14:textId="77777777" w:rsidR="0089268B" w:rsidRDefault="0089268B" w:rsidP="00617681">
            <w:pP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Outcome  (</w:t>
            </w:r>
            <w:proofErr w:type="gramEnd"/>
            <w:r>
              <w:rPr>
                <w:rFonts w:ascii="Times New Roman" w:eastAsia="Times New Roman" w:hAnsi="Times New Roman" w:cs="Times New Roman"/>
                <w:b/>
                <w:sz w:val="24"/>
                <w:szCs w:val="24"/>
              </w:rPr>
              <w:t>O5)</w:t>
            </w:r>
          </w:p>
        </w:tc>
        <w:tc>
          <w:tcPr>
            <w:tcW w:w="2613" w:type="dxa"/>
          </w:tcPr>
          <w:p w14:paraId="5A84589F"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theories</w:t>
            </w:r>
          </w:p>
        </w:tc>
        <w:tc>
          <w:tcPr>
            <w:tcW w:w="2613" w:type="dxa"/>
          </w:tcPr>
          <w:p w14:paraId="2248C333"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52CE4F66" w14:textId="77777777" w:rsidTr="00617681">
        <w:trPr>
          <w:trHeight w:val="680"/>
        </w:trPr>
        <w:tc>
          <w:tcPr>
            <w:tcW w:w="2244" w:type="dxa"/>
          </w:tcPr>
          <w:p w14:paraId="19ACA79A"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Context where there are good existing relationships amongst various stakeholder groups and capacity to make change</w:t>
            </w:r>
          </w:p>
          <w:p w14:paraId="0FA687B4" w14:textId="77777777" w:rsidR="0089268B" w:rsidRDefault="0089268B" w:rsidP="00617681">
            <w:pPr>
              <w:rPr>
                <w:rFonts w:ascii="Times New Roman" w:eastAsia="Times New Roman" w:hAnsi="Times New Roman" w:cs="Times New Roman"/>
                <w:sz w:val="24"/>
                <w:szCs w:val="24"/>
              </w:rPr>
            </w:pPr>
          </w:p>
          <w:p w14:paraId="02B0C62F"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Context where key individuals remain in the health economy (even if their roles and job titles change) and interpersonal relationships remain “warm,” </w:t>
            </w:r>
          </w:p>
          <w:p w14:paraId="52AF989E"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412" w:type="dxa"/>
          </w:tcPr>
          <w:p w14:paraId="357ED14C"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Stakeholder groups feel a shared sense of values, priorities and needs </w:t>
            </w:r>
          </w:p>
          <w:p w14:paraId="5D3030AA" w14:textId="77777777" w:rsidR="0089268B" w:rsidRDefault="0089268B" w:rsidP="00617681">
            <w:pPr>
              <w:rPr>
                <w:rFonts w:ascii="Times New Roman" w:eastAsia="Times New Roman" w:hAnsi="Times New Roman" w:cs="Times New Roman"/>
                <w:sz w:val="24"/>
                <w:szCs w:val="24"/>
              </w:rPr>
            </w:pPr>
          </w:p>
          <w:p w14:paraId="1CC7E4B8" w14:textId="0FF924B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Stakeholder groups feel safe and empowered to trial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learn from it</w:t>
            </w:r>
          </w:p>
        </w:tc>
        <w:tc>
          <w:tcPr>
            <w:tcW w:w="2613" w:type="dxa"/>
          </w:tcPr>
          <w:p w14:paraId="3B9E1D18"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A unit culture conducive to improvement, where these priorities, needs and solutions are continually negotiated and adapted to aid sustainability and utility of the intervention can be optimized.</w:t>
            </w:r>
          </w:p>
          <w:p w14:paraId="3BCEE8AD" w14:textId="77777777" w:rsidR="0089268B" w:rsidRDefault="0089268B" w:rsidP="00617681">
            <w:pPr>
              <w:rPr>
                <w:rFonts w:ascii="Times New Roman" w:eastAsia="Times New Roman" w:hAnsi="Times New Roman" w:cs="Times New Roman"/>
                <w:sz w:val="24"/>
                <w:szCs w:val="24"/>
              </w:rPr>
            </w:pPr>
          </w:p>
          <w:p w14:paraId="0BC10F37" w14:textId="77777777" w:rsidR="0089268B" w:rsidRDefault="0089268B" w:rsidP="00617681">
            <w:pPr>
              <w:rPr>
                <w:rFonts w:ascii="Times New Roman" w:eastAsia="Times New Roman" w:hAnsi="Times New Roman" w:cs="Times New Roman"/>
                <w:sz w:val="24"/>
                <w:szCs w:val="24"/>
              </w:rPr>
            </w:pPr>
          </w:p>
          <w:p w14:paraId="087166B5" w14:textId="77777777" w:rsidR="0089268B" w:rsidRDefault="0089268B" w:rsidP="00617681">
            <w:pPr>
              <w:rPr>
                <w:rFonts w:ascii="Times New Roman" w:eastAsia="Times New Roman" w:hAnsi="Times New Roman" w:cs="Times New Roman"/>
                <w:sz w:val="24"/>
                <w:szCs w:val="24"/>
              </w:rPr>
            </w:pPr>
          </w:p>
        </w:tc>
        <w:tc>
          <w:tcPr>
            <w:tcW w:w="2613" w:type="dxa"/>
          </w:tcPr>
          <w:p w14:paraId="017DEA4D"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DSF Framework argues that partnerships among all relevant stakeholders are essential to maintaining and improving interventions within care settings.</w:t>
            </w:r>
          </w:p>
          <w:p w14:paraId="56923675" w14:textId="77777777" w:rsidR="0089268B" w:rsidRDefault="0089268B" w:rsidP="00617681">
            <w:pPr>
              <w:rPr>
                <w:rFonts w:ascii="Times New Roman" w:eastAsia="Times New Roman" w:hAnsi="Times New Roman" w:cs="Times New Roman"/>
                <w:sz w:val="24"/>
                <w:szCs w:val="24"/>
              </w:rPr>
            </w:pPr>
          </w:p>
          <w:p w14:paraId="423FFFF8" w14:textId="77777777" w:rsidR="0089268B" w:rsidRDefault="0089268B" w:rsidP="00617681">
            <w:pPr>
              <w:rPr>
                <w:rFonts w:ascii="Times New Roman" w:eastAsia="Times New Roman" w:hAnsi="Times New Roman" w:cs="Times New Roman"/>
                <w:sz w:val="24"/>
                <w:szCs w:val="24"/>
              </w:rPr>
            </w:pPr>
          </w:p>
          <w:p w14:paraId="2C4BADC1"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NHS SM Process Factor 3: Adaptability of improved processes</w:t>
            </w:r>
          </w:p>
        </w:tc>
        <w:tc>
          <w:tcPr>
            <w:tcW w:w="2613" w:type="dxa"/>
          </w:tcPr>
          <w:p w14:paraId="6E5584BA" w14:textId="77777777" w:rsidR="0089268B" w:rsidRDefault="0089268B" w:rsidP="00617681">
            <w:pPr>
              <w:spacing w:line="276" w:lineRule="auto"/>
            </w:pPr>
            <w:r>
              <w:rPr>
                <w:rFonts w:ascii="Times" w:eastAsia="Times" w:hAnsi="Times" w:cs="Times"/>
                <w:sz w:val="24"/>
                <w:szCs w:val="24"/>
              </w:rPr>
              <w:lastRenderedPageBreak/>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the paradox of sustainment amid ongoing change. Implementation Science: IS. </w:t>
            </w:r>
            <w:proofErr w:type="gramStart"/>
            <w:r>
              <w:rPr>
                <w:rFonts w:ascii="Times" w:eastAsia="Times" w:hAnsi="Times" w:cs="Times"/>
                <w:sz w:val="24"/>
                <w:szCs w:val="24"/>
              </w:rPr>
              <w:t>2013;8:117</w:t>
            </w:r>
            <w:proofErr w:type="gramEnd"/>
            <w:r>
              <w:t>.</w:t>
            </w:r>
          </w:p>
          <w:p w14:paraId="61D1B593" w14:textId="77777777" w:rsidR="0089268B" w:rsidRDefault="0089268B" w:rsidP="00617681">
            <w:pPr>
              <w:spacing w:line="276" w:lineRule="auto"/>
            </w:pPr>
          </w:p>
          <w:p w14:paraId="452FB8B8" w14:textId="77777777" w:rsidR="0089268B" w:rsidRDefault="0089268B" w:rsidP="00617681">
            <w:r>
              <w:rPr>
                <w:rFonts w:ascii="Times" w:eastAsia="Times" w:hAnsi="Times" w:cs="Times"/>
                <w:sz w:val="24"/>
                <w:szCs w:val="24"/>
              </w:rPr>
              <w:t>Maher L, Gustafson D, Evans A. NHS Sustainability Model. NHS Institute for Innovation and Improvement; 2010.</w:t>
            </w:r>
            <w:hyperlink r:id="rId8">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r>
              <w:t xml:space="preserve"> </w:t>
            </w:r>
          </w:p>
        </w:tc>
      </w:tr>
      <w:tr w:rsidR="0089268B" w14:paraId="41951856" w14:textId="77777777" w:rsidTr="00617681">
        <w:trPr>
          <w:trHeight w:val="240"/>
        </w:trPr>
        <w:tc>
          <w:tcPr>
            <w:tcW w:w="13495" w:type="dxa"/>
            <w:gridSpan w:val="5"/>
          </w:tcPr>
          <w:p w14:paraId="4FC8CCC0" w14:textId="77777777" w:rsidR="0089268B" w:rsidRDefault="0089268B" w:rsidP="00617681">
            <w:pP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lastRenderedPageBreak/>
              <w:t>Theme: The influence of adaptation on sustainability</w:t>
            </w:r>
          </w:p>
          <w:p w14:paraId="6563D3A4" w14:textId="262F07D1"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highlight w:val="white"/>
              </w:rPr>
              <w:t>CMOc</w:t>
            </w:r>
            <w:proofErr w:type="spellEnd"/>
            <w:r>
              <w:rPr>
                <w:rFonts w:ascii="Times New Roman" w:eastAsia="Times New Roman" w:hAnsi="Times New Roman" w:cs="Times New Roman"/>
                <w:b/>
                <w:sz w:val="24"/>
                <w:szCs w:val="24"/>
                <w:highlight w:val="white"/>
              </w:rPr>
              <w:t xml:space="preserve"> hypothesis 6</w:t>
            </w:r>
            <w:r>
              <w:rPr>
                <w:rFonts w:ascii="Times New Roman" w:eastAsia="Times New Roman" w:hAnsi="Times New Roman" w:cs="Times New Roman"/>
                <w:sz w:val="24"/>
                <w:szCs w:val="24"/>
                <w:highlight w:val="white"/>
              </w:rPr>
              <w:t>: In a healthcare context that is complex and dynamic (C), mutual</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rPr>
              <w:t xml:space="preserve">adaptations must be made between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the organizations current state to meet demands (political, organizational, environmental, financial, professional and patient), this triggers the ability to respond to and embrace change and the belief that an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can optimally be utilized (M), which will improve fit and alignment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(O) and adjust for demands (e.g., new integration of practices, new evidence, priority changes or resource availability), this embraces change as a central influence on sustainability and creates a culture of ongoing improvement, continual reflection and customization of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s to current demands (O). </w:t>
            </w:r>
          </w:p>
          <w:p w14:paraId="41BB1804" w14:textId="77777777" w:rsidR="0089268B" w:rsidRDefault="0089268B" w:rsidP="00617681">
            <w:pPr>
              <w:rPr>
                <w:rFonts w:ascii="Times New Roman" w:eastAsia="Times New Roman" w:hAnsi="Times New Roman" w:cs="Times New Roman"/>
                <w:b/>
                <w:sz w:val="24"/>
                <w:szCs w:val="24"/>
              </w:rPr>
            </w:pPr>
          </w:p>
        </w:tc>
      </w:tr>
      <w:tr w:rsidR="0089268B" w14:paraId="65064B7D" w14:textId="77777777" w:rsidTr="00617681">
        <w:tc>
          <w:tcPr>
            <w:tcW w:w="2244" w:type="dxa"/>
          </w:tcPr>
          <w:p w14:paraId="0FD36EA4"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Context (C6)</w:t>
            </w:r>
          </w:p>
        </w:tc>
        <w:tc>
          <w:tcPr>
            <w:tcW w:w="3412" w:type="dxa"/>
          </w:tcPr>
          <w:p w14:paraId="3D48436C" w14:textId="77777777" w:rsidR="0089268B" w:rsidRDefault="0089268B" w:rsidP="00617681">
            <w:pP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Mechanism  (</w:t>
            </w:r>
            <w:proofErr w:type="gramEnd"/>
            <w:r>
              <w:rPr>
                <w:rFonts w:ascii="Times New Roman" w:eastAsia="Times New Roman" w:hAnsi="Times New Roman" w:cs="Times New Roman"/>
                <w:b/>
                <w:sz w:val="24"/>
                <w:szCs w:val="24"/>
              </w:rPr>
              <w:t>M6)</w:t>
            </w:r>
          </w:p>
        </w:tc>
        <w:tc>
          <w:tcPr>
            <w:tcW w:w="2613" w:type="dxa"/>
          </w:tcPr>
          <w:p w14:paraId="184F68C5" w14:textId="77777777" w:rsidR="0089268B" w:rsidRDefault="0089268B" w:rsidP="00617681">
            <w:pP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Outcome  (</w:t>
            </w:r>
            <w:proofErr w:type="gramEnd"/>
            <w:r>
              <w:rPr>
                <w:rFonts w:ascii="Times New Roman" w:eastAsia="Times New Roman" w:hAnsi="Times New Roman" w:cs="Times New Roman"/>
                <w:b/>
                <w:sz w:val="24"/>
                <w:szCs w:val="24"/>
              </w:rPr>
              <w:t>O6)</w:t>
            </w:r>
          </w:p>
        </w:tc>
        <w:tc>
          <w:tcPr>
            <w:tcW w:w="2613" w:type="dxa"/>
          </w:tcPr>
          <w:p w14:paraId="3972FB93"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theories</w:t>
            </w:r>
          </w:p>
        </w:tc>
        <w:tc>
          <w:tcPr>
            <w:tcW w:w="2613" w:type="dxa"/>
          </w:tcPr>
          <w:p w14:paraId="0B29FE1D"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1B0E2768" w14:textId="77777777" w:rsidTr="00617681">
        <w:tc>
          <w:tcPr>
            <w:tcW w:w="2244" w:type="dxa"/>
          </w:tcPr>
          <w:p w14:paraId="3D8AFA03" w14:textId="77777777" w:rsidR="0089268B" w:rsidRDefault="0089268B" w:rsidP="00617681">
            <w:pP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sz w:val="24"/>
                <w:szCs w:val="24"/>
                <w:highlight w:val="white"/>
              </w:rPr>
              <w:t>Context that is complex and dynamic</w:t>
            </w:r>
          </w:p>
          <w:p w14:paraId="17A62BBF" w14:textId="77777777" w:rsidR="0089268B" w:rsidRDefault="0089268B" w:rsidP="00617681">
            <w:pPr>
              <w:rPr>
                <w:rFonts w:ascii="Times New Roman" w:eastAsia="Times New Roman" w:hAnsi="Times New Roman" w:cs="Times New Roman"/>
                <w:sz w:val="24"/>
                <w:szCs w:val="24"/>
              </w:rPr>
            </w:pPr>
          </w:p>
        </w:tc>
        <w:tc>
          <w:tcPr>
            <w:tcW w:w="3412" w:type="dxa"/>
          </w:tcPr>
          <w:p w14:paraId="5CE8EC04" w14:textId="6FDB467C"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Mutual</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rPr>
              <w:t xml:space="preserve">adaptations must be made between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the organizations current state to meet demands (political, </w:t>
            </w:r>
            <w:r>
              <w:rPr>
                <w:rFonts w:ascii="Times New Roman" w:eastAsia="Times New Roman" w:hAnsi="Times New Roman" w:cs="Times New Roman"/>
                <w:sz w:val="24"/>
                <w:szCs w:val="24"/>
              </w:rPr>
              <w:lastRenderedPageBreak/>
              <w:t xml:space="preserve">organizational, environmental, financial, </w:t>
            </w:r>
            <w:proofErr w:type="gramStart"/>
            <w:r>
              <w:rPr>
                <w:rFonts w:ascii="Times New Roman" w:eastAsia="Times New Roman" w:hAnsi="Times New Roman" w:cs="Times New Roman"/>
                <w:sz w:val="24"/>
                <w:szCs w:val="24"/>
              </w:rPr>
              <w:t>professional</w:t>
            </w:r>
            <w:proofErr w:type="gramEnd"/>
            <w:r>
              <w:rPr>
                <w:rFonts w:ascii="Times New Roman" w:eastAsia="Times New Roman" w:hAnsi="Times New Roman" w:cs="Times New Roman"/>
                <w:sz w:val="24"/>
                <w:szCs w:val="24"/>
              </w:rPr>
              <w:t xml:space="preserve"> and patient) </w:t>
            </w:r>
          </w:p>
          <w:p w14:paraId="6EB3470B" w14:textId="77777777" w:rsidR="0089268B" w:rsidRDefault="0089268B" w:rsidP="00617681">
            <w:pPr>
              <w:rPr>
                <w:rFonts w:ascii="Times New Roman" w:eastAsia="Times New Roman" w:hAnsi="Times New Roman" w:cs="Times New Roman"/>
                <w:sz w:val="24"/>
                <w:szCs w:val="24"/>
              </w:rPr>
            </w:pPr>
          </w:p>
          <w:p w14:paraId="6EB958EB"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Ability to respond to and embrace change and the belief that an intervention can optimally be utilized</w:t>
            </w:r>
          </w:p>
        </w:tc>
        <w:tc>
          <w:tcPr>
            <w:tcW w:w="2613" w:type="dxa"/>
          </w:tcPr>
          <w:p w14:paraId="57952D2D" w14:textId="10CE3651"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Improves fit and alignment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adjusts for demands (e.g., new </w:t>
            </w:r>
            <w:r>
              <w:rPr>
                <w:rFonts w:ascii="Times New Roman" w:eastAsia="Times New Roman" w:hAnsi="Times New Roman" w:cs="Times New Roman"/>
                <w:sz w:val="24"/>
                <w:szCs w:val="24"/>
              </w:rPr>
              <w:lastRenderedPageBreak/>
              <w:t>integration of practices, new evidence, priority changes or resource availability)</w:t>
            </w:r>
          </w:p>
          <w:p w14:paraId="10F2F04A" w14:textId="77777777" w:rsidR="0089268B" w:rsidRDefault="0089268B" w:rsidP="00617681">
            <w:pPr>
              <w:rPr>
                <w:rFonts w:ascii="Times New Roman" w:eastAsia="Times New Roman" w:hAnsi="Times New Roman" w:cs="Times New Roman"/>
                <w:sz w:val="24"/>
                <w:szCs w:val="24"/>
              </w:rPr>
            </w:pPr>
          </w:p>
          <w:p w14:paraId="52F911A9" w14:textId="5E662094"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embraces change as a central influence on sustainability and creates a culture of ongoing improvement, continual </w:t>
            </w:r>
            <w:proofErr w:type="gramStart"/>
            <w:r>
              <w:rPr>
                <w:rFonts w:ascii="Times New Roman" w:eastAsia="Times New Roman" w:hAnsi="Times New Roman" w:cs="Times New Roman"/>
                <w:sz w:val="24"/>
                <w:szCs w:val="24"/>
              </w:rPr>
              <w:t>reflection</w:t>
            </w:r>
            <w:proofErr w:type="gramEnd"/>
            <w:r>
              <w:rPr>
                <w:rFonts w:ascii="Times New Roman" w:eastAsia="Times New Roman" w:hAnsi="Times New Roman" w:cs="Times New Roman"/>
                <w:sz w:val="24"/>
                <w:szCs w:val="24"/>
              </w:rPr>
              <w:t xml:space="preserve"> and customization of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s to current demands </w:t>
            </w:r>
          </w:p>
          <w:p w14:paraId="382764E0" w14:textId="77777777" w:rsidR="0089268B" w:rsidRDefault="0089268B" w:rsidP="00617681">
            <w:pPr>
              <w:rPr>
                <w:rFonts w:ascii="Times New Roman" w:eastAsia="Times New Roman" w:hAnsi="Times New Roman" w:cs="Times New Roman"/>
                <w:sz w:val="24"/>
                <w:szCs w:val="24"/>
              </w:rPr>
            </w:pPr>
          </w:p>
        </w:tc>
        <w:tc>
          <w:tcPr>
            <w:tcW w:w="2613" w:type="dxa"/>
          </w:tcPr>
          <w:p w14:paraId="5A55AF1A" w14:textId="77777777" w:rsidR="0089268B" w:rsidRDefault="0089268B" w:rsidP="00617681">
            <w:pPr>
              <w:rPr>
                <w:rFonts w:ascii="Times" w:eastAsia="Times" w:hAnsi="Times" w:cs="Times"/>
                <w:sz w:val="24"/>
                <w:szCs w:val="24"/>
              </w:rPr>
            </w:pPr>
            <w:r>
              <w:rPr>
                <w:rFonts w:ascii="Times" w:eastAsia="Times" w:hAnsi="Times" w:cs="Times"/>
                <w:sz w:val="24"/>
                <w:szCs w:val="24"/>
              </w:rPr>
              <w:lastRenderedPageBreak/>
              <w:t>DSF Framework</w:t>
            </w:r>
          </w:p>
          <w:p w14:paraId="242B6E76" w14:textId="77777777" w:rsidR="0089268B" w:rsidRDefault="0089268B" w:rsidP="00617681">
            <w:pPr>
              <w:rPr>
                <w:rFonts w:ascii="Times" w:eastAsia="Times" w:hAnsi="Times" w:cs="Times"/>
                <w:color w:val="333333"/>
                <w:sz w:val="24"/>
                <w:szCs w:val="24"/>
              </w:rPr>
            </w:pPr>
            <w:r>
              <w:rPr>
                <w:rFonts w:ascii="Times" w:eastAsia="Times" w:hAnsi="Times" w:cs="Times"/>
                <w:color w:val="333333"/>
                <w:sz w:val="24"/>
                <w:szCs w:val="24"/>
              </w:rPr>
              <w:t>embraces change as</w:t>
            </w:r>
          </w:p>
          <w:p w14:paraId="31395B91" w14:textId="77777777" w:rsidR="0089268B" w:rsidRDefault="0089268B" w:rsidP="00617681">
            <w:pPr>
              <w:rPr>
                <w:rFonts w:ascii="Times" w:eastAsia="Times" w:hAnsi="Times" w:cs="Times"/>
                <w:color w:val="333333"/>
                <w:sz w:val="24"/>
                <w:szCs w:val="24"/>
              </w:rPr>
            </w:pPr>
            <w:r>
              <w:rPr>
                <w:rFonts w:ascii="Times" w:eastAsia="Times" w:hAnsi="Times" w:cs="Times"/>
                <w:color w:val="333333"/>
                <w:sz w:val="24"/>
                <w:szCs w:val="24"/>
              </w:rPr>
              <w:lastRenderedPageBreak/>
              <w:t>a central influence on sustainability. Adaptation is expected,</w:t>
            </w:r>
          </w:p>
          <w:p w14:paraId="007A9415" w14:textId="77777777" w:rsidR="0089268B" w:rsidRDefault="0089268B" w:rsidP="00617681">
            <w:pPr>
              <w:rPr>
                <w:rFonts w:ascii="Times" w:eastAsia="Times" w:hAnsi="Times" w:cs="Times"/>
                <w:color w:val="333333"/>
                <w:sz w:val="24"/>
                <w:szCs w:val="24"/>
              </w:rPr>
            </w:pPr>
            <w:r>
              <w:rPr>
                <w:rFonts w:ascii="Times" w:eastAsia="Times" w:hAnsi="Times" w:cs="Times"/>
                <w:color w:val="333333"/>
                <w:sz w:val="24"/>
                <w:szCs w:val="24"/>
              </w:rPr>
              <w:t xml:space="preserve">and even encouraged. </w:t>
            </w:r>
          </w:p>
          <w:p w14:paraId="798FAB43" w14:textId="77777777" w:rsidR="0089268B" w:rsidRDefault="0089268B" w:rsidP="00617681">
            <w:pPr>
              <w:rPr>
                <w:rFonts w:ascii="Times" w:eastAsia="Times" w:hAnsi="Times" w:cs="Times"/>
                <w:color w:val="333333"/>
                <w:sz w:val="24"/>
                <w:szCs w:val="24"/>
                <w:highlight w:val="yellow"/>
              </w:rPr>
            </w:pPr>
          </w:p>
          <w:p w14:paraId="17AA2E0B"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NHS SM - Process factor 3: adaptability of improved processes</w:t>
            </w:r>
          </w:p>
        </w:tc>
        <w:tc>
          <w:tcPr>
            <w:tcW w:w="2613" w:type="dxa"/>
          </w:tcPr>
          <w:p w14:paraId="76B50F05" w14:textId="77777777" w:rsidR="0089268B" w:rsidRDefault="0089268B" w:rsidP="00617681">
            <w:pPr>
              <w:spacing w:line="276" w:lineRule="auto"/>
              <w:rPr>
                <w:rFonts w:ascii="Times" w:eastAsia="Times" w:hAnsi="Times" w:cs="Times"/>
                <w:sz w:val="24"/>
                <w:szCs w:val="24"/>
              </w:rPr>
            </w:pPr>
            <w:r>
              <w:rPr>
                <w:rFonts w:ascii="Times" w:eastAsia="Times" w:hAnsi="Times" w:cs="Times"/>
                <w:sz w:val="24"/>
                <w:szCs w:val="24"/>
              </w:rPr>
              <w:lastRenderedPageBreak/>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w:t>
            </w:r>
            <w:r>
              <w:rPr>
                <w:rFonts w:ascii="Times" w:eastAsia="Times" w:hAnsi="Times" w:cs="Times"/>
                <w:sz w:val="24"/>
                <w:szCs w:val="24"/>
              </w:rPr>
              <w:lastRenderedPageBreak/>
              <w:t xml:space="preserve">the paradox of sustainment amid ongoing change. Implementation Science: IS. </w:t>
            </w:r>
            <w:proofErr w:type="gramStart"/>
            <w:r>
              <w:rPr>
                <w:rFonts w:ascii="Times" w:eastAsia="Times" w:hAnsi="Times" w:cs="Times"/>
                <w:sz w:val="24"/>
                <w:szCs w:val="24"/>
              </w:rPr>
              <w:t>2013;8:117</w:t>
            </w:r>
            <w:proofErr w:type="gramEnd"/>
            <w:r>
              <w:rPr>
                <w:rFonts w:ascii="Times" w:eastAsia="Times" w:hAnsi="Times" w:cs="Times"/>
                <w:sz w:val="24"/>
                <w:szCs w:val="24"/>
              </w:rPr>
              <w:t>.</w:t>
            </w:r>
          </w:p>
        </w:tc>
      </w:tr>
      <w:tr w:rsidR="0089268B" w14:paraId="453092A9" w14:textId="77777777" w:rsidTr="00617681">
        <w:trPr>
          <w:trHeight w:val="240"/>
        </w:trPr>
        <w:tc>
          <w:tcPr>
            <w:tcW w:w="13495" w:type="dxa"/>
            <w:gridSpan w:val="5"/>
          </w:tcPr>
          <w:p w14:paraId="090A8C8A" w14:textId="3EABD9B3"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Theme: The degree of importance of continuous monitoring, evaluation, and feedback on sustainability</w:t>
            </w:r>
          </w:p>
          <w:p w14:paraId="74BE2FBE" w14:textId="13A0DF61"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7: </w:t>
            </w:r>
            <w:r>
              <w:rPr>
                <w:rFonts w:ascii="Times New Roman" w:eastAsia="Times New Roman" w:hAnsi="Times New Roman" w:cs="Times New Roman"/>
                <w:sz w:val="24"/>
                <w:szCs w:val="24"/>
              </w:rPr>
              <w:t xml:space="preserve">If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being used in a context where continuous monitoring and evaluation is embedded in daily work (C), and fed back in a way that makes sense to stakeholders (M), this enables people to understand the extent to which implementation was effective and delivered as intended or adapted to meet demands (M), and what observable benefits have been achieved (O), this triggers people to feel motivated to continue to use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(M), and provides those involved with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with the ability to determine and respond to essential sustainability factors (M), to continually improve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promoting sustainment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where it is more likely to become routinized, adopted into everyday culture and norms of an organization (O).</w:t>
            </w:r>
          </w:p>
          <w:p w14:paraId="3F3A9345" w14:textId="77777777" w:rsidR="0089268B" w:rsidRDefault="0089268B" w:rsidP="00617681">
            <w:pPr>
              <w:rPr>
                <w:rFonts w:ascii="Times New Roman" w:eastAsia="Times New Roman" w:hAnsi="Times New Roman" w:cs="Times New Roman"/>
                <w:color w:val="FF0000"/>
                <w:sz w:val="24"/>
                <w:szCs w:val="24"/>
                <w:highlight w:val="white"/>
              </w:rPr>
            </w:pPr>
          </w:p>
        </w:tc>
      </w:tr>
      <w:tr w:rsidR="0089268B" w14:paraId="1026234C" w14:textId="77777777" w:rsidTr="00617681">
        <w:tc>
          <w:tcPr>
            <w:tcW w:w="2244" w:type="dxa"/>
          </w:tcPr>
          <w:p w14:paraId="73773A01" w14:textId="77777777" w:rsidR="0089268B" w:rsidRDefault="0089268B" w:rsidP="00617681">
            <w:pP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b/>
                <w:sz w:val="24"/>
                <w:szCs w:val="24"/>
              </w:rPr>
              <w:t>Context (C7)</w:t>
            </w:r>
          </w:p>
        </w:tc>
        <w:tc>
          <w:tcPr>
            <w:tcW w:w="3412" w:type="dxa"/>
          </w:tcPr>
          <w:p w14:paraId="3FF925AF" w14:textId="77777777" w:rsidR="0089268B" w:rsidRDefault="0089268B" w:rsidP="00617681">
            <w:pPr>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Mechanism  (</w:t>
            </w:r>
            <w:proofErr w:type="gramEnd"/>
            <w:r>
              <w:rPr>
                <w:rFonts w:ascii="Times New Roman" w:eastAsia="Times New Roman" w:hAnsi="Times New Roman" w:cs="Times New Roman"/>
                <w:b/>
                <w:sz w:val="24"/>
                <w:szCs w:val="24"/>
              </w:rPr>
              <w:t>M7)</w:t>
            </w:r>
          </w:p>
        </w:tc>
        <w:tc>
          <w:tcPr>
            <w:tcW w:w="2613" w:type="dxa"/>
          </w:tcPr>
          <w:p w14:paraId="54278503" w14:textId="77777777" w:rsidR="0089268B" w:rsidRDefault="0089268B" w:rsidP="00617681">
            <w:pPr>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Outcome  (</w:t>
            </w:r>
            <w:proofErr w:type="gramEnd"/>
            <w:r>
              <w:rPr>
                <w:rFonts w:ascii="Times New Roman" w:eastAsia="Times New Roman" w:hAnsi="Times New Roman" w:cs="Times New Roman"/>
                <w:b/>
                <w:sz w:val="24"/>
                <w:szCs w:val="24"/>
              </w:rPr>
              <w:t>O7)</w:t>
            </w:r>
          </w:p>
        </w:tc>
        <w:tc>
          <w:tcPr>
            <w:tcW w:w="2613" w:type="dxa"/>
          </w:tcPr>
          <w:p w14:paraId="0B26A726"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Link to formal theories</w:t>
            </w:r>
          </w:p>
        </w:tc>
        <w:tc>
          <w:tcPr>
            <w:tcW w:w="2613" w:type="dxa"/>
          </w:tcPr>
          <w:p w14:paraId="64E71539"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Reference</w:t>
            </w:r>
          </w:p>
        </w:tc>
      </w:tr>
      <w:tr w:rsidR="0089268B" w14:paraId="24BED95F" w14:textId="77777777" w:rsidTr="00617681">
        <w:tc>
          <w:tcPr>
            <w:tcW w:w="2244" w:type="dxa"/>
          </w:tcPr>
          <w:p w14:paraId="2224CA31"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 xml:space="preserve">Context where continuous monitoring and evaluation is embedded in daily work, </w:t>
            </w:r>
          </w:p>
        </w:tc>
        <w:tc>
          <w:tcPr>
            <w:tcW w:w="3412" w:type="dxa"/>
          </w:tcPr>
          <w:p w14:paraId="786D7A6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Feedback of results in a way that makes sense to stakeholders</w:t>
            </w:r>
          </w:p>
          <w:p w14:paraId="1AFD17D6" w14:textId="77777777" w:rsidR="0089268B" w:rsidRDefault="0089268B" w:rsidP="00617681">
            <w:pPr>
              <w:rPr>
                <w:rFonts w:ascii="Times New Roman" w:eastAsia="Times New Roman" w:hAnsi="Times New Roman" w:cs="Times New Roman"/>
                <w:sz w:val="24"/>
                <w:szCs w:val="24"/>
              </w:rPr>
            </w:pPr>
          </w:p>
          <w:p w14:paraId="7A88278F"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Enables people to understand the extent to which implementation is effective and delivered as intended or adapted to meet demands</w:t>
            </w:r>
          </w:p>
          <w:p w14:paraId="54628957" w14:textId="77777777" w:rsidR="0089268B" w:rsidRDefault="0089268B" w:rsidP="00617681">
            <w:pPr>
              <w:rPr>
                <w:rFonts w:ascii="Times New Roman" w:eastAsia="Times New Roman" w:hAnsi="Times New Roman" w:cs="Times New Roman"/>
                <w:sz w:val="24"/>
                <w:szCs w:val="24"/>
              </w:rPr>
            </w:pPr>
          </w:p>
          <w:p w14:paraId="633BBA20" w14:textId="0F2632CD"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People feel motivated to continue use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t>
            </w:r>
          </w:p>
          <w:p w14:paraId="05605092" w14:textId="77777777" w:rsidR="0089268B" w:rsidRDefault="0089268B" w:rsidP="00617681">
            <w:pPr>
              <w:rPr>
                <w:rFonts w:ascii="Times New Roman" w:eastAsia="Times New Roman" w:hAnsi="Times New Roman" w:cs="Times New Roman"/>
                <w:sz w:val="24"/>
                <w:szCs w:val="24"/>
              </w:rPr>
            </w:pPr>
          </w:p>
          <w:p w14:paraId="5AFF9694" w14:textId="10C8580A"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Provides those involved with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the ability to determine and respond to the factors that are essential to sustain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t>
            </w:r>
          </w:p>
          <w:p w14:paraId="1A4085AF" w14:textId="77777777" w:rsidR="0089268B" w:rsidRDefault="0089268B" w:rsidP="00617681">
            <w:pPr>
              <w:rPr>
                <w:rFonts w:ascii="Times New Roman" w:eastAsia="Times New Roman" w:hAnsi="Times New Roman" w:cs="Times New Roman"/>
                <w:sz w:val="24"/>
                <w:szCs w:val="24"/>
              </w:rPr>
            </w:pPr>
          </w:p>
          <w:p w14:paraId="38553CDA" w14:textId="77777777" w:rsidR="0089268B" w:rsidRDefault="0089268B" w:rsidP="00617681">
            <w:pPr>
              <w:rPr>
                <w:rFonts w:ascii="Times New Roman" w:eastAsia="Times New Roman" w:hAnsi="Times New Roman" w:cs="Times New Roman"/>
                <w:sz w:val="24"/>
                <w:szCs w:val="24"/>
              </w:rPr>
            </w:pPr>
          </w:p>
        </w:tc>
        <w:tc>
          <w:tcPr>
            <w:tcW w:w="2613" w:type="dxa"/>
          </w:tcPr>
          <w:p w14:paraId="390C4C7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Observable benefits have been achieved</w:t>
            </w:r>
          </w:p>
          <w:p w14:paraId="27DE3FD5" w14:textId="77777777" w:rsidR="0089268B" w:rsidRDefault="0089268B" w:rsidP="00617681">
            <w:pPr>
              <w:rPr>
                <w:rFonts w:ascii="Times New Roman" w:eastAsia="Times New Roman" w:hAnsi="Times New Roman" w:cs="Times New Roman"/>
                <w:sz w:val="24"/>
                <w:szCs w:val="24"/>
              </w:rPr>
            </w:pPr>
          </w:p>
          <w:p w14:paraId="1443969D" w14:textId="4C88DAE2"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Continually improve the </w:t>
            </w:r>
            <w:r w:rsidR="00FD717F">
              <w:rPr>
                <w:rFonts w:ascii="Times New Roman" w:eastAsia="Times New Roman" w:hAnsi="Times New Roman" w:cs="Times New Roman"/>
                <w:sz w:val="24"/>
                <w:szCs w:val="24"/>
              </w:rPr>
              <w:t>intervention</w:t>
            </w:r>
          </w:p>
          <w:p w14:paraId="7FF5BC67" w14:textId="77777777" w:rsidR="0089268B" w:rsidRDefault="0089268B" w:rsidP="00617681">
            <w:pPr>
              <w:rPr>
                <w:rFonts w:ascii="Times New Roman" w:eastAsia="Times New Roman" w:hAnsi="Times New Roman" w:cs="Times New Roman"/>
                <w:sz w:val="24"/>
                <w:szCs w:val="24"/>
              </w:rPr>
            </w:pPr>
          </w:p>
          <w:p w14:paraId="1149C48A" w14:textId="2F8DA1AD"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Promoting sustainment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where it is more likely to become routinized, adopted into everyday culture and norms of an organization </w:t>
            </w:r>
          </w:p>
        </w:tc>
        <w:tc>
          <w:tcPr>
            <w:tcW w:w="2613" w:type="dxa"/>
          </w:tcPr>
          <w:p w14:paraId="5605A531" w14:textId="77777777" w:rsidR="0089268B" w:rsidRDefault="0089268B" w:rsidP="00617681">
            <w:pPr>
              <w:rPr>
                <w:rFonts w:ascii="Times" w:eastAsia="Times" w:hAnsi="Times" w:cs="Times"/>
                <w:sz w:val="24"/>
                <w:szCs w:val="24"/>
              </w:rPr>
            </w:pPr>
            <w:r>
              <w:rPr>
                <w:rFonts w:ascii="Times" w:eastAsia="Times" w:hAnsi="Times" w:cs="Times"/>
                <w:sz w:val="24"/>
                <w:szCs w:val="24"/>
              </w:rPr>
              <w:t xml:space="preserve">DSF- Ongoing </w:t>
            </w:r>
            <w:proofErr w:type="gramStart"/>
            <w:r>
              <w:rPr>
                <w:rFonts w:ascii="Times" w:eastAsia="Times" w:hAnsi="Times" w:cs="Times"/>
                <w:sz w:val="24"/>
                <w:szCs w:val="24"/>
              </w:rPr>
              <w:t>feedback  on</w:t>
            </w:r>
            <w:proofErr w:type="gramEnd"/>
            <w:r>
              <w:rPr>
                <w:rFonts w:ascii="Times" w:eastAsia="Times" w:hAnsi="Times" w:cs="Times"/>
                <w:sz w:val="24"/>
                <w:szCs w:val="24"/>
              </w:rPr>
              <w:t xml:space="preserve"> interventions should use practical,</w:t>
            </w:r>
          </w:p>
          <w:p w14:paraId="319F3872" w14:textId="77777777" w:rsidR="0089268B" w:rsidRDefault="0089268B" w:rsidP="00617681">
            <w:pPr>
              <w:rPr>
                <w:rFonts w:ascii="Times" w:eastAsia="Times" w:hAnsi="Times" w:cs="Times"/>
                <w:sz w:val="24"/>
                <w:szCs w:val="24"/>
              </w:rPr>
            </w:pPr>
            <w:r>
              <w:rPr>
                <w:rFonts w:ascii="Times" w:eastAsia="Times" w:hAnsi="Times" w:cs="Times"/>
                <w:sz w:val="24"/>
                <w:szCs w:val="24"/>
              </w:rPr>
              <w:t>relevant measures of progress and relevance</w:t>
            </w:r>
          </w:p>
          <w:p w14:paraId="4445399E" w14:textId="77777777" w:rsidR="0089268B" w:rsidRDefault="0089268B" w:rsidP="00617681">
            <w:pPr>
              <w:rPr>
                <w:rFonts w:ascii="Times" w:eastAsia="Times" w:hAnsi="Times" w:cs="Times"/>
                <w:sz w:val="24"/>
                <w:szCs w:val="24"/>
              </w:rPr>
            </w:pPr>
          </w:p>
          <w:p w14:paraId="2EC031D3" w14:textId="77777777" w:rsidR="0089268B" w:rsidRDefault="0089268B" w:rsidP="00617681">
            <w:pPr>
              <w:rPr>
                <w:rFonts w:ascii="Times" w:eastAsia="Times" w:hAnsi="Times" w:cs="Times"/>
                <w:sz w:val="24"/>
                <w:szCs w:val="24"/>
              </w:rPr>
            </w:pPr>
            <w:r>
              <w:rPr>
                <w:rFonts w:ascii="Times" w:eastAsia="Times" w:hAnsi="Times" w:cs="Times"/>
                <w:sz w:val="24"/>
                <w:szCs w:val="24"/>
              </w:rPr>
              <w:t xml:space="preserve">DSF - Assessment of care settings and outcomes </w:t>
            </w:r>
            <w:proofErr w:type="gramStart"/>
            <w:r>
              <w:rPr>
                <w:rFonts w:ascii="Times" w:eastAsia="Times" w:hAnsi="Times" w:cs="Times"/>
                <w:sz w:val="24"/>
                <w:szCs w:val="24"/>
              </w:rPr>
              <w:t>is</w:t>
            </w:r>
            <w:proofErr w:type="gramEnd"/>
            <w:r>
              <w:rPr>
                <w:rFonts w:ascii="Times" w:eastAsia="Times" w:hAnsi="Times" w:cs="Times"/>
                <w:sz w:val="24"/>
                <w:szCs w:val="24"/>
              </w:rPr>
              <w:t xml:space="preserve"> ongoing and incorporated within practice,</w:t>
            </w:r>
          </w:p>
          <w:p w14:paraId="1E4433D0" w14:textId="77777777" w:rsidR="0089268B" w:rsidRDefault="0089268B" w:rsidP="00617681">
            <w:pPr>
              <w:rPr>
                <w:rFonts w:ascii="Times" w:eastAsia="Times" w:hAnsi="Times" w:cs="Times"/>
                <w:sz w:val="24"/>
                <w:szCs w:val="24"/>
              </w:rPr>
            </w:pPr>
            <w:r>
              <w:rPr>
                <w:rFonts w:ascii="Times" w:eastAsia="Times" w:hAnsi="Times" w:cs="Times"/>
                <w:sz w:val="24"/>
                <w:szCs w:val="24"/>
              </w:rPr>
              <w:t>and staffing and policy changes are incorporated in sustainability</w:t>
            </w:r>
          </w:p>
          <w:p w14:paraId="398462F8" w14:textId="77777777" w:rsidR="0089268B" w:rsidRDefault="0089268B" w:rsidP="00617681">
            <w:pPr>
              <w:rPr>
                <w:rFonts w:ascii="Times" w:eastAsia="Times" w:hAnsi="Times" w:cs="Times"/>
                <w:sz w:val="24"/>
                <w:szCs w:val="24"/>
              </w:rPr>
            </w:pPr>
            <w:r>
              <w:rPr>
                <w:rFonts w:ascii="Times" w:eastAsia="Times" w:hAnsi="Times" w:cs="Times"/>
                <w:sz w:val="24"/>
                <w:szCs w:val="24"/>
              </w:rPr>
              <w:t>planning.</w:t>
            </w:r>
          </w:p>
          <w:p w14:paraId="26D5849C" w14:textId="77777777" w:rsidR="0089268B" w:rsidRDefault="0089268B" w:rsidP="00617681">
            <w:pPr>
              <w:rPr>
                <w:rFonts w:ascii="Times New Roman" w:eastAsia="Times New Roman" w:hAnsi="Times New Roman" w:cs="Times New Roman"/>
                <w:sz w:val="24"/>
                <w:szCs w:val="24"/>
              </w:rPr>
            </w:pPr>
          </w:p>
          <w:p w14:paraId="684D1735"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DSF- Interventions can be continually improved, boosting sustainment in practice, and can enable ongoing learning among developers, interventionists, </w:t>
            </w:r>
            <w:proofErr w:type="gramStart"/>
            <w:r>
              <w:rPr>
                <w:rFonts w:ascii="Times New Roman" w:eastAsia="Times New Roman" w:hAnsi="Times New Roman" w:cs="Times New Roman"/>
                <w:sz w:val="24"/>
                <w:szCs w:val="24"/>
              </w:rPr>
              <w:t>researchers</w:t>
            </w:r>
            <w:proofErr w:type="gramEnd"/>
            <w:r>
              <w:rPr>
                <w:rFonts w:ascii="Times New Roman" w:eastAsia="Times New Roman" w:hAnsi="Times New Roman" w:cs="Times New Roman"/>
                <w:sz w:val="24"/>
                <w:szCs w:val="24"/>
              </w:rPr>
              <w:t xml:space="preserve"> and patients</w:t>
            </w:r>
          </w:p>
          <w:p w14:paraId="7080317B" w14:textId="77777777" w:rsidR="0089268B" w:rsidRDefault="0089268B" w:rsidP="00617681">
            <w:pPr>
              <w:rPr>
                <w:rFonts w:ascii="Times New Roman" w:eastAsia="Times New Roman" w:hAnsi="Times New Roman" w:cs="Times New Roman"/>
                <w:sz w:val="24"/>
                <w:szCs w:val="24"/>
              </w:rPr>
            </w:pPr>
          </w:p>
          <w:p w14:paraId="00F724BD"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DSF suggests that optimal fit requires that characteristics of the intervention, practice setting, and ecological system be consistently tracked, using valid, </w:t>
            </w:r>
            <w:proofErr w:type="gramStart"/>
            <w:r>
              <w:rPr>
                <w:rFonts w:ascii="Times New Roman" w:eastAsia="Times New Roman" w:hAnsi="Times New Roman" w:cs="Times New Roman"/>
                <w:sz w:val="24"/>
                <w:szCs w:val="24"/>
              </w:rPr>
              <w:t>reliable</w:t>
            </w:r>
            <w:proofErr w:type="gramEnd"/>
            <w:r>
              <w:rPr>
                <w:rFonts w:ascii="Times New Roman" w:eastAsia="Times New Roman" w:hAnsi="Times New Roman" w:cs="Times New Roman"/>
                <w:sz w:val="24"/>
                <w:szCs w:val="24"/>
              </w:rPr>
              <w:t xml:space="preserve"> and relevant measures, and expects that interventions, settings and the ecological system should change over</w:t>
            </w:r>
          </w:p>
          <w:p w14:paraId="24490D40"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time, particularly where data can suggest improvements for each to better meet the needs of patients,</w:t>
            </w:r>
          </w:p>
          <w:p w14:paraId="218E18A2" w14:textId="39DD8038" w:rsidR="0089268B" w:rsidRDefault="000661F3"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CFS: How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design and delivery influences sustainability, in particular constructs of monitoring progress over time</w:t>
            </w:r>
          </w:p>
          <w:p w14:paraId="6353CFA9" w14:textId="77777777" w:rsidR="0089268B" w:rsidRDefault="0089268B" w:rsidP="00617681">
            <w:pPr>
              <w:rPr>
                <w:rFonts w:ascii="Times New Roman" w:eastAsia="Times New Roman" w:hAnsi="Times New Roman" w:cs="Times New Roman"/>
                <w:sz w:val="24"/>
                <w:szCs w:val="24"/>
              </w:rPr>
            </w:pPr>
          </w:p>
          <w:p w14:paraId="21526F8F"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NHS SM- Process Factor 4: Effectiveness of the system to monitor progress: Whether data are easily available to monitor progress or assess improvement and whether there are systems to communicate this in the organization.</w:t>
            </w:r>
          </w:p>
        </w:tc>
        <w:tc>
          <w:tcPr>
            <w:tcW w:w="2613" w:type="dxa"/>
          </w:tcPr>
          <w:p w14:paraId="728E84FB" w14:textId="77777777" w:rsidR="0089268B" w:rsidRDefault="0089268B" w:rsidP="00617681">
            <w:pPr>
              <w:spacing w:line="276" w:lineRule="auto"/>
              <w:rPr>
                <w:rFonts w:ascii="Times" w:eastAsia="Times" w:hAnsi="Times" w:cs="Times"/>
                <w:sz w:val="24"/>
                <w:szCs w:val="24"/>
              </w:rPr>
            </w:pPr>
            <w:r>
              <w:rPr>
                <w:rFonts w:ascii="Times" w:eastAsia="Times" w:hAnsi="Times" w:cs="Times"/>
                <w:sz w:val="24"/>
                <w:szCs w:val="24"/>
              </w:rPr>
              <w:lastRenderedPageBreak/>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the paradox of sustainment amid ongoing change. Implementation Science: IS. </w:t>
            </w:r>
            <w:proofErr w:type="gramStart"/>
            <w:r>
              <w:rPr>
                <w:rFonts w:ascii="Times" w:eastAsia="Times" w:hAnsi="Times" w:cs="Times"/>
                <w:sz w:val="24"/>
                <w:szCs w:val="24"/>
              </w:rPr>
              <w:t>2013;8:117</w:t>
            </w:r>
            <w:proofErr w:type="gramEnd"/>
            <w:r>
              <w:rPr>
                <w:rFonts w:ascii="Times" w:eastAsia="Times" w:hAnsi="Times" w:cs="Times"/>
                <w:sz w:val="24"/>
                <w:szCs w:val="24"/>
              </w:rPr>
              <w:t>.</w:t>
            </w:r>
          </w:p>
          <w:p w14:paraId="02896AE8" w14:textId="77777777" w:rsidR="000661F3" w:rsidRDefault="0089268B" w:rsidP="00617681">
            <w:pPr>
              <w:rPr>
                <w:rFonts w:ascii="Times" w:eastAsia="Times" w:hAnsi="Times" w:cs="Times"/>
                <w:sz w:val="24"/>
                <w:szCs w:val="24"/>
              </w:rPr>
            </w:pPr>
            <w:r>
              <w:rPr>
                <w:rFonts w:ascii="Times" w:eastAsia="Times" w:hAnsi="Times" w:cs="Times"/>
                <w:sz w:val="24"/>
                <w:szCs w:val="24"/>
              </w:rPr>
              <w:t>Maher L, Gustafson D, Evans A. NHS Sustainability Model. NHS Institute for Innovation and Improvement; 2010.</w:t>
            </w:r>
            <w:hyperlink r:id="rId9">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p>
          <w:p w14:paraId="0F0A2FB7" w14:textId="77777777" w:rsidR="000661F3" w:rsidRDefault="000661F3" w:rsidP="00617681">
            <w:pPr>
              <w:rPr>
                <w:rFonts w:ascii="Times" w:eastAsia="Times" w:hAnsi="Times" w:cs="Times"/>
                <w:sz w:val="24"/>
                <w:szCs w:val="24"/>
              </w:rPr>
            </w:pPr>
          </w:p>
          <w:p w14:paraId="60908EB0" w14:textId="037A4F9E" w:rsidR="0089268B" w:rsidRDefault="0039474D" w:rsidP="00617681">
            <w:pPr>
              <w:rPr>
                <w:rFonts w:ascii="Times" w:eastAsia="Times" w:hAnsi="Times" w:cs="Times"/>
                <w:sz w:val="24"/>
                <w:szCs w:val="24"/>
              </w:rPr>
            </w:pPr>
            <w:r w:rsidRPr="0039474D">
              <w:rPr>
                <w:rFonts w:ascii="Times New Roman" w:hAnsi="Times New Roman" w:cs="Times New Roman"/>
                <w:color w:val="000000"/>
                <w:sz w:val="24"/>
                <w:szCs w:val="24"/>
              </w:rPr>
              <w:t xml:space="preserve">Lennox L, Maher L, Reed J. Navigating the sustainability landscape: a systematic review of sustainability approaches in </w:t>
            </w:r>
            <w:r w:rsidRPr="0039474D">
              <w:rPr>
                <w:rFonts w:ascii="Times New Roman" w:hAnsi="Times New Roman" w:cs="Times New Roman"/>
                <w:color w:val="000000"/>
                <w:sz w:val="24"/>
                <w:szCs w:val="24"/>
              </w:rPr>
              <w:lastRenderedPageBreak/>
              <w:t>healthcare. Implementation Science. 2018</w:t>
            </w:r>
            <w:r>
              <w:rPr>
                <w:rFonts w:ascii="Times New Roman" w:hAnsi="Times New Roman" w:cs="Times New Roman"/>
                <w:color w:val="000000"/>
                <w:sz w:val="24"/>
                <w:szCs w:val="24"/>
              </w:rPr>
              <w:t>; 13</w:t>
            </w:r>
            <w:r w:rsidRPr="0039474D">
              <w:rPr>
                <w:rFonts w:ascii="Times New Roman" w:hAnsi="Times New Roman" w:cs="Times New Roman"/>
                <w:color w:val="000000"/>
                <w:sz w:val="24"/>
                <w:szCs w:val="24"/>
              </w:rPr>
              <w:t>:</w:t>
            </w:r>
            <w:r>
              <w:rPr>
                <w:rFonts w:ascii="Times New Roman" w:hAnsi="Times New Roman" w:cs="Times New Roman"/>
                <w:color w:val="000000"/>
                <w:sz w:val="24"/>
                <w:szCs w:val="24"/>
              </w:rPr>
              <w:t>27.</w:t>
            </w:r>
          </w:p>
        </w:tc>
      </w:tr>
      <w:tr w:rsidR="0089268B" w14:paraId="5B67DC71" w14:textId="77777777" w:rsidTr="00617681">
        <w:trPr>
          <w:trHeight w:val="240"/>
        </w:trPr>
        <w:tc>
          <w:tcPr>
            <w:tcW w:w="13495" w:type="dxa"/>
            <w:gridSpan w:val="5"/>
          </w:tcPr>
          <w:p w14:paraId="48A5C669"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Theme: Influence of stakeholder involvement on sustainability</w:t>
            </w:r>
          </w:p>
          <w:p w14:paraId="1AB98D21" w14:textId="3E1A2D2B" w:rsidR="0089268B" w:rsidRDefault="0089268B" w:rsidP="00617681">
            <w:pPr>
              <w:rPr>
                <w:rFonts w:ascii="Times" w:eastAsia="Times" w:hAnsi="Times" w:cs="Times"/>
                <w:b/>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8:</w:t>
            </w:r>
            <w:r>
              <w:rPr>
                <w:rFonts w:ascii="Times" w:eastAsia="Times" w:hAnsi="Times" w:cs="Times"/>
                <w:b/>
                <w:sz w:val="24"/>
                <w:szCs w:val="24"/>
              </w:rPr>
              <w:t xml:space="preserve"> </w:t>
            </w:r>
            <w:r>
              <w:rPr>
                <w:rFonts w:ascii="Times" w:eastAsia="Times" w:hAnsi="Times" w:cs="Times"/>
                <w:sz w:val="24"/>
                <w:szCs w:val="24"/>
              </w:rPr>
              <w:t xml:space="preserve">If an </w:t>
            </w:r>
            <w:r w:rsidR="00FD717F">
              <w:rPr>
                <w:rFonts w:ascii="Times" w:eastAsia="Times" w:hAnsi="Times" w:cs="Times"/>
                <w:sz w:val="24"/>
                <w:szCs w:val="24"/>
              </w:rPr>
              <w:t>intervention</w:t>
            </w:r>
            <w:r>
              <w:rPr>
                <w:rFonts w:ascii="Times" w:eastAsia="Times" w:hAnsi="Times" w:cs="Times"/>
                <w:sz w:val="24"/>
                <w:szCs w:val="24"/>
              </w:rPr>
              <w:t xml:space="preserve"> is implemented</w:t>
            </w:r>
            <w:r w:rsidR="00FD717F">
              <w:rPr>
                <w:rFonts w:ascii="Times" w:eastAsia="Times" w:hAnsi="Times" w:cs="Times"/>
                <w:sz w:val="24"/>
                <w:szCs w:val="24"/>
              </w:rPr>
              <w:t xml:space="preserve"> </w:t>
            </w:r>
            <w:r>
              <w:rPr>
                <w:rFonts w:ascii="Times" w:eastAsia="Times" w:hAnsi="Times" w:cs="Times"/>
                <w:sz w:val="24"/>
                <w:szCs w:val="24"/>
              </w:rPr>
              <w:t xml:space="preserve">in a context where stakeholders are continuously engaged and involved throughout the planning, implementation and adaptation processes (C), where stakeholders are able to share their ideas regularly, and have been able to access and receive training on the </w:t>
            </w:r>
            <w:r w:rsidR="00FD717F">
              <w:rPr>
                <w:rFonts w:ascii="Times" w:eastAsia="Times" w:hAnsi="Times" w:cs="Times"/>
                <w:sz w:val="24"/>
                <w:szCs w:val="24"/>
              </w:rPr>
              <w:t>intervention</w:t>
            </w:r>
            <w:r>
              <w:rPr>
                <w:rFonts w:ascii="Times" w:eastAsia="Times" w:hAnsi="Times" w:cs="Times"/>
                <w:sz w:val="24"/>
                <w:szCs w:val="24"/>
              </w:rPr>
              <w:t xml:space="preserve"> (M), this should help increase the fit between the intervention and the local context (O) where stakeholders feel more confident in working with the </w:t>
            </w:r>
            <w:r w:rsidR="00FD717F">
              <w:rPr>
                <w:rFonts w:ascii="Times" w:eastAsia="Times" w:hAnsi="Times" w:cs="Times"/>
                <w:sz w:val="24"/>
                <w:szCs w:val="24"/>
              </w:rPr>
              <w:t>intervention</w:t>
            </w:r>
            <w:r>
              <w:rPr>
                <w:rFonts w:ascii="Times" w:eastAsia="Times" w:hAnsi="Times" w:cs="Times"/>
                <w:sz w:val="24"/>
                <w:szCs w:val="24"/>
              </w:rPr>
              <w:t xml:space="preserve"> (M), this will help address evolving issues that might interfere with sustainability (O) and trigger the belief that the </w:t>
            </w:r>
            <w:r w:rsidR="00FD717F">
              <w:rPr>
                <w:rFonts w:ascii="Times" w:eastAsia="Times" w:hAnsi="Times" w:cs="Times"/>
                <w:sz w:val="24"/>
                <w:szCs w:val="24"/>
              </w:rPr>
              <w:t>intervention</w:t>
            </w:r>
            <w:r>
              <w:rPr>
                <w:rFonts w:ascii="Times" w:eastAsia="Times" w:hAnsi="Times" w:cs="Times"/>
                <w:sz w:val="24"/>
                <w:szCs w:val="24"/>
              </w:rPr>
              <w:t xml:space="preserve"> is a better way of doing things (O) and form partnerships</w:t>
            </w:r>
            <w:r>
              <w:rPr>
                <w:rFonts w:ascii="Times" w:eastAsia="Times" w:hAnsi="Times" w:cs="Times"/>
                <w:color w:val="333333"/>
                <w:sz w:val="24"/>
                <w:szCs w:val="24"/>
              </w:rPr>
              <w:t xml:space="preserve"> among all relevant stakeholders that are essential to maintaining and improving interventions within care settings over time</w:t>
            </w:r>
            <w:r>
              <w:rPr>
                <w:rFonts w:ascii="Times" w:eastAsia="Times" w:hAnsi="Times" w:cs="Times"/>
                <w:sz w:val="24"/>
                <w:szCs w:val="24"/>
              </w:rPr>
              <w:t xml:space="preserve"> (O).</w:t>
            </w:r>
          </w:p>
        </w:tc>
      </w:tr>
      <w:tr w:rsidR="0089268B" w14:paraId="58A19796" w14:textId="77777777" w:rsidTr="00617681">
        <w:trPr>
          <w:trHeight w:val="240"/>
        </w:trPr>
        <w:tc>
          <w:tcPr>
            <w:tcW w:w="2244" w:type="dxa"/>
          </w:tcPr>
          <w:p w14:paraId="3A80B065" w14:textId="77777777" w:rsidR="0089268B" w:rsidRDefault="0089268B" w:rsidP="00617681">
            <w:pP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b/>
                <w:sz w:val="24"/>
                <w:szCs w:val="24"/>
              </w:rPr>
              <w:t>Context (C8)</w:t>
            </w:r>
          </w:p>
        </w:tc>
        <w:tc>
          <w:tcPr>
            <w:tcW w:w="3412" w:type="dxa"/>
          </w:tcPr>
          <w:p w14:paraId="75FBE842" w14:textId="77777777" w:rsidR="0089268B" w:rsidRDefault="0089268B" w:rsidP="00617681">
            <w:pPr>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Mechanism  (</w:t>
            </w:r>
            <w:proofErr w:type="gramEnd"/>
            <w:r>
              <w:rPr>
                <w:rFonts w:ascii="Times New Roman" w:eastAsia="Times New Roman" w:hAnsi="Times New Roman" w:cs="Times New Roman"/>
                <w:b/>
                <w:sz w:val="24"/>
                <w:szCs w:val="24"/>
              </w:rPr>
              <w:t>M8)</w:t>
            </w:r>
          </w:p>
        </w:tc>
        <w:tc>
          <w:tcPr>
            <w:tcW w:w="2613" w:type="dxa"/>
          </w:tcPr>
          <w:p w14:paraId="5C0A1673" w14:textId="77777777" w:rsidR="0089268B" w:rsidRDefault="0089268B" w:rsidP="00617681">
            <w:pPr>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Outcome  (</w:t>
            </w:r>
            <w:proofErr w:type="gramEnd"/>
            <w:r>
              <w:rPr>
                <w:rFonts w:ascii="Times New Roman" w:eastAsia="Times New Roman" w:hAnsi="Times New Roman" w:cs="Times New Roman"/>
                <w:b/>
                <w:sz w:val="24"/>
                <w:szCs w:val="24"/>
              </w:rPr>
              <w:t>O8)</w:t>
            </w:r>
          </w:p>
        </w:tc>
        <w:tc>
          <w:tcPr>
            <w:tcW w:w="2613" w:type="dxa"/>
          </w:tcPr>
          <w:p w14:paraId="0A0C17F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Link to formal theories</w:t>
            </w:r>
          </w:p>
        </w:tc>
        <w:tc>
          <w:tcPr>
            <w:tcW w:w="2613" w:type="dxa"/>
          </w:tcPr>
          <w:p w14:paraId="0D001E9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Reference</w:t>
            </w:r>
          </w:p>
        </w:tc>
      </w:tr>
      <w:tr w:rsidR="0089268B" w14:paraId="3EC20442" w14:textId="77777777" w:rsidTr="00617681">
        <w:trPr>
          <w:trHeight w:val="2860"/>
        </w:trPr>
        <w:tc>
          <w:tcPr>
            <w:tcW w:w="2244" w:type="dxa"/>
          </w:tcPr>
          <w:p w14:paraId="4A413972" w14:textId="77777777" w:rsidR="0089268B" w:rsidRDefault="0089268B" w:rsidP="00617681">
            <w:pPr>
              <w:rPr>
                <w:rFonts w:ascii="Times New Roman" w:eastAsia="Times New Roman" w:hAnsi="Times New Roman" w:cs="Times New Roman"/>
                <w:b/>
                <w:sz w:val="24"/>
                <w:szCs w:val="24"/>
              </w:rPr>
            </w:pPr>
            <w:r>
              <w:rPr>
                <w:rFonts w:ascii="Times" w:eastAsia="Times" w:hAnsi="Times" w:cs="Times"/>
                <w:sz w:val="24"/>
                <w:szCs w:val="24"/>
              </w:rPr>
              <w:t xml:space="preserve">Context where stakeholders are continuously engaged and involved throughout the planning, </w:t>
            </w:r>
            <w:proofErr w:type="gramStart"/>
            <w:r>
              <w:rPr>
                <w:rFonts w:ascii="Times" w:eastAsia="Times" w:hAnsi="Times" w:cs="Times"/>
                <w:sz w:val="24"/>
                <w:szCs w:val="24"/>
              </w:rPr>
              <w:t>implementation</w:t>
            </w:r>
            <w:proofErr w:type="gramEnd"/>
            <w:r>
              <w:rPr>
                <w:rFonts w:ascii="Times" w:eastAsia="Times" w:hAnsi="Times" w:cs="Times"/>
                <w:sz w:val="24"/>
                <w:szCs w:val="24"/>
              </w:rPr>
              <w:t xml:space="preserve"> and adaptation processes </w:t>
            </w:r>
          </w:p>
        </w:tc>
        <w:tc>
          <w:tcPr>
            <w:tcW w:w="3412" w:type="dxa"/>
          </w:tcPr>
          <w:p w14:paraId="4345B018" w14:textId="3C922E23" w:rsidR="0089268B" w:rsidRDefault="0089268B" w:rsidP="00617681">
            <w:pPr>
              <w:rPr>
                <w:rFonts w:ascii="Times" w:eastAsia="Times" w:hAnsi="Times" w:cs="Times"/>
                <w:sz w:val="24"/>
                <w:szCs w:val="24"/>
              </w:rPr>
            </w:pPr>
            <w:r>
              <w:rPr>
                <w:rFonts w:ascii="Times" w:eastAsia="Times" w:hAnsi="Times" w:cs="Times"/>
                <w:sz w:val="24"/>
                <w:szCs w:val="24"/>
              </w:rPr>
              <w:t xml:space="preserve">Where stakeholders </w:t>
            </w:r>
            <w:proofErr w:type="gramStart"/>
            <w:r>
              <w:rPr>
                <w:rFonts w:ascii="Times" w:eastAsia="Times" w:hAnsi="Times" w:cs="Times"/>
                <w:sz w:val="24"/>
                <w:szCs w:val="24"/>
              </w:rPr>
              <w:t>are able to</w:t>
            </w:r>
            <w:proofErr w:type="gramEnd"/>
            <w:r>
              <w:rPr>
                <w:rFonts w:ascii="Times" w:eastAsia="Times" w:hAnsi="Times" w:cs="Times"/>
                <w:sz w:val="24"/>
                <w:szCs w:val="24"/>
              </w:rPr>
              <w:t xml:space="preserve"> share their ideas regularly, and have been able to access and receive training on the </w:t>
            </w:r>
            <w:r w:rsidR="00FD717F">
              <w:rPr>
                <w:rFonts w:ascii="Times" w:eastAsia="Times" w:hAnsi="Times" w:cs="Times"/>
                <w:sz w:val="24"/>
                <w:szCs w:val="24"/>
              </w:rPr>
              <w:t>intervention</w:t>
            </w:r>
          </w:p>
          <w:p w14:paraId="63814EDA" w14:textId="77777777" w:rsidR="0089268B" w:rsidRDefault="0089268B" w:rsidP="00617681">
            <w:pPr>
              <w:rPr>
                <w:rFonts w:ascii="Times" w:eastAsia="Times" w:hAnsi="Times" w:cs="Times"/>
                <w:sz w:val="24"/>
                <w:szCs w:val="24"/>
              </w:rPr>
            </w:pPr>
            <w:r>
              <w:rPr>
                <w:rFonts w:ascii="Times" w:eastAsia="Times" w:hAnsi="Times" w:cs="Times"/>
                <w:sz w:val="24"/>
                <w:szCs w:val="24"/>
              </w:rPr>
              <w:t xml:space="preserve"> </w:t>
            </w:r>
          </w:p>
          <w:p w14:paraId="72BADBA2" w14:textId="6EF238E2" w:rsidR="0089268B" w:rsidRDefault="0089268B" w:rsidP="00617681">
            <w:pPr>
              <w:rPr>
                <w:rFonts w:ascii="Times" w:eastAsia="Times" w:hAnsi="Times" w:cs="Times"/>
                <w:sz w:val="24"/>
                <w:szCs w:val="24"/>
              </w:rPr>
            </w:pPr>
            <w:proofErr w:type="gramStart"/>
            <w:r>
              <w:rPr>
                <w:rFonts w:ascii="Times" w:eastAsia="Times" w:hAnsi="Times" w:cs="Times"/>
                <w:sz w:val="24"/>
                <w:szCs w:val="24"/>
              </w:rPr>
              <w:t>Stakeholders  feel</w:t>
            </w:r>
            <w:proofErr w:type="gramEnd"/>
            <w:r>
              <w:rPr>
                <w:rFonts w:ascii="Times" w:eastAsia="Times" w:hAnsi="Times" w:cs="Times"/>
                <w:sz w:val="24"/>
                <w:szCs w:val="24"/>
              </w:rPr>
              <w:t xml:space="preserve"> more confident in working with the </w:t>
            </w:r>
            <w:r w:rsidR="00FD717F">
              <w:rPr>
                <w:rFonts w:ascii="Times" w:eastAsia="Times" w:hAnsi="Times" w:cs="Times"/>
                <w:sz w:val="24"/>
                <w:szCs w:val="24"/>
              </w:rPr>
              <w:t>intervention</w:t>
            </w:r>
          </w:p>
          <w:p w14:paraId="0588B8E9" w14:textId="77777777" w:rsidR="0089268B" w:rsidRDefault="0089268B" w:rsidP="00617681">
            <w:pPr>
              <w:rPr>
                <w:rFonts w:ascii="Times" w:eastAsia="Times" w:hAnsi="Times" w:cs="Times"/>
                <w:sz w:val="24"/>
                <w:szCs w:val="24"/>
              </w:rPr>
            </w:pPr>
            <w:r>
              <w:rPr>
                <w:rFonts w:ascii="Times" w:eastAsia="Times" w:hAnsi="Times" w:cs="Times"/>
                <w:sz w:val="24"/>
                <w:szCs w:val="24"/>
              </w:rPr>
              <w:lastRenderedPageBreak/>
              <w:t xml:space="preserve"> </w:t>
            </w:r>
          </w:p>
          <w:p w14:paraId="692A7B37" w14:textId="242C679B" w:rsidR="0089268B" w:rsidRDefault="0089268B" w:rsidP="00617681">
            <w:pPr>
              <w:rPr>
                <w:rFonts w:ascii="Times New Roman" w:eastAsia="Times New Roman" w:hAnsi="Times New Roman" w:cs="Times New Roman"/>
                <w:sz w:val="24"/>
                <w:szCs w:val="24"/>
              </w:rPr>
            </w:pPr>
            <w:r>
              <w:rPr>
                <w:rFonts w:ascii="Times" w:eastAsia="Times" w:hAnsi="Times" w:cs="Times"/>
                <w:sz w:val="24"/>
                <w:szCs w:val="24"/>
              </w:rPr>
              <w:t xml:space="preserve">Belief that the </w:t>
            </w:r>
            <w:r w:rsidR="00FD717F">
              <w:rPr>
                <w:rFonts w:ascii="Times" w:eastAsia="Times" w:hAnsi="Times" w:cs="Times"/>
                <w:sz w:val="24"/>
                <w:szCs w:val="24"/>
              </w:rPr>
              <w:t>intervention</w:t>
            </w:r>
            <w:r>
              <w:rPr>
                <w:rFonts w:ascii="Times" w:eastAsia="Times" w:hAnsi="Times" w:cs="Times"/>
                <w:sz w:val="24"/>
                <w:szCs w:val="24"/>
              </w:rPr>
              <w:t xml:space="preserve"> is a better way of doing things</w:t>
            </w:r>
          </w:p>
        </w:tc>
        <w:tc>
          <w:tcPr>
            <w:tcW w:w="2613" w:type="dxa"/>
          </w:tcPr>
          <w:p w14:paraId="1DC5CC24" w14:textId="77777777" w:rsidR="0089268B" w:rsidRDefault="0089268B" w:rsidP="00617681">
            <w:pPr>
              <w:rPr>
                <w:rFonts w:ascii="Times" w:eastAsia="Times" w:hAnsi="Times" w:cs="Times"/>
                <w:sz w:val="24"/>
                <w:szCs w:val="24"/>
              </w:rPr>
            </w:pPr>
            <w:r>
              <w:rPr>
                <w:rFonts w:ascii="Times" w:eastAsia="Times" w:hAnsi="Times" w:cs="Times"/>
                <w:sz w:val="24"/>
                <w:szCs w:val="24"/>
              </w:rPr>
              <w:lastRenderedPageBreak/>
              <w:t>Increase the fit between the intervention and the local context</w:t>
            </w:r>
          </w:p>
          <w:p w14:paraId="48354EC7" w14:textId="77777777" w:rsidR="0089268B" w:rsidRDefault="0089268B" w:rsidP="00617681">
            <w:pPr>
              <w:rPr>
                <w:rFonts w:ascii="Times" w:eastAsia="Times" w:hAnsi="Times" w:cs="Times"/>
                <w:sz w:val="24"/>
                <w:szCs w:val="24"/>
              </w:rPr>
            </w:pPr>
          </w:p>
          <w:p w14:paraId="401C0FFE" w14:textId="77777777" w:rsidR="0089268B" w:rsidRDefault="0089268B" w:rsidP="00617681">
            <w:pPr>
              <w:rPr>
                <w:rFonts w:ascii="Times" w:eastAsia="Times" w:hAnsi="Times" w:cs="Times"/>
                <w:sz w:val="24"/>
                <w:szCs w:val="24"/>
              </w:rPr>
            </w:pPr>
            <w:r>
              <w:rPr>
                <w:rFonts w:ascii="Times" w:eastAsia="Times" w:hAnsi="Times" w:cs="Times"/>
                <w:sz w:val="24"/>
                <w:szCs w:val="24"/>
              </w:rPr>
              <w:t xml:space="preserve">Address evolving issues that might interfere with sustainability and trigger the </w:t>
            </w:r>
          </w:p>
          <w:p w14:paraId="0F9E6C1A" w14:textId="77777777" w:rsidR="0089268B" w:rsidRDefault="0089268B" w:rsidP="00617681">
            <w:pPr>
              <w:rPr>
                <w:rFonts w:ascii="Times New Roman" w:eastAsia="Times New Roman" w:hAnsi="Times New Roman" w:cs="Times New Roman"/>
                <w:sz w:val="24"/>
                <w:szCs w:val="24"/>
              </w:rPr>
            </w:pPr>
          </w:p>
          <w:p w14:paraId="4BA5D957" w14:textId="54F7810F"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more likely to be sustained overtime. </w:t>
            </w:r>
          </w:p>
        </w:tc>
        <w:tc>
          <w:tcPr>
            <w:tcW w:w="2613" w:type="dxa"/>
          </w:tcPr>
          <w:p w14:paraId="348FCBC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NHS SM- Staff factors 6, 7 &amp; 8</w:t>
            </w:r>
          </w:p>
          <w:p w14:paraId="0B895DB9" w14:textId="77777777" w:rsidR="0089268B" w:rsidRDefault="0089268B" w:rsidP="00617681">
            <w:pPr>
              <w:rPr>
                <w:rFonts w:ascii="Times New Roman" w:eastAsia="Times New Roman" w:hAnsi="Times New Roman" w:cs="Times New Roman"/>
                <w:sz w:val="24"/>
                <w:szCs w:val="24"/>
              </w:rPr>
            </w:pPr>
          </w:p>
          <w:p w14:paraId="2FDD402D"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DSF - Ongoing stakeholder involvement throughout should</w:t>
            </w:r>
          </w:p>
          <w:p w14:paraId="55F3BA24" w14:textId="104E33A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lead to better sustainability</w:t>
            </w:r>
          </w:p>
          <w:p w14:paraId="232056BA" w14:textId="2AABD4DE" w:rsidR="000661F3" w:rsidRDefault="000661F3" w:rsidP="00617681">
            <w:pPr>
              <w:rPr>
                <w:rFonts w:ascii="Times New Roman" w:eastAsia="Times New Roman" w:hAnsi="Times New Roman" w:cs="Times New Roman"/>
                <w:sz w:val="24"/>
                <w:szCs w:val="24"/>
              </w:rPr>
            </w:pPr>
          </w:p>
          <w:p w14:paraId="1D122470" w14:textId="241ECEB7" w:rsidR="000661F3" w:rsidRDefault="000661F3"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CFS: How people involved are important to sustainability, in particular the constructs of stakeholder participation, </w:t>
            </w:r>
            <w:proofErr w:type="gramStart"/>
            <w:r>
              <w:rPr>
                <w:rFonts w:ascii="Times New Roman" w:eastAsia="Times New Roman" w:hAnsi="Times New Roman" w:cs="Times New Roman"/>
                <w:sz w:val="24"/>
                <w:szCs w:val="24"/>
              </w:rPr>
              <w:t>staff</w:t>
            </w:r>
            <w:proofErr w:type="gramEnd"/>
            <w:r>
              <w:rPr>
                <w:rFonts w:ascii="Times New Roman" w:eastAsia="Times New Roman" w:hAnsi="Times New Roman" w:cs="Times New Roman"/>
                <w:sz w:val="24"/>
                <w:szCs w:val="24"/>
              </w:rPr>
              <w:t xml:space="preserve"> and patient involvement. </w:t>
            </w:r>
          </w:p>
          <w:p w14:paraId="0238CEF9" w14:textId="77777777" w:rsidR="0089268B" w:rsidRDefault="0089268B" w:rsidP="00617681">
            <w:pPr>
              <w:rPr>
                <w:rFonts w:ascii="Times New Roman" w:eastAsia="Times New Roman" w:hAnsi="Times New Roman" w:cs="Times New Roman"/>
                <w:sz w:val="24"/>
                <w:szCs w:val="24"/>
              </w:rPr>
            </w:pPr>
          </w:p>
        </w:tc>
        <w:tc>
          <w:tcPr>
            <w:tcW w:w="2613" w:type="dxa"/>
          </w:tcPr>
          <w:p w14:paraId="5868DC67" w14:textId="4BA22A99" w:rsidR="0089268B" w:rsidRDefault="0089268B" w:rsidP="00617681">
            <w:pPr>
              <w:spacing w:line="276" w:lineRule="auto"/>
              <w:rPr>
                <w:rFonts w:ascii="Times" w:eastAsia="Times" w:hAnsi="Times" w:cs="Times"/>
                <w:sz w:val="24"/>
                <w:szCs w:val="24"/>
              </w:rPr>
            </w:pPr>
            <w:r>
              <w:rPr>
                <w:rFonts w:ascii="Times" w:eastAsia="Times" w:hAnsi="Times" w:cs="Times"/>
                <w:sz w:val="24"/>
                <w:szCs w:val="24"/>
              </w:rPr>
              <w:lastRenderedPageBreak/>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the paradox of sustainment amid ongoing change. Implementation Science</w:t>
            </w:r>
            <w:r w:rsidR="0039474D">
              <w:rPr>
                <w:rFonts w:ascii="Times" w:eastAsia="Times" w:hAnsi="Times" w:cs="Times"/>
                <w:sz w:val="24"/>
                <w:szCs w:val="24"/>
              </w:rPr>
              <w:t xml:space="preserve"> </w:t>
            </w:r>
            <w:r>
              <w:rPr>
                <w:rFonts w:ascii="Times" w:eastAsia="Times" w:hAnsi="Times" w:cs="Times"/>
                <w:sz w:val="24"/>
                <w:szCs w:val="24"/>
              </w:rPr>
              <w:t>2013;</w:t>
            </w:r>
            <w:r w:rsidR="0039474D">
              <w:rPr>
                <w:rFonts w:ascii="Times" w:eastAsia="Times" w:hAnsi="Times" w:cs="Times"/>
                <w:sz w:val="24"/>
                <w:szCs w:val="24"/>
              </w:rPr>
              <w:t xml:space="preserve"> </w:t>
            </w:r>
            <w:r>
              <w:rPr>
                <w:rFonts w:ascii="Times" w:eastAsia="Times" w:hAnsi="Times" w:cs="Times"/>
                <w:sz w:val="24"/>
                <w:szCs w:val="24"/>
              </w:rPr>
              <w:t>8:117.</w:t>
            </w:r>
          </w:p>
          <w:p w14:paraId="49DC533B" w14:textId="77777777" w:rsidR="0089268B" w:rsidRDefault="0089268B" w:rsidP="00617681">
            <w:pPr>
              <w:spacing w:line="276" w:lineRule="auto"/>
              <w:rPr>
                <w:rFonts w:ascii="Times" w:eastAsia="Times" w:hAnsi="Times" w:cs="Times"/>
                <w:sz w:val="24"/>
                <w:szCs w:val="24"/>
              </w:rPr>
            </w:pPr>
          </w:p>
          <w:p w14:paraId="39A1A9CE" w14:textId="77777777" w:rsidR="000661F3" w:rsidRDefault="0089268B" w:rsidP="00617681">
            <w:pPr>
              <w:rPr>
                <w:rFonts w:ascii="Times" w:eastAsia="Times" w:hAnsi="Times" w:cs="Times"/>
                <w:sz w:val="24"/>
                <w:szCs w:val="24"/>
              </w:rPr>
            </w:pPr>
            <w:r>
              <w:rPr>
                <w:rFonts w:ascii="Times" w:eastAsia="Times" w:hAnsi="Times" w:cs="Times"/>
                <w:sz w:val="24"/>
                <w:szCs w:val="24"/>
              </w:rPr>
              <w:t>Maher L, Gustafson D, Evans A. NHS Sustainability Model. NHS Institute for Innovation and Improvement; 2010.</w:t>
            </w:r>
            <w:hyperlink r:id="rId10">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p>
          <w:p w14:paraId="2898212F" w14:textId="77777777" w:rsidR="000661F3" w:rsidRDefault="000661F3" w:rsidP="00617681">
            <w:pPr>
              <w:rPr>
                <w:rFonts w:ascii="Times" w:eastAsia="Times" w:hAnsi="Times" w:cs="Times"/>
                <w:sz w:val="24"/>
                <w:szCs w:val="24"/>
              </w:rPr>
            </w:pPr>
          </w:p>
          <w:p w14:paraId="327B51EA" w14:textId="77777777" w:rsidR="000661F3" w:rsidRDefault="000661F3" w:rsidP="00617681">
            <w:pPr>
              <w:rPr>
                <w:rFonts w:ascii="Times" w:eastAsia="Times" w:hAnsi="Times" w:cs="Times"/>
                <w:sz w:val="24"/>
                <w:szCs w:val="24"/>
              </w:rPr>
            </w:pPr>
          </w:p>
          <w:p w14:paraId="2471D9EC" w14:textId="348AB170" w:rsidR="0089268B" w:rsidRPr="0039474D" w:rsidRDefault="0039474D" w:rsidP="00617681">
            <w:pPr>
              <w:rPr>
                <w:rFonts w:ascii="Times New Roman" w:eastAsia="Times" w:hAnsi="Times New Roman" w:cs="Times New Roman"/>
                <w:sz w:val="24"/>
                <w:szCs w:val="24"/>
              </w:rPr>
            </w:pPr>
            <w:r w:rsidRPr="0039474D">
              <w:rPr>
                <w:rFonts w:ascii="Times New Roman" w:hAnsi="Times New Roman" w:cs="Times New Roman"/>
                <w:color w:val="000000"/>
                <w:sz w:val="24"/>
                <w:szCs w:val="24"/>
              </w:rPr>
              <w:t>Lennox L, Maher L, Reed J. Navigating the sustainability landscape: a systematic review of sustainability approaches in healthcare. Implementation Science. 2018</w:t>
            </w:r>
            <w:r>
              <w:rPr>
                <w:rFonts w:ascii="Times New Roman" w:hAnsi="Times New Roman" w:cs="Times New Roman"/>
                <w:color w:val="000000"/>
                <w:sz w:val="24"/>
                <w:szCs w:val="24"/>
              </w:rPr>
              <w:t>; 13</w:t>
            </w:r>
            <w:r w:rsidRPr="0039474D">
              <w:rPr>
                <w:rFonts w:ascii="Times New Roman" w:hAnsi="Times New Roman" w:cs="Times New Roman"/>
                <w:color w:val="000000"/>
                <w:sz w:val="24"/>
                <w:szCs w:val="24"/>
              </w:rPr>
              <w:t>:</w:t>
            </w:r>
            <w:r>
              <w:rPr>
                <w:rFonts w:ascii="Times New Roman" w:hAnsi="Times New Roman" w:cs="Times New Roman"/>
                <w:color w:val="000000"/>
                <w:sz w:val="24"/>
                <w:szCs w:val="24"/>
              </w:rPr>
              <w:t>27</w:t>
            </w:r>
            <w:r w:rsidRPr="0039474D">
              <w:rPr>
                <w:rFonts w:ascii="Times New Roman" w:hAnsi="Times New Roman" w:cs="Times New Roman"/>
                <w:color w:val="000000"/>
                <w:sz w:val="24"/>
                <w:szCs w:val="24"/>
              </w:rPr>
              <w:t>.</w:t>
            </w:r>
          </w:p>
        </w:tc>
      </w:tr>
      <w:tr w:rsidR="0089268B" w14:paraId="7CDC8BF6" w14:textId="77777777" w:rsidTr="00617681">
        <w:trPr>
          <w:trHeight w:val="900"/>
        </w:trPr>
        <w:tc>
          <w:tcPr>
            <w:tcW w:w="13495" w:type="dxa"/>
            <w:gridSpan w:val="5"/>
          </w:tcPr>
          <w:p w14:paraId="342A236E"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Theme: Influence of different layers of leadership </w:t>
            </w:r>
          </w:p>
          <w:p w14:paraId="4F9E096D" w14:textId="368150B3"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9: </w:t>
            </w:r>
            <w:r>
              <w:rPr>
                <w:rFonts w:ascii="Times New Roman" w:eastAsia="Times New Roman" w:hAnsi="Times New Roman" w:cs="Times New Roman"/>
                <w:sz w:val="24"/>
                <w:szCs w:val="24"/>
              </w:rPr>
              <w:t xml:space="preserve">If an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implemented in a context where credible and respected leaders are present at various levels (C) and leaders are seen promoting and investing their own time in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(M), where leaders are highly involved and visible in their </w:t>
            </w:r>
            <w:r>
              <w:rPr>
                <w:rFonts w:ascii="Times New Roman" w:eastAsia="Times New Roman" w:hAnsi="Times New Roman" w:cs="Times New Roman"/>
                <w:sz w:val="24"/>
                <w:szCs w:val="24"/>
              </w:rPr>
              <w:lastRenderedPageBreak/>
              <w:t xml:space="preserve">support of the change process (C), and use their influence to communicate the impact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break down barriers (M) then staff are more likely to have trust and believe in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(O), regularly share information with and actively seek advice from leaders about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(O), creating a change culture that is conducive of adopting, implementing and sustaining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(O). </w:t>
            </w:r>
          </w:p>
        </w:tc>
      </w:tr>
      <w:tr w:rsidR="0089268B" w14:paraId="0E25EB78" w14:textId="77777777" w:rsidTr="00617681">
        <w:trPr>
          <w:trHeight w:val="360"/>
        </w:trPr>
        <w:tc>
          <w:tcPr>
            <w:tcW w:w="2244" w:type="dxa"/>
          </w:tcPr>
          <w:p w14:paraId="33F255C1" w14:textId="77777777" w:rsidR="0089268B" w:rsidRDefault="0089268B" w:rsidP="00617681">
            <w:pPr>
              <w:jc w:val="cente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b/>
                <w:sz w:val="24"/>
                <w:szCs w:val="24"/>
              </w:rPr>
              <w:lastRenderedPageBreak/>
              <w:t>Context (C9)</w:t>
            </w:r>
          </w:p>
        </w:tc>
        <w:tc>
          <w:tcPr>
            <w:tcW w:w="3412" w:type="dxa"/>
          </w:tcPr>
          <w:p w14:paraId="72D08A7A" w14:textId="77777777" w:rsidR="0089268B" w:rsidRDefault="0089268B" w:rsidP="00617681">
            <w:pPr>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Mechanism  (</w:t>
            </w:r>
            <w:proofErr w:type="gramEnd"/>
            <w:r>
              <w:rPr>
                <w:rFonts w:ascii="Times New Roman" w:eastAsia="Times New Roman" w:hAnsi="Times New Roman" w:cs="Times New Roman"/>
                <w:b/>
                <w:sz w:val="24"/>
                <w:szCs w:val="24"/>
              </w:rPr>
              <w:t>M9)</w:t>
            </w:r>
          </w:p>
        </w:tc>
        <w:tc>
          <w:tcPr>
            <w:tcW w:w="2613" w:type="dxa"/>
          </w:tcPr>
          <w:p w14:paraId="455D6175" w14:textId="77777777" w:rsidR="0089268B" w:rsidRDefault="0089268B" w:rsidP="00617681">
            <w:pPr>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Outcome  (</w:t>
            </w:r>
            <w:proofErr w:type="gramEnd"/>
            <w:r>
              <w:rPr>
                <w:rFonts w:ascii="Times New Roman" w:eastAsia="Times New Roman" w:hAnsi="Times New Roman" w:cs="Times New Roman"/>
                <w:b/>
                <w:sz w:val="24"/>
                <w:szCs w:val="24"/>
              </w:rPr>
              <w:t>O9)</w:t>
            </w:r>
          </w:p>
        </w:tc>
        <w:tc>
          <w:tcPr>
            <w:tcW w:w="2613" w:type="dxa"/>
          </w:tcPr>
          <w:p w14:paraId="2A709827"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Link to formal theories</w:t>
            </w:r>
          </w:p>
        </w:tc>
        <w:tc>
          <w:tcPr>
            <w:tcW w:w="2613" w:type="dxa"/>
          </w:tcPr>
          <w:p w14:paraId="3C89D10E"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Reference</w:t>
            </w:r>
          </w:p>
        </w:tc>
      </w:tr>
      <w:tr w:rsidR="0089268B" w14:paraId="64784329" w14:textId="77777777" w:rsidTr="00617681">
        <w:trPr>
          <w:trHeight w:val="900"/>
        </w:trPr>
        <w:tc>
          <w:tcPr>
            <w:tcW w:w="2244" w:type="dxa"/>
          </w:tcPr>
          <w:p w14:paraId="5FC704DA" w14:textId="4B8172D1" w:rsidR="0089268B" w:rsidRDefault="0089268B" w:rsidP="00617681">
            <w:pPr>
              <w:rPr>
                <w:rFonts w:ascii="Times" w:eastAsia="Times" w:hAnsi="Times" w:cs="Times"/>
                <w:sz w:val="24"/>
                <w:szCs w:val="24"/>
              </w:rPr>
            </w:pPr>
            <w:r>
              <w:rPr>
                <w:rFonts w:ascii="Times New Roman" w:eastAsia="Times New Roman" w:hAnsi="Times New Roman" w:cs="Times New Roman"/>
                <w:sz w:val="24"/>
                <w:szCs w:val="24"/>
              </w:rPr>
              <w:t xml:space="preserve">Context where credible and respected leaders are present at various levels and are seen promoting and investing their own time in the </w:t>
            </w:r>
            <w:r w:rsidR="00FD717F">
              <w:rPr>
                <w:rFonts w:ascii="Times New Roman" w:eastAsia="Times New Roman" w:hAnsi="Times New Roman" w:cs="Times New Roman"/>
                <w:sz w:val="24"/>
                <w:szCs w:val="24"/>
              </w:rPr>
              <w:t>intervention</w:t>
            </w:r>
          </w:p>
        </w:tc>
        <w:tc>
          <w:tcPr>
            <w:tcW w:w="3412" w:type="dxa"/>
          </w:tcPr>
          <w:p w14:paraId="71120A1E" w14:textId="71F3DFE5"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Leaders are seen promoting and investing their own time in the </w:t>
            </w:r>
            <w:r w:rsidR="00FD717F">
              <w:rPr>
                <w:rFonts w:ascii="Times New Roman" w:eastAsia="Times New Roman" w:hAnsi="Times New Roman" w:cs="Times New Roman"/>
                <w:sz w:val="24"/>
                <w:szCs w:val="24"/>
              </w:rPr>
              <w:t>intervention</w:t>
            </w:r>
          </w:p>
          <w:p w14:paraId="5C1B0274" w14:textId="77777777" w:rsidR="0089268B" w:rsidRDefault="0089268B" w:rsidP="00617681">
            <w:pPr>
              <w:rPr>
                <w:rFonts w:ascii="Times New Roman" w:eastAsia="Times New Roman" w:hAnsi="Times New Roman" w:cs="Times New Roman"/>
                <w:sz w:val="24"/>
                <w:szCs w:val="24"/>
              </w:rPr>
            </w:pPr>
          </w:p>
          <w:p w14:paraId="133A092A"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Leaders are highly involved and visible in their support of the change process</w:t>
            </w:r>
          </w:p>
          <w:p w14:paraId="347E4EC0" w14:textId="77777777" w:rsidR="0089268B" w:rsidRDefault="0089268B" w:rsidP="00617681">
            <w:pPr>
              <w:rPr>
                <w:rFonts w:ascii="Times New Roman" w:eastAsia="Times New Roman" w:hAnsi="Times New Roman" w:cs="Times New Roman"/>
                <w:sz w:val="24"/>
                <w:szCs w:val="24"/>
              </w:rPr>
            </w:pPr>
          </w:p>
          <w:p w14:paraId="6C9FE1F5" w14:textId="66C2D49C"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 their influence to communicate the impact of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break down barriers</w:t>
            </w:r>
          </w:p>
        </w:tc>
        <w:tc>
          <w:tcPr>
            <w:tcW w:w="2613" w:type="dxa"/>
          </w:tcPr>
          <w:p w14:paraId="4CAC5569" w14:textId="0E66DF75"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Staff are more likely to have trust and believe in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t>
            </w:r>
          </w:p>
          <w:p w14:paraId="0A557C15" w14:textId="77777777" w:rsidR="0089268B" w:rsidRDefault="0089268B" w:rsidP="00617681">
            <w:pPr>
              <w:rPr>
                <w:rFonts w:ascii="Times New Roman" w:eastAsia="Times New Roman" w:hAnsi="Times New Roman" w:cs="Times New Roman"/>
                <w:sz w:val="24"/>
                <w:szCs w:val="24"/>
              </w:rPr>
            </w:pPr>
          </w:p>
          <w:p w14:paraId="0C85EA6E" w14:textId="142CD6CC"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Regularly share information with and actively seek advice from leaders about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t>
            </w:r>
          </w:p>
          <w:p w14:paraId="087F254D" w14:textId="77777777" w:rsidR="0089268B" w:rsidRDefault="0089268B" w:rsidP="00617681">
            <w:pPr>
              <w:rPr>
                <w:rFonts w:ascii="Times New Roman" w:eastAsia="Times New Roman" w:hAnsi="Times New Roman" w:cs="Times New Roman"/>
                <w:sz w:val="24"/>
                <w:szCs w:val="24"/>
              </w:rPr>
            </w:pPr>
          </w:p>
          <w:p w14:paraId="10C6BC50" w14:textId="04BDDB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Creating a change culture that is conducive of adopting, </w:t>
            </w:r>
            <w:proofErr w:type="gramStart"/>
            <w:r>
              <w:rPr>
                <w:rFonts w:ascii="Times New Roman" w:eastAsia="Times New Roman" w:hAnsi="Times New Roman" w:cs="Times New Roman"/>
                <w:sz w:val="24"/>
                <w:szCs w:val="24"/>
              </w:rPr>
              <w:t>implementing</w:t>
            </w:r>
            <w:proofErr w:type="gramEnd"/>
            <w:r>
              <w:rPr>
                <w:rFonts w:ascii="Times New Roman" w:eastAsia="Times New Roman" w:hAnsi="Times New Roman" w:cs="Times New Roman"/>
                <w:sz w:val="24"/>
                <w:szCs w:val="24"/>
              </w:rPr>
              <w:t xml:space="preserve"> and sustaining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t>
            </w:r>
          </w:p>
          <w:p w14:paraId="33330B86" w14:textId="77777777" w:rsidR="0089268B" w:rsidRDefault="0089268B" w:rsidP="00617681">
            <w:pPr>
              <w:rPr>
                <w:rFonts w:ascii="Times" w:eastAsia="Times" w:hAnsi="Times" w:cs="Times"/>
                <w:sz w:val="24"/>
                <w:szCs w:val="24"/>
              </w:rPr>
            </w:pPr>
          </w:p>
        </w:tc>
        <w:tc>
          <w:tcPr>
            <w:tcW w:w="2613" w:type="dxa"/>
          </w:tcPr>
          <w:p w14:paraId="484DF1F0"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NHS Sustainability Model- Staff factor 7 and 8</w:t>
            </w:r>
          </w:p>
        </w:tc>
        <w:tc>
          <w:tcPr>
            <w:tcW w:w="2613" w:type="dxa"/>
          </w:tcPr>
          <w:p w14:paraId="7147715B" w14:textId="77777777" w:rsidR="0089268B" w:rsidRDefault="0089268B" w:rsidP="00617681">
            <w:pPr>
              <w:rPr>
                <w:rFonts w:ascii="Times" w:eastAsia="Times" w:hAnsi="Times" w:cs="Times"/>
                <w:sz w:val="24"/>
                <w:szCs w:val="24"/>
              </w:rPr>
            </w:pPr>
            <w:r>
              <w:rPr>
                <w:rFonts w:ascii="Times" w:eastAsia="Times" w:hAnsi="Times" w:cs="Times"/>
                <w:sz w:val="24"/>
                <w:szCs w:val="24"/>
              </w:rPr>
              <w:t>Maher L, Gustafson D, Evans A. NHS Sustainability Model. NHS Institute for Innovation and Improvement; 2010.</w:t>
            </w:r>
            <w:hyperlink r:id="rId11">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r>
              <w:t xml:space="preserve"> </w:t>
            </w:r>
          </w:p>
          <w:p w14:paraId="5CD4A2D9" w14:textId="77777777" w:rsidR="0089268B" w:rsidRDefault="0089268B" w:rsidP="00617681">
            <w:pPr>
              <w:rPr>
                <w:rFonts w:ascii="Times" w:eastAsia="Times" w:hAnsi="Times" w:cs="Times"/>
                <w:sz w:val="24"/>
                <w:szCs w:val="24"/>
              </w:rPr>
            </w:pPr>
          </w:p>
        </w:tc>
      </w:tr>
      <w:tr w:rsidR="0089268B" w14:paraId="4C4C936C" w14:textId="77777777" w:rsidTr="00617681">
        <w:trPr>
          <w:trHeight w:val="900"/>
        </w:trPr>
        <w:tc>
          <w:tcPr>
            <w:tcW w:w="13495" w:type="dxa"/>
            <w:gridSpan w:val="5"/>
          </w:tcPr>
          <w:p w14:paraId="74B55E0C" w14:textId="463DABC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Theme: Influence of </w:t>
            </w:r>
            <w:r w:rsidR="00FD717F">
              <w:rPr>
                <w:rFonts w:ascii="Times New Roman" w:eastAsia="Times New Roman" w:hAnsi="Times New Roman" w:cs="Times New Roman"/>
                <w:b/>
                <w:sz w:val="24"/>
                <w:szCs w:val="24"/>
              </w:rPr>
              <w:t>intervention</w:t>
            </w:r>
            <w:r>
              <w:rPr>
                <w:rFonts w:ascii="Times New Roman" w:eastAsia="Times New Roman" w:hAnsi="Times New Roman" w:cs="Times New Roman"/>
                <w:b/>
                <w:sz w:val="24"/>
                <w:szCs w:val="24"/>
              </w:rPr>
              <w:t xml:space="preserve"> “fit” within the organization</w:t>
            </w:r>
          </w:p>
          <w:p w14:paraId="6CE5F09C" w14:textId="5318A166" w:rsidR="0089268B" w:rsidRDefault="0089268B" w:rsidP="00617681">
            <w:pPr>
              <w:rPr>
                <w:rFonts w:ascii="Times" w:eastAsia="Times" w:hAnsi="Times" w:cs="Times"/>
                <w:b/>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10: </w:t>
            </w:r>
            <w:r>
              <w:rPr>
                <w:rFonts w:ascii="Times New Roman" w:eastAsia="Times New Roman" w:hAnsi="Times New Roman" w:cs="Times New Roman"/>
                <w:sz w:val="24"/>
                <w:szCs w:val="24"/>
              </w:rPr>
              <w:t xml:space="preserve">In a context where attention to “fit” between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the implementation setting is continually assessed, where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aligns with the organization’s strategic aims and culture and the organization has adequate infrastructure for sustainability (staff, facilities, equipment and policies and procedures) (C), then staff can be trained in the new way of working and </w:t>
            </w:r>
            <w:r>
              <w:rPr>
                <w:rFonts w:ascii="Times New Roman" w:eastAsia="Times New Roman" w:hAnsi="Times New Roman" w:cs="Times New Roman"/>
                <w:sz w:val="24"/>
                <w:szCs w:val="24"/>
              </w:rPr>
              <w:lastRenderedPageBreak/>
              <w:t xml:space="preserve">feel more confident in carrying out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(M) and are more likely to feel as though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relevant to them and their work (M) which should improve sustainment and identify opportunities for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improvement (O). </w:t>
            </w:r>
          </w:p>
        </w:tc>
      </w:tr>
      <w:tr w:rsidR="0089268B" w14:paraId="3A90B605" w14:textId="77777777" w:rsidTr="00617681">
        <w:trPr>
          <w:trHeight w:val="420"/>
        </w:trPr>
        <w:tc>
          <w:tcPr>
            <w:tcW w:w="2244" w:type="dxa"/>
          </w:tcPr>
          <w:p w14:paraId="30C06EBA" w14:textId="77777777" w:rsidR="0089268B" w:rsidRDefault="0089268B" w:rsidP="00617681">
            <w:pPr>
              <w:jc w:val="cente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b/>
                <w:sz w:val="24"/>
                <w:szCs w:val="24"/>
              </w:rPr>
              <w:lastRenderedPageBreak/>
              <w:t>Context (C10)</w:t>
            </w:r>
          </w:p>
        </w:tc>
        <w:tc>
          <w:tcPr>
            <w:tcW w:w="3412" w:type="dxa"/>
          </w:tcPr>
          <w:p w14:paraId="61649CE6" w14:textId="77777777" w:rsidR="0089268B" w:rsidRDefault="0089268B" w:rsidP="00617681">
            <w:pPr>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Mechanism  (</w:t>
            </w:r>
            <w:proofErr w:type="gramEnd"/>
            <w:r>
              <w:rPr>
                <w:rFonts w:ascii="Times New Roman" w:eastAsia="Times New Roman" w:hAnsi="Times New Roman" w:cs="Times New Roman"/>
                <w:b/>
                <w:sz w:val="24"/>
                <w:szCs w:val="24"/>
              </w:rPr>
              <w:t>M10)</w:t>
            </w:r>
          </w:p>
        </w:tc>
        <w:tc>
          <w:tcPr>
            <w:tcW w:w="2613" w:type="dxa"/>
          </w:tcPr>
          <w:p w14:paraId="6BE420C2" w14:textId="77777777" w:rsidR="0089268B" w:rsidRDefault="0089268B" w:rsidP="00617681">
            <w:pPr>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Outcome  (</w:t>
            </w:r>
            <w:proofErr w:type="gramEnd"/>
            <w:r>
              <w:rPr>
                <w:rFonts w:ascii="Times New Roman" w:eastAsia="Times New Roman" w:hAnsi="Times New Roman" w:cs="Times New Roman"/>
                <w:b/>
                <w:sz w:val="24"/>
                <w:szCs w:val="24"/>
              </w:rPr>
              <w:t>O10)</w:t>
            </w:r>
          </w:p>
        </w:tc>
        <w:tc>
          <w:tcPr>
            <w:tcW w:w="2613" w:type="dxa"/>
          </w:tcPr>
          <w:p w14:paraId="29C9A053"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Link to formal theories</w:t>
            </w:r>
          </w:p>
        </w:tc>
        <w:tc>
          <w:tcPr>
            <w:tcW w:w="2613" w:type="dxa"/>
          </w:tcPr>
          <w:p w14:paraId="37184EB8"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Reference</w:t>
            </w:r>
          </w:p>
        </w:tc>
      </w:tr>
      <w:tr w:rsidR="0089268B" w14:paraId="0FADFDC1" w14:textId="77777777" w:rsidTr="00617681">
        <w:trPr>
          <w:trHeight w:val="900"/>
        </w:trPr>
        <w:tc>
          <w:tcPr>
            <w:tcW w:w="2244" w:type="dxa"/>
          </w:tcPr>
          <w:p w14:paraId="5CA3BB1A" w14:textId="0B1E3A8F" w:rsidR="0089268B" w:rsidRDefault="0089268B" w:rsidP="00617681">
            <w:pPr>
              <w:rPr>
                <w:rFonts w:ascii="Times" w:eastAsia="Times" w:hAnsi="Times" w:cs="Times"/>
                <w:sz w:val="24"/>
                <w:szCs w:val="24"/>
              </w:rPr>
            </w:pPr>
            <w:r>
              <w:rPr>
                <w:rFonts w:ascii="Times New Roman" w:eastAsia="Times New Roman" w:hAnsi="Times New Roman" w:cs="Times New Roman"/>
                <w:sz w:val="24"/>
                <w:szCs w:val="24"/>
              </w:rPr>
              <w:t xml:space="preserve">Context where attention to “fit” between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and the implementation setting is continually assessed, where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aligns with the organization’s strategic aims and culture and the organization has adequate infrastructure for sustainability (staff, facilities, equipment and policies and procedures)</w:t>
            </w:r>
          </w:p>
        </w:tc>
        <w:tc>
          <w:tcPr>
            <w:tcW w:w="3412" w:type="dxa"/>
          </w:tcPr>
          <w:p w14:paraId="104DB3C2" w14:textId="5B8BD086"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Staff can be trained in the new way of working and feel more confident in carrying out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t>
            </w:r>
          </w:p>
          <w:p w14:paraId="0FF5CEC1" w14:textId="77777777" w:rsidR="0089268B" w:rsidRDefault="0089268B" w:rsidP="00617681">
            <w:pPr>
              <w:rPr>
                <w:rFonts w:ascii="Times New Roman" w:eastAsia="Times New Roman" w:hAnsi="Times New Roman" w:cs="Times New Roman"/>
                <w:sz w:val="24"/>
                <w:szCs w:val="24"/>
              </w:rPr>
            </w:pPr>
          </w:p>
          <w:p w14:paraId="64097B35" w14:textId="245F735E" w:rsidR="0089268B" w:rsidRDefault="0089268B" w:rsidP="00617681">
            <w:pPr>
              <w:rPr>
                <w:rFonts w:ascii="Times" w:eastAsia="Times" w:hAnsi="Times" w:cs="Times"/>
                <w:sz w:val="24"/>
                <w:szCs w:val="24"/>
              </w:rPr>
            </w:pPr>
            <w:r>
              <w:rPr>
                <w:rFonts w:ascii="Times New Roman" w:eastAsia="Times New Roman" w:hAnsi="Times New Roman" w:cs="Times New Roman"/>
                <w:sz w:val="24"/>
                <w:szCs w:val="24"/>
              </w:rPr>
              <w:t xml:space="preserve">More likely to feel as though the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is relevant to them and their work</w:t>
            </w:r>
          </w:p>
        </w:tc>
        <w:tc>
          <w:tcPr>
            <w:tcW w:w="2613" w:type="dxa"/>
          </w:tcPr>
          <w:p w14:paraId="5AC889D4" w14:textId="448AB965" w:rsidR="0089268B" w:rsidRDefault="0089268B" w:rsidP="00617681">
            <w:pPr>
              <w:rPr>
                <w:rFonts w:ascii="Times" w:eastAsia="Times" w:hAnsi="Times" w:cs="Times"/>
                <w:sz w:val="24"/>
                <w:szCs w:val="24"/>
              </w:rPr>
            </w:pPr>
            <w:r>
              <w:rPr>
                <w:rFonts w:ascii="Times New Roman" w:eastAsia="Times New Roman" w:hAnsi="Times New Roman" w:cs="Times New Roman"/>
                <w:sz w:val="24"/>
                <w:szCs w:val="24"/>
              </w:rPr>
              <w:t xml:space="preserve">Should improve sustainment and identify opportunities for </w:t>
            </w:r>
            <w:r w:rsidR="00FD717F">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improvement </w:t>
            </w:r>
          </w:p>
        </w:tc>
        <w:tc>
          <w:tcPr>
            <w:tcW w:w="2613" w:type="dxa"/>
          </w:tcPr>
          <w:p w14:paraId="5A5C613B"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NHS Sustainability Model- Organization factors 9 and 10</w:t>
            </w:r>
          </w:p>
          <w:p w14:paraId="250AFEC2" w14:textId="77777777" w:rsidR="0089268B" w:rsidRDefault="0089268B" w:rsidP="00617681">
            <w:pPr>
              <w:rPr>
                <w:rFonts w:ascii="Times New Roman" w:eastAsia="Times New Roman" w:hAnsi="Times New Roman" w:cs="Times New Roman"/>
                <w:sz w:val="24"/>
                <w:szCs w:val="24"/>
              </w:rPr>
            </w:pPr>
          </w:p>
          <w:p w14:paraId="31DC28A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DSF- Programs should be more likely to be maintained when there is strong ‘fit” between the program and the implementation setting </w:t>
            </w:r>
          </w:p>
          <w:p w14:paraId="66104FC7" w14:textId="77777777" w:rsidR="0089268B" w:rsidRDefault="0089268B" w:rsidP="00617681">
            <w:pPr>
              <w:rPr>
                <w:rFonts w:ascii="Times New Roman" w:eastAsia="Times New Roman" w:hAnsi="Times New Roman" w:cs="Times New Roman"/>
                <w:sz w:val="24"/>
                <w:szCs w:val="24"/>
              </w:rPr>
            </w:pPr>
          </w:p>
          <w:p w14:paraId="1AD17F94"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Specific to the </w:t>
            </w:r>
            <w:proofErr w:type="gramStart"/>
            <w:r>
              <w:rPr>
                <w:rFonts w:ascii="Times New Roman" w:eastAsia="Times New Roman" w:hAnsi="Times New Roman" w:cs="Times New Roman"/>
                <w:sz w:val="24"/>
                <w:szCs w:val="24"/>
              </w:rPr>
              <w:t>DSF,  is</w:t>
            </w:r>
            <w:proofErr w:type="gramEnd"/>
            <w:r>
              <w:rPr>
                <w:rFonts w:ascii="Times New Roman" w:eastAsia="Times New Roman" w:hAnsi="Times New Roman" w:cs="Times New Roman"/>
                <w:sz w:val="24"/>
                <w:szCs w:val="24"/>
              </w:rPr>
              <w:t xml:space="preserve"> the expectation that change is constant at</w:t>
            </w:r>
          </w:p>
          <w:p w14:paraId="72181506"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each of these levels (and ripples across multiple levels), and thus the success of an intervention to be sustained over time lies in the measured, negotiated, and reciprocal fit of an intervention within a </w:t>
            </w:r>
            <w:r>
              <w:rPr>
                <w:rFonts w:ascii="Times New Roman" w:eastAsia="Times New Roman" w:hAnsi="Times New Roman" w:cs="Times New Roman"/>
                <w:sz w:val="24"/>
                <w:szCs w:val="24"/>
              </w:rPr>
              <w:lastRenderedPageBreak/>
              <w:t>practice setting and the practice setting within the larger ecological system.</w:t>
            </w:r>
          </w:p>
        </w:tc>
        <w:tc>
          <w:tcPr>
            <w:tcW w:w="2613" w:type="dxa"/>
          </w:tcPr>
          <w:p w14:paraId="20EB733B" w14:textId="02530FC2" w:rsidR="0089268B" w:rsidRDefault="0089268B" w:rsidP="00617681">
            <w:pPr>
              <w:rPr>
                <w:rFonts w:ascii="Times" w:eastAsia="Times" w:hAnsi="Times" w:cs="Times"/>
                <w:sz w:val="24"/>
                <w:szCs w:val="24"/>
              </w:rPr>
            </w:pPr>
            <w:r>
              <w:rPr>
                <w:rFonts w:ascii="Times" w:eastAsia="Times" w:hAnsi="Times" w:cs="Times"/>
                <w:sz w:val="24"/>
                <w:szCs w:val="24"/>
              </w:rPr>
              <w:lastRenderedPageBreak/>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the paradox of sustainment amid ongoing change. Implementation Science</w:t>
            </w:r>
            <w:r w:rsidR="0039474D">
              <w:rPr>
                <w:rFonts w:ascii="Times" w:eastAsia="Times" w:hAnsi="Times" w:cs="Times"/>
                <w:sz w:val="24"/>
                <w:szCs w:val="24"/>
              </w:rPr>
              <w:t xml:space="preserve"> </w:t>
            </w:r>
            <w:r>
              <w:rPr>
                <w:rFonts w:ascii="Times" w:eastAsia="Times" w:hAnsi="Times" w:cs="Times"/>
                <w:sz w:val="24"/>
                <w:szCs w:val="24"/>
              </w:rPr>
              <w:t>2013;</w:t>
            </w:r>
            <w:r w:rsidR="0039474D">
              <w:rPr>
                <w:rFonts w:ascii="Times" w:eastAsia="Times" w:hAnsi="Times" w:cs="Times"/>
                <w:sz w:val="24"/>
                <w:szCs w:val="24"/>
              </w:rPr>
              <w:t xml:space="preserve"> </w:t>
            </w:r>
            <w:r>
              <w:rPr>
                <w:rFonts w:ascii="Times" w:eastAsia="Times" w:hAnsi="Times" w:cs="Times"/>
                <w:sz w:val="24"/>
                <w:szCs w:val="24"/>
              </w:rPr>
              <w:t>8:117.</w:t>
            </w:r>
          </w:p>
          <w:p w14:paraId="03B04F37" w14:textId="77777777" w:rsidR="0089268B" w:rsidRDefault="0089268B" w:rsidP="00617681">
            <w:pPr>
              <w:rPr>
                <w:rFonts w:ascii="Times" w:eastAsia="Times" w:hAnsi="Times" w:cs="Times"/>
                <w:sz w:val="24"/>
                <w:szCs w:val="24"/>
              </w:rPr>
            </w:pPr>
          </w:p>
          <w:p w14:paraId="20FD2E3E" w14:textId="77777777" w:rsidR="0089268B" w:rsidRDefault="0089268B" w:rsidP="00617681">
            <w:r>
              <w:rPr>
                <w:rFonts w:ascii="Times" w:eastAsia="Times" w:hAnsi="Times" w:cs="Times"/>
                <w:sz w:val="24"/>
                <w:szCs w:val="24"/>
              </w:rPr>
              <w:t>Maher L, Gustafson D, Evans A. NHS Sustainability Model. NHS Institute for Innovation and Improvement; 2010.</w:t>
            </w:r>
            <w:hyperlink r:id="rId12">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r>
              <w:t xml:space="preserve"> </w:t>
            </w:r>
          </w:p>
          <w:p w14:paraId="5CECCE19" w14:textId="77777777" w:rsidR="000661F3" w:rsidRPr="000661F3" w:rsidRDefault="000661F3" w:rsidP="00617681">
            <w:pPr>
              <w:rPr>
                <w:rFonts w:ascii="Times New Roman" w:hAnsi="Times New Roman" w:cs="Times New Roman"/>
                <w:sz w:val="24"/>
                <w:szCs w:val="24"/>
              </w:rPr>
            </w:pPr>
          </w:p>
          <w:p w14:paraId="1DDBADF9" w14:textId="7DE2D8DE" w:rsidR="000661F3" w:rsidRDefault="0074307F" w:rsidP="00617681">
            <w:pPr>
              <w:rPr>
                <w:rFonts w:ascii="Times" w:eastAsia="Times" w:hAnsi="Times" w:cs="Times"/>
                <w:sz w:val="24"/>
                <w:szCs w:val="24"/>
              </w:rPr>
            </w:pPr>
            <w:r w:rsidRPr="0039474D">
              <w:rPr>
                <w:rFonts w:ascii="Times New Roman" w:hAnsi="Times New Roman" w:cs="Times New Roman"/>
                <w:color w:val="000000"/>
                <w:sz w:val="24"/>
                <w:szCs w:val="24"/>
              </w:rPr>
              <w:lastRenderedPageBreak/>
              <w:t>Lennox L, Maher L, Reed J. Navigating the sustainability landscape: a systematic review of sustainability approaches in healthcare. Implementation Science. 2018</w:t>
            </w:r>
            <w:r>
              <w:rPr>
                <w:rFonts w:ascii="Times New Roman" w:hAnsi="Times New Roman" w:cs="Times New Roman"/>
                <w:color w:val="000000"/>
                <w:sz w:val="24"/>
                <w:szCs w:val="24"/>
              </w:rPr>
              <w:t>; 13</w:t>
            </w:r>
            <w:r w:rsidRPr="0039474D">
              <w:rPr>
                <w:rFonts w:ascii="Times New Roman" w:hAnsi="Times New Roman" w:cs="Times New Roman"/>
                <w:color w:val="000000"/>
                <w:sz w:val="24"/>
                <w:szCs w:val="24"/>
              </w:rPr>
              <w:t>:</w:t>
            </w:r>
            <w:r>
              <w:rPr>
                <w:rFonts w:ascii="Times New Roman" w:hAnsi="Times New Roman" w:cs="Times New Roman"/>
                <w:color w:val="000000"/>
                <w:sz w:val="24"/>
                <w:szCs w:val="24"/>
              </w:rPr>
              <w:t>27</w:t>
            </w:r>
            <w:r w:rsidRPr="0039474D">
              <w:rPr>
                <w:rFonts w:ascii="Times New Roman" w:hAnsi="Times New Roman" w:cs="Times New Roman"/>
                <w:color w:val="000000"/>
                <w:sz w:val="24"/>
                <w:szCs w:val="24"/>
              </w:rPr>
              <w:t>.</w:t>
            </w:r>
          </w:p>
        </w:tc>
      </w:tr>
      <w:tr w:rsidR="0089268B" w14:paraId="2F3DA3A3" w14:textId="77777777" w:rsidTr="00AF1226">
        <w:trPr>
          <w:trHeight w:val="900"/>
        </w:trPr>
        <w:tc>
          <w:tcPr>
            <w:tcW w:w="13495" w:type="dxa"/>
            <w:gridSpan w:val="5"/>
          </w:tcPr>
          <w:p w14:paraId="20EC95DB" w14:textId="73EFA99B" w:rsidR="0089268B" w:rsidRPr="0089268B" w:rsidRDefault="0089268B" w:rsidP="00617681">
            <w:r>
              <w:lastRenderedPageBreak/>
              <w:t xml:space="preserve">TDF Theoretical Domains Framework; CFIR Consolidated Framework for Implementation Research; DSF Dynamic Sustainability Framework, NHS SM National Health Service Sustainability Model; </w:t>
            </w:r>
            <w:r w:rsidR="000661F3">
              <w:t xml:space="preserve">CFS Consolidated Framework for Sustainability; </w:t>
            </w:r>
            <w:r>
              <w:t>DOI Diffusion of Innovations; NPT Normalization Process Theory; IKT Integrated Knowledge Translation; RE-AIM The Reach-Efficacy-Adoption-Implementation-Maintenance Framework; PRISM The Practical Robust Implementation and Sustainability Model.</w:t>
            </w:r>
          </w:p>
        </w:tc>
      </w:tr>
    </w:tbl>
    <w:p w14:paraId="6ABB7D14" w14:textId="77777777" w:rsidR="007C7115" w:rsidRDefault="007C7115"/>
    <w:sectPr w:rsidR="007C7115" w:rsidSect="0089268B">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68B"/>
    <w:rsid w:val="000661F3"/>
    <w:rsid w:val="00224EC4"/>
    <w:rsid w:val="00244FBF"/>
    <w:rsid w:val="0039474D"/>
    <w:rsid w:val="003F0D3C"/>
    <w:rsid w:val="004C0559"/>
    <w:rsid w:val="0074307F"/>
    <w:rsid w:val="007565A2"/>
    <w:rsid w:val="007C7115"/>
    <w:rsid w:val="0089268B"/>
    <w:rsid w:val="008B0755"/>
    <w:rsid w:val="008E0B64"/>
    <w:rsid w:val="00951B4D"/>
    <w:rsid w:val="00A35C78"/>
    <w:rsid w:val="00A92F57"/>
    <w:rsid w:val="00B75222"/>
    <w:rsid w:val="00B919D6"/>
    <w:rsid w:val="00C10B99"/>
    <w:rsid w:val="00C3371C"/>
    <w:rsid w:val="00FD717F"/>
    <w:rsid w:val="00FE458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97B4A"/>
  <w15:chartTrackingRefBased/>
  <w15:docId w15:val="{665FFFA9-20A6-2D4E-8A6A-377AE5DC1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68B"/>
    <w:pPr>
      <w:spacing w:after="160" w:line="259" w:lineRule="auto"/>
    </w:pPr>
    <w:rPr>
      <w:rFonts w:ascii="Calibri" w:eastAsia="Calibri" w:hAnsi="Calibri" w:cs="Calibri"/>
      <w:sz w:val="22"/>
      <w:szCs w:val="22"/>
      <w:lang w:val="en-US"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268B"/>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9268B"/>
    <w:rPr>
      <w:rFonts w:ascii="Times New Roman" w:eastAsia="Calibri" w:hAnsi="Times New Roman" w:cs="Times New Roman"/>
      <w:sz w:val="18"/>
      <w:szCs w:val="18"/>
      <w:lang w:val="en-US" w:eastAsia="en-CA"/>
    </w:rPr>
  </w:style>
  <w:style w:type="character" w:styleId="CommentReference">
    <w:name w:val="annotation reference"/>
    <w:basedOn w:val="DefaultParagraphFont"/>
    <w:uiPriority w:val="99"/>
    <w:semiHidden/>
    <w:unhideWhenUsed/>
    <w:rsid w:val="000661F3"/>
    <w:rPr>
      <w:sz w:val="16"/>
      <w:szCs w:val="16"/>
    </w:rPr>
  </w:style>
  <w:style w:type="paragraph" w:styleId="CommentText">
    <w:name w:val="annotation text"/>
    <w:basedOn w:val="Normal"/>
    <w:link w:val="CommentTextChar"/>
    <w:uiPriority w:val="99"/>
    <w:semiHidden/>
    <w:unhideWhenUsed/>
    <w:rsid w:val="000661F3"/>
    <w:pPr>
      <w:spacing w:line="240" w:lineRule="auto"/>
    </w:pPr>
    <w:rPr>
      <w:sz w:val="20"/>
      <w:szCs w:val="20"/>
    </w:rPr>
  </w:style>
  <w:style w:type="character" w:customStyle="1" w:styleId="CommentTextChar">
    <w:name w:val="Comment Text Char"/>
    <w:basedOn w:val="DefaultParagraphFont"/>
    <w:link w:val="CommentText"/>
    <w:uiPriority w:val="99"/>
    <w:semiHidden/>
    <w:rsid w:val="000661F3"/>
    <w:rPr>
      <w:rFonts w:ascii="Calibri" w:eastAsia="Calibri" w:hAnsi="Calibri" w:cs="Calibri"/>
      <w:sz w:val="20"/>
      <w:szCs w:val="20"/>
      <w:lang w:val="en-US" w:eastAsia="en-CA"/>
    </w:rPr>
  </w:style>
  <w:style w:type="paragraph" w:styleId="CommentSubject">
    <w:name w:val="annotation subject"/>
    <w:basedOn w:val="CommentText"/>
    <w:next w:val="CommentText"/>
    <w:link w:val="CommentSubjectChar"/>
    <w:uiPriority w:val="99"/>
    <w:semiHidden/>
    <w:unhideWhenUsed/>
    <w:rsid w:val="000661F3"/>
    <w:rPr>
      <w:b/>
      <w:bCs/>
    </w:rPr>
  </w:style>
  <w:style w:type="character" w:customStyle="1" w:styleId="CommentSubjectChar">
    <w:name w:val="Comment Subject Char"/>
    <w:basedOn w:val="CommentTextChar"/>
    <w:link w:val="CommentSubject"/>
    <w:uiPriority w:val="99"/>
    <w:semiHidden/>
    <w:rsid w:val="000661F3"/>
    <w:rPr>
      <w:rFonts w:ascii="Calibri" w:eastAsia="Calibri" w:hAnsi="Calibri" w:cs="Calibri"/>
      <w:b/>
      <w:bCs/>
      <w:sz w:val="20"/>
      <w:szCs w:val="20"/>
      <w:lang w:val="en-US"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archive.nationalarchives.gov.uk/20160805122935/http:/www.nhsiq.nhs.uk/media/2757778/nhs_sustainability_model_-_february_2010_1_.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ebarchive.nationalarchives.gov.uk/20160805122935/http:/www.nhsiq.nhs.uk/media/2757778/nhs_sustainability_model_-_february_2010_1_.pdf" TargetMode="External"/><Relationship Id="rId12" Type="http://schemas.openxmlformats.org/officeDocument/2006/relationships/hyperlink" Target="http://webarchive.nationalarchives.gov.uk/20160805122935/http:/www.nhsiq.nhs.uk/media/2757778/nhs_sustainability_model_-_february_2010_1_.pd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oi.org/10.1186/1472-6963-7-148" TargetMode="External"/><Relationship Id="rId11" Type="http://schemas.openxmlformats.org/officeDocument/2006/relationships/hyperlink" Target="http://webarchive.nationalarchives.gov.uk/20160805122935/http:/www.nhsiq.nhs.uk/media/2757778/nhs_sustainability_model_-_february_2010_1_.pdf" TargetMode="External"/><Relationship Id="rId5" Type="http://schemas.openxmlformats.org/officeDocument/2006/relationships/hyperlink" Target="https://doi.org/10.1186/1472-6963-7-148" TargetMode="External"/><Relationship Id="rId10" Type="http://schemas.openxmlformats.org/officeDocument/2006/relationships/hyperlink" Target="http://webarchive.nationalarchives.gov.uk/20160805122935/http:/www.nhsiq.nhs.uk/media/2757778/nhs_sustainability_model_-_february_2010_1_.pdf" TargetMode="External"/><Relationship Id="rId4" Type="http://schemas.openxmlformats.org/officeDocument/2006/relationships/webSettings" Target="webSettings.xml"/><Relationship Id="rId9" Type="http://schemas.openxmlformats.org/officeDocument/2006/relationships/hyperlink" Target="http://webarchive.nationalarchives.gov.uk/20160805122935/http:/www.nhsiq.nhs.uk/media/2757778/nhs_sustainability_model_-_february_2010_1_.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47B00F-F69E-7041-B99C-416C246A7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16</Pages>
  <Words>3783</Words>
  <Characters>21567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Alyson Campbell</dc:creator>
  <cp:keywords/>
  <dc:description/>
  <cp:lastModifiedBy>rachel flynn</cp:lastModifiedBy>
  <cp:revision>2</cp:revision>
  <dcterms:created xsi:type="dcterms:W3CDTF">2020-11-12T22:40:00Z</dcterms:created>
  <dcterms:modified xsi:type="dcterms:W3CDTF">2020-11-12T22:40:00Z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1585328328</vt:i4>
  </property>
</Properties>
</file>