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2D65" w:rsidRDefault="00A82D65" w:rsidP="00A11F1A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</w:t>
      </w:r>
      <w:r w:rsidR="00904498" w:rsidRPr="00AB23F8">
        <w:rPr>
          <w:b/>
          <w:bCs/>
          <w:color w:val="000000" w:themeColor="text1"/>
        </w:rPr>
        <w:t xml:space="preserve">dditional file </w:t>
      </w:r>
      <w:r w:rsidR="003F0AF9">
        <w:rPr>
          <w:b/>
          <w:bCs/>
          <w:color w:val="000000" w:themeColor="text1"/>
        </w:rPr>
        <w:t>4</w:t>
      </w:r>
    </w:p>
    <w:p w:rsidR="008246E5" w:rsidRPr="00A11F1A" w:rsidRDefault="008246E5" w:rsidP="00A11F1A">
      <w:pPr>
        <w:jc w:val="center"/>
        <w:rPr>
          <w:b/>
          <w:bCs/>
          <w:color w:val="000000" w:themeColor="text1"/>
          <w:u w:val="single"/>
        </w:rPr>
      </w:pPr>
      <w:r w:rsidRPr="00A11F1A">
        <w:rPr>
          <w:b/>
          <w:bCs/>
          <w:color w:val="000000" w:themeColor="text1"/>
          <w:u w:val="single"/>
        </w:rPr>
        <w:t>Thematic content analysis based on the CFIR</w:t>
      </w:r>
    </w:p>
    <w:p w:rsidR="00A11F1A" w:rsidRPr="00AB23F8" w:rsidRDefault="00A11F1A" w:rsidP="00A11F1A">
      <w:pPr>
        <w:jc w:val="center"/>
        <w:rPr>
          <w:b/>
          <w:bCs/>
          <w:color w:val="000000" w:themeColor="text1"/>
        </w:rPr>
      </w:pPr>
    </w:p>
    <w:p w:rsidR="00485091" w:rsidRPr="00AB23F8" w:rsidRDefault="00485091" w:rsidP="00A11F1A">
      <w:pPr>
        <w:autoSpaceDE w:val="0"/>
        <w:autoSpaceDN w:val="0"/>
        <w:adjustRightInd w:val="0"/>
        <w:rPr>
          <w:color w:val="000000" w:themeColor="text1"/>
          <w:lang w:val="en-US"/>
        </w:rPr>
      </w:pPr>
    </w:p>
    <w:tbl>
      <w:tblPr>
        <w:tblStyle w:val="TableGrid"/>
        <w:tblW w:w="134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4"/>
        <w:gridCol w:w="1402"/>
        <w:gridCol w:w="1536"/>
        <w:gridCol w:w="328"/>
        <w:gridCol w:w="934"/>
        <w:gridCol w:w="1188"/>
      </w:tblGrid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485091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CFIR domain / Specific themes </w:t>
            </w:r>
          </w:p>
        </w:tc>
        <w:tc>
          <w:tcPr>
            <w:tcW w:w="1402" w:type="dxa"/>
          </w:tcPr>
          <w:p w:rsidR="00485091" w:rsidRPr="009F31E8" w:rsidRDefault="007C77A7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>Facilitators</w:t>
            </w:r>
          </w:p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536" w:type="dxa"/>
          </w:tcPr>
          <w:p w:rsidR="00485091" w:rsidRPr="009F31E8" w:rsidRDefault="007C77A7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>Barriers</w:t>
            </w:r>
          </w:p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>No Influence</w:t>
            </w:r>
          </w:p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188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>Question</w:t>
            </w:r>
          </w:p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>(N)</w:t>
            </w: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  <w:shd w:val="clear" w:color="auto" w:fill="BFBFBF" w:themeFill="background1" w:themeFillShade="BF"/>
          </w:tcPr>
          <w:p w:rsidR="00485091" w:rsidRPr="009F31E8" w:rsidRDefault="00485091" w:rsidP="00485091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>Characteristics of Individuals</w:t>
            </w:r>
          </w:p>
        </w:tc>
        <w:tc>
          <w:tcPr>
            <w:tcW w:w="1402" w:type="dxa"/>
            <w:shd w:val="clear" w:color="auto" w:fill="BFBFBF" w:themeFill="background1" w:themeFillShade="BF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536" w:type="dxa"/>
            <w:shd w:val="clear" w:color="auto" w:fill="BFBFBF" w:themeFill="background1" w:themeFillShade="BF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  <w:shd w:val="clear" w:color="auto" w:fill="BFBFBF" w:themeFill="background1" w:themeFillShade="BF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  <w:shd w:val="clear" w:color="auto" w:fill="BFBFBF" w:themeFill="background1" w:themeFillShade="BF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485091" w:rsidRPr="009F31E8" w:rsidRDefault="00485091" w:rsidP="00485091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A. Knowledge about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 roles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9F31E8">
              <w:rPr>
                <w:color w:val="000000" w:themeColor="text1"/>
                <w:lang w:val="en-US"/>
              </w:rPr>
              <w:t>1</w:t>
            </w: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Being a driver to seek, adapt, and share evidence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16 (70%)</w:t>
            </w: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Being able to connect different groups of stakeholders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13 (57%)</w:t>
            </w: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Being responsible to implement new practices, building individual capacities, and addressing barriers to clinical practice change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9 (39%)</w:t>
            </w: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Being proactive actor of KT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485091" w:rsidRPr="009F31E8" w:rsidRDefault="00485091" w:rsidP="00485091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B. Self-efficacy to perform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D56FF9" w:rsidRPr="009F31E8">
              <w:rPr>
                <w:rFonts w:asciiTheme="majorBidi" w:hAnsiTheme="majorBidi" w:cstheme="majorBidi"/>
                <w:color w:val="000000" w:themeColor="text1"/>
              </w:rPr>
              <w:t>roles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Feel confident </w:t>
            </w:r>
          </w:p>
        </w:tc>
        <w:tc>
          <w:tcPr>
            <w:tcW w:w="1402" w:type="dxa"/>
          </w:tcPr>
          <w:p w:rsidR="00485091" w:rsidRPr="009F31E8" w:rsidRDefault="003A595B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19 (83%)</w:t>
            </w: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B51639" w:rsidP="00B51639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a. </w:t>
            </w:r>
            <w:r w:rsidR="00485091" w:rsidRPr="009F31E8">
              <w:rPr>
                <w:rFonts w:asciiTheme="majorBidi" w:hAnsiTheme="majorBidi" w:cstheme="majorBidi"/>
                <w:color w:val="000000" w:themeColor="text1"/>
              </w:rPr>
              <w:t xml:space="preserve">Owning skillsets promote confidence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B51639" w:rsidP="00B51639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b. </w:t>
            </w:r>
            <w:r w:rsidR="00485091" w:rsidRPr="009F31E8">
              <w:rPr>
                <w:rFonts w:asciiTheme="majorBidi" w:hAnsiTheme="majorBidi" w:cstheme="majorBidi"/>
                <w:color w:val="000000" w:themeColor="text1"/>
              </w:rPr>
              <w:t xml:space="preserve">Receiving positive feedback promote confidence 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B51639" w:rsidP="00B51639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c. </w:t>
            </w:r>
            <w:r w:rsidR="00485091" w:rsidRPr="009F31E8">
              <w:rPr>
                <w:rFonts w:asciiTheme="majorBidi" w:hAnsiTheme="majorBidi" w:cstheme="majorBidi"/>
                <w:color w:val="000000" w:themeColor="text1"/>
              </w:rPr>
              <w:t>Having a good team promote confidence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B51639" w:rsidP="00B51639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d. </w:t>
            </w:r>
            <w:r w:rsidR="00485091" w:rsidRPr="009F31E8">
              <w:rPr>
                <w:rFonts w:asciiTheme="majorBidi" w:hAnsiTheme="majorBidi" w:cstheme="majorBidi"/>
                <w:color w:val="000000" w:themeColor="text1"/>
              </w:rPr>
              <w:t xml:space="preserve">Having ongoing communication promote confidence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B51639" w:rsidP="00B51639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e. </w:t>
            </w:r>
            <w:r w:rsidR="00485091" w:rsidRPr="009F31E8">
              <w:rPr>
                <w:rFonts w:asciiTheme="majorBidi" w:hAnsiTheme="majorBidi" w:cstheme="majorBidi"/>
                <w:color w:val="000000" w:themeColor="text1"/>
              </w:rPr>
              <w:t xml:space="preserve">Having long-period experience promote confidence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485091" w:rsidRPr="009F31E8" w:rsidRDefault="00485091" w:rsidP="00485091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C. Individual Identification to perform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 activities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 activities evolved within a current position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12 (52%)</w:t>
            </w: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Job application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9 (39%)</w:t>
            </w: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Volunteer to perform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 activities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485091" w:rsidRPr="009F31E8" w:rsidRDefault="00485091" w:rsidP="00485091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D. Personal Attributes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485091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1. Clinical experience 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9F31E8" w:rsidTr="003F14D5">
        <w:trPr>
          <w:trHeight w:val="79"/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Having clinical experience </w:t>
            </w:r>
          </w:p>
        </w:tc>
        <w:tc>
          <w:tcPr>
            <w:tcW w:w="1402" w:type="dxa"/>
          </w:tcPr>
          <w:p w:rsidR="00485091" w:rsidRPr="009F31E8" w:rsidRDefault="00485091" w:rsidP="009C2D9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17 (74%)</w:t>
            </w: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Understanding the clinical topics in which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 activities performed help to fulfill the needs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10 (43%)</w:t>
            </w:r>
          </w:p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Having less clinical experience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485091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2. Research skills 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Having graduate studies (i.e., Master degree)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17 (74%)</w:t>
            </w: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lastRenderedPageBreak/>
              <w:t>Being involved in research activities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15 (65%)</w:t>
            </w: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485091" w:rsidRPr="009F31E8" w:rsidRDefault="00485091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Not having research skills 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485091" w:rsidRPr="009F31E8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3. Communication skills </w:t>
            </w:r>
          </w:p>
        </w:tc>
        <w:tc>
          <w:tcPr>
            <w:tcW w:w="1402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485091" w:rsidRPr="009F31E8" w:rsidRDefault="00485091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Having communication and networking skills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21 (91%)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4. Personal attributes 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Being motivated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12 (52%)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Being flexible </w:t>
            </w:r>
          </w:p>
        </w:tc>
        <w:tc>
          <w:tcPr>
            <w:tcW w:w="1402" w:type="dxa"/>
          </w:tcPr>
          <w:p w:rsidR="0022555A" w:rsidRPr="009F31E8" w:rsidRDefault="00D056AC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11 (48%)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Having emotional intelligence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10 (43%)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Having leadership skills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9 (39%)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Being lifelong leaner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Being passionate toward knowledge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33089B" w:rsidRPr="009F31E8" w:rsidTr="0033089B">
        <w:trPr>
          <w:jc w:val="center"/>
        </w:trPr>
        <w:tc>
          <w:tcPr>
            <w:tcW w:w="8074" w:type="dxa"/>
          </w:tcPr>
          <w:p w:rsidR="0033089B" w:rsidRPr="009F31E8" w:rsidRDefault="0033089B" w:rsidP="0033089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Having </w:t>
            </w:r>
            <w:r>
              <w:rPr>
                <w:rFonts w:asciiTheme="majorBidi" w:hAnsiTheme="majorBidi" w:cstheme="majorBidi"/>
                <w:color w:val="000000" w:themeColor="text1"/>
              </w:rPr>
              <w:t>i</w:t>
            </w: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ntellectual curiosity </w:t>
            </w:r>
          </w:p>
        </w:tc>
        <w:tc>
          <w:tcPr>
            <w:tcW w:w="1402" w:type="dxa"/>
          </w:tcPr>
          <w:p w:rsidR="0033089B" w:rsidRPr="009F31E8" w:rsidRDefault="0033089B" w:rsidP="0033089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536" w:type="dxa"/>
          </w:tcPr>
          <w:p w:rsidR="0033089B" w:rsidRPr="009F31E8" w:rsidRDefault="0033089B" w:rsidP="0033089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33089B" w:rsidRPr="009F31E8" w:rsidRDefault="0033089B" w:rsidP="0033089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33089B" w:rsidRPr="009F31E8" w:rsidRDefault="0033089B" w:rsidP="0033089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Being accessible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33089B" w:rsidRPr="009F31E8" w:rsidTr="0033089B">
        <w:trPr>
          <w:jc w:val="center"/>
        </w:trPr>
        <w:tc>
          <w:tcPr>
            <w:tcW w:w="8074" w:type="dxa"/>
          </w:tcPr>
          <w:p w:rsidR="0033089B" w:rsidRPr="009F31E8" w:rsidRDefault="0033089B" w:rsidP="0033089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Having analytic skills </w:t>
            </w:r>
          </w:p>
        </w:tc>
        <w:tc>
          <w:tcPr>
            <w:tcW w:w="1402" w:type="dxa"/>
          </w:tcPr>
          <w:p w:rsidR="0033089B" w:rsidRPr="009F31E8" w:rsidRDefault="0033089B" w:rsidP="0033089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536" w:type="dxa"/>
          </w:tcPr>
          <w:p w:rsidR="0033089B" w:rsidRPr="009F31E8" w:rsidRDefault="0033089B" w:rsidP="0033089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33089B" w:rsidRPr="009F31E8" w:rsidRDefault="0033089B" w:rsidP="0033089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33089B" w:rsidRPr="009F31E8" w:rsidRDefault="0033089B" w:rsidP="0033089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Being able to see the global view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Having teamwork skills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Having credibility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Being positive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 2 (9%)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Having project management skills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Not being judgmental 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3089B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Seeking perfection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22555A" w:rsidRPr="009F31E8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5. Other qualifications 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Understating the healthcare systems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Being affiliated to a university</w:t>
            </w:r>
          </w:p>
        </w:tc>
        <w:tc>
          <w:tcPr>
            <w:tcW w:w="1402" w:type="dxa"/>
          </w:tcPr>
          <w:p w:rsidR="0022555A" w:rsidRPr="009F31E8" w:rsidRDefault="00D056AC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Being bilingual (English and French)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Being suited in-between researchers and clinicians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  <w:shd w:val="clear" w:color="auto" w:fill="BFBFBF" w:themeFill="background1" w:themeFillShade="BF"/>
          </w:tcPr>
          <w:p w:rsidR="0022555A" w:rsidRPr="009F31E8" w:rsidRDefault="0022555A" w:rsidP="0022555A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b/>
                <w:bCs/>
                <w:color w:val="000000" w:themeColor="text1"/>
              </w:rPr>
              <w:t>Inner Setting</w:t>
            </w:r>
          </w:p>
        </w:tc>
        <w:tc>
          <w:tcPr>
            <w:tcW w:w="1402" w:type="dxa"/>
            <w:shd w:val="clear" w:color="auto" w:fill="BFBFBF" w:themeFill="background1" w:themeFillShade="BF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536" w:type="dxa"/>
            <w:shd w:val="clear" w:color="auto" w:fill="BFBFBF" w:themeFill="background1" w:themeFillShade="BF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BFBFBF" w:themeFill="background1" w:themeFillShade="BF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188" w:type="dxa"/>
            <w:shd w:val="clear" w:color="auto" w:fill="BFBFBF" w:themeFill="background1" w:themeFillShade="BF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22555A" w:rsidRPr="009F31E8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A. Networks &amp; Communications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Having a constant networking and engagement with clinical teams and other stakeholders</w:t>
            </w:r>
          </w:p>
        </w:tc>
        <w:tc>
          <w:tcPr>
            <w:tcW w:w="1402" w:type="dxa"/>
          </w:tcPr>
          <w:p w:rsidR="0022555A" w:rsidRPr="009F31E8" w:rsidRDefault="005B224B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21 (91%)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9F31E8">
              <w:rPr>
                <w:color w:val="000000" w:themeColor="text1"/>
                <w:lang w:val="en-US"/>
              </w:rPr>
              <w:t>13</w:t>
            </w: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 xml:space="preserve">Sharing relevant information 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14 (61%)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Providing mentorship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536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9F31E8" w:rsidTr="003F14D5">
        <w:trPr>
          <w:jc w:val="center"/>
        </w:trPr>
        <w:tc>
          <w:tcPr>
            <w:tcW w:w="8074" w:type="dxa"/>
          </w:tcPr>
          <w:p w:rsidR="0022555A" w:rsidRPr="009F31E8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lastRenderedPageBreak/>
              <w:t xml:space="preserve">Need more communication with </w:t>
            </w:r>
            <w:r w:rsidR="00B51639" w:rsidRPr="009F31E8">
              <w:rPr>
                <w:rFonts w:asciiTheme="majorBidi" w:hAnsiTheme="majorBidi" w:cstheme="majorBidi"/>
                <w:color w:val="000000" w:themeColor="text1"/>
              </w:rPr>
              <w:t xml:space="preserve">different </w:t>
            </w:r>
            <w:r w:rsidRPr="009F31E8">
              <w:rPr>
                <w:rFonts w:asciiTheme="majorBidi" w:hAnsiTheme="majorBidi" w:cstheme="majorBidi"/>
                <w:color w:val="000000" w:themeColor="text1"/>
              </w:rPr>
              <w:t>stakeholders</w:t>
            </w:r>
          </w:p>
        </w:tc>
        <w:tc>
          <w:tcPr>
            <w:tcW w:w="1402" w:type="dxa"/>
          </w:tcPr>
          <w:p w:rsidR="0022555A" w:rsidRPr="009F31E8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9F31E8" w:rsidRDefault="00B51639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15 (65%)</w:t>
            </w:r>
          </w:p>
        </w:tc>
        <w:tc>
          <w:tcPr>
            <w:tcW w:w="1262" w:type="dxa"/>
            <w:gridSpan w:val="2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9F31E8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09535A" w:rsidP="0009535A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 xml:space="preserve">a. </w:t>
            </w:r>
            <w:r w:rsidR="0022555A" w:rsidRPr="00BD23C0">
              <w:rPr>
                <w:rFonts w:asciiTheme="majorBidi" w:hAnsiTheme="majorBidi" w:cstheme="majorBidi"/>
                <w:color w:val="000000" w:themeColor="text1"/>
              </w:rPr>
              <w:t xml:space="preserve">Need communication via online </w:t>
            </w:r>
            <w:r w:rsidR="00B51639" w:rsidRPr="00BD23C0">
              <w:rPr>
                <w:rFonts w:asciiTheme="majorBidi" w:hAnsiTheme="majorBidi" w:cstheme="majorBidi"/>
                <w:color w:val="000000" w:themeColor="text1"/>
              </w:rPr>
              <w:t>platforms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BD23C0" w:rsidRDefault="00B51639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5F0AE8" w:rsidRPr="00BD23C0" w:rsidRDefault="00BD23C0" w:rsidP="0009535A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b</w:t>
            </w:r>
            <w:r w:rsidR="009F31E8" w:rsidRPr="00BD23C0">
              <w:rPr>
                <w:rFonts w:asciiTheme="majorBidi" w:hAnsiTheme="majorBidi" w:cstheme="majorBidi"/>
                <w:color w:val="000000" w:themeColor="text1"/>
              </w:rPr>
              <w:t>.</w:t>
            </w:r>
            <w:r w:rsidR="0009535A" w:rsidRPr="00BD23C0">
              <w:rPr>
                <w:rFonts w:asciiTheme="majorBidi" w:hAnsiTheme="majorBidi" w:cstheme="majorBidi"/>
                <w:color w:val="000000" w:themeColor="text1"/>
              </w:rPr>
              <w:t xml:space="preserve"> Need to be</w:t>
            </w:r>
            <w:r w:rsidR="005F0AE8" w:rsidRPr="00BD23C0">
              <w:rPr>
                <w:rFonts w:asciiTheme="majorBidi" w:hAnsiTheme="majorBidi" w:cstheme="majorBidi"/>
                <w:color w:val="000000" w:themeColor="text1"/>
              </w:rPr>
              <w:t xml:space="preserve"> involved in decision making </w:t>
            </w:r>
          </w:p>
        </w:tc>
        <w:tc>
          <w:tcPr>
            <w:tcW w:w="1402" w:type="dxa"/>
          </w:tcPr>
          <w:p w:rsidR="005F0AE8" w:rsidRPr="00BD23C0" w:rsidRDefault="005F0AE8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5F0AE8" w:rsidRPr="00BD23C0" w:rsidRDefault="005F0AE8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5F0AE8" w:rsidRPr="00BD23C0" w:rsidRDefault="005F0AE8" w:rsidP="000533B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5F0AE8" w:rsidRPr="00BD23C0" w:rsidRDefault="005F0AE8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B51639" w:rsidRPr="00BD23C0" w:rsidRDefault="00BD23C0" w:rsidP="0009535A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c</w:t>
            </w:r>
            <w:r w:rsidR="0009535A" w:rsidRPr="00BD23C0">
              <w:rPr>
                <w:rFonts w:asciiTheme="majorBidi" w:hAnsiTheme="majorBidi" w:cstheme="majorBidi"/>
                <w:color w:val="000000" w:themeColor="text1"/>
              </w:rPr>
              <w:t xml:space="preserve">. </w:t>
            </w:r>
            <w:r w:rsidR="00B51639" w:rsidRPr="00BD23C0">
              <w:rPr>
                <w:rFonts w:asciiTheme="majorBidi" w:hAnsiTheme="majorBidi" w:cstheme="majorBidi"/>
                <w:color w:val="000000" w:themeColor="text1"/>
              </w:rPr>
              <w:t>Need communication via newsletter</w:t>
            </w:r>
          </w:p>
        </w:tc>
        <w:tc>
          <w:tcPr>
            <w:tcW w:w="1402" w:type="dxa"/>
          </w:tcPr>
          <w:p w:rsidR="00B51639" w:rsidRPr="00BD23C0" w:rsidRDefault="00B51639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B51639" w:rsidRPr="00BD23C0" w:rsidRDefault="00B51639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B51639" w:rsidRPr="00BD23C0" w:rsidRDefault="00B51639" w:rsidP="000533B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B51639" w:rsidRPr="00BD23C0" w:rsidRDefault="00B51639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BD23C0" w:rsidP="0009535A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d</w:t>
            </w:r>
            <w:r w:rsidR="0009535A" w:rsidRPr="00BD23C0">
              <w:rPr>
                <w:rFonts w:asciiTheme="majorBidi" w:hAnsiTheme="majorBidi" w:cstheme="majorBidi"/>
                <w:color w:val="000000" w:themeColor="text1"/>
              </w:rPr>
              <w:t xml:space="preserve">. </w:t>
            </w:r>
            <w:r w:rsidR="0022555A" w:rsidRPr="00BD23C0">
              <w:rPr>
                <w:rFonts w:asciiTheme="majorBidi" w:hAnsiTheme="majorBidi" w:cstheme="majorBidi"/>
                <w:color w:val="000000" w:themeColor="text1"/>
              </w:rPr>
              <w:t>Need communication via face-to-face meeting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BD23C0" w:rsidRDefault="00B51639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BD23C0" w:rsidP="0009535A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e.</w:t>
            </w:r>
            <w:r w:rsidR="0009535A" w:rsidRPr="00BD23C0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22555A" w:rsidRPr="00BD23C0">
              <w:rPr>
                <w:rFonts w:asciiTheme="majorBidi" w:hAnsiTheme="majorBidi" w:cstheme="majorBidi"/>
                <w:color w:val="000000" w:themeColor="text1"/>
              </w:rPr>
              <w:t>Need communication with the provincial groups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D23C0" w:rsidRPr="00BD23C0" w:rsidTr="003C1E35">
        <w:trPr>
          <w:jc w:val="center"/>
        </w:trPr>
        <w:tc>
          <w:tcPr>
            <w:tcW w:w="8074" w:type="dxa"/>
          </w:tcPr>
          <w:p w:rsidR="00BD23C0" w:rsidRPr="00BD23C0" w:rsidRDefault="00BD23C0" w:rsidP="00BD23C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Being responsible for large areas or big organization limit</w:t>
            </w:r>
            <w:r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BD23C0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</w:rPr>
              <w:t>communication</w:t>
            </w:r>
          </w:p>
        </w:tc>
        <w:tc>
          <w:tcPr>
            <w:tcW w:w="1402" w:type="dxa"/>
          </w:tcPr>
          <w:p w:rsidR="00BD23C0" w:rsidRPr="00BD23C0" w:rsidRDefault="00BD23C0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BD23C0" w:rsidRPr="00BD23C0" w:rsidRDefault="00BD23C0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262" w:type="dxa"/>
            <w:gridSpan w:val="2"/>
          </w:tcPr>
          <w:p w:rsidR="00BD23C0" w:rsidRPr="00BD23C0" w:rsidRDefault="00BD23C0" w:rsidP="003C1E3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BD23C0" w:rsidRPr="00BD23C0" w:rsidRDefault="00BD23C0" w:rsidP="003C1E3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Mode of communication: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 xml:space="preserve">Online communication 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21 (91%)</w:t>
            </w: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 xml:space="preserve">In-person communication 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18 (78%)</w:t>
            </w: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B. Needs of Those Served in the organization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Awareness of needs via raised questions and concerns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21 (91%)</w:t>
            </w:r>
          </w:p>
        </w:tc>
        <w:tc>
          <w:tcPr>
            <w:tcW w:w="1536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BD23C0">
              <w:rPr>
                <w:color w:val="000000" w:themeColor="text1"/>
                <w:lang w:val="en-US"/>
              </w:rPr>
              <w:t>14</w:t>
            </w: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Awareness of needs via informal engagement</w:t>
            </w:r>
          </w:p>
        </w:tc>
        <w:tc>
          <w:tcPr>
            <w:tcW w:w="1402" w:type="dxa"/>
          </w:tcPr>
          <w:p w:rsidR="0022555A" w:rsidRPr="00BD23C0" w:rsidRDefault="005F0AE8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21 (91%)</w:t>
            </w:r>
          </w:p>
        </w:tc>
        <w:tc>
          <w:tcPr>
            <w:tcW w:w="1536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 xml:space="preserve">Awareness of needs via attending periodical staff meetings </w:t>
            </w:r>
          </w:p>
        </w:tc>
        <w:tc>
          <w:tcPr>
            <w:tcW w:w="1402" w:type="dxa"/>
          </w:tcPr>
          <w:p w:rsidR="0022555A" w:rsidRPr="00BD23C0" w:rsidRDefault="000953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16 (70%)</w:t>
            </w:r>
          </w:p>
        </w:tc>
        <w:tc>
          <w:tcPr>
            <w:tcW w:w="1536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 xml:space="preserve">Awareness of needs via asking stakeholders about their needs 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10 (43%)</w:t>
            </w:r>
          </w:p>
        </w:tc>
        <w:tc>
          <w:tcPr>
            <w:tcW w:w="1536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Awareness of needs via receiving feedback and complains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7 (30%)</w:t>
            </w:r>
          </w:p>
        </w:tc>
        <w:tc>
          <w:tcPr>
            <w:tcW w:w="1536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110CED" w:rsidRPr="00BD23C0" w:rsidTr="003F14D5">
        <w:trPr>
          <w:jc w:val="center"/>
        </w:trPr>
        <w:tc>
          <w:tcPr>
            <w:tcW w:w="8074" w:type="dxa"/>
          </w:tcPr>
          <w:p w:rsidR="00B3057F" w:rsidRPr="00BD23C0" w:rsidRDefault="00B3057F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Awareness of needs via conduct needs assessment</w:t>
            </w:r>
          </w:p>
        </w:tc>
        <w:tc>
          <w:tcPr>
            <w:tcW w:w="1402" w:type="dxa"/>
          </w:tcPr>
          <w:p w:rsidR="00B3057F" w:rsidRPr="00BD23C0" w:rsidRDefault="00B3057F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7 (30%)</w:t>
            </w:r>
          </w:p>
        </w:tc>
        <w:tc>
          <w:tcPr>
            <w:tcW w:w="1536" w:type="dxa"/>
          </w:tcPr>
          <w:p w:rsidR="00B3057F" w:rsidRPr="00BD23C0" w:rsidRDefault="00B3057F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B3057F" w:rsidRPr="00BD23C0" w:rsidRDefault="00B3057F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B3057F" w:rsidRPr="00BD23C0" w:rsidRDefault="00B3057F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110CED" w:rsidRPr="00BD23C0" w:rsidTr="003F14D5">
        <w:trPr>
          <w:jc w:val="center"/>
        </w:trPr>
        <w:tc>
          <w:tcPr>
            <w:tcW w:w="8074" w:type="dxa"/>
          </w:tcPr>
          <w:p w:rsidR="00B3057F" w:rsidRPr="00BD23C0" w:rsidRDefault="00B3057F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 xml:space="preserve">Not assessing needs, but follow the latest research evidence </w:t>
            </w:r>
          </w:p>
        </w:tc>
        <w:tc>
          <w:tcPr>
            <w:tcW w:w="1402" w:type="dxa"/>
          </w:tcPr>
          <w:p w:rsidR="00B3057F" w:rsidRPr="00BD23C0" w:rsidRDefault="00B3057F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536" w:type="dxa"/>
          </w:tcPr>
          <w:p w:rsidR="00B3057F" w:rsidRPr="00BD23C0" w:rsidRDefault="00B3057F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B3057F" w:rsidRPr="00BD23C0" w:rsidRDefault="00B3057F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B3057F" w:rsidRPr="00BD23C0" w:rsidRDefault="00B3057F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110CED" w:rsidRPr="00BD23C0" w:rsidTr="003F14D5">
        <w:trPr>
          <w:jc w:val="center"/>
        </w:trPr>
        <w:tc>
          <w:tcPr>
            <w:tcW w:w="8074" w:type="dxa"/>
          </w:tcPr>
          <w:p w:rsidR="00B3057F" w:rsidRPr="00BD23C0" w:rsidRDefault="00B3057F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Not assessing needs, but comparing the standard of similar sites</w:t>
            </w:r>
          </w:p>
        </w:tc>
        <w:tc>
          <w:tcPr>
            <w:tcW w:w="1402" w:type="dxa"/>
          </w:tcPr>
          <w:p w:rsidR="00B3057F" w:rsidRPr="00BD23C0" w:rsidRDefault="00B3057F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536" w:type="dxa"/>
          </w:tcPr>
          <w:p w:rsidR="00B3057F" w:rsidRPr="00BD23C0" w:rsidRDefault="00B3057F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B3057F" w:rsidRPr="00BD23C0" w:rsidRDefault="00B3057F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B3057F" w:rsidRPr="00BD23C0" w:rsidRDefault="00B3057F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Not conducting need assessment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BD23C0" w:rsidRDefault="00B3057F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D23C0" w:rsidRPr="00BD23C0" w:rsidTr="003F14D5">
        <w:trPr>
          <w:jc w:val="center"/>
        </w:trPr>
        <w:tc>
          <w:tcPr>
            <w:tcW w:w="8074" w:type="dxa"/>
          </w:tcPr>
          <w:p w:rsidR="00BD23C0" w:rsidRPr="00BD23C0" w:rsidRDefault="00BD23C0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 xml:space="preserve">Being responsible for large areas or big organization limits the awareness of the needs </w:t>
            </w:r>
          </w:p>
        </w:tc>
        <w:tc>
          <w:tcPr>
            <w:tcW w:w="1402" w:type="dxa"/>
          </w:tcPr>
          <w:p w:rsidR="00BD23C0" w:rsidRPr="00BD23C0" w:rsidRDefault="00BD23C0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BD23C0" w:rsidRPr="00BD23C0" w:rsidRDefault="00BD23C0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BD23C0" w:rsidRPr="00BD23C0" w:rsidRDefault="00BD23C0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BD23C0" w:rsidRPr="00BD23C0" w:rsidRDefault="00BD23C0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</w:tcPr>
          <w:p w:rsidR="0022555A" w:rsidRPr="00BD23C0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 xml:space="preserve">Feel not aware of needs </w:t>
            </w:r>
          </w:p>
        </w:tc>
        <w:tc>
          <w:tcPr>
            <w:tcW w:w="1402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BD23C0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BD23C0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BD23C0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BD23C0">
              <w:rPr>
                <w:rFonts w:asciiTheme="majorBidi" w:hAnsiTheme="majorBidi" w:cstheme="majorBidi"/>
                <w:color w:val="000000" w:themeColor="text1"/>
              </w:rPr>
              <w:t>D. Implementation Climate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22555A" w:rsidRPr="00BD23C0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1. Tension to change 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E3308F" w:rsidRDefault="006276FA" w:rsidP="006276F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17</w:t>
            </w:r>
          </w:p>
        </w:tc>
      </w:tr>
      <w:tr w:rsidR="00E55B2B" w:rsidRPr="00E3308F" w:rsidTr="003F14D5">
        <w:trPr>
          <w:jc w:val="center"/>
        </w:trPr>
        <w:tc>
          <w:tcPr>
            <w:tcW w:w="8074" w:type="dxa"/>
          </w:tcPr>
          <w:p w:rsidR="00E55B2B" w:rsidRPr="00E3308F" w:rsidRDefault="00E55B2B" w:rsidP="00E3308F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Lack of awareness of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roles </w:t>
            </w:r>
          </w:p>
        </w:tc>
        <w:tc>
          <w:tcPr>
            <w:tcW w:w="1402" w:type="dxa"/>
          </w:tcPr>
          <w:p w:rsidR="00E55B2B" w:rsidRPr="00E3308F" w:rsidRDefault="00E55B2B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E55B2B" w:rsidRPr="00E3308F" w:rsidRDefault="00E55B2B" w:rsidP="00110CED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F31E8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262" w:type="dxa"/>
            <w:gridSpan w:val="2"/>
          </w:tcPr>
          <w:p w:rsidR="00E55B2B" w:rsidRPr="00E3308F" w:rsidRDefault="00E55B2B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E55B2B" w:rsidRPr="00E3308F" w:rsidRDefault="00E55B2B" w:rsidP="006276F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10CED" w:rsidRPr="00E3308F" w:rsidTr="003F14D5">
        <w:trPr>
          <w:jc w:val="center"/>
        </w:trPr>
        <w:tc>
          <w:tcPr>
            <w:tcW w:w="8074" w:type="dxa"/>
          </w:tcPr>
          <w:p w:rsidR="0022555A" w:rsidRPr="00E55B2B" w:rsidRDefault="00E55B2B" w:rsidP="00E55B2B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a. </w:t>
            </w:r>
            <w:r w:rsidR="0022555A" w:rsidRPr="00E55B2B">
              <w:rPr>
                <w:rFonts w:asciiTheme="majorBidi" w:hAnsiTheme="majorBidi" w:cstheme="majorBidi"/>
                <w:color w:val="000000" w:themeColor="text1"/>
              </w:rPr>
              <w:t>Lack of peers’ awareness of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="0022555A" w:rsidRPr="00E55B2B">
              <w:rPr>
                <w:rFonts w:asciiTheme="majorBidi" w:hAnsiTheme="majorBidi" w:cstheme="majorBidi"/>
                <w:color w:val="000000" w:themeColor="text1"/>
              </w:rPr>
              <w:t xml:space="preserve"> roles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110CED" w:rsidP="00110CED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4.(17%)</w:t>
            </w: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E3308F" w:rsidRDefault="0022555A" w:rsidP="006276F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10CED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E55B2B" w:rsidP="00E55B2B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b. </w:t>
            </w:r>
            <w:r w:rsidR="0022555A" w:rsidRPr="00E3308F">
              <w:rPr>
                <w:rFonts w:asciiTheme="majorBidi" w:hAnsiTheme="majorBidi" w:cstheme="majorBidi"/>
                <w:color w:val="000000" w:themeColor="text1"/>
              </w:rPr>
              <w:t xml:space="preserve">Lack of </w:t>
            </w:r>
            <w:r w:rsidR="000533B2" w:rsidRPr="00E3308F">
              <w:rPr>
                <w:rFonts w:asciiTheme="majorBidi" w:hAnsiTheme="majorBidi" w:cstheme="majorBidi"/>
                <w:color w:val="000000" w:themeColor="text1"/>
              </w:rPr>
              <w:t xml:space="preserve">managers’ </w:t>
            </w:r>
            <w:r w:rsidR="0022555A" w:rsidRPr="00E3308F">
              <w:rPr>
                <w:rFonts w:asciiTheme="majorBidi" w:hAnsiTheme="majorBidi" w:cstheme="majorBidi"/>
                <w:color w:val="000000" w:themeColor="text1"/>
              </w:rPr>
              <w:t xml:space="preserve">awareness </w:t>
            </w:r>
            <w:r w:rsidR="000533B2" w:rsidRPr="00E3308F">
              <w:rPr>
                <w:rFonts w:asciiTheme="majorBidi" w:hAnsiTheme="majorBidi" w:cstheme="majorBidi"/>
                <w:color w:val="000000" w:themeColor="text1"/>
              </w:rPr>
              <w:t>of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="000533B2" w:rsidRPr="00E3308F">
              <w:rPr>
                <w:rFonts w:asciiTheme="majorBidi" w:hAnsiTheme="majorBidi" w:cstheme="majorBidi"/>
                <w:color w:val="000000" w:themeColor="text1"/>
              </w:rPr>
              <w:t xml:space="preserve"> roles.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110CED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E3308F" w:rsidRDefault="0022555A" w:rsidP="006276F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C4008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2. Relative Priority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E3308F" w:rsidRDefault="006276FA" w:rsidP="006276F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17</w:t>
            </w:r>
          </w:p>
        </w:tc>
      </w:tr>
      <w:tr w:rsidR="007C4008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Not considered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 activities as a priority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7C4008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12 (52%)</w:t>
            </w: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7C4008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Organizational pressure toward clinical productivity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7C4008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CB5FB2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lastRenderedPageBreak/>
              <w:t>3. Learning Climate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C4008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 roles not valued by middle-level managers 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7C4008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4. Organizational Incentives &amp; Rewards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18</w:t>
            </w: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No incentives or salary raise 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22 (96%)</w:t>
            </w: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E3308F" w:rsidRDefault="0022555A" w:rsidP="001B541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Reward system (i.e., Recognitions awards) </w:t>
            </w:r>
          </w:p>
        </w:tc>
        <w:tc>
          <w:tcPr>
            <w:tcW w:w="1402" w:type="dxa"/>
          </w:tcPr>
          <w:p w:rsidR="0022555A" w:rsidRPr="00E3308F" w:rsidRDefault="0085109C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536" w:type="dxa"/>
          </w:tcPr>
          <w:p w:rsidR="0022555A" w:rsidRPr="00E3308F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E3308F" w:rsidRDefault="0022555A" w:rsidP="001B541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5B7308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Lack of recognition </w:t>
            </w:r>
            <w:r w:rsidR="005B7308" w:rsidRPr="00E3308F">
              <w:rPr>
                <w:rFonts w:asciiTheme="majorBidi" w:hAnsiTheme="majorBidi" w:cstheme="majorBidi"/>
                <w:color w:val="000000" w:themeColor="text1"/>
              </w:rPr>
              <w:t xml:space="preserve">and appreciation 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5B7308" w:rsidP="0022555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262" w:type="dxa"/>
            <w:gridSpan w:val="2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E3308F" w:rsidRDefault="0022555A" w:rsidP="001B541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1B5417" w:rsidP="001B541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5. </w:t>
            </w:r>
            <w:r w:rsidR="0022555A" w:rsidRPr="00E3308F">
              <w:rPr>
                <w:rFonts w:asciiTheme="majorBidi" w:hAnsiTheme="majorBidi" w:cstheme="majorBidi"/>
                <w:color w:val="000000" w:themeColor="text1"/>
              </w:rPr>
              <w:t>Goals &amp; Feedback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1B541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Supporting implementation process 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18 (78%)</w:t>
            </w:r>
          </w:p>
        </w:tc>
        <w:tc>
          <w:tcPr>
            <w:tcW w:w="1188" w:type="dxa"/>
          </w:tcPr>
          <w:p w:rsidR="0022555A" w:rsidRPr="00E3308F" w:rsidRDefault="0022555A" w:rsidP="001B541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Networking with stakeholders and engaging clinicians 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9 (39%)</w:t>
            </w:r>
          </w:p>
        </w:tc>
        <w:tc>
          <w:tcPr>
            <w:tcW w:w="1188" w:type="dxa"/>
          </w:tcPr>
          <w:p w:rsidR="0022555A" w:rsidRPr="00E3308F" w:rsidRDefault="0022555A" w:rsidP="001B541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Improving the healthcare services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188" w:type="dxa"/>
          </w:tcPr>
          <w:p w:rsidR="0022555A" w:rsidRPr="00E3308F" w:rsidRDefault="0022555A" w:rsidP="001B541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Supporting research activities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188" w:type="dxa"/>
          </w:tcPr>
          <w:p w:rsidR="0022555A" w:rsidRPr="00E3308F" w:rsidRDefault="0022555A" w:rsidP="001B541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Providing mentorship to clinicians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188" w:type="dxa"/>
          </w:tcPr>
          <w:p w:rsidR="0022555A" w:rsidRPr="00E3308F" w:rsidRDefault="0022555A" w:rsidP="001B541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Supporting administrative activities </w:t>
            </w:r>
          </w:p>
        </w:tc>
        <w:tc>
          <w:tcPr>
            <w:tcW w:w="1402" w:type="dxa"/>
          </w:tcPr>
          <w:p w:rsidR="0022555A" w:rsidRPr="00E3308F" w:rsidRDefault="0022555A" w:rsidP="0022555A">
            <w:pPr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188" w:type="dxa"/>
          </w:tcPr>
          <w:p w:rsidR="0022555A" w:rsidRPr="00E3308F" w:rsidRDefault="0022555A" w:rsidP="001B541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1B5417" w:rsidRPr="00E3308F" w:rsidRDefault="001B5417" w:rsidP="001B541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*Developing objectives:</w:t>
            </w:r>
          </w:p>
        </w:tc>
        <w:tc>
          <w:tcPr>
            <w:tcW w:w="1402" w:type="dxa"/>
          </w:tcPr>
          <w:p w:rsidR="001B5417" w:rsidRPr="00E3308F" w:rsidRDefault="001B5417" w:rsidP="001B541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1B5417" w:rsidRPr="00E3308F" w:rsidRDefault="001B5417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1B5417" w:rsidRPr="00E3308F" w:rsidRDefault="001B5417" w:rsidP="0022555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1B5417" w:rsidRPr="00E3308F" w:rsidRDefault="001B5417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Goals are responsive to needs (not pre-determined goals) </w:t>
            </w:r>
          </w:p>
        </w:tc>
        <w:tc>
          <w:tcPr>
            <w:tcW w:w="1402" w:type="dxa"/>
          </w:tcPr>
          <w:p w:rsidR="0022555A" w:rsidRPr="00E3308F" w:rsidRDefault="004B1BE6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18 (78%)</w:t>
            </w:r>
          </w:p>
        </w:tc>
        <w:tc>
          <w:tcPr>
            <w:tcW w:w="1536" w:type="dxa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E3308F" w:rsidRDefault="0022555A" w:rsidP="001B541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Goals developed based on organizational vision</w:t>
            </w:r>
          </w:p>
        </w:tc>
        <w:tc>
          <w:tcPr>
            <w:tcW w:w="1402" w:type="dxa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188" w:type="dxa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3308F" w:rsidTr="003F14D5">
        <w:trPr>
          <w:jc w:val="center"/>
        </w:trPr>
        <w:tc>
          <w:tcPr>
            <w:tcW w:w="8074" w:type="dxa"/>
          </w:tcPr>
          <w:p w:rsidR="0022555A" w:rsidRPr="00E3308F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 xml:space="preserve">Goals developed by managers </w:t>
            </w:r>
          </w:p>
        </w:tc>
        <w:tc>
          <w:tcPr>
            <w:tcW w:w="1402" w:type="dxa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22555A" w:rsidRPr="00E3308F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3308F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188" w:type="dxa"/>
          </w:tcPr>
          <w:p w:rsidR="0022555A" w:rsidRPr="00E3308F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DE327A" w:rsidRPr="005D1442" w:rsidTr="003F14D5">
        <w:trPr>
          <w:jc w:val="center"/>
        </w:trPr>
        <w:tc>
          <w:tcPr>
            <w:tcW w:w="8074" w:type="dxa"/>
          </w:tcPr>
          <w:p w:rsidR="0022555A" w:rsidRPr="005D1442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5D1442">
              <w:rPr>
                <w:rFonts w:asciiTheme="majorBidi" w:hAnsiTheme="majorBidi" w:cstheme="majorBidi"/>
                <w:color w:val="000000" w:themeColor="text1"/>
              </w:rPr>
              <w:t xml:space="preserve">Lack of defined </w:t>
            </w:r>
            <w:r w:rsidR="00DE327A" w:rsidRPr="005D1442">
              <w:rPr>
                <w:rFonts w:asciiTheme="majorBidi" w:hAnsiTheme="majorBidi" w:cstheme="majorBidi"/>
                <w:color w:val="000000" w:themeColor="text1"/>
              </w:rPr>
              <w:t>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="00DE327A" w:rsidRPr="005D1442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5D1442">
              <w:rPr>
                <w:rFonts w:asciiTheme="majorBidi" w:hAnsiTheme="majorBidi" w:cstheme="majorBidi"/>
                <w:color w:val="000000" w:themeColor="text1"/>
              </w:rPr>
              <w:t>role</w:t>
            </w:r>
            <w:r w:rsidR="00DE327A" w:rsidRPr="005D1442">
              <w:rPr>
                <w:rFonts w:asciiTheme="majorBidi" w:hAnsiTheme="majorBidi" w:cstheme="majorBidi"/>
                <w:color w:val="000000" w:themeColor="text1"/>
              </w:rPr>
              <w:t xml:space="preserve"> and priorities</w:t>
            </w:r>
            <w:r w:rsidRPr="005D1442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02" w:type="dxa"/>
          </w:tcPr>
          <w:p w:rsidR="0022555A" w:rsidRPr="005D1442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5D1442" w:rsidRDefault="00DE327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D1442">
              <w:rPr>
                <w:rFonts w:asciiTheme="majorBidi" w:hAnsiTheme="majorBidi" w:cstheme="majorBidi"/>
                <w:color w:val="000000" w:themeColor="text1"/>
              </w:rPr>
              <w:t>9 (39%)</w:t>
            </w:r>
          </w:p>
        </w:tc>
        <w:tc>
          <w:tcPr>
            <w:tcW w:w="1262" w:type="dxa"/>
            <w:gridSpan w:val="2"/>
          </w:tcPr>
          <w:p w:rsidR="0022555A" w:rsidRPr="005D1442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22555A" w:rsidRPr="005D1442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5D1442" w:rsidRPr="005D1442" w:rsidTr="003C1E35">
        <w:trPr>
          <w:jc w:val="center"/>
        </w:trPr>
        <w:tc>
          <w:tcPr>
            <w:tcW w:w="8074" w:type="dxa"/>
          </w:tcPr>
          <w:p w:rsidR="005D1442" w:rsidRPr="005D1442" w:rsidRDefault="005D1442" w:rsidP="003C1E3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5D1442">
              <w:rPr>
                <w:rFonts w:asciiTheme="majorBidi" w:hAnsiTheme="majorBidi" w:cstheme="majorBidi"/>
                <w:color w:val="000000" w:themeColor="text1"/>
              </w:rPr>
              <w:t>Being overwhelming</w:t>
            </w:r>
          </w:p>
        </w:tc>
        <w:tc>
          <w:tcPr>
            <w:tcW w:w="1402" w:type="dxa"/>
          </w:tcPr>
          <w:p w:rsidR="005D1442" w:rsidRPr="005D1442" w:rsidRDefault="005D1442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5D1442" w:rsidRPr="005D1442" w:rsidRDefault="005D1442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D1442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</w:tc>
        <w:tc>
          <w:tcPr>
            <w:tcW w:w="1262" w:type="dxa"/>
            <w:gridSpan w:val="2"/>
          </w:tcPr>
          <w:p w:rsidR="005D1442" w:rsidRPr="005D1442" w:rsidRDefault="005D1442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5D1442" w:rsidRPr="005D1442" w:rsidRDefault="005D1442" w:rsidP="003C1E3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592AE4" w:rsidTr="003F14D5">
        <w:trPr>
          <w:jc w:val="center"/>
        </w:trPr>
        <w:tc>
          <w:tcPr>
            <w:tcW w:w="8074" w:type="dxa"/>
          </w:tcPr>
          <w:p w:rsidR="001B5417" w:rsidRPr="00592AE4" w:rsidRDefault="001B5417" w:rsidP="001B541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>6. Organizational support: </w:t>
            </w:r>
          </w:p>
        </w:tc>
        <w:tc>
          <w:tcPr>
            <w:tcW w:w="1402" w:type="dxa"/>
          </w:tcPr>
          <w:p w:rsidR="001B5417" w:rsidRPr="00592AE4" w:rsidRDefault="001B5417" w:rsidP="001B541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1B5417" w:rsidRPr="00592AE4" w:rsidRDefault="001B5417" w:rsidP="001B541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1B5417" w:rsidRPr="00592AE4" w:rsidRDefault="001B5417" w:rsidP="001B541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1B5417" w:rsidRPr="00592AE4" w:rsidRDefault="001B5417" w:rsidP="006276FA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>8</w:t>
            </w:r>
          </w:p>
        </w:tc>
      </w:tr>
      <w:tr w:rsidR="00B84474" w:rsidRPr="00592AE4" w:rsidTr="003F14D5">
        <w:trPr>
          <w:jc w:val="center"/>
        </w:trPr>
        <w:tc>
          <w:tcPr>
            <w:tcW w:w="8074" w:type="dxa"/>
          </w:tcPr>
          <w:p w:rsidR="0022555A" w:rsidRPr="00592AE4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 xml:space="preserve">Administrative support  </w:t>
            </w:r>
          </w:p>
          <w:p w:rsidR="0022555A" w:rsidRPr="00592AE4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 xml:space="preserve">(i.e., graphic designs, clerical support, IT support, and digital media) </w:t>
            </w:r>
          </w:p>
        </w:tc>
        <w:tc>
          <w:tcPr>
            <w:tcW w:w="1402" w:type="dxa"/>
          </w:tcPr>
          <w:p w:rsidR="0022555A" w:rsidRPr="00592AE4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  <w:p w:rsidR="0022555A" w:rsidRPr="00592AE4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2555A" w:rsidRPr="00592AE4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592AE4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592AE4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592AE4" w:rsidTr="003F14D5">
        <w:trPr>
          <w:jc w:val="center"/>
        </w:trPr>
        <w:tc>
          <w:tcPr>
            <w:tcW w:w="8074" w:type="dxa"/>
          </w:tcPr>
          <w:p w:rsidR="0022555A" w:rsidRPr="00592AE4" w:rsidRDefault="0022555A" w:rsidP="00845FC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>Time for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592AE4">
              <w:rPr>
                <w:rFonts w:asciiTheme="majorBidi" w:hAnsiTheme="majorBidi" w:cstheme="majorBidi"/>
                <w:color w:val="000000" w:themeColor="text1"/>
              </w:rPr>
              <w:t xml:space="preserve"> activities </w:t>
            </w:r>
          </w:p>
        </w:tc>
        <w:tc>
          <w:tcPr>
            <w:tcW w:w="1402" w:type="dxa"/>
          </w:tcPr>
          <w:p w:rsidR="0022555A" w:rsidRPr="00592AE4" w:rsidRDefault="0022555A" w:rsidP="001B541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</w:tc>
        <w:tc>
          <w:tcPr>
            <w:tcW w:w="1536" w:type="dxa"/>
          </w:tcPr>
          <w:p w:rsidR="0022555A" w:rsidRPr="00592AE4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22555A" w:rsidRPr="00592AE4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2555A" w:rsidRPr="00592AE4" w:rsidRDefault="0022555A" w:rsidP="0022555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592AE4" w:rsidTr="003F14D5">
        <w:trPr>
          <w:jc w:val="center"/>
        </w:trPr>
        <w:tc>
          <w:tcPr>
            <w:tcW w:w="8074" w:type="dxa"/>
          </w:tcPr>
          <w:p w:rsidR="00805155" w:rsidRPr="00592AE4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>Information sharing system</w:t>
            </w:r>
          </w:p>
        </w:tc>
        <w:tc>
          <w:tcPr>
            <w:tcW w:w="1402" w:type="dxa"/>
          </w:tcPr>
          <w:p w:rsidR="00805155" w:rsidRPr="00592AE4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>7 (30%)</w:t>
            </w:r>
          </w:p>
        </w:tc>
        <w:tc>
          <w:tcPr>
            <w:tcW w:w="1536" w:type="dxa"/>
          </w:tcPr>
          <w:p w:rsidR="00805155" w:rsidRPr="00592AE4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805155" w:rsidRPr="00592AE4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592AE4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592AE4" w:rsidTr="003F14D5">
        <w:trPr>
          <w:jc w:val="center"/>
        </w:trPr>
        <w:tc>
          <w:tcPr>
            <w:tcW w:w="8074" w:type="dxa"/>
          </w:tcPr>
          <w:p w:rsidR="00805155" w:rsidRPr="00592AE4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>Collaboration among different departments </w:t>
            </w:r>
          </w:p>
          <w:p w:rsidR="00805155" w:rsidRPr="00592AE4" w:rsidRDefault="00805155" w:rsidP="007E4F4F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>(i.e., quality improvement department, knowledge resources center, project management department)</w:t>
            </w:r>
          </w:p>
        </w:tc>
        <w:tc>
          <w:tcPr>
            <w:tcW w:w="1402" w:type="dxa"/>
          </w:tcPr>
          <w:p w:rsidR="00805155" w:rsidRPr="00592AE4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92AE4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  <w:p w:rsidR="00805155" w:rsidRPr="00592AE4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592AE4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805155" w:rsidRPr="00592AE4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592AE4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163AE" w:rsidTr="003F14D5">
        <w:trPr>
          <w:jc w:val="center"/>
        </w:trPr>
        <w:tc>
          <w:tcPr>
            <w:tcW w:w="8074" w:type="dxa"/>
          </w:tcPr>
          <w:p w:rsidR="00805155" w:rsidRPr="001163A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 xml:space="preserve">Access to experts </w:t>
            </w:r>
          </w:p>
        </w:tc>
        <w:tc>
          <w:tcPr>
            <w:tcW w:w="1402" w:type="dxa"/>
          </w:tcPr>
          <w:p w:rsidR="00805155" w:rsidRPr="001163A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536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62" w:type="dxa"/>
            <w:gridSpan w:val="2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CB5FB2" w:rsidRPr="001163AE" w:rsidTr="00B84474">
        <w:trPr>
          <w:jc w:val="center"/>
        </w:trPr>
        <w:tc>
          <w:tcPr>
            <w:tcW w:w="8074" w:type="dxa"/>
          </w:tcPr>
          <w:p w:rsidR="00805155" w:rsidRPr="001163A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 xml:space="preserve">Lack of financial support </w:t>
            </w:r>
          </w:p>
        </w:tc>
        <w:tc>
          <w:tcPr>
            <w:tcW w:w="1402" w:type="dxa"/>
          </w:tcPr>
          <w:p w:rsidR="00805155" w:rsidRPr="001163A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64" w:type="dxa"/>
            <w:gridSpan w:val="2"/>
          </w:tcPr>
          <w:p w:rsidR="00805155" w:rsidRPr="001163AE" w:rsidRDefault="003F14D5" w:rsidP="00B8447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 xml:space="preserve">18 </w:t>
            </w:r>
            <w:r w:rsidR="00CB5FB2" w:rsidRPr="001163AE">
              <w:rPr>
                <w:rFonts w:asciiTheme="majorBidi" w:hAnsiTheme="majorBidi" w:cstheme="majorBidi"/>
                <w:color w:val="000000" w:themeColor="text1"/>
              </w:rPr>
              <w:t>(78%)</w:t>
            </w:r>
          </w:p>
        </w:tc>
        <w:tc>
          <w:tcPr>
            <w:tcW w:w="934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3F14D5" w:rsidRPr="001163AE" w:rsidTr="00B84474">
        <w:trPr>
          <w:jc w:val="center"/>
        </w:trPr>
        <w:tc>
          <w:tcPr>
            <w:tcW w:w="8074" w:type="dxa"/>
          </w:tcPr>
          <w:p w:rsidR="00805155" w:rsidRPr="001163AE" w:rsidRDefault="00CB5FB2" w:rsidP="00CB5FB2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 xml:space="preserve">a. </w:t>
            </w:r>
            <w:r w:rsidR="00805155" w:rsidRPr="001163AE">
              <w:rPr>
                <w:rFonts w:asciiTheme="majorBidi" w:hAnsiTheme="majorBidi" w:cstheme="majorBidi"/>
                <w:color w:val="000000" w:themeColor="text1"/>
              </w:rPr>
              <w:t xml:space="preserve">Lack of financial support for training  </w:t>
            </w:r>
          </w:p>
        </w:tc>
        <w:tc>
          <w:tcPr>
            <w:tcW w:w="1402" w:type="dxa"/>
          </w:tcPr>
          <w:p w:rsidR="00805155" w:rsidRPr="001163A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64" w:type="dxa"/>
            <w:gridSpan w:val="2"/>
          </w:tcPr>
          <w:p w:rsidR="00805155" w:rsidRPr="001163AE" w:rsidRDefault="00B84474" w:rsidP="00B8447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 xml:space="preserve">6 </w:t>
            </w:r>
            <w:r w:rsidR="003F14D5" w:rsidRPr="001163AE">
              <w:rPr>
                <w:rFonts w:asciiTheme="majorBidi" w:hAnsiTheme="majorBidi" w:cstheme="majorBidi"/>
                <w:color w:val="000000" w:themeColor="text1"/>
              </w:rPr>
              <w:t>(26%)</w:t>
            </w:r>
          </w:p>
        </w:tc>
        <w:tc>
          <w:tcPr>
            <w:tcW w:w="934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3F14D5" w:rsidRPr="001163AE" w:rsidTr="00B84474">
        <w:trPr>
          <w:jc w:val="center"/>
        </w:trPr>
        <w:tc>
          <w:tcPr>
            <w:tcW w:w="8074" w:type="dxa"/>
          </w:tcPr>
          <w:p w:rsidR="00805155" w:rsidRPr="001163AE" w:rsidRDefault="003F14D5" w:rsidP="003F14D5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 xml:space="preserve">b. </w:t>
            </w:r>
            <w:r w:rsidR="00805155" w:rsidRPr="001163AE">
              <w:rPr>
                <w:rFonts w:asciiTheme="majorBidi" w:hAnsiTheme="majorBidi" w:cstheme="majorBidi"/>
                <w:color w:val="000000" w:themeColor="text1"/>
              </w:rPr>
              <w:t xml:space="preserve">Lack of financial support to attend conferences </w:t>
            </w:r>
          </w:p>
        </w:tc>
        <w:tc>
          <w:tcPr>
            <w:tcW w:w="1402" w:type="dxa"/>
          </w:tcPr>
          <w:p w:rsidR="00805155" w:rsidRPr="001163A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64" w:type="dxa"/>
            <w:gridSpan w:val="2"/>
          </w:tcPr>
          <w:p w:rsidR="00805155" w:rsidRPr="001163AE" w:rsidRDefault="00B84474" w:rsidP="00B8447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 xml:space="preserve">4 </w:t>
            </w:r>
            <w:r w:rsidR="00805155" w:rsidRPr="001163AE">
              <w:rPr>
                <w:rFonts w:asciiTheme="majorBidi" w:hAnsiTheme="majorBidi" w:cstheme="majorBidi"/>
                <w:color w:val="000000" w:themeColor="text1"/>
              </w:rPr>
              <w:t>(17%)</w:t>
            </w:r>
          </w:p>
        </w:tc>
        <w:tc>
          <w:tcPr>
            <w:tcW w:w="934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3F14D5" w:rsidRPr="001163AE" w:rsidTr="003F14D5">
        <w:trPr>
          <w:jc w:val="center"/>
        </w:trPr>
        <w:tc>
          <w:tcPr>
            <w:tcW w:w="8074" w:type="dxa"/>
          </w:tcPr>
          <w:p w:rsidR="00805155" w:rsidRPr="001163AE" w:rsidRDefault="003F14D5" w:rsidP="003F14D5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 xml:space="preserve">c. </w:t>
            </w:r>
            <w:r w:rsidR="00805155" w:rsidRPr="001163AE">
              <w:rPr>
                <w:rFonts w:asciiTheme="majorBidi" w:hAnsiTheme="majorBidi" w:cstheme="majorBidi"/>
                <w:color w:val="000000" w:themeColor="text1"/>
              </w:rPr>
              <w:t xml:space="preserve">Lack of financial to hiring staff </w:t>
            </w:r>
          </w:p>
        </w:tc>
        <w:tc>
          <w:tcPr>
            <w:tcW w:w="1402" w:type="dxa"/>
          </w:tcPr>
          <w:p w:rsidR="00805155" w:rsidRPr="001163A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163AE" w:rsidRDefault="00805155" w:rsidP="00E91FB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163AE" w:rsidTr="003F14D5">
        <w:trPr>
          <w:jc w:val="center"/>
        </w:trPr>
        <w:tc>
          <w:tcPr>
            <w:tcW w:w="8074" w:type="dxa"/>
          </w:tcPr>
          <w:p w:rsidR="00805155" w:rsidRPr="001163A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lastRenderedPageBreak/>
              <w:t xml:space="preserve">Lack of time </w:t>
            </w:r>
          </w:p>
        </w:tc>
        <w:tc>
          <w:tcPr>
            <w:tcW w:w="1402" w:type="dxa"/>
          </w:tcPr>
          <w:p w:rsidR="00805155" w:rsidRPr="001163A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163AE" w:rsidRDefault="00B84474" w:rsidP="003C1E3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>18.</w:t>
            </w:r>
            <w:r w:rsidR="003F14D5" w:rsidRPr="001163AE">
              <w:rPr>
                <w:rFonts w:asciiTheme="majorBidi" w:hAnsiTheme="majorBidi" w:cstheme="majorBidi"/>
                <w:color w:val="000000" w:themeColor="text1"/>
              </w:rPr>
              <w:t>(78%)</w:t>
            </w:r>
          </w:p>
        </w:tc>
        <w:tc>
          <w:tcPr>
            <w:tcW w:w="1262" w:type="dxa"/>
            <w:gridSpan w:val="2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163AE" w:rsidTr="003F14D5">
        <w:trPr>
          <w:jc w:val="center"/>
        </w:trPr>
        <w:tc>
          <w:tcPr>
            <w:tcW w:w="8074" w:type="dxa"/>
          </w:tcPr>
          <w:p w:rsidR="00805155" w:rsidRPr="001163AE" w:rsidRDefault="00B84474" w:rsidP="00B84474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 xml:space="preserve">a. </w:t>
            </w:r>
            <w:r w:rsidR="00805155" w:rsidRPr="001163AE">
              <w:rPr>
                <w:rFonts w:asciiTheme="majorBidi" w:hAnsiTheme="majorBidi" w:cstheme="majorBidi"/>
                <w:color w:val="000000" w:themeColor="text1"/>
              </w:rPr>
              <w:t>Not liberating time for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="00805155" w:rsidRPr="001163AE">
              <w:rPr>
                <w:rFonts w:asciiTheme="majorBidi" w:hAnsiTheme="majorBidi" w:cstheme="majorBidi"/>
                <w:color w:val="000000" w:themeColor="text1"/>
              </w:rPr>
              <w:t xml:space="preserve"> activities</w:t>
            </w:r>
          </w:p>
        </w:tc>
        <w:tc>
          <w:tcPr>
            <w:tcW w:w="1402" w:type="dxa"/>
          </w:tcPr>
          <w:p w:rsidR="00805155" w:rsidRPr="001163A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163AE" w:rsidRDefault="00B84474" w:rsidP="003C1E3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>14 (61%)</w:t>
            </w:r>
          </w:p>
        </w:tc>
        <w:tc>
          <w:tcPr>
            <w:tcW w:w="1262" w:type="dxa"/>
            <w:gridSpan w:val="2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163AE" w:rsidTr="003F14D5">
        <w:trPr>
          <w:jc w:val="center"/>
        </w:trPr>
        <w:tc>
          <w:tcPr>
            <w:tcW w:w="8074" w:type="dxa"/>
          </w:tcPr>
          <w:p w:rsidR="00805155" w:rsidRPr="001163AE" w:rsidRDefault="00B84474" w:rsidP="00B84474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>c.</w:t>
            </w:r>
            <w:r w:rsidR="00A63F44" w:rsidRPr="001163AE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805155" w:rsidRPr="001163AE">
              <w:rPr>
                <w:rFonts w:asciiTheme="majorBidi" w:hAnsiTheme="majorBidi" w:cstheme="majorBidi"/>
                <w:color w:val="000000" w:themeColor="text1"/>
              </w:rPr>
              <w:t>Not liberating time for clinicians to participate in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="00805155" w:rsidRPr="001163AE">
              <w:rPr>
                <w:rFonts w:asciiTheme="majorBidi" w:hAnsiTheme="majorBidi" w:cstheme="majorBidi"/>
                <w:color w:val="000000" w:themeColor="text1"/>
              </w:rPr>
              <w:t xml:space="preserve"> activities</w:t>
            </w:r>
          </w:p>
        </w:tc>
        <w:tc>
          <w:tcPr>
            <w:tcW w:w="1402" w:type="dxa"/>
          </w:tcPr>
          <w:p w:rsidR="00805155" w:rsidRPr="001163A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163AE" w:rsidRDefault="00E91FB0" w:rsidP="003C1E3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>7 (30%)</w:t>
            </w:r>
          </w:p>
        </w:tc>
        <w:tc>
          <w:tcPr>
            <w:tcW w:w="1262" w:type="dxa"/>
            <w:gridSpan w:val="2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A63F44" w:rsidRPr="001163AE" w:rsidTr="003F14D5">
        <w:trPr>
          <w:jc w:val="center"/>
        </w:trPr>
        <w:tc>
          <w:tcPr>
            <w:tcW w:w="8074" w:type="dxa"/>
          </w:tcPr>
          <w:p w:rsidR="00805155" w:rsidRPr="001163A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>Lack of administrative support</w:t>
            </w:r>
          </w:p>
        </w:tc>
        <w:tc>
          <w:tcPr>
            <w:tcW w:w="1402" w:type="dxa"/>
          </w:tcPr>
          <w:p w:rsidR="00805155" w:rsidRPr="001163A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163AE" w:rsidRDefault="00A63F44" w:rsidP="003C1E3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163AE">
              <w:rPr>
                <w:rFonts w:asciiTheme="majorBidi" w:hAnsiTheme="majorBidi" w:cstheme="majorBidi"/>
                <w:color w:val="000000" w:themeColor="text1"/>
              </w:rPr>
              <w:t>14 (61%)</w:t>
            </w:r>
          </w:p>
        </w:tc>
        <w:tc>
          <w:tcPr>
            <w:tcW w:w="1262" w:type="dxa"/>
            <w:gridSpan w:val="2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163A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A63F4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A63F44" w:rsidP="00A63F44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a. </w:t>
            </w:r>
            <w:r w:rsidR="00805155" w:rsidRPr="001C3407">
              <w:rPr>
                <w:rFonts w:asciiTheme="majorBidi" w:hAnsiTheme="majorBidi" w:cstheme="majorBidi"/>
                <w:color w:val="000000" w:themeColor="text1"/>
              </w:rPr>
              <w:t>Need clerical support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A63F44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110CED" w:rsidRPr="001C3407" w:rsidTr="003F14D5">
        <w:trPr>
          <w:jc w:val="center"/>
        </w:trPr>
        <w:tc>
          <w:tcPr>
            <w:tcW w:w="8074" w:type="dxa"/>
          </w:tcPr>
          <w:p w:rsidR="00A63F44" w:rsidRPr="001C3407" w:rsidRDefault="00A63F44" w:rsidP="00A63F44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b. Need more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 positions</w:t>
            </w:r>
          </w:p>
        </w:tc>
        <w:tc>
          <w:tcPr>
            <w:tcW w:w="1402" w:type="dxa"/>
          </w:tcPr>
          <w:p w:rsidR="00A63F44" w:rsidRPr="001C3407" w:rsidRDefault="00A63F44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A63F44" w:rsidRPr="001C3407" w:rsidRDefault="00A63F44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A63F44" w:rsidRPr="001C3407" w:rsidRDefault="00A63F44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A63F44" w:rsidRPr="001C3407" w:rsidRDefault="00A63F44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E. Readiness for Implementation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trHeight w:val="79"/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1. Leadership Engagement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1C3407">
              <w:rPr>
                <w:color w:val="000000" w:themeColor="text1"/>
                <w:lang w:val="en-US"/>
              </w:rPr>
              <w:t>11 &amp;12</w:t>
            </w: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Providing guidance 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15 (65%)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Accessible and available manager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12 (52%)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Supportive manager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11 (48%)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Openness to discussion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9 (39%)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Good relationship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7 (30%)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Liberating time  for training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Believe in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D103A8" w:rsidRPr="001C3407">
              <w:rPr>
                <w:rFonts w:asciiTheme="majorBidi" w:hAnsiTheme="majorBidi" w:cstheme="majorBidi"/>
                <w:color w:val="000000" w:themeColor="text1"/>
              </w:rPr>
              <w:t>roles</w:t>
            </w: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Allow autonomy  </w:t>
            </w:r>
          </w:p>
        </w:tc>
        <w:tc>
          <w:tcPr>
            <w:tcW w:w="1402" w:type="dxa"/>
          </w:tcPr>
          <w:p w:rsidR="00805155" w:rsidRPr="001C3407" w:rsidRDefault="00D103A8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Liberate staff to participate in KT activities 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Lack of manager accessibility and availability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7 (30%)</w:t>
            </w: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110CED" w:rsidRPr="001C3407" w:rsidTr="003F14D5">
        <w:trPr>
          <w:jc w:val="center"/>
        </w:trPr>
        <w:tc>
          <w:tcPr>
            <w:tcW w:w="8074" w:type="dxa"/>
          </w:tcPr>
          <w:p w:rsidR="00D103A8" w:rsidRPr="001C3407" w:rsidRDefault="00D103A8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Need autonomy </w:t>
            </w:r>
          </w:p>
        </w:tc>
        <w:tc>
          <w:tcPr>
            <w:tcW w:w="1402" w:type="dxa"/>
          </w:tcPr>
          <w:p w:rsidR="00D103A8" w:rsidRPr="001C3407" w:rsidRDefault="00D103A8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D103A8" w:rsidRPr="001C3407" w:rsidRDefault="00D103A8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262" w:type="dxa"/>
            <w:gridSpan w:val="2"/>
          </w:tcPr>
          <w:p w:rsidR="00D103A8" w:rsidRPr="001C3407" w:rsidRDefault="00D103A8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D103A8" w:rsidRPr="001C3407" w:rsidRDefault="00D103A8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CB5FB2" w:rsidRPr="001C3407" w:rsidRDefault="00CB5FB2" w:rsidP="000533B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Need authority</w:t>
            </w:r>
          </w:p>
        </w:tc>
        <w:tc>
          <w:tcPr>
            <w:tcW w:w="1402" w:type="dxa"/>
          </w:tcPr>
          <w:p w:rsidR="00CB5FB2" w:rsidRPr="001C3407" w:rsidRDefault="00CB5FB2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CB5FB2" w:rsidRPr="001C3407" w:rsidRDefault="00CB5FB2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262" w:type="dxa"/>
            <w:gridSpan w:val="2"/>
          </w:tcPr>
          <w:p w:rsidR="00CB5FB2" w:rsidRPr="001C3407" w:rsidRDefault="00CB5FB2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CB5FB2" w:rsidRPr="001C3407" w:rsidRDefault="00CB5FB2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2. Available Resources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Access to computer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23 (100)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Having offices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13 (57%)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Access to networking programs (i.e., Telemedicine Skype, , Zoom, SharePoint, Adobe connect, OneNote)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12 (52%)</w:t>
            </w:r>
          </w:p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Access to conference rooms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Access to recording devices (i.e., recorder and camera)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Lack of </w:t>
            </w:r>
            <w:r w:rsidR="00352349" w:rsidRPr="001C3407">
              <w:rPr>
                <w:rFonts w:asciiTheme="majorBidi" w:hAnsiTheme="majorBidi" w:cstheme="majorBidi"/>
                <w:color w:val="000000" w:themeColor="text1"/>
              </w:rPr>
              <w:t xml:space="preserve">clinical </w:t>
            </w: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staff </w:t>
            </w:r>
            <w:r w:rsidR="00352349" w:rsidRPr="001C3407">
              <w:rPr>
                <w:rFonts w:asciiTheme="majorBidi" w:hAnsiTheme="majorBidi" w:cstheme="majorBidi"/>
                <w:color w:val="000000" w:themeColor="text1"/>
              </w:rPr>
              <w:t xml:space="preserve">participating </w:t>
            </w:r>
            <w:r w:rsidRPr="001C3407">
              <w:rPr>
                <w:rFonts w:asciiTheme="majorBidi" w:hAnsiTheme="majorBidi" w:cstheme="majorBidi"/>
                <w:color w:val="000000" w:themeColor="text1"/>
              </w:rPr>
              <w:t>in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 activities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050CCC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C3407" w:rsidRPr="001C3407" w:rsidTr="003C1E35">
        <w:trPr>
          <w:jc w:val="center"/>
        </w:trPr>
        <w:tc>
          <w:tcPr>
            <w:tcW w:w="8074" w:type="dxa"/>
          </w:tcPr>
          <w:p w:rsidR="00352349" w:rsidRPr="001C3407" w:rsidRDefault="00352349" w:rsidP="003C1E3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Need more office space</w:t>
            </w:r>
          </w:p>
        </w:tc>
        <w:tc>
          <w:tcPr>
            <w:tcW w:w="1402" w:type="dxa"/>
          </w:tcPr>
          <w:p w:rsidR="00352349" w:rsidRPr="001C3407" w:rsidRDefault="00352349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352349" w:rsidRPr="001C3407" w:rsidRDefault="00352349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352349" w:rsidRPr="001C3407" w:rsidRDefault="00352349" w:rsidP="003C1E3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352349" w:rsidRPr="001C3407" w:rsidRDefault="00352349" w:rsidP="003C1E3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E644ED" w:rsidRPr="00E644ED" w:rsidTr="003C1E35">
        <w:trPr>
          <w:jc w:val="center"/>
        </w:trPr>
        <w:tc>
          <w:tcPr>
            <w:tcW w:w="8074" w:type="dxa"/>
          </w:tcPr>
          <w:p w:rsidR="00E644ED" w:rsidRPr="00E644ED" w:rsidRDefault="00E644ED" w:rsidP="003C1E3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Need clinical educators</w:t>
            </w:r>
          </w:p>
        </w:tc>
        <w:tc>
          <w:tcPr>
            <w:tcW w:w="1402" w:type="dxa"/>
          </w:tcPr>
          <w:p w:rsidR="00E644ED" w:rsidRPr="00E644ED" w:rsidRDefault="00E644ED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E644ED" w:rsidRPr="00E644ED" w:rsidRDefault="00E644ED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E644ED" w:rsidRPr="00E644ED" w:rsidRDefault="00E644ED" w:rsidP="003C1E3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E644ED" w:rsidRPr="00E644ED" w:rsidRDefault="00E644ED" w:rsidP="003C1E3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Need wireless internet connection (</w:t>
            </w:r>
            <w:proofErr w:type="spellStart"/>
            <w:r w:rsidRPr="001C3407">
              <w:rPr>
                <w:rFonts w:asciiTheme="majorBidi" w:hAnsiTheme="majorBidi" w:cstheme="majorBidi"/>
                <w:color w:val="000000" w:themeColor="text1"/>
              </w:rPr>
              <w:t>WiFi</w:t>
            </w:r>
            <w:proofErr w:type="spellEnd"/>
            <w:r w:rsidRPr="001C3407">
              <w:rPr>
                <w:rFonts w:asciiTheme="majorBidi" w:hAnsiTheme="majorBidi" w:cstheme="majorBidi"/>
                <w:color w:val="000000" w:themeColor="text1"/>
              </w:rPr>
              <w:t>) in the working area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352349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110CED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Need access to conference rooms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lastRenderedPageBreak/>
              <w:t>3. Access to Knowledge &amp; Information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Networking with various stakeholders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18 (78%)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Subscription to journals and newsletters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17 (74%)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Having access to library (i.e. journal databases)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16 (70%)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Online searching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12 (52%)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Having internship for new clinicians 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ind w:left="3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Need access to </w:t>
            </w:r>
            <w:r w:rsidR="003F4C1F" w:rsidRPr="001C3407">
              <w:rPr>
                <w:rFonts w:asciiTheme="majorBidi" w:hAnsiTheme="majorBidi" w:cstheme="majorBidi"/>
                <w:color w:val="000000" w:themeColor="text1"/>
              </w:rPr>
              <w:t xml:space="preserve">information (i.e., </w:t>
            </w:r>
            <w:r w:rsidRPr="001C3407">
              <w:rPr>
                <w:rFonts w:asciiTheme="majorBidi" w:hAnsiTheme="majorBidi" w:cstheme="majorBidi"/>
                <w:color w:val="000000" w:themeColor="text1"/>
              </w:rPr>
              <w:t>databases</w:t>
            </w:r>
            <w:r w:rsidR="003F4C1F" w:rsidRPr="001C3407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811FEA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12 (52%)</w:t>
            </w: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0533B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Need to subscribe to newsletter</w:t>
            </w:r>
          </w:p>
        </w:tc>
        <w:tc>
          <w:tcPr>
            <w:tcW w:w="1402" w:type="dxa"/>
          </w:tcPr>
          <w:p w:rsidR="00805155" w:rsidRPr="001C3407" w:rsidRDefault="00805155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805155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262" w:type="dxa"/>
            <w:gridSpan w:val="2"/>
          </w:tcPr>
          <w:p w:rsidR="00805155" w:rsidRPr="001C3407" w:rsidRDefault="00805155" w:rsidP="000533B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fr-FR"/>
              </w:rPr>
            </w:pPr>
          </w:p>
        </w:tc>
        <w:tc>
          <w:tcPr>
            <w:tcW w:w="1188" w:type="dxa"/>
          </w:tcPr>
          <w:p w:rsidR="00805155" w:rsidRPr="001C3407" w:rsidRDefault="00805155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fr-FR"/>
              </w:rPr>
            </w:pPr>
          </w:p>
        </w:tc>
      </w:tr>
      <w:tr w:rsidR="001C3407" w:rsidRPr="001C3407" w:rsidTr="003C1E35">
        <w:trPr>
          <w:jc w:val="center"/>
        </w:trPr>
        <w:tc>
          <w:tcPr>
            <w:tcW w:w="8074" w:type="dxa"/>
          </w:tcPr>
          <w:p w:rsidR="001C3407" w:rsidRPr="001C3407" w:rsidRDefault="001C3407" w:rsidP="003C1E3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Need to attend conferences </w:t>
            </w:r>
          </w:p>
        </w:tc>
        <w:tc>
          <w:tcPr>
            <w:tcW w:w="1402" w:type="dxa"/>
          </w:tcPr>
          <w:p w:rsidR="001C3407" w:rsidRPr="001C3407" w:rsidRDefault="001C3407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1C3407" w:rsidRPr="001C3407" w:rsidRDefault="001C3407" w:rsidP="003C1E3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262" w:type="dxa"/>
            <w:gridSpan w:val="2"/>
          </w:tcPr>
          <w:p w:rsidR="001C3407" w:rsidRPr="001C3407" w:rsidRDefault="001C3407" w:rsidP="003C1E3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1C3407" w:rsidRPr="001C3407" w:rsidRDefault="001C3407" w:rsidP="003C1E3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0B2FAA" w:rsidRPr="001C3407" w:rsidRDefault="000B2FAA" w:rsidP="000533B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Need more access to researchers </w:t>
            </w:r>
          </w:p>
        </w:tc>
        <w:tc>
          <w:tcPr>
            <w:tcW w:w="1402" w:type="dxa"/>
          </w:tcPr>
          <w:p w:rsidR="000B2FAA" w:rsidRPr="001C3407" w:rsidRDefault="000B2FAA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0B2FAA" w:rsidRPr="001C3407" w:rsidRDefault="000B2FAA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0B2FAA" w:rsidRPr="001C3407" w:rsidRDefault="000B2FAA" w:rsidP="000533B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lang w:val="fr-FR"/>
              </w:rPr>
            </w:pPr>
          </w:p>
        </w:tc>
        <w:tc>
          <w:tcPr>
            <w:tcW w:w="1188" w:type="dxa"/>
          </w:tcPr>
          <w:p w:rsidR="000B2FAA" w:rsidRPr="001C3407" w:rsidRDefault="000B2FAA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fr-FR"/>
              </w:rPr>
            </w:pPr>
          </w:p>
        </w:tc>
      </w:tr>
      <w:tr w:rsidR="00110CED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Need centralized back of information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  <w:shd w:val="clear" w:color="auto" w:fill="BFBFBF" w:themeFill="background1" w:themeFillShade="BF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b/>
                <w:bCs/>
                <w:color w:val="000000" w:themeColor="text1"/>
              </w:rPr>
              <w:t>Process</w:t>
            </w:r>
          </w:p>
        </w:tc>
        <w:tc>
          <w:tcPr>
            <w:tcW w:w="1402" w:type="dxa"/>
            <w:shd w:val="clear" w:color="auto" w:fill="BFBFBF" w:themeFill="background1" w:themeFillShade="BF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536" w:type="dxa"/>
            <w:shd w:val="clear" w:color="auto" w:fill="BFBFBF" w:themeFill="background1" w:themeFillShade="BF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BFBFBF" w:themeFill="background1" w:themeFillShade="BF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188" w:type="dxa"/>
            <w:shd w:val="clear" w:color="auto" w:fill="BFBFBF" w:themeFill="background1" w:themeFillShade="BF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A. Planning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805155" w:rsidRPr="001C3407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Self-initiation training </w:t>
            </w:r>
          </w:p>
        </w:tc>
        <w:tc>
          <w:tcPr>
            <w:tcW w:w="1402" w:type="dxa"/>
          </w:tcPr>
          <w:p w:rsidR="00805155" w:rsidRPr="001C3407" w:rsidRDefault="0085109C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10 (43%)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1C3407">
              <w:rPr>
                <w:color w:val="000000" w:themeColor="text1"/>
                <w:lang w:val="en-US"/>
              </w:rPr>
              <w:t>10</w:t>
            </w: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Training providing by employers (organizational training)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Build skillsets with on-job (with time) </w:t>
            </w:r>
          </w:p>
        </w:tc>
        <w:tc>
          <w:tcPr>
            <w:tcW w:w="1402" w:type="dxa"/>
          </w:tcPr>
          <w:p w:rsidR="00805155" w:rsidRPr="001C3407" w:rsidRDefault="006F74BF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7 (30%)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Building skillsets during graduate studies (i.e., Master degree) 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Receiving mentorships from peers 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536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6F74BF" w:rsidRPr="001C3407" w:rsidRDefault="006F74BF" w:rsidP="000533B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Not receiving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 training</w:t>
            </w:r>
          </w:p>
        </w:tc>
        <w:tc>
          <w:tcPr>
            <w:tcW w:w="1402" w:type="dxa"/>
          </w:tcPr>
          <w:p w:rsidR="006F74BF" w:rsidRPr="001C3407" w:rsidRDefault="006F74BF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6F74BF" w:rsidRPr="001C3407" w:rsidRDefault="006F74BF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18 (78%)</w:t>
            </w:r>
          </w:p>
        </w:tc>
        <w:tc>
          <w:tcPr>
            <w:tcW w:w="1262" w:type="dxa"/>
            <w:gridSpan w:val="2"/>
          </w:tcPr>
          <w:p w:rsidR="006F74BF" w:rsidRPr="001C3407" w:rsidRDefault="006F74BF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6F74BF" w:rsidRPr="001C3407" w:rsidRDefault="006F74BF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32676C" w:rsidRPr="001C3407" w:rsidRDefault="0032676C" w:rsidP="0032676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Need training </w:t>
            </w:r>
          </w:p>
        </w:tc>
        <w:tc>
          <w:tcPr>
            <w:tcW w:w="1402" w:type="dxa"/>
          </w:tcPr>
          <w:p w:rsidR="0032676C" w:rsidRPr="001C3407" w:rsidRDefault="0032676C" w:rsidP="0032676C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32676C" w:rsidRPr="001C3407" w:rsidRDefault="002F2F2D" w:rsidP="002F2F2D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20 (</w:t>
            </w:r>
            <w:r w:rsidR="0032676C" w:rsidRPr="001C3407">
              <w:rPr>
                <w:rFonts w:asciiTheme="majorBidi" w:hAnsiTheme="majorBidi" w:cstheme="majorBidi"/>
                <w:color w:val="000000" w:themeColor="text1"/>
              </w:rPr>
              <w:t>87%)</w:t>
            </w:r>
          </w:p>
        </w:tc>
        <w:tc>
          <w:tcPr>
            <w:tcW w:w="1262" w:type="dxa"/>
            <w:gridSpan w:val="2"/>
          </w:tcPr>
          <w:p w:rsidR="0032676C" w:rsidRPr="001C3407" w:rsidRDefault="0032676C" w:rsidP="0032676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32676C" w:rsidRPr="001C3407" w:rsidRDefault="0032676C" w:rsidP="0032676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2F2F2D" w:rsidP="002F2F2D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a. </w:t>
            </w:r>
            <w:r w:rsidR="00805155" w:rsidRPr="001C3407">
              <w:rPr>
                <w:rFonts w:asciiTheme="majorBidi" w:hAnsiTheme="majorBidi" w:cstheme="majorBidi"/>
                <w:color w:val="000000" w:themeColor="text1"/>
              </w:rPr>
              <w:t>Need training in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="00805155" w:rsidRPr="001C3407">
              <w:rPr>
                <w:rFonts w:asciiTheme="majorBidi" w:hAnsiTheme="majorBidi" w:cstheme="majorBidi"/>
                <w:color w:val="000000" w:themeColor="text1"/>
              </w:rPr>
              <w:t xml:space="preserve"> activities 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32676C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805155" w:rsidRPr="001C3407" w:rsidRDefault="002F2F2D" w:rsidP="002F2F2D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b. </w:t>
            </w:r>
            <w:r w:rsidR="00805155" w:rsidRPr="001C3407">
              <w:rPr>
                <w:rFonts w:asciiTheme="majorBidi" w:hAnsiTheme="majorBidi" w:cstheme="majorBidi"/>
                <w:color w:val="000000" w:themeColor="text1"/>
              </w:rPr>
              <w:t xml:space="preserve">Need training on evaluation </w:t>
            </w:r>
          </w:p>
        </w:tc>
        <w:tc>
          <w:tcPr>
            <w:tcW w:w="1402" w:type="dxa"/>
          </w:tcPr>
          <w:p w:rsidR="00805155" w:rsidRPr="001C3407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1C3407" w:rsidRDefault="0032676C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262" w:type="dxa"/>
            <w:gridSpan w:val="2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1C3407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2F2F2D" w:rsidRPr="001C3407" w:rsidRDefault="002F2F2D" w:rsidP="000533B2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e. Need training on research skills </w:t>
            </w:r>
          </w:p>
        </w:tc>
        <w:tc>
          <w:tcPr>
            <w:tcW w:w="1402" w:type="dxa"/>
          </w:tcPr>
          <w:p w:rsidR="002F2F2D" w:rsidRPr="001C3407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F2F2D" w:rsidRPr="001C3407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262" w:type="dxa"/>
            <w:gridSpan w:val="2"/>
          </w:tcPr>
          <w:p w:rsidR="002F2F2D" w:rsidRPr="001C3407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F2F2D" w:rsidRPr="001C3407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2F2F2D" w:rsidRPr="001C3407" w:rsidRDefault="002F2F2D" w:rsidP="000533B2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d. Need training on communication  </w:t>
            </w:r>
          </w:p>
        </w:tc>
        <w:tc>
          <w:tcPr>
            <w:tcW w:w="1402" w:type="dxa"/>
          </w:tcPr>
          <w:p w:rsidR="002F2F2D" w:rsidRPr="001C3407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F2F2D" w:rsidRPr="001C3407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262" w:type="dxa"/>
            <w:gridSpan w:val="2"/>
          </w:tcPr>
          <w:p w:rsidR="002F2F2D" w:rsidRPr="001C3407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F2F2D" w:rsidRPr="001C3407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2F2F2D" w:rsidRPr="001C3407" w:rsidRDefault="002F2F2D" w:rsidP="000533B2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h. Need training in using technology </w:t>
            </w:r>
          </w:p>
        </w:tc>
        <w:tc>
          <w:tcPr>
            <w:tcW w:w="1402" w:type="dxa"/>
          </w:tcPr>
          <w:p w:rsidR="002F2F2D" w:rsidRPr="001C3407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F2F2D" w:rsidRPr="001C3407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262" w:type="dxa"/>
            <w:gridSpan w:val="2"/>
          </w:tcPr>
          <w:p w:rsidR="002F2F2D" w:rsidRPr="001C3407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F2F2D" w:rsidRPr="001C3407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2F2F2D" w:rsidRPr="001C3407" w:rsidRDefault="002F2F2D" w:rsidP="000533B2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f. Need training on people management </w:t>
            </w:r>
          </w:p>
        </w:tc>
        <w:tc>
          <w:tcPr>
            <w:tcW w:w="1402" w:type="dxa"/>
          </w:tcPr>
          <w:p w:rsidR="002F2F2D" w:rsidRPr="001C3407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F2F2D" w:rsidRPr="001C3407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2F2F2D" w:rsidRPr="001C3407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F2F2D" w:rsidRPr="001C3407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1C3407" w:rsidTr="003F14D5">
        <w:trPr>
          <w:jc w:val="center"/>
        </w:trPr>
        <w:tc>
          <w:tcPr>
            <w:tcW w:w="8074" w:type="dxa"/>
          </w:tcPr>
          <w:p w:rsidR="002F2F2D" w:rsidRPr="001C3407" w:rsidRDefault="002F2F2D" w:rsidP="000533B2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 xml:space="preserve">g. Need training on project management </w:t>
            </w:r>
          </w:p>
        </w:tc>
        <w:tc>
          <w:tcPr>
            <w:tcW w:w="1402" w:type="dxa"/>
          </w:tcPr>
          <w:p w:rsidR="002F2F2D" w:rsidRPr="001C3407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F2F2D" w:rsidRPr="001C3407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C3407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2F2F2D" w:rsidRPr="001C3407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F2F2D" w:rsidRPr="001C3407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2F2F2D" w:rsidP="002F2F2D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c. </w:t>
            </w:r>
            <w:r w:rsidR="00805155" w:rsidRPr="00E644ED">
              <w:rPr>
                <w:rFonts w:asciiTheme="majorBidi" w:hAnsiTheme="majorBidi" w:cstheme="majorBidi"/>
                <w:color w:val="000000" w:themeColor="text1"/>
              </w:rPr>
              <w:t xml:space="preserve">Need training on KT  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32676C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2F2F2D" w:rsidP="002F2F2D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E644ED">
              <w:rPr>
                <w:rFonts w:asciiTheme="majorBidi" w:hAnsiTheme="majorBidi" w:cstheme="majorBidi"/>
                <w:color w:val="000000" w:themeColor="text1"/>
              </w:rPr>
              <w:t>i</w:t>
            </w:r>
            <w:proofErr w:type="spellEnd"/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. </w:t>
            </w:r>
            <w:r w:rsidR="00805155" w:rsidRPr="00E644ED">
              <w:rPr>
                <w:rFonts w:asciiTheme="majorBidi" w:hAnsiTheme="majorBidi" w:cstheme="majorBidi"/>
                <w:color w:val="000000" w:themeColor="text1"/>
              </w:rPr>
              <w:t xml:space="preserve">Need training in teaching skills 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2F2F2D" w:rsidP="002F2F2D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j. </w:t>
            </w:r>
            <w:r w:rsidR="00805155" w:rsidRPr="00E644ED">
              <w:rPr>
                <w:rFonts w:asciiTheme="majorBidi" w:hAnsiTheme="majorBidi" w:cstheme="majorBidi"/>
                <w:color w:val="000000" w:themeColor="text1"/>
              </w:rPr>
              <w:t xml:space="preserve">Need training in change management 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2F2F2D" w:rsidP="002F2F2D">
            <w:pPr>
              <w:ind w:left="360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k. </w:t>
            </w:r>
            <w:r w:rsidR="00805155" w:rsidRPr="00E644ED">
              <w:rPr>
                <w:rFonts w:asciiTheme="majorBidi" w:hAnsiTheme="majorBidi" w:cstheme="majorBidi"/>
                <w:color w:val="000000" w:themeColor="text1"/>
              </w:rPr>
              <w:t xml:space="preserve">Need training in conflict management 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110CED" w:rsidRPr="00E644ED" w:rsidTr="003F14D5">
        <w:trPr>
          <w:jc w:val="center"/>
        </w:trPr>
        <w:tc>
          <w:tcPr>
            <w:tcW w:w="8074" w:type="dxa"/>
          </w:tcPr>
          <w:p w:rsidR="002F2F2D" w:rsidRPr="00E644ED" w:rsidRDefault="002F2F2D" w:rsidP="000533B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Not aware of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 training opportunities</w:t>
            </w:r>
          </w:p>
        </w:tc>
        <w:tc>
          <w:tcPr>
            <w:tcW w:w="1402" w:type="dxa"/>
          </w:tcPr>
          <w:p w:rsidR="002F2F2D" w:rsidRPr="00E644ED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F2F2D" w:rsidRPr="00E644ED" w:rsidRDefault="002F2F2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262" w:type="dxa"/>
            <w:gridSpan w:val="2"/>
          </w:tcPr>
          <w:p w:rsidR="002F2F2D" w:rsidRPr="00E644ED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F2F2D" w:rsidRPr="00E644ED" w:rsidRDefault="002F2F2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2F2F2D" w:rsidRPr="00E644ED" w:rsidRDefault="002F2F2D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lastRenderedPageBreak/>
              <w:t>Lack of training decreases confidence</w:t>
            </w:r>
          </w:p>
        </w:tc>
        <w:tc>
          <w:tcPr>
            <w:tcW w:w="1402" w:type="dxa"/>
          </w:tcPr>
          <w:p w:rsidR="002F2F2D" w:rsidRPr="00E644ED" w:rsidRDefault="002F2F2D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2F2F2D" w:rsidRPr="00E644ED" w:rsidRDefault="002F2F2D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262" w:type="dxa"/>
            <w:gridSpan w:val="2"/>
          </w:tcPr>
          <w:p w:rsidR="002F2F2D" w:rsidRPr="00E644ED" w:rsidRDefault="002F2F2D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2F2F2D" w:rsidRPr="00E644ED" w:rsidRDefault="002F2F2D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AB23F8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805155" w:rsidRPr="00AB23F8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AB23F8">
              <w:rPr>
                <w:rFonts w:asciiTheme="majorBidi" w:hAnsiTheme="majorBidi" w:cstheme="majorBidi"/>
                <w:color w:val="000000" w:themeColor="text1"/>
              </w:rPr>
              <w:t>B. Engaging (peers open to receive knowledge)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805155" w:rsidRPr="00AB23F8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05155" w:rsidRPr="00AB23F8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805155" w:rsidRPr="00AB23F8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805155" w:rsidRPr="00AB23F8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Having credibility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11 (48%)</w:t>
            </w: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E644ED">
              <w:rPr>
                <w:color w:val="000000" w:themeColor="text1"/>
                <w:lang w:val="en-US"/>
              </w:rPr>
              <w:t>15</w:t>
            </w: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Having teammate attitude and mutual respect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9 (39%)</w:t>
            </w: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Providing a justification for new evidence and having a shared decision-making strategy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Being an insider 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Peers are interested in knowledge 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Peers are aware and valued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 role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110CED" w:rsidRPr="00E644ED" w:rsidTr="003F14D5">
        <w:trPr>
          <w:jc w:val="center"/>
        </w:trPr>
        <w:tc>
          <w:tcPr>
            <w:tcW w:w="8074" w:type="dxa"/>
          </w:tcPr>
          <w:p w:rsidR="00BC759D" w:rsidRPr="00E644ED" w:rsidRDefault="00BC759D" w:rsidP="000533B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Using Multiple communication methods </w:t>
            </w:r>
          </w:p>
        </w:tc>
        <w:tc>
          <w:tcPr>
            <w:tcW w:w="1402" w:type="dxa"/>
          </w:tcPr>
          <w:p w:rsidR="00BC759D" w:rsidRPr="00E644ED" w:rsidRDefault="00BC759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536" w:type="dxa"/>
          </w:tcPr>
          <w:p w:rsidR="00BC759D" w:rsidRPr="00E644ED" w:rsidRDefault="00BC759D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BC759D" w:rsidRPr="00E644ED" w:rsidRDefault="00BC759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BC759D" w:rsidRPr="00E644ED" w:rsidRDefault="00BC759D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D. Reflecting &amp; Evaluating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Having ongoing follow-up with managers 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22 (96%)</w:t>
            </w: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E644ED">
              <w:rPr>
                <w:color w:val="000000" w:themeColor="text1"/>
                <w:lang w:val="en-US"/>
              </w:rPr>
              <w:t>4</w:t>
            </w: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Presenting periodical reports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19 (83%)</w:t>
            </w: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Receiving feedback of stakeholders 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11 (48%)</w:t>
            </w: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Tracking the productivity of the team 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BC759D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Meeting planned agenda and deadlines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7 (30%)</w:t>
            </w: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Staff engagement 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Comparing with other similar teams 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No evaluation for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 performance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23 (100%)</w:t>
            </w: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A63F4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Need to evaluate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 performance 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A63F44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13 (57%)</w:t>
            </w: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AB23F8" w:rsidTr="003F14D5">
        <w:trPr>
          <w:jc w:val="center"/>
        </w:trPr>
        <w:tc>
          <w:tcPr>
            <w:tcW w:w="8074" w:type="dxa"/>
            <w:shd w:val="clear" w:color="auto" w:fill="BFBFBF" w:themeFill="background1" w:themeFillShade="BF"/>
          </w:tcPr>
          <w:p w:rsidR="00805155" w:rsidRPr="00AB23F8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B23F8">
              <w:rPr>
                <w:rFonts w:asciiTheme="majorBidi" w:hAnsiTheme="majorBidi" w:cstheme="majorBidi"/>
                <w:b/>
                <w:bCs/>
                <w:color w:val="000000" w:themeColor="text1"/>
              </w:rPr>
              <w:t>Outer Setting</w:t>
            </w:r>
          </w:p>
        </w:tc>
        <w:tc>
          <w:tcPr>
            <w:tcW w:w="1402" w:type="dxa"/>
            <w:shd w:val="clear" w:color="auto" w:fill="BFBFBF" w:themeFill="background1" w:themeFillShade="BF"/>
          </w:tcPr>
          <w:p w:rsidR="00805155" w:rsidRPr="00AB23F8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536" w:type="dxa"/>
            <w:shd w:val="clear" w:color="auto" w:fill="BFBFBF" w:themeFill="background1" w:themeFillShade="BF"/>
          </w:tcPr>
          <w:p w:rsidR="00805155" w:rsidRPr="00AB23F8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BFBFBF" w:themeFill="background1" w:themeFillShade="BF"/>
          </w:tcPr>
          <w:p w:rsidR="00805155" w:rsidRPr="00AB23F8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188" w:type="dxa"/>
            <w:shd w:val="clear" w:color="auto" w:fill="BFBFBF" w:themeFill="background1" w:themeFillShade="BF"/>
          </w:tcPr>
          <w:p w:rsidR="00805155" w:rsidRPr="00AB23F8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A. Cosmopolitanism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Connected to professional support groups (i.e., community of practices) 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12 (52%)</w:t>
            </w:r>
          </w:p>
        </w:tc>
        <w:tc>
          <w:tcPr>
            <w:tcW w:w="1536" w:type="dxa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E644ED">
              <w:rPr>
                <w:color w:val="000000" w:themeColor="text1"/>
                <w:lang w:val="en-US"/>
              </w:rPr>
              <w:t>9 &amp;16</w:t>
            </w: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Connected to provincial committees 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</w:tc>
        <w:tc>
          <w:tcPr>
            <w:tcW w:w="1536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B. Peer Pressure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Need </w:t>
            </w:r>
            <w:r w:rsidR="0085109C" w:rsidRPr="00E644ED">
              <w:rPr>
                <w:rFonts w:asciiTheme="majorBidi" w:hAnsiTheme="majorBidi" w:cstheme="majorBidi"/>
                <w:color w:val="000000" w:themeColor="text1"/>
              </w:rPr>
              <w:t xml:space="preserve">to contact other </w:t>
            </w:r>
            <w:r w:rsidRPr="00E644ED">
              <w:rPr>
                <w:rFonts w:asciiTheme="majorBidi" w:hAnsiTheme="majorBidi" w:cstheme="majorBidi"/>
                <w:color w:val="000000" w:themeColor="text1"/>
              </w:rPr>
              <w:t>for individuals who perform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85109C" w:rsidRPr="00E644ED">
              <w:rPr>
                <w:rFonts w:asciiTheme="majorBidi" w:hAnsiTheme="majorBidi" w:cstheme="majorBidi"/>
                <w:color w:val="000000" w:themeColor="text1"/>
              </w:rPr>
              <w:t>roles (i.e., COP)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006480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14 (61%)</w:t>
            </w: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5109C" w:rsidRPr="00E644ED" w:rsidRDefault="0085109C" w:rsidP="000533B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Connected with other individuals performing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 activities </w:t>
            </w:r>
          </w:p>
        </w:tc>
        <w:tc>
          <w:tcPr>
            <w:tcW w:w="1402" w:type="dxa"/>
          </w:tcPr>
          <w:p w:rsidR="0085109C" w:rsidRPr="00E644ED" w:rsidRDefault="0085109C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5109C" w:rsidRPr="00E644ED" w:rsidRDefault="0085109C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10 (43%)</w:t>
            </w:r>
          </w:p>
        </w:tc>
        <w:tc>
          <w:tcPr>
            <w:tcW w:w="1262" w:type="dxa"/>
            <w:gridSpan w:val="2"/>
          </w:tcPr>
          <w:p w:rsidR="0085109C" w:rsidRPr="00E644ED" w:rsidRDefault="0085109C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5109C" w:rsidRPr="00E644ED" w:rsidRDefault="0085109C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BC759D" w:rsidRPr="00E644ED" w:rsidRDefault="0085109C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Not contacting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 at all</w:t>
            </w:r>
          </w:p>
        </w:tc>
        <w:tc>
          <w:tcPr>
            <w:tcW w:w="1402" w:type="dxa"/>
          </w:tcPr>
          <w:p w:rsidR="00BC759D" w:rsidRPr="00E644ED" w:rsidRDefault="00BC759D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BC759D" w:rsidRPr="00E644ED" w:rsidRDefault="0085109C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7 (30%)</w:t>
            </w:r>
          </w:p>
        </w:tc>
        <w:tc>
          <w:tcPr>
            <w:tcW w:w="1262" w:type="dxa"/>
            <w:gridSpan w:val="2"/>
          </w:tcPr>
          <w:p w:rsidR="00BC759D" w:rsidRPr="00E644ED" w:rsidRDefault="00BC759D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BC759D" w:rsidRPr="00E644ED" w:rsidRDefault="00BC759D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</w:tcPr>
          <w:p w:rsidR="00805155" w:rsidRPr="00E644ED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Not being aware of other individuals who perform KB</w:t>
            </w:r>
            <w:r w:rsidR="000B13BE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E644ED">
              <w:rPr>
                <w:rFonts w:asciiTheme="majorBidi" w:hAnsiTheme="majorBidi" w:cstheme="majorBidi"/>
                <w:color w:val="000000" w:themeColor="text1"/>
              </w:rPr>
              <w:t xml:space="preserve"> activities</w:t>
            </w:r>
          </w:p>
        </w:tc>
        <w:tc>
          <w:tcPr>
            <w:tcW w:w="1402" w:type="dxa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E644ED" w:rsidRDefault="0085109C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805155" w:rsidRPr="00E644ED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E644ED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  <w:shd w:val="clear" w:color="auto" w:fill="BFBFBF" w:themeFill="background1" w:themeFillShade="BF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b/>
                <w:bCs/>
                <w:color w:val="000000" w:themeColor="text1"/>
              </w:rPr>
              <w:t>I. Innovation Characteristics</w:t>
            </w:r>
          </w:p>
        </w:tc>
        <w:tc>
          <w:tcPr>
            <w:tcW w:w="1402" w:type="dxa"/>
            <w:shd w:val="clear" w:color="auto" w:fill="BFBFBF" w:themeFill="background1" w:themeFillShade="BF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536" w:type="dxa"/>
            <w:shd w:val="clear" w:color="auto" w:fill="BFBFBF" w:themeFill="background1" w:themeFillShade="BF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BFBFBF" w:themeFill="background1" w:themeFillShade="BF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188" w:type="dxa"/>
            <w:shd w:val="clear" w:color="auto" w:fill="BFBFBF" w:themeFill="background1" w:themeFillShade="BF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</w:tr>
      <w:tr w:rsidR="00B84474" w:rsidRPr="00E644ED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644ED">
              <w:rPr>
                <w:rFonts w:asciiTheme="majorBidi" w:hAnsiTheme="majorBidi" w:cstheme="majorBidi"/>
                <w:color w:val="000000" w:themeColor="text1"/>
              </w:rPr>
              <w:t>A. Innovation Source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805155" w:rsidRPr="00E644ED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 xml:space="preserve">Supporting clinicians and keeping them up-to-date  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18 (78%)</w:t>
            </w: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4620E">
              <w:rPr>
                <w:color w:val="000000" w:themeColor="text1"/>
                <w:lang w:val="en-US"/>
              </w:rPr>
              <w:t>2</w:t>
            </w: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lastRenderedPageBreak/>
              <w:t xml:space="preserve">Providing mentorship 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Linking the clinical site with other sites 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Solving the shortage of staff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4B1BE6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B. Relative Advantage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 xml:space="preserve">Feeling of satisfaction 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8 (35%)</w:t>
            </w:r>
          </w:p>
        </w:tc>
        <w:tc>
          <w:tcPr>
            <w:tcW w:w="1536" w:type="dxa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4620E">
              <w:rPr>
                <w:color w:val="000000" w:themeColor="text1"/>
                <w:lang w:val="en-US"/>
              </w:rPr>
              <w:t>18</w:t>
            </w: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5109C" w:rsidRPr="0044620E" w:rsidRDefault="0085109C" w:rsidP="000533B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 xml:space="preserve">Flexibility, in term of time and place </w:t>
            </w:r>
          </w:p>
        </w:tc>
        <w:tc>
          <w:tcPr>
            <w:tcW w:w="1402" w:type="dxa"/>
          </w:tcPr>
          <w:p w:rsidR="0085109C" w:rsidRPr="0044620E" w:rsidRDefault="0085109C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7 (30%)</w:t>
            </w:r>
          </w:p>
        </w:tc>
        <w:tc>
          <w:tcPr>
            <w:tcW w:w="1536" w:type="dxa"/>
          </w:tcPr>
          <w:p w:rsidR="0085109C" w:rsidRPr="0044620E" w:rsidRDefault="0085109C" w:rsidP="000533B2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5109C" w:rsidRPr="0044620E" w:rsidRDefault="0085109C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5109C" w:rsidRPr="0044620E" w:rsidRDefault="0085109C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5109C" w:rsidRPr="0044620E" w:rsidRDefault="0085109C" w:rsidP="000533B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Professional relationships</w:t>
            </w:r>
          </w:p>
        </w:tc>
        <w:tc>
          <w:tcPr>
            <w:tcW w:w="1402" w:type="dxa"/>
          </w:tcPr>
          <w:p w:rsidR="0085109C" w:rsidRPr="0044620E" w:rsidRDefault="0085109C" w:rsidP="000533B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6 (26%)</w:t>
            </w:r>
          </w:p>
        </w:tc>
        <w:tc>
          <w:tcPr>
            <w:tcW w:w="1536" w:type="dxa"/>
          </w:tcPr>
          <w:p w:rsidR="0085109C" w:rsidRPr="0044620E" w:rsidRDefault="0085109C" w:rsidP="000533B2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5109C" w:rsidRPr="0044620E" w:rsidRDefault="0085109C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5109C" w:rsidRPr="0044620E" w:rsidRDefault="0085109C" w:rsidP="000533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Appreciation and acknowledgement 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536" w:type="dxa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Gain Credibility 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4 (17%)</w:t>
            </w:r>
          </w:p>
        </w:tc>
        <w:tc>
          <w:tcPr>
            <w:tcW w:w="1536" w:type="dxa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Awareness of the healthcare system 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536" w:type="dxa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5109C" w:rsidRPr="0044620E" w:rsidRDefault="0085109C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 xml:space="preserve">Learn new skills </w:t>
            </w:r>
          </w:p>
        </w:tc>
        <w:tc>
          <w:tcPr>
            <w:tcW w:w="1402" w:type="dxa"/>
          </w:tcPr>
          <w:p w:rsidR="0085109C" w:rsidRPr="0044620E" w:rsidRDefault="0085109C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2 (9%)</w:t>
            </w:r>
          </w:p>
        </w:tc>
        <w:tc>
          <w:tcPr>
            <w:tcW w:w="1536" w:type="dxa"/>
          </w:tcPr>
          <w:p w:rsidR="0085109C" w:rsidRPr="0044620E" w:rsidRDefault="0085109C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5109C" w:rsidRPr="0044620E" w:rsidRDefault="0085109C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88" w:type="dxa"/>
          </w:tcPr>
          <w:p w:rsidR="0085109C" w:rsidRPr="0044620E" w:rsidRDefault="0085109C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  <w:shd w:val="clear" w:color="auto" w:fill="D9D9D9" w:themeFill="background1" w:themeFillShade="D9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C. Cost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:rsidR="00805155" w:rsidRPr="0044620E" w:rsidRDefault="00805155" w:rsidP="0080515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Governmental fund or foundations fund 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19 (83%)</w:t>
            </w: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4620E">
              <w:rPr>
                <w:color w:val="000000" w:themeColor="text1"/>
                <w:lang w:val="en-US"/>
              </w:rPr>
              <w:t>20</w:t>
            </w: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Academic institutions (universities) or research institutions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 xml:space="preserve">Feel stable in positions </w:t>
            </w:r>
          </w:p>
        </w:tc>
        <w:tc>
          <w:tcPr>
            <w:tcW w:w="1402" w:type="dxa"/>
          </w:tcPr>
          <w:p w:rsidR="00805155" w:rsidRPr="0044620E" w:rsidRDefault="0085109C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16 (70%)</w:t>
            </w:r>
          </w:p>
        </w:tc>
        <w:tc>
          <w:tcPr>
            <w:tcW w:w="1536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Not non-unionized positions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5 (22%)</w:t>
            </w: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84474" w:rsidRPr="0044620E" w:rsidTr="003F14D5">
        <w:trPr>
          <w:jc w:val="center"/>
        </w:trPr>
        <w:tc>
          <w:tcPr>
            <w:tcW w:w="8074" w:type="dxa"/>
          </w:tcPr>
          <w:p w:rsidR="00805155" w:rsidRPr="0044620E" w:rsidRDefault="00805155" w:rsidP="0080515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Not stable position</w:t>
            </w:r>
          </w:p>
        </w:tc>
        <w:tc>
          <w:tcPr>
            <w:tcW w:w="1402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36" w:type="dxa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4620E">
              <w:rPr>
                <w:rFonts w:asciiTheme="majorBidi" w:hAnsiTheme="majorBidi" w:cstheme="majorBidi"/>
                <w:color w:val="000000" w:themeColor="text1"/>
              </w:rPr>
              <w:t>3 (13%)</w:t>
            </w:r>
          </w:p>
        </w:tc>
        <w:tc>
          <w:tcPr>
            <w:tcW w:w="1262" w:type="dxa"/>
            <w:gridSpan w:val="2"/>
          </w:tcPr>
          <w:p w:rsidR="00805155" w:rsidRPr="0044620E" w:rsidRDefault="00805155" w:rsidP="0080515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88" w:type="dxa"/>
          </w:tcPr>
          <w:p w:rsidR="00805155" w:rsidRPr="0044620E" w:rsidRDefault="00805155" w:rsidP="0080515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</w:tr>
    </w:tbl>
    <w:p w:rsidR="00485091" w:rsidRPr="00A31617" w:rsidRDefault="00485091" w:rsidP="00A31617">
      <w:pPr>
        <w:autoSpaceDE w:val="0"/>
        <w:autoSpaceDN w:val="0"/>
        <w:adjustRightInd w:val="0"/>
        <w:rPr>
          <w:color w:val="000000"/>
          <w:lang w:val="en-US"/>
        </w:rPr>
      </w:pPr>
    </w:p>
    <w:p w:rsidR="008246E5" w:rsidRDefault="008246E5"/>
    <w:p w:rsidR="00DF36F3" w:rsidRDefault="00DF36F3" w:rsidP="00904498"/>
    <w:p w:rsidR="007C77A7" w:rsidRDefault="007C77A7" w:rsidP="00904498"/>
    <w:p w:rsidR="007C77A7" w:rsidRDefault="007C77A7" w:rsidP="00904498"/>
    <w:p w:rsidR="006276FA" w:rsidRDefault="006276FA" w:rsidP="00904498"/>
    <w:p w:rsidR="006276FA" w:rsidRDefault="006276FA" w:rsidP="00904498"/>
    <w:p w:rsidR="007C77A7" w:rsidRDefault="007C77A7" w:rsidP="00904498"/>
    <w:p w:rsidR="00FF01B1" w:rsidRDefault="00FF01B1" w:rsidP="00904498">
      <w:pPr>
        <w:rPr>
          <w:b/>
          <w:bCs/>
        </w:rPr>
      </w:pPr>
    </w:p>
    <w:p w:rsidR="00FF01B1" w:rsidRDefault="00FF01B1" w:rsidP="00904498">
      <w:pPr>
        <w:rPr>
          <w:b/>
          <w:bCs/>
        </w:rPr>
      </w:pPr>
    </w:p>
    <w:p w:rsidR="00845FC6" w:rsidRPr="00CA105E" w:rsidRDefault="00845FC6" w:rsidP="00904498">
      <w:pPr>
        <w:rPr>
          <w:b/>
          <w:bCs/>
        </w:rPr>
      </w:pPr>
    </w:p>
    <w:p w:rsidR="00904498" w:rsidRDefault="00904498" w:rsidP="00904498"/>
    <w:p w:rsidR="00904498" w:rsidRPr="0057430C" w:rsidRDefault="00904498"/>
    <w:sectPr w:rsidR="00904498" w:rsidRPr="0057430C" w:rsidSect="00DF36F3">
      <w:pgSz w:w="15840" w:h="12240" w:orient="landscape"/>
      <w:pgMar w:top="1440" w:right="1080" w:bottom="1440" w:left="108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61AE6"/>
    <w:multiLevelType w:val="multilevel"/>
    <w:tmpl w:val="8EBA06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421625"/>
    <w:multiLevelType w:val="hybridMultilevel"/>
    <w:tmpl w:val="7C4294B4"/>
    <w:lvl w:ilvl="0" w:tplc="C1B4A922">
      <w:start w:val="1"/>
      <w:numFmt w:val="bullet"/>
      <w:lvlText w:val=""/>
      <w:lvlJc w:val="left"/>
      <w:pPr>
        <w:ind w:left="360" w:hanging="19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57D"/>
    <w:multiLevelType w:val="hybridMultilevel"/>
    <w:tmpl w:val="50600B9C"/>
    <w:lvl w:ilvl="0" w:tplc="4E546C2C">
      <w:start w:val="18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25412"/>
    <w:multiLevelType w:val="hybridMultilevel"/>
    <w:tmpl w:val="4B4E62C6"/>
    <w:lvl w:ilvl="0" w:tplc="E0BC1036">
      <w:start w:val="14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176B5"/>
    <w:multiLevelType w:val="hybridMultilevel"/>
    <w:tmpl w:val="484261FE"/>
    <w:lvl w:ilvl="0" w:tplc="539CF2C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10326"/>
    <w:multiLevelType w:val="hybridMultilevel"/>
    <w:tmpl w:val="EC60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173C4A"/>
    <w:multiLevelType w:val="hybridMultilevel"/>
    <w:tmpl w:val="1B6ED1C4"/>
    <w:lvl w:ilvl="0" w:tplc="6C0C952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00261"/>
    <w:multiLevelType w:val="hybridMultilevel"/>
    <w:tmpl w:val="94B6977A"/>
    <w:lvl w:ilvl="0" w:tplc="26804B5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B0B88"/>
    <w:multiLevelType w:val="hybridMultilevel"/>
    <w:tmpl w:val="EEAA6F6E"/>
    <w:lvl w:ilvl="0" w:tplc="BE400D2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B58DB"/>
    <w:multiLevelType w:val="hybridMultilevel"/>
    <w:tmpl w:val="4BB01EAC"/>
    <w:lvl w:ilvl="0" w:tplc="172C33D8">
      <w:start w:val="14"/>
      <w:numFmt w:val="decimal"/>
      <w:lvlText w:val="%1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DF2EC9"/>
    <w:multiLevelType w:val="hybridMultilevel"/>
    <w:tmpl w:val="BCF6C8C0"/>
    <w:lvl w:ilvl="0" w:tplc="DF88DEEC">
      <w:start w:val="18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13DE5"/>
    <w:multiLevelType w:val="hybridMultilevel"/>
    <w:tmpl w:val="5394AA2A"/>
    <w:lvl w:ilvl="0" w:tplc="FB84AC0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20BAF"/>
    <w:multiLevelType w:val="hybridMultilevel"/>
    <w:tmpl w:val="874AAA48"/>
    <w:lvl w:ilvl="0" w:tplc="E1A4E4FE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47FEC"/>
    <w:multiLevelType w:val="hybridMultilevel"/>
    <w:tmpl w:val="B73622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239E5"/>
    <w:multiLevelType w:val="hybridMultilevel"/>
    <w:tmpl w:val="F5EE5034"/>
    <w:lvl w:ilvl="0" w:tplc="5162935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"/>
  </w:num>
  <w:num w:numId="5">
    <w:abstractNumId w:val="6"/>
  </w:num>
  <w:num w:numId="6">
    <w:abstractNumId w:val="12"/>
  </w:num>
  <w:num w:numId="7">
    <w:abstractNumId w:val="1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9"/>
  </w:num>
  <w:num w:numId="13">
    <w:abstractNumId w:val="14"/>
  </w:num>
  <w:num w:numId="14">
    <w:abstractNumId w:val="4"/>
  </w:num>
  <w:num w:numId="1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E5"/>
    <w:rsid w:val="00006480"/>
    <w:rsid w:val="00042E66"/>
    <w:rsid w:val="00050CCC"/>
    <w:rsid w:val="000533B2"/>
    <w:rsid w:val="00072AD8"/>
    <w:rsid w:val="000807DC"/>
    <w:rsid w:val="000856D9"/>
    <w:rsid w:val="0009535A"/>
    <w:rsid w:val="000961B9"/>
    <w:rsid w:val="000A007C"/>
    <w:rsid w:val="000B13BE"/>
    <w:rsid w:val="000B2FAA"/>
    <w:rsid w:val="000F5AE5"/>
    <w:rsid w:val="00105319"/>
    <w:rsid w:val="00110732"/>
    <w:rsid w:val="00110CED"/>
    <w:rsid w:val="00115480"/>
    <w:rsid w:val="001163AE"/>
    <w:rsid w:val="001350C1"/>
    <w:rsid w:val="001505B6"/>
    <w:rsid w:val="001544DE"/>
    <w:rsid w:val="00157679"/>
    <w:rsid w:val="00162B8F"/>
    <w:rsid w:val="00163351"/>
    <w:rsid w:val="001B5417"/>
    <w:rsid w:val="001C3407"/>
    <w:rsid w:val="001D49DB"/>
    <w:rsid w:val="00206D17"/>
    <w:rsid w:val="0022555A"/>
    <w:rsid w:val="00227B65"/>
    <w:rsid w:val="00227BE6"/>
    <w:rsid w:val="0023294D"/>
    <w:rsid w:val="00296DFD"/>
    <w:rsid w:val="002A574B"/>
    <w:rsid w:val="002D195E"/>
    <w:rsid w:val="002D48BB"/>
    <w:rsid w:val="002F1EA8"/>
    <w:rsid w:val="002F2F2D"/>
    <w:rsid w:val="002F46C3"/>
    <w:rsid w:val="003046D5"/>
    <w:rsid w:val="00307270"/>
    <w:rsid w:val="0031332E"/>
    <w:rsid w:val="00315EC1"/>
    <w:rsid w:val="00323FA5"/>
    <w:rsid w:val="0032676C"/>
    <w:rsid w:val="0033089B"/>
    <w:rsid w:val="00342300"/>
    <w:rsid w:val="00352349"/>
    <w:rsid w:val="0037236F"/>
    <w:rsid w:val="0037267E"/>
    <w:rsid w:val="00383B58"/>
    <w:rsid w:val="003A4726"/>
    <w:rsid w:val="003A5418"/>
    <w:rsid w:val="003A595B"/>
    <w:rsid w:val="003C1E35"/>
    <w:rsid w:val="003D0A10"/>
    <w:rsid w:val="003F0AF9"/>
    <w:rsid w:val="003F14D5"/>
    <w:rsid w:val="003F4C1F"/>
    <w:rsid w:val="00410506"/>
    <w:rsid w:val="00412886"/>
    <w:rsid w:val="004161D5"/>
    <w:rsid w:val="00421276"/>
    <w:rsid w:val="004248E4"/>
    <w:rsid w:val="0044620E"/>
    <w:rsid w:val="00461E02"/>
    <w:rsid w:val="00462984"/>
    <w:rsid w:val="00485091"/>
    <w:rsid w:val="00494CA4"/>
    <w:rsid w:val="004B1BE6"/>
    <w:rsid w:val="004B2A1F"/>
    <w:rsid w:val="004B6AE2"/>
    <w:rsid w:val="004B7955"/>
    <w:rsid w:val="004C7E44"/>
    <w:rsid w:val="004D43A4"/>
    <w:rsid w:val="00500573"/>
    <w:rsid w:val="00502B35"/>
    <w:rsid w:val="00503FC2"/>
    <w:rsid w:val="00505259"/>
    <w:rsid w:val="00524257"/>
    <w:rsid w:val="00547244"/>
    <w:rsid w:val="00553C14"/>
    <w:rsid w:val="00560053"/>
    <w:rsid w:val="0057430C"/>
    <w:rsid w:val="00577208"/>
    <w:rsid w:val="00592AE4"/>
    <w:rsid w:val="005A0189"/>
    <w:rsid w:val="005B224B"/>
    <w:rsid w:val="005B24B9"/>
    <w:rsid w:val="005B6EE0"/>
    <w:rsid w:val="005B7308"/>
    <w:rsid w:val="005D1442"/>
    <w:rsid w:val="005E211E"/>
    <w:rsid w:val="005E437E"/>
    <w:rsid w:val="005E7EF2"/>
    <w:rsid w:val="005F0AE8"/>
    <w:rsid w:val="005F41A7"/>
    <w:rsid w:val="006276FA"/>
    <w:rsid w:val="006446B9"/>
    <w:rsid w:val="006464E0"/>
    <w:rsid w:val="00670423"/>
    <w:rsid w:val="00683FB3"/>
    <w:rsid w:val="006E031F"/>
    <w:rsid w:val="006F74BF"/>
    <w:rsid w:val="00711FAA"/>
    <w:rsid w:val="00730B16"/>
    <w:rsid w:val="00742A25"/>
    <w:rsid w:val="0077589C"/>
    <w:rsid w:val="00791566"/>
    <w:rsid w:val="007A76D3"/>
    <w:rsid w:val="007C4008"/>
    <w:rsid w:val="007C58D9"/>
    <w:rsid w:val="007C77A7"/>
    <w:rsid w:val="007D6D74"/>
    <w:rsid w:val="007E1A03"/>
    <w:rsid w:val="007E2ADB"/>
    <w:rsid w:val="007E4F4F"/>
    <w:rsid w:val="007F3F17"/>
    <w:rsid w:val="00802A90"/>
    <w:rsid w:val="00805155"/>
    <w:rsid w:val="00811FEA"/>
    <w:rsid w:val="008246E5"/>
    <w:rsid w:val="00845FC6"/>
    <w:rsid w:val="00847A54"/>
    <w:rsid w:val="0085109C"/>
    <w:rsid w:val="00856F7D"/>
    <w:rsid w:val="008659E9"/>
    <w:rsid w:val="00893964"/>
    <w:rsid w:val="008C1AC0"/>
    <w:rsid w:val="008D394B"/>
    <w:rsid w:val="00904498"/>
    <w:rsid w:val="0090718A"/>
    <w:rsid w:val="0090780E"/>
    <w:rsid w:val="00912250"/>
    <w:rsid w:val="00924F6A"/>
    <w:rsid w:val="00934BC1"/>
    <w:rsid w:val="00935196"/>
    <w:rsid w:val="00944CAD"/>
    <w:rsid w:val="0095435D"/>
    <w:rsid w:val="00967714"/>
    <w:rsid w:val="00970D45"/>
    <w:rsid w:val="00986395"/>
    <w:rsid w:val="009A0FCE"/>
    <w:rsid w:val="009A5BC0"/>
    <w:rsid w:val="009B2193"/>
    <w:rsid w:val="009C2D9F"/>
    <w:rsid w:val="009C5421"/>
    <w:rsid w:val="009C5BEF"/>
    <w:rsid w:val="009F2EB2"/>
    <w:rsid w:val="009F31E8"/>
    <w:rsid w:val="00A11F1A"/>
    <w:rsid w:val="00A31617"/>
    <w:rsid w:val="00A37BB6"/>
    <w:rsid w:val="00A40369"/>
    <w:rsid w:val="00A63F44"/>
    <w:rsid w:val="00A74456"/>
    <w:rsid w:val="00A82D65"/>
    <w:rsid w:val="00A91C74"/>
    <w:rsid w:val="00AB227D"/>
    <w:rsid w:val="00AB23F8"/>
    <w:rsid w:val="00AD4770"/>
    <w:rsid w:val="00AF6B2F"/>
    <w:rsid w:val="00B26944"/>
    <w:rsid w:val="00B3057F"/>
    <w:rsid w:val="00B41804"/>
    <w:rsid w:val="00B448EB"/>
    <w:rsid w:val="00B51639"/>
    <w:rsid w:val="00B840E3"/>
    <w:rsid w:val="00B84474"/>
    <w:rsid w:val="00B96023"/>
    <w:rsid w:val="00BA02A2"/>
    <w:rsid w:val="00BC759D"/>
    <w:rsid w:val="00BD23C0"/>
    <w:rsid w:val="00BE57B6"/>
    <w:rsid w:val="00BF33D6"/>
    <w:rsid w:val="00C015E1"/>
    <w:rsid w:val="00C11B69"/>
    <w:rsid w:val="00C242D3"/>
    <w:rsid w:val="00C32FAD"/>
    <w:rsid w:val="00C70BF3"/>
    <w:rsid w:val="00C739F0"/>
    <w:rsid w:val="00C90A08"/>
    <w:rsid w:val="00CB5FB2"/>
    <w:rsid w:val="00CD65D8"/>
    <w:rsid w:val="00D056AC"/>
    <w:rsid w:val="00D103A8"/>
    <w:rsid w:val="00D47186"/>
    <w:rsid w:val="00D56FF9"/>
    <w:rsid w:val="00DB7014"/>
    <w:rsid w:val="00DD7DE4"/>
    <w:rsid w:val="00DE2FB0"/>
    <w:rsid w:val="00DE327A"/>
    <w:rsid w:val="00DF36F3"/>
    <w:rsid w:val="00E0517A"/>
    <w:rsid w:val="00E105F1"/>
    <w:rsid w:val="00E3308F"/>
    <w:rsid w:val="00E55B2B"/>
    <w:rsid w:val="00E564B1"/>
    <w:rsid w:val="00E62F3A"/>
    <w:rsid w:val="00E644ED"/>
    <w:rsid w:val="00E64DA6"/>
    <w:rsid w:val="00E668D0"/>
    <w:rsid w:val="00E66CCA"/>
    <w:rsid w:val="00E722D4"/>
    <w:rsid w:val="00E7494D"/>
    <w:rsid w:val="00E91FB0"/>
    <w:rsid w:val="00EC3611"/>
    <w:rsid w:val="00F0163A"/>
    <w:rsid w:val="00F03BFD"/>
    <w:rsid w:val="00F07F44"/>
    <w:rsid w:val="00F4728D"/>
    <w:rsid w:val="00F6200E"/>
    <w:rsid w:val="00F75CC1"/>
    <w:rsid w:val="00F75FB5"/>
    <w:rsid w:val="00F819E6"/>
    <w:rsid w:val="00F8647C"/>
    <w:rsid w:val="00FB3683"/>
    <w:rsid w:val="00FC3CAD"/>
    <w:rsid w:val="00FC713E"/>
    <w:rsid w:val="00FF01B1"/>
    <w:rsid w:val="00FF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9911C"/>
  <w15:chartTrackingRefBased/>
  <w15:docId w15:val="{B03CFA21-06CB-4F46-9255-EB002370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A2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8246E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8246E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8246E5"/>
  </w:style>
  <w:style w:type="paragraph" w:styleId="ListParagraph">
    <w:name w:val="List Paragraph"/>
    <w:basedOn w:val="Normal"/>
    <w:uiPriority w:val="34"/>
    <w:qFormat/>
    <w:rsid w:val="007E1A03"/>
    <w:pPr>
      <w:ind w:left="720"/>
      <w:contextualSpacing/>
    </w:pPr>
  </w:style>
  <w:style w:type="table" w:styleId="TableGrid">
    <w:name w:val="Table Grid"/>
    <w:basedOn w:val="TableNormal"/>
    <w:uiPriority w:val="59"/>
    <w:rsid w:val="00485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4498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FF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FF9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Gaid (CCOMTL)</dc:creator>
  <cp:keywords/>
  <dc:description/>
  <cp:lastModifiedBy>Dina Gaid (CCOMTL)</cp:lastModifiedBy>
  <cp:revision>5</cp:revision>
  <dcterms:created xsi:type="dcterms:W3CDTF">2020-08-25T05:11:00Z</dcterms:created>
  <dcterms:modified xsi:type="dcterms:W3CDTF">2020-09-04T17:28:00Z</dcterms:modified>
</cp:coreProperties>
</file>