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5D2DF9" w14:textId="77777777" w:rsidR="00E0220D" w:rsidRDefault="00E0220D" w:rsidP="00E0220D">
      <w:pPr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2F3B72">
        <w:rPr>
          <w:rFonts w:ascii="Times New Roman" w:hAnsi="Times New Roman" w:cs="Times New Roman"/>
          <w:b/>
          <w:sz w:val="24"/>
          <w:szCs w:val="24"/>
        </w:rPr>
        <w:t>Supplementary information</w:t>
      </w:r>
    </w:p>
    <w:p w14:paraId="0BB96F85" w14:textId="77777777" w:rsidR="00E0220D" w:rsidRDefault="00E0220D" w:rsidP="00E0220D">
      <w:pPr>
        <w:spacing w:after="0" w:line="480" w:lineRule="auto"/>
      </w:pPr>
      <w:r w:rsidRPr="00961FB0">
        <w:rPr>
          <w:rStyle w:val="Strong"/>
          <w:rFonts w:ascii="Times New Roman" w:hAnsi="Times New Roman" w:cs="Times New Roman"/>
          <w:sz w:val="24"/>
          <w:szCs w:val="24"/>
        </w:rPr>
        <w:t>Additional file 1: Text S1. Allelic frequency calculation.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61FB0">
        <w:rPr>
          <w:rFonts w:ascii="Times New Roman" w:hAnsi="Times New Roman" w:cs="Times New Roman"/>
          <w:sz w:val="24"/>
          <w:szCs w:val="24"/>
        </w:rPr>
        <w:t xml:space="preserve">Detailed description of the formulas used to estimate the allelic frequencies of the </w:t>
      </w:r>
      <w:r w:rsidRPr="00961FB0">
        <w:rPr>
          <w:rStyle w:val="Emphasis"/>
          <w:rFonts w:ascii="Times New Roman" w:hAnsi="Times New Roman" w:cs="Times New Roman"/>
          <w:sz w:val="24"/>
          <w:szCs w:val="24"/>
        </w:rPr>
        <w:t>kdr</w:t>
      </w:r>
      <w:r w:rsidRPr="00961FB0">
        <w:rPr>
          <w:rFonts w:ascii="Times New Roman" w:hAnsi="Times New Roman" w:cs="Times New Roman"/>
          <w:sz w:val="24"/>
          <w:szCs w:val="24"/>
        </w:rPr>
        <w:t xml:space="preserve"> </w:t>
      </w:r>
      <w:r w:rsidRPr="00A075B1">
        <w:rPr>
          <w:rFonts w:ascii="Times New Roman" w:hAnsi="Times New Roman" w:cs="Times New Roman"/>
          <w:i/>
          <w:sz w:val="24"/>
          <w:szCs w:val="24"/>
        </w:rPr>
        <w:t>L1014F</w:t>
      </w:r>
      <w:r w:rsidRPr="00961FB0">
        <w:rPr>
          <w:rFonts w:ascii="Times New Roman" w:hAnsi="Times New Roman" w:cs="Times New Roman"/>
          <w:sz w:val="24"/>
          <w:szCs w:val="24"/>
        </w:rPr>
        <w:t xml:space="preserve"> and </w:t>
      </w:r>
      <w:r w:rsidRPr="00A075B1">
        <w:rPr>
          <w:rFonts w:ascii="Times New Roman" w:hAnsi="Times New Roman" w:cs="Times New Roman"/>
          <w:i/>
          <w:sz w:val="24"/>
          <w:szCs w:val="24"/>
        </w:rPr>
        <w:t>L1014S</w:t>
      </w:r>
      <w:r w:rsidRPr="00961FB0">
        <w:rPr>
          <w:rFonts w:ascii="Times New Roman" w:hAnsi="Times New Roman" w:cs="Times New Roman"/>
          <w:sz w:val="24"/>
          <w:szCs w:val="24"/>
        </w:rPr>
        <w:t xml:space="preserve"> mutations in </w:t>
      </w:r>
      <w:r w:rsidRPr="00961FB0">
        <w:rPr>
          <w:rStyle w:val="Emphasis"/>
          <w:rFonts w:ascii="Times New Roman" w:hAnsi="Times New Roman" w:cs="Times New Roman"/>
          <w:sz w:val="24"/>
          <w:szCs w:val="24"/>
        </w:rPr>
        <w:t>Anopheles gambiae</w:t>
      </w:r>
      <w:r w:rsidRPr="00961FB0">
        <w:rPr>
          <w:rFonts w:ascii="Times New Roman" w:hAnsi="Times New Roman" w:cs="Times New Roman"/>
          <w:sz w:val="24"/>
          <w:szCs w:val="24"/>
        </w:rPr>
        <w:t xml:space="preserve"> s.l. populations. The formula accounts for homozygous and heterozygous genotypes and is applied across all sampled individuals to compute annual frequencies</w:t>
      </w:r>
      <w:r>
        <w:t>.</w:t>
      </w:r>
    </w:p>
    <w:p w14:paraId="63F7EE6C" w14:textId="77777777" w:rsidR="00E0220D" w:rsidRDefault="00E0220D" w:rsidP="00E0220D">
      <w:pPr>
        <w:spacing w:before="240" w:after="0" w:line="480" w:lineRule="auto"/>
      </w:pPr>
      <w:r>
        <w:rPr>
          <w:rStyle w:val="Strong"/>
          <w:rFonts w:ascii="Times New Roman" w:hAnsi="Times New Roman" w:cs="Times New Roman"/>
          <w:sz w:val="24"/>
          <w:szCs w:val="24"/>
        </w:rPr>
        <w:t>Additional file 2</w:t>
      </w:r>
      <w:r w:rsidRPr="00A075B1">
        <w:rPr>
          <w:rStyle w:val="Strong"/>
          <w:rFonts w:ascii="Times New Roman" w:hAnsi="Times New Roman" w:cs="Times New Roman"/>
          <w:sz w:val="24"/>
          <w:szCs w:val="24"/>
        </w:rPr>
        <w:t>:</w:t>
      </w:r>
      <w:r>
        <w:rPr>
          <w:rStyle w:val="Strong"/>
          <w:rFonts w:ascii="Times New Roman" w:hAnsi="Times New Roman" w:cs="Times New Roman"/>
          <w:sz w:val="24"/>
          <w:szCs w:val="24"/>
        </w:rPr>
        <w:t xml:space="preserve"> </w:t>
      </w:r>
      <w:r w:rsidRPr="00C55A93">
        <w:rPr>
          <w:rStyle w:val="Strong"/>
          <w:rFonts w:ascii="Times New Roman" w:hAnsi="Times New Roman" w:cs="Times New Roman"/>
          <w:sz w:val="24"/>
          <w:szCs w:val="24"/>
        </w:rPr>
        <w:t xml:space="preserve">Fig. S1–S2. Trends in mosquito mortality rates following exposure to increasing pyrethroid concentrations. </w:t>
      </w: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>T</w:t>
      </w:r>
      <w:r w:rsidRPr="00A97B95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he y-axis </w:t>
      </w: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>is displayed on</w:t>
      </w:r>
      <w:r w:rsidRPr="00A97B95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a proportional scale (0 to 1)</w:t>
      </w: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. </w:t>
      </w:r>
      <w:r w:rsidRPr="00C55A93">
        <w:rPr>
          <w:rStyle w:val="Strong"/>
          <w:rFonts w:ascii="Times New Roman" w:hAnsi="Times New Roman" w:cs="Times New Roman"/>
          <w:sz w:val="24"/>
          <w:szCs w:val="24"/>
        </w:rPr>
        <w:t xml:space="preserve">Fig. S1. Mortality rates of </w:t>
      </w:r>
      <w:r w:rsidRPr="00C55A93">
        <w:rPr>
          <w:rStyle w:val="Strong"/>
          <w:rFonts w:ascii="Times New Roman" w:hAnsi="Times New Roman" w:cs="Times New Roman"/>
          <w:i/>
          <w:sz w:val="24"/>
          <w:szCs w:val="24"/>
        </w:rPr>
        <w:t>Anopheles gambiae</w:t>
      </w:r>
      <w:r w:rsidRPr="00C55A93">
        <w:rPr>
          <w:rStyle w:val="Strong"/>
          <w:rFonts w:ascii="Times New Roman" w:hAnsi="Times New Roman" w:cs="Times New Roman"/>
          <w:sz w:val="24"/>
          <w:szCs w:val="24"/>
        </w:rPr>
        <w:t xml:space="preserve"> s.l. populations following exposure to 0.25% alphacypermethrin and 0.25% deltamethrin across study years and health districts.</w:t>
      </w:r>
      <w:r w:rsidRPr="00C55A93">
        <w:rPr>
          <w:rFonts w:ascii="Times New Roman" w:hAnsi="Times New Roman" w:cs="Times New Roman"/>
          <w:sz w:val="24"/>
          <w:szCs w:val="24"/>
        </w:rPr>
        <w:t xml:space="preserve"> Each point represents the average mortality rate for a given year and district, with vertical bars indicating 95% confidence intervals. Trends reflect changes in phenotypic resistance to intermediate concentrations of pyrethroids.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55A93">
        <w:rPr>
          <w:rStyle w:val="Strong"/>
          <w:rFonts w:ascii="Times New Roman" w:hAnsi="Times New Roman" w:cs="Times New Roman"/>
          <w:sz w:val="24"/>
          <w:szCs w:val="24"/>
        </w:rPr>
        <w:t>Fi</w:t>
      </w:r>
      <w:r w:rsidRPr="00C55A93">
        <w:rPr>
          <w:rStyle w:val="Strong"/>
          <w:rFonts w:ascii="Times New Roman" w:eastAsiaTheme="majorEastAsia" w:hAnsi="Times New Roman" w:cs="Times New Roman"/>
          <w:sz w:val="24"/>
          <w:szCs w:val="24"/>
        </w:rPr>
        <w:t>g.</w:t>
      </w:r>
      <w:r>
        <w:rPr>
          <w:rStyle w:val="Strong"/>
          <w:rFonts w:ascii="Times New Roman" w:eastAsiaTheme="majorEastAsia" w:hAnsi="Times New Roman" w:cs="Times New Roman"/>
          <w:sz w:val="24"/>
          <w:szCs w:val="24"/>
        </w:rPr>
        <w:t xml:space="preserve"> </w:t>
      </w:r>
      <w:r w:rsidRPr="00C55A93">
        <w:rPr>
          <w:rStyle w:val="Strong"/>
          <w:rFonts w:ascii="Times New Roman" w:hAnsi="Times New Roman" w:cs="Times New Roman"/>
          <w:sz w:val="24"/>
          <w:szCs w:val="24"/>
        </w:rPr>
        <w:t xml:space="preserve">S2. Mortality rates of </w:t>
      </w:r>
      <w:r w:rsidRPr="00A2344B">
        <w:rPr>
          <w:rStyle w:val="Strong"/>
          <w:rFonts w:ascii="Times New Roman" w:hAnsi="Times New Roman" w:cs="Times New Roman"/>
          <w:i/>
          <w:sz w:val="24"/>
          <w:szCs w:val="24"/>
        </w:rPr>
        <w:t>Anopheles gambiae</w:t>
      </w:r>
      <w:r w:rsidRPr="00C55A93">
        <w:rPr>
          <w:rStyle w:val="Strong"/>
          <w:rFonts w:ascii="Times New Roman" w:hAnsi="Times New Roman" w:cs="Times New Roman"/>
          <w:sz w:val="24"/>
          <w:szCs w:val="24"/>
        </w:rPr>
        <w:t xml:space="preserve"> s.l. populations following exposure to 0.5% alphacypermethrin and 0.5% deltamethrin across study years and health districts.</w:t>
      </w:r>
      <w:r w:rsidRPr="00C55A93">
        <w:rPr>
          <w:rFonts w:ascii="Times New Roman" w:hAnsi="Times New Roman" w:cs="Times New Roman"/>
          <w:sz w:val="24"/>
          <w:szCs w:val="24"/>
        </w:rPr>
        <w:t xml:space="preserve"> Higher insecticide concentrations were used to assess the intensity of resistance. As in </w:t>
      </w:r>
      <w:r w:rsidRPr="00C55A93">
        <w:rPr>
          <w:rFonts w:ascii="Times New Roman" w:hAnsi="Times New Roman" w:cs="Times New Roman"/>
          <w:b/>
          <w:sz w:val="24"/>
          <w:szCs w:val="24"/>
        </w:rPr>
        <w:t>Fig. S1</w:t>
      </w:r>
      <w:r w:rsidRPr="00C55A93">
        <w:rPr>
          <w:rFonts w:ascii="Times New Roman" w:hAnsi="Times New Roman" w:cs="Times New Roman"/>
          <w:sz w:val="24"/>
          <w:szCs w:val="24"/>
        </w:rPr>
        <w:t>, points represent average mortality rates with 95% confidence intervals.</w:t>
      </w:r>
    </w:p>
    <w:p w14:paraId="39828C69" w14:textId="77777777" w:rsidR="00E0220D" w:rsidRDefault="00E0220D" w:rsidP="00E0220D">
      <w:pPr>
        <w:spacing w:before="240" w:after="0" w:line="480" w:lineRule="auto"/>
        <w:rPr>
          <w:rFonts w:ascii="Times New Roman" w:hAnsi="Times New Roman" w:cs="Times New Roman"/>
          <w:sz w:val="24"/>
          <w:szCs w:val="24"/>
        </w:rPr>
      </w:pPr>
      <w:r w:rsidRPr="00A075B1">
        <w:rPr>
          <w:rStyle w:val="Strong"/>
          <w:rFonts w:ascii="Times New Roman" w:hAnsi="Times New Roman" w:cs="Times New Roman"/>
          <w:sz w:val="24"/>
          <w:szCs w:val="24"/>
        </w:rPr>
        <w:t xml:space="preserve">Additional file </w:t>
      </w:r>
      <w:r>
        <w:rPr>
          <w:rStyle w:val="Strong"/>
          <w:rFonts w:ascii="Times New Roman" w:hAnsi="Times New Roman" w:cs="Times New Roman"/>
          <w:sz w:val="24"/>
          <w:szCs w:val="24"/>
        </w:rPr>
        <w:t>3</w:t>
      </w:r>
      <w:r w:rsidRPr="00A075B1">
        <w:rPr>
          <w:rStyle w:val="Strong"/>
          <w:rFonts w:ascii="Times New Roman" w:hAnsi="Times New Roman" w:cs="Times New Roman"/>
          <w:sz w:val="24"/>
          <w:szCs w:val="24"/>
        </w:rPr>
        <w:t xml:space="preserve">: Table S1. </w:t>
      </w:r>
      <w:r w:rsidRPr="00A075B1">
        <w:rPr>
          <w:rStyle w:val="Emphasis"/>
          <w:rFonts w:ascii="Times New Roman" w:hAnsi="Times New Roman" w:cs="Times New Roman"/>
          <w:sz w:val="24"/>
          <w:szCs w:val="24"/>
        </w:rPr>
        <w:t>Frequencies of kdr L1014F and L1014S alleles in adult</w:t>
      </w:r>
      <w:r w:rsidRPr="00A075B1">
        <w:rPr>
          <w:rFonts w:ascii="Times New Roman" w:hAnsi="Times New Roman" w:cs="Times New Roman"/>
          <w:i/>
          <w:sz w:val="24"/>
          <w:szCs w:val="24"/>
        </w:rPr>
        <w:t xml:space="preserve"> Anopheles gambiae sensu lato </w:t>
      </w:r>
      <w:r w:rsidRPr="00A075B1">
        <w:rPr>
          <w:rStyle w:val="Emphasis"/>
          <w:rFonts w:ascii="Times New Roman" w:hAnsi="Times New Roman" w:cs="Times New Roman"/>
          <w:sz w:val="24"/>
          <w:szCs w:val="24"/>
        </w:rPr>
        <w:t>populations collected from the field (wild-type) and reared from field-collected larvae (F0) across three study districts and years.</w:t>
      </w:r>
      <w:r w:rsidRPr="00A075B1">
        <w:rPr>
          <w:rFonts w:ascii="Times New Roman" w:hAnsi="Times New Roman" w:cs="Times New Roman"/>
          <w:sz w:val="24"/>
          <w:szCs w:val="24"/>
        </w:rPr>
        <w:t xml:space="preserve"> This table presents the frequencies of </w:t>
      </w:r>
      <w:r w:rsidRPr="00A075B1">
        <w:rPr>
          <w:rFonts w:ascii="Times New Roman" w:hAnsi="Times New Roman" w:cs="Times New Roman"/>
          <w:i/>
          <w:sz w:val="24"/>
          <w:szCs w:val="24"/>
        </w:rPr>
        <w:t>kdr-w</w:t>
      </w:r>
      <w:r w:rsidRPr="00A075B1">
        <w:rPr>
          <w:rFonts w:ascii="Times New Roman" w:hAnsi="Times New Roman" w:cs="Times New Roman"/>
          <w:sz w:val="24"/>
          <w:szCs w:val="24"/>
        </w:rPr>
        <w:t xml:space="preserve"> (</w:t>
      </w:r>
      <w:r w:rsidRPr="00A075B1">
        <w:rPr>
          <w:rFonts w:ascii="Times New Roman" w:hAnsi="Times New Roman" w:cs="Times New Roman"/>
          <w:i/>
          <w:sz w:val="24"/>
          <w:szCs w:val="24"/>
        </w:rPr>
        <w:t>L1014F</w:t>
      </w:r>
      <w:r w:rsidRPr="00A075B1">
        <w:rPr>
          <w:rFonts w:ascii="Times New Roman" w:hAnsi="Times New Roman" w:cs="Times New Roman"/>
          <w:sz w:val="24"/>
          <w:szCs w:val="24"/>
        </w:rPr>
        <w:t xml:space="preserve">) and </w:t>
      </w:r>
      <w:r w:rsidRPr="00A075B1">
        <w:rPr>
          <w:rFonts w:ascii="Times New Roman" w:hAnsi="Times New Roman" w:cs="Times New Roman"/>
          <w:i/>
          <w:sz w:val="24"/>
          <w:szCs w:val="24"/>
        </w:rPr>
        <w:t>kdr-e</w:t>
      </w:r>
      <w:r w:rsidRPr="00A075B1">
        <w:rPr>
          <w:rFonts w:ascii="Times New Roman" w:hAnsi="Times New Roman" w:cs="Times New Roman"/>
          <w:sz w:val="24"/>
          <w:szCs w:val="24"/>
        </w:rPr>
        <w:t xml:space="preserve"> (</w:t>
      </w:r>
      <w:r w:rsidRPr="00A075B1">
        <w:rPr>
          <w:rFonts w:ascii="Times New Roman" w:hAnsi="Times New Roman" w:cs="Times New Roman"/>
          <w:i/>
          <w:sz w:val="24"/>
          <w:szCs w:val="24"/>
        </w:rPr>
        <w:t>L1014S</w:t>
      </w:r>
      <w:r w:rsidRPr="00A075B1">
        <w:rPr>
          <w:rFonts w:ascii="Times New Roman" w:hAnsi="Times New Roman" w:cs="Times New Roman"/>
          <w:sz w:val="24"/>
          <w:szCs w:val="24"/>
        </w:rPr>
        <w:t>) mutations, along with their associated 95% confidence intervals (CI), in three sibling species (</w:t>
      </w:r>
      <w:r w:rsidRPr="00A075B1">
        <w:rPr>
          <w:rStyle w:val="Emphasis"/>
          <w:rFonts w:ascii="Times New Roman" w:hAnsi="Times New Roman" w:cs="Times New Roman"/>
          <w:sz w:val="24"/>
          <w:szCs w:val="24"/>
        </w:rPr>
        <w:t>An. gambiae s.s.</w:t>
      </w:r>
      <w:r w:rsidRPr="00A075B1">
        <w:rPr>
          <w:rFonts w:ascii="Times New Roman" w:hAnsi="Times New Roman" w:cs="Times New Roman"/>
          <w:sz w:val="24"/>
          <w:szCs w:val="24"/>
        </w:rPr>
        <w:t xml:space="preserve">, </w:t>
      </w:r>
      <w:r w:rsidRPr="00A075B1">
        <w:rPr>
          <w:rStyle w:val="Emphasis"/>
          <w:rFonts w:ascii="Times New Roman" w:hAnsi="Times New Roman" w:cs="Times New Roman"/>
          <w:sz w:val="24"/>
          <w:szCs w:val="24"/>
        </w:rPr>
        <w:t>An. coluzzii</w:t>
      </w:r>
      <w:r w:rsidRPr="00A075B1">
        <w:rPr>
          <w:rFonts w:ascii="Times New Roman" w:hAnsi="Times New Roman" w:cs="Times New Roman"/>
          <w:sz w:val="24"/>
          <w:szCs w:val="24"/>
        </w:rPr>
        <w:t xml:space="preserve">, and </w:t>
      </w:r>
      <w:r w:rsidRPr="00A075B1">
        <w:rPr>
          <w:rStyle w:val="Emphasis"/>
          <w:rFonts w:ascii="Times New Roman" w:hAnsi="Times New Roman" w:cs="Times New Roman"/>
          <w:sz w:val="24"/>
          <w:szCs w:val="24"/>
        </w:rPr>
        <w:t>An. arabiensis</w:t>
      </w:r>
      <w:r w:rsidRPr="00A075B1">
        <w:rPr>
          <w:rFonts w:ascii="Times New Roman" w:hAnsi="Times New Roman" w:cs="Times New Roman"/>
          <w:sz w:val="24"/>
          <w:szCs w:val="24"/>
        </w:rPr>
        <w:t>). Frequencies are shown by year (2019–2021), health district (Banfora, Gaoua, and Orodara), and mosquito origin (wild-type vs. F0 laboratory-reared). Pyr-CFR area: District where Interceptor</w:t>
      </w:r>
      <w:r w:rsidRPr="009B0E5B">
        <w:rPr>
          <w:rFonts w:ascii="Times New Roman" w:hAnsi="Times New Roman" w:cs="Times New Roman"/>
          <w:sz w:val="24"/>
          <w:szCs w:val="24"/>
          <w:vertAlign w:val="superscript"/>
        </w:rPr>
        <w:t>®</w:t>
      </w:r>
      <w:r w:rsidRPr="00A075B1">
        <w:rPr>
          <w:rFonts w:ascii="Times New Roman" w:hAnsi="Times New Roman" w:cs="Times New Roman"/>
          <w:sz w:val="24"/>
          <w:szCs w:val="24"/>
        </w:rPr>
        <w:t xml:space="preserve">G2 ITNs (pyrethroid + chlorfenapyr) were deployed (Banfora); Pyr-only </w:t>
      </w:r>
      <w:r w:rsidRPr="00A075B1">
        <w:rPr>
          <w:rFonts w:ascii="Times New Roman" w:hAnsi="Times New Roman" w:cs="Times New Roman"/>
          <w:sz w:val="24"/>
          <w:szCs w:val="24"/>
        </w:rPr>
        <w:lastRenderedPageBreak/>
        <w:t>area: District where Interceptor® G1 ITNs (pyrethroid-only) were deployed (Gaoua); Pyr-PBO area: District where PermaNet</w:t>
      </w:r>
      <w:r w:rsidRPr="009B0E5B">
        <w:rPr>
          <w:rFonts w:ascii="Times New Roman" w:hAnsi="Times New Roman" w:cs="Times New Roman"/>
          <w:sz w:val="24"/>
          <w:szCs w:val="24"/>
          <w:vertAlign w:val="superscript"/>
        </w:rPr>
        <w:t>®</w:t>
      </w:r>
      <w:r w:rsidRPr="00A075B1">
        <w:rPr>
          <w:rFonts w:ascii="Times New Roman" w:hAnsi="Times New Roman" w:cs="Times New Roman"/>
          <w:sz w:val="24"/>
          <w:szCs w:val="24"/>
        </w:rPr>
        <w:t xml:space="preserve">3.0 ITNs (pyrethroid + PBO) were deployed (Orodara). </w:t>
      </w:r>
      <w:r w:rsidRPr="00A075B1">
        <w:rPr>
          <w:rStyle w:val="Strong"/>
          <w:rFonts w:ascii="Times New Roman" w:hAnsi="Times New Roman" w:cs="Times New Roman"/>
          <w:sz w:val="24"/>
          <w:szCs w:val="24"/>
        </w:rPr>
        <w:t>N</w:t>
      </w:r>
      <w:r w:rsidRPr="00A075B1">
        <w:rPr>
          <w:rFonts w:ascii="Times New Roman" w:hAnsi="Times New Roman" w:cs="Times New Roman"/>
          <w:sz w:val="24"/>
          <w:szCs w:val="24"/>
        </w:rPr>
        <w:t>: number of individuals analyzed per combination of district, species, and year.</w:t>
      </w:r>
      <w:r w:rsidRPr="00A075B1">
        <w:rPr>
          <w:rFonts w:ascii="Times New Roman" w:hAnsi="Times New Roman" w:cs="Times New Roman"/>
          <w:sz w:val="24"/>
          <w:szCs w:val="24"/>
        </w:rPr>
        <w:br/>
      </w:r>
      <w:r w:rsidRPr="00A075B1">
        <w:rPr>
          <w:rStyle w:val="Strong"/>
          <w:rFonts w:ascii="Times New Roman" w:hAnsi="Times New Roman" w:cs="Times New Roman"/>
          <w:sz w:val="24"/>
          <w:szCs w:val="24"/>
        </w:rPr>
        <w:t>freq(F)</w:t>
      </w:r>
      <w:r w:rsidRPr="00A075B1">
        <w:rPr>
          <w:rFonts w:ascii="Times New Roman" w:hAnsi="Times New Roman" w:cs="Times New Roman"/>
          <w:sz w:val="24"/>
          <w:szCs w:val="24"/>
        </w:rPr>
        <w:t xml:space="preserve">: frequency of the </w:t>
      </w:r>
      <w:r w:rsidRPr="00C55A93">
        <w:rPr>
          <w:rFonts w:ascii="Times New Roman" w:hAnsi="Times New Roman" w:cs="Times New Roman"/>
          <w:i/>
          <w:sz w:val="24"/>
          <w:szCs w:val="24"/>
        </w:rPr>
        <w:t>L1014F</w:t>
      </w:r>
      <w:r w:rsidRPr="00A075B1">
        <w:rPr>
          <w:rFonts w:ascii="Times New Roman" w:hAnsi="Times New Roman" w:cs="Times New Roman"/>
          <w:sz w:val="24"/>
          <w:szCs w:val="24"/>
        </w:rPr>
        <w:t xml:space="preserve"> allele (</w:t>
      </w:r>
      <w:r w:rsidRPr="00C55A93">
        <w:rPr>
          <w:rFonts w:ascii="Times New Roman" w:hAnsi="Times New Roman" w:cs="Times New Roman"/>
          <w:i/>
          <w:sz w:val="24"/>
          <w:szCs w:val="24"/>
        </w:rPr>
        <w:t>kdr-w</w:t>
      </w:r>
      <w:r w:rsidRPr="00A075B1">
        <w:rPr>
          <w:rFonts w:ascii="Times New Roman" w:hAnsi="Times New Roman" w:cs="Times New Roman"/>
          <w:sz w:val="24"/>
          <w:szCs w:val="24"/>
        </w:rPr>
        <w:t xml:space="preserve">); </w:t>
      </w:r>
      <w:r w:rsidRPr="00A075B1">
        <w:rPr>
          <w:rStyle w:val="Strong"/>
          <w:rFonts w:ascii="Times New Roman" w:hAnsi="Times New Roman" w:cs="Times New Roman"/>
          <w:sz w:val="24"/>
          <w:szCs w:val="24"/>
        </w:rPr>
        <w:t>freq(S)</w:t>
      </w:r>
      <w:r w:rsidRPr="00A075B1">
        <w:rPr>
          <w:rFonts w:ascii="Times New Roman" w:hAnsi="Times New Roman" w:cs="Times New Roman"/>
          <w:sz w:val="24"/>
          <w:szCs w:val="24"/>
        </w:rPr>
        <w:t xml:space="preserve">: frequency of the </w:t>
      </w:r>
      <w:r w:rsidRPr="00C55A93">
        <w:rPr>
          <w:rFonts w:ascii="Times New Roman" w:hAnsi="Times New Roman" w:cs="Times New Roman"/>
          <w:i/>
          <w:sz w:val="24"/>
          <w:szCs w:val="24"/>
        </w:rPr>
        <w:t>L1014S</w:t>
      </w:r>
      <w:r w:rsidRPr="00A075B1">
        <w:rPr>
          <w:rFonts w:ascii="Times New Roman" w:hAnsi="Times New Roman" w:cs="Times New Roman"/>
          <w:sz w:val="24"/>
          <w:szCs w:val="24"/>
        </w:rPr>
        <w:t xml:space="preserve"> allele (</w:t>
      </w:r>
      <w:r w:rsidRPr="00C55A93">
        <w:rPr>
          <w:rFonts w:ascii="Times New Roman" w:hAnsi="Times New Roman" w:cs="Times New Roman"/>
          <w:i/>
          <w:sz w:val="24"/>
          <w:szCs w:val="24"/>
        </w:rPr>
        <w:t>kdr-e</w:t>
      </w:r>
      <w:r w:rsidRPr="00A075B1">
        <w:rPr>
          <w:rFonts w:ascii="Times New Roman" w:hAnsi="Times New Roman" w:cs="Times New Roman"/>
          <w:sz w:val="24"/>
          <w:szCs w:val="24"/>
        </w:rPr>
        <w:t xml:space="preserve">); </w:t>
      </w:r>
      <w:r w:rsidRPr="00A075B1">
        <w:rPr>
          <w:rStyle w:val="Strong"/>
          <w:rFonts w:ascii="Times New Roman" w:hAnsi="Times New Roman" w:cs="Times New Roman"/>
          <w:sz w:val="24"/>
          <w:szCs w:val="24"/>
        </w:rPr>
        <w:t>95% CI</w:t>
      </w:r>
      <w:r w:rsidRPr="00A075B1">
        <w:rPr>
          <w:rFonts w:ascii="Times New Roman" w:hAnsi="Times New Roman" w:cs="Times New Roman"/>
          <w:sz w:val="24"/>
          <w:szCs w:val="24"/>
        </w:rPr>
        <w:t>: 95% confidence interval of the estimated allele frequency. “Wild-type” refers to adult mosquitoes collected directly in the field; “F0” refers to adult mosquitoes reared in the laboratory from larvae collected in the field.</w:t>
      </w:r>
    </w:p>
    <w:p w14:paraId="16BAF233" w14:textId="77777777" w:rsidR="00E0220D" w:rsidRDefault="00E0220D" w:rsidP="00280FEC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285AC1AC" w14:textId="0FFDCD55" w:rsidR="00280FEC" w:rsidRDefault="00280FEC" w:rsidP="00280FEC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Additional file</w:t>
      </w:r>
    </w:p>
    <w:p w14:paraId="3CC4A725" w14:textId="77777777" w:rsidR="00280FEC" w:rsidRDefault="00280FEC" w:rsidP="00280FEC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Additional file 1_Text S1 </w:t>
      </w:r>
    </w:p>
    <w:p w14:paraId="5F4D111A" w14:textId="77777777" w:rsidR="00280FEC" w:rsidRPr="00E27146" w:rsidRDefault="00280FEC" w:rsidP="00280FEC">
      <w:pPr>
        <w:spacing w:before="100" w:beforeAutospacing="1" w:after="100" w:afterAutospacing="1" w:line="48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</w:pPr>
      <w:r w:rsidRPr="00E27146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Text S1. Allelic frequency calculation</w:t>
      </w:r>
    </w:p>
    <w:p w14:paraId="2A960A68" w14:textId="77777777" w:rsidR="00280FEC" w:rsidRPr="00E27146" w:rsidRDefault="00280FEC" w:rsidP="00280FEC">
      <w:p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E27146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The frequencies of </w:t>
      </w:r>
      <w:r w:rsidRPr="00E27146">
        <w:rPr>
          <w:rFonts w:ascii="Times New Roman" w:eastAsia="Times New Roman" w:hAnsi="Times New Roman" w:cs="Times New Roman"/>
          <w:i/>
          <w:iCs/>
          <w:sz w:val="24"/>
          <w:szCs w:val="24"/>
          <w:lang w:eastAsia="fr-FR"/>
        </w:rPr>
        <w:t>kdr</w:t>
      </w:r>
      <w:r w:rsidRPr="00E27146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mutations L1014F and L1014S were calculated as follows:</w:t>
      </w:r>
    </w:p>
    <w:p w14:paraId="591A0A33" w14:textId="77777777" w:rsidR="00280FEC" w:rsidRPr="00E27146" w:rsidRDefault="00280FEC" w:rsidP="00280FEC">
      <w:pPr>
        <w:numPr>
          <w:ilvl w:val="0"/>
          <w:numId w:val="1"/>
        </w:num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E27146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The frequency of the </w:t>
      </w:r>
      <w:r w:rsidRPr="00E27146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L1014F</w:t>
      </w:r>
      <w:r w:rsidRPr="00E27146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allele, denoted as freq(F), was calculated using the formula:</w:t>
      </w:r>
      <w:r w:rsidRPr="00E27146">
        <w:rPr>
          <w:rFonts w:ascii="Times New Roman" w:eastAsia="Times New Roman" w:hAnsi="Times New Roman" w:cs="Times New Roman"/>
          <w:sz w:val="24"/>
          <w:szCs w:val="24"/>
          <w:lang w:eastAsia="fr-FR"/>
        </w:rPr>
        <w:br/>
      </w:r>
      <w:r w:rsidRPr="00E27146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freq(F) = (2 × FF + LF + FS) / 2n</w:t>
      </w:r>
    </w:p>
    <w:p w14:paraId="57063F3C" w14:textId="77777777" w:rsidR="00280FEC" w:rsidRPr="00E27146" w:rsidRDefault="00280FEC" w:rsidP="00280FEC">
      <w:pPr>
        <w:numPr>
          <w:ilvl w:val="0"/>
          <w:numId w:val="1"/>
        </w:num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E27146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The frequency of the </w:t>
      </w:r>
      <w:r w:rsidRPr="00E27146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L1014S</w:t>
      </w:r>
      <w:r w:rsidRPr="00E27146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allele, denoted as freq(S), was calculated using the formula:</w:t>
      </w:r>
      <w:r w:rsidRPr="00E27146">
        <w:rPr>
          <w:rFonts w:ascii="Times New Roman" w:eastAsia="Times New Roman" w:hAnsi="Times New Roman" w:cs="Times New Roman"/>
          <w:sz w:val="24"/>
          <w:szCs w:val="24"/>
          <w:lang w:eastAsia="fr-FR"/>
        </w:rPr>
        <w:br/>
      </w:r>
      <w:r w:rsidRPr="00E27146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freq(S) = (2 × SS + LS + FS) / 2n</w:t>
      </w:r>
    </w:p>
    <w:p w14:paraId="25B4D28A" w14:textId="77777777" w:rsidR="00280FEC" w:rsidRPr="00E27146" w:rsidRDefault="00280FEC" w:rsidP="00280FEC">
      <w:p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E27146">
        <w:rPr>
          <w:rFonts w:ascii="Times New Roman" w:eastAsia="Times New Roman" w:hAnsi="Times New Roman" w:cs="Times New Roman"/>
          <w:sz w:val="24"/>
          <w:szCs w:val="24"/>
          <w:lang w:eastAsia="fr-FR"/>
        </w:rPr>
        <w:t>Where:</w:t>
      </w:r>
    </w:p>
    <w:p w14:paraId="24FDC7A2" w14:textId="77777777" w:rsidR="00280FEC" w:rsidRPr="00E27146" w:rsidRDefault="00280FEC" w:rsidP="00280FEC">
      <w:pPr>
        <w:numPr>
          <w:ilvl w:val="0"/>
          <w:numId w:val="2"/>
        </w:num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E27146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FF</w:t>
      </w:r>
      <w:r w:rsidRPr="00E27146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and </w:t>
      </w:r>
      <w:r w:rsidRPr="00E27146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SS</w:t>
      </w:r>
      <w:r w:rsidRPr="00E27146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represent the number of mosquitoes homozygous for the L1014F and L1014S mutations, respectively.</w:t>
      </w:r>
    </w:p>
    <w:p w14:paraId="36E060FA" w14:textId="77777777" w:rsidR="00280FEC" w:rsidRPr="00E27146" w:rsidRDefault="00280FEC" w:rsidP="00280FEC">
      <w:pPr>
        <w:numPr>
          <w:ilvl w:val="0"/>
          <w:numId w:val="2"/>
        </w:num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E27146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lastRenderedPageBreak/>
        <w:t>LF</w:t>
      </w:r>
      <w:r w:rsidRPr="00E27146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, </w:t>
      </w:r>
      <w:r w:rsidRPr="00E27146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LS</w:t>
      </w:r>
      <w:r w:rsidRPr="00E27146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, and </w:t>
      </w:r>
      <w:r w:rsidRPr="00E27146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FS</w:t>
      </w:r>
      <w:r w:rsidRPr="00E27146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represent heterozygous individuals carrying combinations of both alleles.</w:t>
      </w:r>
    </w:p>
    <w:p w14:paraId="58F52977" w14:textId="77777777" w:rsidR="00280FEC" w:rsidRPr="00E27146" w:rsidRDefault="00280FEC" w:rsidP="00280FEC">
      <w:pPr>
        <w:numPr>
          <w:ilvl w:val="0"/>
          <w:numId w:val="2"/>
        </w:num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E27146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n</w:t>
      </w:r>
      <w:r w:rsidRPr="00E27146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is the total number of mosquitoes successfully genotyped.</w:t>
      </w:r>
    </w:p>
    <w:p w14:paraId="5044A17B" w14:textId="77777777" w:rsidR="00280FEC" w:rsidRPr="00E27146" w:rsidRDefault="00280FEC" w:rsidP="00280FEC">
      <w:p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E27146">
        <w:rPr>
          <w:rFonts w:ascii="Times New Roman" w:eastAsia="Times New Roman" w:hAnsi="Times New Roman" w:cs="Times New Roman"/>
          <w:sz w:val="24"/>
          <w:szCs w:val="24"/>
          <w:lang w:eastAsia="fr-FR"/>
        </w:rPr>
        <w:t>These formulas ensure that both homozygous and heterozygous genotypes are considered in estimating the overall allelic frequency in the population.</w:t>
      </w:r>
    </w:p>
    <w:p w14:paraId="73F3D10F" w14:textId="77777777" w:rsidR="00280FEC" w:rsidRDefault="00280FEC" w:rsidP="00280FEC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  <w:sectPr w:rsidR="00280FEC" w:rsidSect="00280FEC">
          <w:pgSz w:w="11906" w:h="16838"/>
          <w:pgMar w:top="1418" w:right="1418" w:bottom="1418" w:left="1418" w:header="709" w:footer="709" w:gutter="0"/>
          <w:lnNumType w:countBy="1" w:restart="continuous"/>
          <w:cols w:space="708"/>
          <w:docGrid w:linePitch="360"/>
        </w:sectPr>
      </w:pPr>
    </w:p>
    <w:p w14:paraId="6BA8236F" w14:textId="77777777" w:rsidR="00280FEC" w:rsidRDefault="00280FEC" w:rsidP="00280FEC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Additional file 2_Fig. S1</w:t>
      </w:r>
    </w:p>
    <w:p w14:paraId="2C644440" w14:textId="77777777" w:rsidR="00280FEC" w:rsidRDefault="00280FEC" w:rsidP="00280FEC">
      <w:pPr>
        <w:spacing w:before="240" w:after="0" w:line="480" w:lineRule="auto"/>
        <w:rPr>
          <w:rStyle w:val="Strong"/>
          <w:rFonts w:ascii="Times New Roman" w:hAnsi="Times New Roman" w:cs="Times New Roman"/>
          <w:b w:val="0"/>
          <w:i/>
          <w:sz w:val="24"/>
          <w:szCs w:val="24"/>
        </w:rPr>
      </w:pPr>
      <w:r w:rsidRPr="00334813">
        <w:rPr>
          <w:rStyle w:val="Strong"/>
          <w:rFonts w:ascii="Times New Roman" w:hAnsi="Times New Roman" w:cs="Times New Roman"/>
          <w:i/>
          <w:sz w:val="24"/>
          <w:szCs w:val="24"/>
        </w:rPr>
        <w:t>Fig. S1</w:t>
      </w:r>
      <w:r w:rsidRPr="00943DD8">
        <w:rPr>
          <w:rStyle w:val="Strong"/>
          <w:rFonts w:ascii="Times New Roman" w:hAnsi="Times New Roman" w:cs="Times New Roman"/>
          <w:i/>
          <w:sz w:val="24"/>
          <w:szCs w:val="24"/>
        </w:rPr>
        <w:t>. Mortality rates of Anopheles gambiae s.l. populations following exposure to 0.25% alphacypermethrin and 0.25% deltamethrin across study years and health districts</w:t>
      </w:r>
      <w:r>
        <w:rPr>
          <w:rStyle w:val="Strong"/>
          <w:rFonts w:ascii="Times New Roman" w:hAnsi="Times New Roman" w:cs="Times New Roman"/>
          <w:i/>
          <w:sz w:val="24"/>
          <w:szCs w:val="24"/>
        </w:rPr>
        <w:t>.</w:t>
      </w:r>
    </w:p>
    <w:p w14:paraId="1D9B0685" w14:textId="77777777" w:rsidR="00280FEC" w:rsidRDefault="00280FEC" w:rsidP="00280FEC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  <w:sectPr w:rsidR="00280FEC" w:rsidSect="00280FEC">
          <w:pgSz w:w="11906" w:h="16838"/>
          <w:pgMar w:top="1418" w:right="1418" w:bottom="1418" w:left="1418" w:header="709" w:footer="709" w:gutter="0"/>
          <w:lnNumType w:countBy="1" w:restart="continuous"/>
          <w:cols w:space="708"/>
          <w:docGrid w:linePitch="360"/>
        </w:sectPr>
      </w:pPr>
      <w:r>
        <w:rPr>
          <w:rFonts w:ascii="Times New Roman" w:hAnsi="Times New Roman" w:cs="Times New Roman"/>
          <w:b/>
          <w:noProof/>
          <w:sz w:val="24"/>
          <w:szCs w:val="24"/>
          <w:lang w:val="fr-FR" w:eastAsia="fr-FR"/>
        </w:rPr>
        <w:drawing>
          <wp:inline distT="0" distB="0" distL="0" distR="0" wp14:anchorId="2381DEFC" wp14:editId="48543BBE">
            <wp:extent cx="5759450" cy="4114165"/>
            <wp:effectExtent l="0" t="0" r="0" b="635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Fig. S1.tiff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4114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55E9CA" w14:textId="77777777" w:rsidR="00280FEC" w:rsidRDefault="00280FEC" w:rsidP="00280FEC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Additional file 2_Fig. S2</w:t>
      </w:r>
    </w:p>
    <w:p w14:paraId="7DF6E38A" w14:textId="77777777" w:rsidR="00280FEC" w:rsidRPr="00915D51" w:rsidRDefault="00280FEC" w:rsidP="00280FEC">
      <w:pPr>
        <w:spacing w:before="240" w:after="0" w:line="480" w:lineRule="auto"/>
        <w:rPr>
          <w:rFonts w:ascii="Times New Roman" w:hAnsi="Times New Roman" w:cs="Times New Roman"/>
          <w:bCs/>
          <w:i/>
          <w:sz w:val="24"/>
          <w:szCs w:val="24"/>
        </w:rPr>
      </w:pPr>
      <w:r w:rsidRPr="00334813">
        <w:rPr>
          <w:rStyle w:val="Strong"/>
          <w:rFonts w:ascii="Times New Roman" w:hAnsi="Times New Roman" w:cs="Times New Roman"/>
          <w:i/>
          <w:sz w:val="24"/>
          <w:szCs w:val="24"/>
        </w:rPr>
        <w:t>Fig. S2</w:t>
      </w:r>
      <w:r w:rsidRPr="00943DD8">
        <w:rPr>
          <w:rStyle w:val="Strong"/>
          <w:rFonts w:ascii="Times New Roman" w:hAnsi="Times New Roman" w:cs="Times New Roman"/>
          <w:i/>
          <w:sz w:val="24"/>
          <w:szCs w:val="24"/>
        </w:rPr>
        <w:t>. Mortality rates of Anopheles gambiae s.l. popul</w:t>
      </w:r>
      <w:r>
        <w:rPr>
          <w:rStyle w:val="Strong"/>
          <w:rFonts w:ascii="Times New Roman" w:hAnsi="Times New Roman" w:cs="Times New Roman"/>
          <w:i/>
          <w:sz w:val="24"/>
          <w:szCs w:val="24"/>
        </w:rPr>
        <w:t>ations following exposure to 0.5% alphacypermethrin and 0.</w:t>
      </w:r>
      <w:r w:rsidRPr="00943DD8">
        <w:rPr>
          <w:rStyle w:val="Strong"/>
          <w:rFonts w:ascii="Times New Roman" w:hAnsi="Times New Roman" w:cs="Times New Roman"/>
          <w:i/>
          <w:sz w:val="24"/>
          <w:szCs w:val="24"/>
        </w:rPr>
        <w:t>5% deltamethrin across study years and health districts</w:t>
      </w:r>
      <w:r>
        <w:rPr>
          <w:rStyle w:val="Strong"/>
          <w:rFonts w:ascii="Times New Roman" w:hAnsi="Times New Roman" w:cs="Times New Roman"/>
          <w:i/>
          <w:sz w:val="24"/>
          <w:szCs w:val="24"/>
        </w:rPr>
        <w:t>.</w:t>
      </w:r>
    </w:p>
    <w:p w14:paraId="03841A53" w14:textId="77777777" w:rsidR="00280FEC" w:rsidRDefault="00280FEC" w:rsidP="00280FEC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val="fr-FR" w:eastAsia="fr-FR"/>
        </w:rPr>
        <w:drawing>
          <wp:inline distT="0" distB="0" distL="0" distR="0" wp14:anchorId="6284CBD3" wp14:editId="1B8C5BC2">
            <wp:extent cx="5759450" cy="4114165"/>
            <wp:effectExtent l="0" t="0" r="0" b="635"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Fig. S2.tif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4114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F298EC" w14:textId="77777777" w:rsidR="00280FEC" w:rsidRDefault="00280FEC" w:rsidP="00280FEC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  <w:sectPr w:rsidR="00280FEC" w:rsidSect="00280FEC">
          <w:pgSz w:w="11906" w:h="16838"/>
          <w:pgMar w:top="1418" w:right="1418" w:bottom="1418" w:left="1418" w:header="709" w:footer="709" w:gutter="0"/>
          <w:lnNumType w:countBy="1" w:restart="continuous"/>
          <w:cols w:space="708"/>
          <w:docGrid w:linePitch="360"/>
        </w:sectPr>
      </w:pPr>
    </w:p>
    <w:p w14:paraId="5EE18D78" w14:textId="77777777" w:rsidR="00280FEC" w:rsidRDefault="00280FEC" w:rsidP="00280FEC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Additional file 3_Table S1</w:t>
      </w:r>
    </w:p>
    <w:p w14:paraId="0DFD18A0" w14:textId="77777777" w:rsidR="00280FEC" w:rsidRDefault="00280FEC" w:rsidP="00280FEC">
      <w:pPr>
        <w:spacing w:line="480" w:lineRule="auto"/>
        <w:rPr>
          <w:rStyle w:val="Emphasis"/>
          <w:rFonts w:ascii="Times New Roman" w:hAnsi="Times New Roman" w:cs="Times New Roman"/>
          <w:b/>
          <w:sz w:val="24"/>
          <w:szCs w:val="24"/>
        </w:rPr>
      </w:pPr>
      <w:r w:rsidRPr="00915D51">
        <w:rPr>
          <w:rFonts w:ascii="Times New Roman" w:hAnsi="Times New Roman" w:cs="Times New Roman"/>
          <w:b/>
          <w:sz w:val="24"/>
          <w:szCs w:val="24"/>
        </w:rPr>
        <w:t>Table S1:</w:t>
      </w:r>
      <w:r w:rsidRPr="00915D51">
        <w:rPr>
          <w:b/>
        </w:rPr>
        <w:t xml:space="preserve"> </w:t>
      </w:r>
      <w:r w:rsidRPr="00915D51">
        <w:rPr>
          <w:rStyle w:val="Emphasis"/>
          <w:rFonts w:ascii="Times New Roman" w:hAnsi="Times New Roman" w:cs="Times New Roman"/>
          <w:b/>
          <w:sz w:val="24"/>
          <w:szCs w:val="24"/>
        </w:rPr>
        <w:t>Frequencies of kdr L1014F and L1014S alleles in adult</w:t>
      </w:r>
      <w:r w:rsidRPr="00915D51">
        <w:rPr>
          <w:rFonts w:ascii="Times New Roman" w:hAnsi="Times New Roman" w:cs="Times New Roman"/>
          <w:b/>
          <w:i/>
          <w:sz w:val="24"/>
          <w:szCs w:val="24"/>
        </w:rPr>
        <w:t xml:space="preserve"> Anopheles gambiae sensu lato </w:t>
      </w:r>
      <w:r w:rsidRPr="00915D51">
        <w:rPr>
          <w:rStyle w:val="Emphasis"/>
          <w:rFonts w:ascii="Times New Roman" w:hAnsi="Times New Roman" w:cs="Times New Roman"/>
          <w:b/>
          <w:sz w:val="24"/>
          <w:szCs w:val="24"/>
        </w:rPr>
        <w:t>populations collected from the field (wild-type) and reared from field-collected larvae (F0) across three study districts and years.</w:t>
      </w:r>
    </w:p>
    <w:tbl>
      <w:tblPr>
        <w:tblStyle w:val="TableGrid"/>
        <w:tblW w:w="13745" w:type="dxa"/>
        <w:tblLayout w:type="fixed"/>
        <w:tblLook w:val="04A0" w:firstRow="1" w:lastRow="0" w:firstColumn="1" w:lastColumn="0" w:noHBand="0" w:noVBand="1"/>
      </w:tblPr>
      <w:tblGrid>
        <w:gridCol w:w="846"/>
        <w:gridCol w:w="1701"/>
        <w:gridCol w:w="1843"/>
        <w:gridCol w:w="1842"/>
        <w:gridCol w:w="1843"/>
        <w:gridCol w:w="1843"/>
        <w:gridCol w:w="1843"/>
        <w:gridCol w:w="1984"/>
      </w:tblGrid>
      <w:tr w:rsidR="00280FEC" w:rsidRPr="005E3965" w14:paraId="7BF4B617" w14:textId="77777777" w:rsidTr="00B55B22">
        <w:tc>
          <w:tcPr>
            <w:tcW w:w="846" w:type="dxa"/>
            <w:vAlign w:val="center"/>
          </w:tcPr>
          <w:p w14:paraId="41A67868" w14:textId="77777777" w:rsidR="00280FEC" w:rsidRPr="00326E2C" w:rsidRDefault="00280FEC" w:rsidP="00B55B22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</w:pPr>
          </w:p>
        </w:tc>
        <w:tc>
          <w:tcPr>
            <w:tcW w:w="1701" w:type="dxa"/>
          </w:tcPr>
          <w:p w14:paraId="2A661628" w14:textId="77777777" w:rsidR="00280FEC" w:rsidRPr="00326E2C" w:rsidRDefault="00280FEC" w:rsidP="00B55B22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</w:pPr>
          </w:p>
        </w:tc>
        <w:tc>
          <w:tcPr>
            <w:tcW w:w="3685" w:type="dxa"/>
            <w:gridSpan w:val="2"/>
            <w:vAlign w:val="bottom"/>
          </w:tcPr>
          <w:p w14:paraId="296CD759" w14:textId="77777777" w:rsidR="00280FEC" w:rsidRPr="00877348" w:rsidRDefault="00280FEC" w:rsidP="00B55B22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fr-FR"/>
              </w:rPr>
            </w:pPr>
            <w:r w:rsidRPr="00877348">
              <w:rPr>
                <w:rFonts w:ascii="Times New Roman" w:eastAsia="Times New Roman" w:hAnsi="Times New Roman" w:cs="Times New Roman"/>
                <w:bCs/>
                <w:color w:val="000000"/>
                <w:lang w:eastAsia="fr-FR"/>
              </w:rPr>
              <w:t>Banfora (Pyr-CFR area)</w:t>
            </w:r>
          </w:p>
        </w:tc>
        <w:tc>
          <w:tcPr>
            <w:tcW w:w="3686" w:type="dxa"/>
            <w:gridSpan w:val="2"/>
            <w:vAlign w:val="bottom"/>
          </w:tcPr>
          <w:p w14:paraId="4F8E2A80" w14:textId="77777777" w:rsidR="00280FEC" w:rsidRPr="00877348" w:rsidRDefault="00280FEC" w:rsidP="00B55B22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fr-FR"/>
              </w:rPr>
            </w:pPr>
            <w:r w:rsidRPr="00877348">
              <w:rPr>
                <w:rFonts w:ascii="Times New Roman" w:eastAsia="Times New Roman" w:hAnsi="Times New Roman" w:cs="Times New Roman"/>
                <w:bCs/>
                <w:color w:val="000000"/>
                <w:lang w:eastAsia="fr-FR"/>
              </w:rPr>
              <w:t>Gaoua (Pyr-only area)</w:t>
            </w:r>
          </w:p>
        </w:tc>
        <w:tc>
          <w:tcPr>
            <w:tcW w:w="3827" w:type="dxa"/>
            <w:gridSpan w:val="2"/>
            <w:vAlign w:val="bottom"/>
          </w:tcPr>
          <w:p w14:paraId="1C01610B" w14:textId="77777777" w:rsidR="00280FEC" w:rsidRPr="00877348" w:rsidRDefault="00280FEC" w:rsidP="00B55B22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fr-FR"/>
              </w:rPr>
            </w:pPr>
            <w:r w:rsidRPr="00877348">
              <w:rPr>
                <w:rFonts w:ascii="Times New Roman" w:eastAsia="Times New Roman" w:hAnsi="Times New Roman" w:cs="Times New Roman"/>
                <w:bCs/>
                <w:color w:val="000000"/>
                <w:lang w:eastAsia="fr-FR"/>
              </w:rPr>
              <w:t>Orodara (Pyr-PBO area)</w:t>
            </w:r>
          </w:p>
        </w:tc>
      </w:tr>
      <w:tr w:rsidR="00280FEC" w:rsidRPr="005E3965" w14:paraId="558030BD" w14:textId="77777777" w:rsidTr="00B55B22">
        <w:tc>
          <w:tcPr>
            <w:tcW w:w="846" w:type="dxa"/>
            <w:vAlign w:val="center"/>
          </w:tcPr>
          <w:p w14:paraId="75FA7B0D" w14:textId="77777777" w:rsidR="00280FEC" w:rsidRPr="005E3965" w:rsidRDefault="00280FEC" w:rsidP="00B55B22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</w:pPr>
          </w:p>
        </w:tc>
        <w:tc>
          <w:tcPr>
            <w:tcW w:w="1701" w:type="dxa"/>
          </w:tcPr>
          <w:p w14:paraId="254F94BD" w14:textId="77777777" w:rsidR="00280FEC" w:rsidRPr="00877348" w:rsidRDefault="00280FEC" w:rsidP="00B55B22">
            <w:pP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</w:pPr>
            <w:r w:rsidRPr="00877348"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Strain</w:t>
            </w:r>
          </w:p>
        </w:tc>
        <w:tc>
          <w:tcPr>
            <w:tcW w:w="1843" w:type="dxa"/>
            <w:vAlign w:val="bottom"/>
          </w:tcPr>
          <w:p w14:paraId="7909E99A" w14:textId="77777777" w:rsidR="00280FEC" w:rsidRPr="00877348" w:rsidRDefault="00280FEC" w:rsidP="00B55B22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fr-FR"/>
              </w:rPr>
            </w:pPr>
            <w:r w:rsidRPr="00877348">
              <w:rPr>
                <w:rFonts w:ascii="Times New Roman" w:hAnsi="Times New Roman" w:cs="Times New Roman"/>
                <w:sz w:val="24"/>
                <w:szCs w:val="24"/>
              </w:rPr>
              <w:t>Wild-type</w:t>
            </w:r>
            <w:r w:rsidRPr="00877348">
              <w:rPr>
                <w:rFonts w:ascii="Times New Roman" w:eastAsia="Times New Roman" w:hAnsi="Times New Roman" w:cs="Times New Roman"/>
                <w:bCs/>
                <w:color w:val="000000"/>
                <w:lang w:eastAsia="fr-FR"/>
              </w:rPr>
              <w:t xml:space="preserve"> </w:t>
            </w:r>
          </w:p>
        </w:tc>
        <w:tc>
          <w:tcPr>
            <w:tcW w:w="1842" w:type="dxa"/>
            <w:vAlign w:val="bottom"/>
          </w:tcPr>
          <w:p w14:paraId="0C53BC13" w14:textId="77777777" w:rsidR="00280FEC" w:rsidRPr="00877348" w:rsidRDefault="00280FEC" w:rsidP="00B55B22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fr-FR"/>
              </w:rPr>
            </w:pPr>
            <w:r w:rsidRPr="00877348">
              <w:rPr>
                <w:rFonts w:ascii="Times New Roman" w:eastAsia="Times New Roman" w:hAnsi="Times New Roman" w:cs="Times New Roman"/>
                <w:bCs/>
                <w:color w:val="000000"/>
                <w:lang w:eastAsia="fr-FR"/>
              </w:rPr>
              <w:t xml:space="preserve">F0 </w:t>
            </w:r>
          </w:p>
        </w:tc>
        <w:tc>
          <w:tcPr>
            <w:tcW w:w="1843" w:type="dxa"/>
            <w:vAlign w:val="bottom"/>
          </w:tcPr>
          <w:p w14:paraId="0362D396" w14:textId="77777777" w:rsidR="00280FEC" w:rsidRPr="00877348" w:rsidRDefault="00280FEC" w:rsidP="00B55B22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fr-FR"/>
              </w:rPr>
            </w:pPr>
            <w:r w:rsidRPr="00877348">
              <w:rPr>
                <w:rFonts w:ascii="Times New Roman" w:hAnsi="Times New Roman" w:cs="Times New Roman"/>
                <w:sz w:val="24"/>
                <w:szCs w:val="24"/>
              </w:rPr>
              <w:t xml:space="preserve">Wild-type </w:t>
            </w:r>
          </w:p>
        </w:tc>
        <w:tc>
          <w:tcPr>
            <w:tcW w:w="1843" w:type="dxa"/>
            <w:vAlign w:val="bottom"/>
          </w:tcPr>
          <w:p w14:paraId="015BDB31" w14:textId="77777777" w:rsidR="00280FEC" w:rsidRPr="00877348" w:rsidRDefault="00280FEC" w:rsidP="00B55B22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fr-FR"/>
              </w:rPr>
            </w:pPr>
            <w:r w:rsidRPr="00877348">
              <w:rPr>
                <w:rFonts w:ascii="Times New Roman" w:eastAsia="Times New Roman" w:hAnsi="Times New Roman" w:cs="Times New Roman"/>
                <w:bCs/>
                <w:color w:val="000000"/>
                <w:lang w:eastAsia="fr-FR"/>
              </w:rPr>
              <w:t xml:space="preserve">F0 </w:t>
            </w:r>
          </w:p>
        </w:tc>
        <w:tc>
          <w:tcPr>
            <w:tcW w:w="1843" w:type="dxa"/>
            <w:vAlign w:val="bottom"/>
          </w:tcPr>
          <w:p w14:paraId="3BF49508" w14:textId="77777777" w:rsidR="00280FEC" w:rsidRPr="00877348" w:rsidRDefault="00280FEC" w:rsidP="00B55B22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fr-FR"/>
              </w:rPr>
            </w:pPr>
            <w:r w:rsidRPr="00877348">
              <w:rPr>
                <w:rFonts w:ascii="Times New Roman" w:hAnsi="Times New Roman" w:cs="Times New Roman"/>
                <w:sz w:val="24"/>
                <w:szCs w:val="24"/>
              </w:rPr>
              <w:t xml:space="preserve">Wild-type </w:t>
            </w:r>
          </w:p>
        </w:tc>
        <w:tc>
          <w:tcPr>
            <w:tcW w:w="1984" w:type="dxa"/>
            <w:vAlign w:val="bottom"/>
          </w:tcPr>
          <w:p w14:paraId="31063085" w14:textId="77777777" w:rsidR="00280FEC" w:rsidRPr="00877348" w:rsidRDefault="00280FEC" w:rsidP="00B55B22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fr-FR"/>
              </w:rPr>
            </w:pPr>
            <w:r w:rsidRPr="00877348">
              <w:rPr>
                <w:rFonts w:ascii="Times New Roman" w:eastAsia="Times New Roman" w:hAnsi="Times New Roman" w:cs="Times New Roman"/>
                <w:bCs/>
                <w:color w:val="000000"/>
                <w:lang w:eastAsia="fr-FR"/>
              </w:rPr>
              <w:t xml:space="preserve">F0 </w:t>
            </w:r>
          </w:p>
        </w:tc>
      </w:tr>
      <w:tr w:rsidR="00280FEC" w:rsidRPr="005E3965" w14:paraId="10029050" w14:textId="77777777" w:rsidTr="00B55B22">
        <w:trPr>
          <w:trHeight w:val="273"/>
        </w:trPr>
        <w:tc>
          <w:tcPr>
            <w:tcW w:w="846" w:type="dxa"/>
            <w:vMerge w:val="restart"/>
            <w:vAlign w:val="center"/>
          </w:tcPr>
          <w:p w14:paraId="31DA9502" w14:textId="77777777" w:rsidR="00280FEC" w:rsidRPr="00877348" w:rsidRDefault="00280FEC" w:rsidP="00B55B22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877348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Year 1</w:t>
            </w:r>
          </w:p>
        </w:tc>
        <w:tc>
          <w:tcPr>
            <w:tcW w:w="12899" w:type="dxa"/>
            <w:gridSpan w:val="7"/>
          </w:tcPr>
          <w:p w14:paraId="2993391B" w14:textId="77777777" w:rsidR="00280FEC" w:rsidRPr="00877348" w:rsidRDefault="00280FEC" w:rsidP="00B55B22">
            <w:pP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</w:pPr>
            <w:r w:rsidRPr="00877348">
              <w:rPr>
                <w:rFonts w:ascii="Times New Roman" w:eastAsia="Times New Roman" w:hAnsi="Times New Roman" w:cs="Times New Roman"/>
                <w:bCs/>
                <w:color w:val="000000"/>
                <w:lang w:eastAsia="fr-FR"/>
              </w:rPr>
              <w:tab/>
            </w:r>
            <w:r w:rsidRPr="00877348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 xml:space="preserve">An. gambiae </w:t>
            </w:r>
            <w:r w:rsidRPr="00877348"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 xml:space="preserve">ss </w:t>
            </w:r>
          </w:p>
        </w:tc>
      </w:tr>
      <w:tr w:rsidR="00280FEC" w:rsidRPr="005E3965" w14:paraId="4B297F02" w14:textId="77777777" w:rsidTr="00B55B22">
        <w:trPr>
          <w:trHeight w:val="560"/>
        </w:trPr>
        <w:tc>
          <w:tcPr>
            <w:tcW w:w="846" w:type="dxa"/>
            <w:vMerge/>
            <w:vAlign w:val="center"/>
          </w:tcPr>
          <w:p w14:paraId="4D66F5D3" w14:textId="77777777" w:rsidR="00280FEC" w:rsidRPr="00877348" w:rsidRDefault="00280FEC" w:rsidP="00B55B22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</w:p>
        </w:tc>
        <w:tc>
          <w:tcPr>
            <w:tcW w:w="1701" w:type="dxa"/>
          </w:tcPr>
          <w:p w14:paraId="01F1724D" w14:textId="77777777" w:rsidR="00280FEC" w:rsidRPr="00915D51" w:rsidRDefault="00280FEC" w:rsidP="00B55B22">
            <w:pP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val="fr-FR" w:eastAsia="fr-FR"/>
              </w:rPr>
            </w:pPr>
            <w:r w:rsidRPr="00915D51">
              <w:rPr>
                <w:rFonts w:ascii="Times New Roman" w:eastAsia="Times New Roman" w:hAnsi="Times New Roman" w:cs="Times New Roman"/>
                <w:iCs/>
                <w:color w:val="000000"/>
                <w:lang w:val="fr-FR" w:eastAsia="fr-FR"/>
              </w:rPr>
              <w:t>N</w:t>
            </w:r>
          </w:p>
          <w:p w14:paraId="26BAB4DD" w14:textId="77777777" w:rsidR="00280FEC" w:rsidRPr="00915D51" w:rsidRDefault="00280FEC" w:rsidP="00B55B22">
            <w:pP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val="fr-FR" w:eastAsia="fr-FR"/>
              </w:rPr>
            </w:pPr>
            <w:r w:rsidRPr="00915D51">
              <w:rPr>
                <w:rFonts w:ascii="Times New Roman" w:eastAsia="Times New Roman" w:hAnsi="Times New Roman" w:cs="Times New Roman"/>
                <w:iCs/>
                <w:color w:val="000000"/>
                <w:lang w:val="fr-FR" w:eastAsia="fr-FR"/>
              </w:rPr>
              <w:t>Freq.F [95%CI]</w:t>
            </w:r>
          </w:p>
          <w:p w14:paraId="63B9414D" w14:textId="77777777" w:rsidR="00280FEC" w:rsidRPr="00915D51" w:rsidRDefault="00280FEC" w:rsidP="00B55B22">
            <w:pP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val="fr-FR" w:eastAsia="fr-FR"/>
              </w:rPr>
            </w:pPr>
            <w:r w:rsidRPr="00915D51">
              <w:rPr>
                <w:rFonts w:ascii="Times New Roman" w:eastAsia="Times New Roman" w:hAnsi="Times New Roman" w:cs="Times New Roman"/>
                <w:iCs/>
                <w:color w:val="000000"/>
                <w:lang w:val="fr-FR" w:eastAsia="fr-FR"/>
              </w:rPr>
              <w:t>Freq.S [95%CI]</w:t>
            </w:r>
          </w:p>
        </w:tc>
        <w:tc>
          <w:tcPr>
            <w:tcW w:w="1843" w:type="dxa"/>
          </w:tcPr>
          <w:p w14:paraId="550B0E99" w14:textId="77777777" w:rsidR="00280FEC" w:rsidRDefault="00280FEC" w:rsidP="00B55B22">
            <w:pPr>
              <w:tabs>
                <w:tab w:val="left" w:pos="8268"/>
              </w:tabs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73</w:t>
            </w:r>
          </w:p>
          <w:p w14:paraId="243BE571" w14:textId="77777777" w:rsidR="00280FEC" w:rsidRPr="00877348" w:rsidRDefault="00280FEC" w:rsidP="00B55B22">
            <w:pPr>
              <w:tabs>
                <w:tab w:val="left" w:pos="8268"/>
              </w:tabs>
              <w:jc w:val="center"/>
              <w:rPr>
                <w:rFonts w:ascii="Times New Roman" w:hAnsi="Times New Roman" w:cs="Times New Roman"/>
              </w:rPr>
            </w:pPr>
            <w:r w:rsidRPr="00877348"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0.86 [</w:t>
            </w:r>
            <w:r w:rsidRPr="00877348">
              <w:rPr>
                <w:rFonts w:ascii="Times New Roman" w:hAnsi="Times New Roman" w:cs="Times New Roman"/>
              </w:rPr>
              <w:t>0.78 – 0.94]</w:t>
            </w:r>
          </w:p>
          <w:p w14:paraId="28DDDC12" w14:textId="77777777" w:rsidR="00280FEC" w:rsidRPr="00877348" w:rsidRDefault="00280FEC" w:rsidP="00B55B22">
            <w:pPr>
              <w:tabs>
                <w:tab w:val="left" w:pos="8268"/>
              </w:tabs>
              <w:jc w:val="center"/>
              <w:rPr>
                <w:rFonts w:ascii="Times New Roman" w:hAnsi="Times New Roman" w:cs="Times New Roman"/>
              </w:rPr>
            </w:pPr>
            <w:r w:rsidRPr="00877348">
              <w:rPr>
                <w:rFonts w:ascii="Times New Roman" w:hAnsi="Times New Roman" w:cs="Times New Roman"/>
              </w:rPr>
              <w:t xml:space="preserve">0.12 </w:t>
            </w:r>
            <w:r w:rsidRPr="00877348"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[</w:t>
            </w:r>
            <w:r w:rsidRPr="00877348">
              <w:rPr>
                <w:rFonts w:ascii="Times New Roman" w:hAnsi="Times New Roman" w:cs="Times New Roman"/>
              </w:rPr>
              <w:t>0.05 – 0.20]</w:t>
            </w:r>
          </w:p>
        </w:tc>
        <w:tc>
          <w:tcPr>
            <w:tcW w:w="1842" w:type="dxa"/>
          </w:tcPr>
          <w:p w14:paraId="625064F8" w14:textId="77777777" w:rsidR="00280FEC" w:rsidRDefault="00280FEC" w:rsidP="00B55B22">
            <w:pPr>
              <w:tabs>
                <w:tab w:val="left" w:pos="8268"/>
              </w:tabs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11</w:t>
            </w:r>
          </w:p>
          <w:p w14:paraId="413E7468" w14:textId="77777777" w:rsidR="00280FEC" w:rsidRPr="00877348" w:rsidRDefault="00280FEC" w:rsidP="00B55B22">
            <w:pPr>
              <w:tabs>
                <w:tab w:val="left" w:pos="8268"/>
              </w:tabs>
              <w:jc w:val="center"/>
              <w:rPr>
                <w:rFonts w:ascii="Times New Roman" w:hAnsi="Times New Roman" w:cs="Times New Roman"/>
              </w:rPr>
            </w:pPr>
            <w:r w:rsidRPr="00877348"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0.90 [</w:t>
            </w:r>
            <w:r w:rsidRPr="00877348">
              <w:rPr>
                <w:rFonts w:ascii="Times New Roman" w:hAnsi="Times New Roman" w:cs="Times New Roman"/>
              </w:rPr>
              <w:t>0.74 – 1.08]</w:t>
            </w:r>
          </w:p>
          <w:p w14:paraId="14048C5B" w14:textId="77777777" w:rsidR="00280FEC" w:rsidRPr="00877348" w:rsidRDefault="00280FEC" w:rsidP="00B55B22">
            <w:pPr>
              <w:tabs>
                <w:tab w:val="left" w:pos="8268"/>
              </w:tabs>
              <w:jc w:val="center"/>
              <w:rPr>
                <w:rFonts w:ascii="Times New Roman" w:hAnsi="Times New Roman" w:cs="Times New Roman"/>
              </w:rPr>
            </w:pPr>
            <w:r w:rsidRPr="00877348">
              <w:rPr>
                <w:rFonts w:ascii="Times New Roman" w:hAnsi="Times New Roman" w:cs="Times New Roman"/>
              </w:rPr>
              <w:t>0.0</w:t>
            </w:r>
          </w:p>
        </w:tc>
        <w:tc>
          <w:tcPr>
            <w:tcW w:w="1843" w:type="dxa"/>
          </w:tcPr>
          <w:p w14:paraId="0D8938FB" w14:textId="77777777" w:rsidR="00280FEC" w:rsidRDefault="00280FEC" w:rsidP="00B55B22">
            <w:pPr>
              <w:tabs>
                <w:tab w:val="left" w:pos="8268"/>
              </w:tabs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148</w:t>
            </w:r>
          </w:p>
          <w:p w14:paraId="645BB851" w14:textId="77777777" w:rsidR="00280FEC" w:rsidRPr="00877348" w:rsidRDefault="00280FEC" w:rsidP="00B55B22">
            <w:pPr>
              <w:tabs>
                <w:tab w:val="left" w:pos="8268"/>
              </w:tabs>
              <w:jc w:val="center"/>
              <w:rPr>
                <w:rFonts w:ascii="Times New Roman" w:hAnsi="Times New Roman" w:cs="Times New Roman"/>
              </w:rPr>
            </w:pPr>
            <w:r w:rsidRPr="00877348"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0.55 [</w:t>
            </w:r>
            <w:r w:rsidRPr="00877348">
              <w:rPr>
                <w:rFonts w:ascii="Times New Roman" w:hAnsi="Times New Roman" w:cs="Times New Roman"/>
              </w:rPr>
              <w:t>0.47 – 0.63]</w:t>
            </w:r>
          </w:p>
          <w:p w14:paraId="2DBAF20A" w14:textId="77777777" w:rsidR="00280FEC" w:rsidRPr="00877348" w:rsidRDefault="00280FEC" w:rsidP="00B55B22">
            <w:pPr>
              <w:tabs>
                <w:tab w:val="left" w:pos="8268"/>
              </w:tabs>
              <w:jc w:val="center"/>
              <w:rPr>
                <w:rFonts w:ascii="Times New Roman" w:hAnsi="Times New Roman" w:cs="Times New Roman"/>
              </w:rPr>
            </w:pPr>
            <w:r w:rsidRPr="00877348">
              <w:rPr>
                <w:rFonts w:ascii="Times New Roman" w:hAnsi="Times New Roman" w:cs="Times New Roman"/>
              </w:rPr>
              <w:t xml:space="preserve">0.01 </w:t>
            </w:r>
            <w:r w:rsidRPr="00877348"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[</w:t>
            </w:r>
            <w:r w:rsidRPr="00877348">
              <w:rPr>
                <w:rFonts w:ascii="Times New Roman" w:hAnsi="Times New Roman" w:cs="Times New Roman"/>
              </w:rPr>
              <w:t>0.0 – 0.02]</w:t>
            </w:r>
          </w:p>
        </w:tc>
        <w:tc>
          <w:tcPr>
            <w:tcW w:w="1843" w:type="dxa"/>
          </w:tcPr>
          <w:p w14:paraId="77E431B6" w14:textId="77777777" w:rsidR="00280FEC" w:rsidRDefault="00280FEC" w:rsidP="00B55B22">
            <w:pPr>
              <w:tabs>
                <w:tab w:val="left" w:pos="8268"/>
              </w:tabs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15</w:t>
            </w:r>
          </w:p>
          <w:p w14:paraId="08540948" w14:textId="77777777" w:rsidR="00280FEC" w:rsidRPr="00877348" w:rsidRDefault="00280FEC" w:rsidP="00B55B22">
            <w:pPr>
              <w:tabs>
                <w:tab w:val="left" w:pos="8268"/>
              </w:tabs>
              <w:jc w:val="center"/>
              <w:rPr>
                <w:rFonts w:ascii="Times New Roman" w:hAnsi="Times New Roman" w:cs="Times New Roman"/>
              </w:rPr>
            </w:pPr>
            <w:r w:rsidRPr="00877348"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0.97 [</w:t>
            </w:r>
            <w:r w:rsidRPr="00877348">
              <w:rPr>
                <w:rFonts w:ascii="Times New Roman" w:hAnsi="Times New Roman" w:cs="Times New Roman"/>
              </w:rPr>
              <w:t>0.88 – 1.06]</w:t>
            </w:r>
          </w:p>
          <w:p w14:paraId="1AF4D3DE" w14:textId="77777777" w:rsidR="00280FEC" w:rsidRPr="00877348" w:rsidRDefault="00280FEC" w:rsidP="00B55B22">
            <w:pPr>
              <w:tabs>
                <w:tab w:val="left" w:pos="8268"/>
              </w:tabs>
              <w:jc w:val="center"/>
              <w:rPr>
                <w:rFonts w:ascii="Times New Roman" w:hAnsi="Times New Roman" w:cs="Times New Roman"/>
              </w:rPr>
            </w:pPr>
            <w:r w:rsidRPr="00877348">
              <w:rPr>
                <w:rFonts w:ascii="Times New Roman" w:hAnsi="Times New Roman" w:cs="Times New Roman"/>
              </w:rPr>
              <w:t>0.0</w:t>
            </w:r>
          </w:p>
        </w:tc>
        <w:tc>
          <w:tcPr>
            <w:tcW w:w="1843" w:type="dxa"/>
          </w:tcPr>
          <w:p w14:paraId="3D70B4C7" w14:textId="77777777" w:rsidR="00280FEC" w:rsidRDefault="00280FEC" w:rsidP="00B55B22">
            <w:pPr>
              <w:tabs>
                <w:tab w:val="left" w:pos="8268"/>
              </w:tabs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129</w:t>
            </w:r>
          </w:p>
          <w:p w14:paraId="27D41AEC" w14:textId="77777777" w:rsidR="00280FEC" w:rsidRPr="00877348" w:rsidRDefault="00280FEC" w:rsidP="00B55B22">
            <w:pPr>
              <w:tabs>
                <w:tab w:val="left" w:pos="8268"/>
              </w:tabs>
              <w:jc w:val="center"/>
              <w:rPr>
                <w:rFonts w:ascii="Times New Roman" w:hAnsi="Times New Roman" w:cs="Times New Roman"/>
              </w:rPr>
            </w:pPr>
            <w:r w:rsidRPr="00877348"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0.67 [</w:t>
            </w:r>
            <w:r w:rsidRPr="00877348">
              <w:rPr>
                <w:rFonts w:ascii="Times New Roman" w:hAnsi="Times New Roman" w:cs="Times New Roman"/>
              </w:rPr>
              <w:t>0.59 – 0.76]</w:t>
            </w:r>
          </w:p>
          <w:p w14:paraId="0F19A767" w14:textId="77777777" w:rsidR="00280FEC" w:rsidRPr="00877348" w:rsidRDefault="00280FEC" w:rsidP="00B55B22">
            <w:pPr>
              <w:tabs>
                <w:tab w:val="left" w:pos="8268"/>
              </w:tabs>
              <w:jc w:val="center"/>
              <w:rPr>
                <w:rFonts w:ascii="Times New Roman" w:hAnsi="Times New Roman" w:cs="Times New Roman"/>
              </w:rPr>
            </w:pPr>
            <w:r w:rsidRPr="00877348">
              <w:rPr>
                <w:rFonts w:ascii="Times New Roman" w:hAnsi="Times New Roman" w:cs="Times New Roman"/>
              </w:rPr>
              <w:t xml:space="preserve">0.02 </w:t>
            </w:r>
            <w:r w:rsidRPr="00877348"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[</w:t>
            </w:r>
            <w:r w:rsidRPr="00877348">
              <w:rPr>
                <w:rFonts w:ascii="Times New Roman" w:hAnsi="Times New Roman" w:cs="Times New Roman"/>
              </w:rPr>
              <w:t>0.0 – 0.04]</w:t>
            </w:r>
          </w:p>
        </w:tc>
        <w:tc>
          <w:tcPr>
            <w:tcW w:w="1984" w:type="dxa"/>
          </w:tcPr>
          <w:p w14:paraId="6637E1D3" w14:textId="77777777" w:rsidR="00280FEC" w:rsidRDefault="00280FEC" w:rsidP="00B55B22">
            <w:pPr>
              <w:tabs>
                <w:tab w:val="left" w:pos="8268"/>
              </w:tabs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23</w:t>
            </w:r>
          </w:p>
          <w:p w14:paraId="08DF3977" w14:textId="77777777" w:rsidR="00280FEC" w:rsidRPr="00877348" w:rsidRDefault="00280FEC" w:rsidP="00B55B22">
            <w:pPr>
              <w:tabs>
                <w:tab w:val="left" w:pos="8268"/>
              </w:tabs>
              <w:jc w:val="center"/>
              <w:rPr>
                <w:rFonts w:ascii="Times New Roman" w:hAnsi="Times New Roman" w:cs="Times New Roman"/>
              </w:rPr>
            </w:pPr>
            <w:r w:rsidRPr="00877348"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0.89 [</w:t>
            </w:r>
            <w:r w:rsidRPr="00877348">
              <w:rPr>
                <w:rFonts w:ascii="Times New Roman" w:hAnsi="Times New Roman" w:cs="Times New Roman"/>
              </w:rPr>
              <w:t>0.76 – 1.02]</w:t>
            </w:r>
          </w:p>
          <w:p w14:paraId="76AC4D97" w14:textId="77777777" w:rsidR="00280FEC" w:rsidRPr="00877348" w:rsidRDefault="00280FEC" w:rsidP="00B55B22">
            <w:pPr>
              <w:tabs>
                <w:tab w:val="left" w:pos="8268"/>
              </w:tabs>
              <w:jc w:val="center"/>
              <w:rPr>
                <w:rFonts w:ascii="Times New Roman" w:hAnsi="Times New Roman" w:cs="Times New Roman"/>
              </w:rPr>
            </w:pPr>
            <w:r w:rsidRPr="00877348">
              <w:rPr>
                <w:rFonts w:ascii="Times New Roman" w:hAnsi="Times New Roman" w:cs="Times New Roman"/>
              </w:rPr>
              <w:t xml:space="preserve">0.09 </w:t>
            </w:r>
            <w:r w:rsidRPr="00877348"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[</w:t>
            </w:r>
            <w:r w:rsidRPr="00877348">
              <w:rPr>
                <w:rFonts w:ascii="Times New Roman" w:hAnsi="Times New Roman" w:cs="Times New Roman"/>
              </w:rPr>
              <w:t>0.0 – 0.20]</w:t>
            </w:r>
          </w:p>
        </w:tc>
      </w:tr>
      <w:tr w:rsidR="00280FEC" w:rsidRPr="005E3965" w14:paraId="32A5B07A" w14:textId="77777777" w:rsidTr="00B55B22">
        <w:trPr>
          <w:trHeight w:val="270"/>
        </w:trPr>
        <w:tc>
          <w:tcPr>
            <w:tcW w:w="846" w:type="dxa"/>
            <w:vMerge/>
            <w:vAlign w:val="center"/>
          </w:tcPr>
          <w:p w14:paraId="11FA51F6" w14:textId="77777777" w:rsidR="00280FEC" w:rsidRPr="00877348" w:rsidRDefault="00280FEC" w:rsidP="00B55B22">
            <w:pPr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</w:p>
        </w:tc>
        <w:tc>
          <w:tcPr>
            <w:tcW w:w="12899" w:type="dxa"/>
            <w:gridSpan w:val="7"/>
          </w:tcPr>
          <w:p w14:paraId="4B2702DD" w14:textId="77777777" w:rsidR="00280FEC" w:rsidRPr="00877348" w:rsidRDefault="00280FEC" w:rsidP="00B55B22">
            <w:pP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</w:pPr>
            <w:r w:rsidRPr="00877348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>An. coluzzii</w:t>
            </w:r>
            <w:r w:rsidRPr="00877348"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 xml:space="preserve"> </w:t>
            </w:r>
          </w:p>
        </w:tc>
      </w:tr>
      <w:tr w:rsidR="00280FEC" w:rsidRPr="005E3965" w14:paraId="0911792C" w14:textId="77777777" w:rsidTr="00B55B22">
        <w:trPr>
          <w:trHeight w:val="557"/>
        </w:trPr>
        <w:tc>
          <w:tcPr>
            <w:tcW w:w="846" w:type="dxa"/>
            <w:vMerge/>
            <w:vAlign w:val="center"/>
          </w:tcPr>
          <w:p w14:paraId="19700A25" w14:textId="77777777" w:rsidR="00280FEC" w:rsidRPr="00877348" w:rsidRDefault="00280FEC" w:rsidP="00B55B22">
            <w:pPr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</w:p>
        </w:tc>
        <w:tc>
          <w:tcPr>
            <w:tcW w:w="1701" w:type="dxa"/>
          </w:tcPr>
          <w:p w14:paraId="7A41EE67" w14:textId="77777777" w:rsidR="00280FEC" w:rsidRPr="00915D51" w:rsidRDefault="00280FEC" w:rsidP="00B55B22">
            <w:pP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val="fr-FR" w:eastAsia="fr-FR"/>
              </w:rPr>
            </w:pPr>
            <w:r w:rsidRPr="00915D51">
              <w:rPr>
                <w:rFonts w:ascii="Times New Roman" w:eastAsia="Times New Roman" w:hAnsi="Times New Roman" w:cs="Times New Roman"/>
                <w:iCs/>
                <w:color w:val="000000"/>
                <w:lang w:val="fr-FR" w:eastAsia="fr-FR"/>
              </w:rPr>
              <w:t>N</w:t>
            </w:r>
          </w:p>
          <w:p w14:paraId="4E63D1C4" w14:textId="77777777" w:rsidR="00280FEC" w:rsidRPr="00915D51" w:rsidRDefault="00280FEC" w:rsidP="00B55B22">
            <w:pP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val="fr-FR" w:eastAsia="fr-FR"/>
              </w:rPr>
            </w:pPr>
            <w:r w:rsidRPr="00915D51">
              <w:rPr>
                <w:rFonts w:ascii="Times New Roman" w:eastAsia="Times New Roman" w:hAnsi="Times New Roman" w:cs="Times New Roman"/>
                <w:iCs/>
                <w:color w:val="000000"/>
                <w:lang w:val="fr-FR" w:eastAsia="fr-FR"/>
              </w:rPr>
              <w:t>Freq.F [95%CI]</w:t>
            </w:r>
          </w:p>
          <w:p w14:paraId="667318DA" w14:textId="77777777" w:rsidR="00280FEC" w:rsidRPr="00915D51" w:rsidRDefault="00280FEC" w:rsidP="00B55B22">
            <w:pP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val="fr-FR" w:eastAsia="fr-FR"/>
              </w:rPr>
            </w:pPr>
            <w:r w:rsidRPr="00915D51">
              <w:rPr>
                <w:rFonts w:ascii="Times New Roman" w:eastAsia="Times New Roman" w:hAnsi="Times New Roman" w:cs="Times New Roman"/>
                <w:iCs/>
                <w:color w:val="000000"/>
                <w:lang w:val="fr-FR" w:eastAsia="fr-FR"/>
              </w:rPr>
              <w:t>Freq.S [95%CI]</w:t>
            </w:r>
          </w:p>
        </w:tc>
        <w:tc>
          <w:tcPr>
            <w:tcW w:w="1843" w:type="dxa"/>
          </w:tcPr>
          <w:p w14:paraId="688D5C6D" w14:textId="77777777" w:rsidR="00280FEC" w:rsidRDefault="00280FEC" w:rsidP="00B55B22">
            <w:pPr>
              <w:tabs>
                <w:tab w:val="left" w:pos="8268"/>
              </w:tabs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86</w:t>
            </w:r>
          </w:p>
          <w:p w14:paraId="121FBDC2" w14:textId="77777777" w:rsidR="00280FEC" w:rsidRPr="00877348" w:rsidRDefault="00280FEC" w:rsidP="00B55B22">
            <w:pPr>
              <w:tabs>
                <w:tab w:val="left" w:pos="8268"/>
              </w:tabs>
              <w:jc w:val="center"/>
              <w:rPr>
                <w:rFonts w:ascii="Times New Roman" w:hAnsi="Times New Roman" w:cs="Times New Roman"/>
              </w:rPr>
            </w:pPr>
            <w:r w:rsidRPr="00877348"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0.76 [</w:t>
            </w:r>
            <w:r w:rsidRPr="00877348">
              <w:rPr>
                <w:rFonts w:ascii="Times New Roman" w:hAnsi="Times New Roman" w:cs="Times New Roman"/>
              </w:rPr>
              <w:t>0.67 – 0.85]</w:t>
            </w:r>
          </w:p>
          <w:p w14:paraId="66BF6E20" w14:textId="77777777" w:rsidR="00280FEC" w:rsidRPr="00877348" w:rsidRDefault="00280FEC" w:rsidP="00B55B22">
            <w:pPr>
              <w:tabs>
                <w:tab w:val="left" w:pos="8268"/>
              </w:tabs>
              <w:jc w:val="center"/>
              <w:rPr>
                <w:rFonts w:ascii="Times New Roman" w:hAnsi="Times New Roman" w:cs="Times New Roman"/>
              </w:rPr>
            </w:pPr>
            <w:r w:rsidRPr="00877348">
              <w:rPr>
                <w:rFonts w:ascii="Times New Roman" w:hAnsi="Times New Roman" w:cs="Times New Roman"/>
              </w:rPr>
              <w:t xml:space="preserve">0.22 </w:t>
            </w:r>
            <w:r w:rsidRPr="00877348"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[</w:t>
            </w:r>
            <w:r w:rsidRPr="00877348">
              <w:rPr>
                <w:rFonts w:ascii="Times New Roman" w:hAnsi="Times New Roman" w:cs="Times New Roman"/>
              </w:rPr>
              <w:t>0.13 – 0.31]</w:t>
            </w:r>
          </w:p>
        </w:tc>
        <w:tc>
          <w:tcPr>
            <w:tcW w:w="1842" w:type="dxa"/>
          </w:tcPr>
          <w:p w14:paraId="58F0B9BC" w14:textId="77777777" w:rsidR="00280FEC" w:rsidRDefault="00280FEC" w:rsidP="00B55B22">
            <w:pPr>
              <w:tabs>
                <w:tab w:val="left" w:pos="8268"/>
              </w:tabs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32</w:t>
            </w:r>
          </w:p>
          <w:p w14:paraId="261241A8" w14:textId="77777777" w:rsidR="00280FEC" w:rsidRPr="00877348" w:rsidRDefault="00280FEC" w:rsidP="00B55B22">
            <w:pPr>
              <w:tabs>
                <w:tab w:val="left" w:pos="8268"/>
              </w:tabs>
              <w:jc w:val="center"/>
              <w:rPr>
                <w:rFonts w:ascii="Times New Roman" w:hAnsi="Times New Roman" w:cs="Times New Roman"/>
              </w:rPr>
            </w:pPr>
            <w:r w:rsidRPr="00877348"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0.75 [</w:t>
            </w:r>
            <w:r w:rsidRPr="00877348">
              <w:rPr>
                <w:rFonts w:ascii="Times New Roman" w:hAnsi="Times New Roman" w:cs="Times New Roman"/>
              </w:rPr>
              <w:t>0.60 – 0.90]</w:t>
            </w:r>
          </w:p>
          <w:p w14:paraId="256D9423" w14:textId="77777777" w:rsidR="00280FEC" w:rsidRPr="00877348" w:rsidRDefault="00280FEC" w:rsidP="00B55B22">
            <w:pPr>
              <w:tabs>
                <w:tab w:val="left" w:pos="8268"/>
              </w:tabs>
              <w:jc w:val="center"/>
              <w:rPr>
                <w:rFonts w:ascii="Times New Roman" w:hAnsi="Times New Roman" w:cs="Times New Roman"/>
              </w:rPr>
            </w:pPr>
            <w:r w:rsidRPr="00877348">
              <w:rPr>
                <w:rFonts w:ascii="Times New Roman" w:hAnsi="Times New Roman" w:cs="Times New Roman"/>
              </w:rPr>
              <w:t>0.0</w:t>
            </w:r>
          </w:p>
        </w:tc>
        <w:tc>
          <w:tcPr>
            <w:tcW w:w="1843" w:type="dxa"/>
          </w:tcPr>
          <w:p w14:paraId="77D8CED7" w14:textId="77777777" w:rsidR="00280FEC" w:rsidRDefault="00280FEC" w:rsidP="00B55B22">
            <w:pPr>
              <w:tabs>
                <w:tab w:val="left" w:pos="8268"/>
              </w:tabs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10</w:t>
            </w:r>
          </w:p>
          <w:p w14:paraId="5383FCEC" w14:textId="77777777" w:rsidR="00280FEC" w:rsidRPr="00877348" w:rsidRDefault="00280FEC" w:rsidP="00B55B22">
            <w:pPr>
              <w:tabs>
                <w:tab w:val="left" w:pos="8268"/>
              </w:tabs>
              <w:jc w:val="center"/>
              <w:rPr>
                <w:rFonts w:ascii="Times New Roman" w:hAnsi="Times New Roman" w:cs="Times New Roman"/>
              </w:rPr>
            </w:pPr>
            <w:r w:rsidRPr="00877348"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0.5 [</w:t>
            </w:r>
            <w:r w:rsidRPr="00877348">
              <w:rPr>
                <w:rFonts w:ascii="Times New Roman" w:hAnsi="Times New Roman" w:cs="Times New Roman"/>
              </w:rPr>
              <w:t>0.19 – 0.80]</w:t>
            </w:r>
          </w:p>
          <w:p w14:paraId="098ADC74" w14:textId="77777777" w:rsidR="00280FEC" w:rsidRPr="00877348" w:rsidRDefault="00280FEC" w:rsidP="00B55B22">
            <w:pPr>
              <w:tabs>
                <w:tab w:val="left" w:pos="8268"/>
              </w:tabs>
              <w:jc w:val="center"/>
              <w:rPr>
                <w:rFonts w:ascii="Times New Roman" w:hAnsi="Times New Roman" w:cs="Times New Roman"/>
              </w:rPr>
            </w:pPr>
            <w:r w:rsidRPr="00877348">
              <w:rPr>
                <w:rFonts w:ascii="Times New Roman" w:hAnsi="Times New Roman" w:cs="Times New Roman"/>
              </w:rPr>
              <w:t xml:space="preserve">0.2 </w:t>
            </w:r>
            <w:r w:rsidRPr="00877348"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[</w:t>
            </w:r>
            <w:r w:rsidRPr="00877348">
              <w:rPr>
                <w:rFonts w:ascii="Times New Roman" w:hAnsi="Times New Roman" w:cs="Times New Roman"/>
              </w:rPr>
              <w:t>0.0 – 0.45]</w:t>
            </w:r>
          </w:p>
        </w:tc>
        <w:tc>
          <w:tcPr>
            <w:tcW w:w="1843" w:type="dxa"/>
          </w:tcPr>
          <w:p w14:paraId="2F380524" w14:textId="77777777" w:rsidR="00280FEC" w:rsidRDefault="00280FEC" w:rsidP="00B55B22">
            <w:pPr>
              <w:tabs>
                <w:tab w:val="left" w:pos="8268"/>
              </w:tabs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0</w:t>
            </w:r>
          </w:p>
          <w:p w14:paraId="1329F5FF" w14:textId="77777777" w:rsidR="00280FEC" w:rsidRPr="00877348" w:rsidRDefault="00280FEC" w:rsidP="00B55B22">
            <w:pPr>
              <w:tabs>
                <w:tab w:val="left" w:pos="8268"/>
              </w:tabs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</w:pPr>
            <w:r w:rsidRPr="00877348"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NA</w:t>
            </w:r>
          </w:p>
          <w:p w14:paraId="4BCEE8CA" w14:textId="77777777" w:rsidR="00280FEC" w:rsidRPr="00877348" w:rsidRDefault="00280FEC" w:rsidP="00B55B22">
            <w:pPr>
              <w:tabs>
                <w:tab w:val="left" w:pos="8268"/>
              </w:tabs>
              <w:jc w:val="center"/>
              <w:rPr>
                <w:rFonts w:ascii="Times New Roman" w:hAnsi="Times New Roman" w:cs="Times New Roman"/>
              </w:rPr>
            </w:pPr>
            <w:r w:rsidRPr="00877348"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NA</w:t>
            </w:r>
          </w:p>
        </w:tc>
        <w:tc>
          <w:tcPr>
            <w:tcW w:w="1843" w:type="dxa"/>
          </w:tcPr>
          <w:p w14:paraId="5BC56D37" w14:textId="77777777" w:rsidR="00280FEC" w:rsidRDefault="00280FEC" w:rsidP="00B55B22">
            <w:pPr>
              <w:tabs>
                <w:tab w:val="left" w:pos="8268"/>
              </w:tabs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23</w:t>
            </w:r>
          </w:p>
          <w:p w14:paraId="3FFBBD08" w14:textId="77777777" w:rsidR="00280FEC" w:rsidRPr="00877348" w:rsidRDefault="00280FEC" w:rsidP="00B55B22">
            <w:pPr>
              <w:tabs>
                <w:tab w:val="left" w:pos="8268"/>
              </w:tabs>
              <w:jc w:val="center"/>
              <w:rPr>
                <w:rFonts w:ascii="Times New Roman" w:hAnsi="Times New Roman" w:cs="Times New Roman"/>
              </w:rPr>
            </w:pPr>
            <w:r w:rsidRPr="00877348"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0.5 [</w:t>
            </w:r>
            <w:r w:rsidRPr="00877348">
              <w:rPr>
                <w:rFonts w:ascii="Times New Roman" w:hAnsi="Times New Roman" w:cs="Times New Roman"/>
              </w:rPr>
              <w:t>0.30 – 0.70]</w:t>
            </w:r>
          </w:p>
          <w:p w14:paraId="378FC4E2" w14:textId="77777777" w:rsidR="00280FEC" w:rsidRPr="00877348" w:rsidRDefault="00280FEC" w:rsidP="00B55B22">
            <w:pPr>
              <w:tabs>
                <w:tab w:val="left" w:pos="8268"/>
              </w:tabs>
              <w:jc w:val="center"/>
              <w:rPr>
                <w:rFonts w:ascii="Times New Roman" w:hAnsi="Times New Roman" w:cs="Times New Roman"/>
              </w:rPr>
            </w:pPr>
            <w:r w:rsidRPr="00877348">
              <w:rPr>
                <w:rFonts w:ascii="Times New Roman" w:hAnsi="Times New Roman" w:cs="Times New Roman"/>
              </w:rPr>
              <w:t xml:space="preserve">0.30 </w:t>
            </w:r>
            <w:r w:rsidRPr="00877348"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[</w:t>
            </w:r>
            <w:r w:rsidRPr="00877348">
              <w:rPr>
                <w:rFonts w:ascii="Times New Roman" w:hAnsi="Times New Roman" w:cs="Times New Roman"/>
              </w:rPr>
              <w:t>0.12 – 0.49]</w:t>
            </w:r>
          </w:p>
        </w:tc>
        <w:tc>
          <w:tcPr>
            <w:tcW w:w="1984" w:type="dxa"/>
          </w:tcPr>
          <w:p w14:paraId="2180D7F0" w14:textId="77777777" w:rsidR="00280FEC" w:rsidRDefault="00280FEC" w:rsidP="00B55B22">
            <w:pPr>
              <w:tabs>
                <w:tab w:val="left" w:pos="8268"/>
              </w:tabs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3</w:t>
            </w:r>
          </w:p>
          <w:p w14:paraId="66E8D0C0" w14:textId="77777777" w:rsidR="00280FEC" w:rsidRPr="00877348" w:rsidRDefault="00280FEC" w:rsidP="00B55B22">
            <w:pPr>
              <w:tabs>
                <w:tab w:val="left" w:pos="8268"/>
              </w:tabs>
              <w:jc w:val="center"/>
              <w:rPr>
                <w:rFonts w:ascii="Times New Roman" w:hAnsi="Times New Roman" w:cs="Times New Roman"/>
              </w:rPr>
            </w:pPr>
            <w:r w:rsidRPr="00877348"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0.5 [</w:t>
            </w:r>
            <w:r w:rsidRPr="00877348">
              <w:rPr>
                <w:rFonts w:ascii="Times New Roman" w:hAnsi="Times New Roman" w:cs="Times New Roman"/>
              </w:rPr>
              <w:t>0.07 – 1.07]</w:t>
            </w:r>
          </w:p>
          <w:p w14:paraId="0C9D494B" w14:textId="77777777" w:rsidR="00280FEC" w:rsidRPr="00877348" w:rsidRDefault="00280FEC" w:rsidP="00B55B22">
            <w:pPr>
              <w:tabs>
                <w:tab w:val="left" w:pos="8268"/>
              </w:tabs>
              <w:jc w:val="center"/>
              <w:rPr>
                <w:rFonts w:ascii="Times New Roman" w:hAnsi="Times New Roman" w:cs="Times New Roman"/>
              </w:rPr>
            </w:pPr>
            <w:r w:rsidRPr="00877348">
              <w:rPr>
                <w:rFonts w:ascii="Times New Roman" w:hAnsi="Times New Roman" w:cs="Times New Roman"/>
              </w:rPr>
              <w:t>0.0</w:t>
            </w:r>
          </w:p>
        </w:tc>
      </w:tr>
      <w:tr w:rsidR="00280FEC" w:rsidRPr="005E3965" w14:paraId="72AE799D" w14:textId="77777777" w:rsidTr="00B55B22">
        <w:trPr>
          <w:trHeight w:val="282"/>
        </w:trPr>
        <w:tc>
          <w:tcPr>
            <w:tcW w:w="846" w:type="dxa"/>
            <w:vMerge/>
            <w:vAlign w:val="center"/>
          </w:tcPr>
          <w:p w14:paraId="7E6245ED" w14:textId="77777777" w:rsidR="00280FEC" w:rsidRPr="00877348" w:rsidRDefault="00280FEC" w:rsidP="00B55B22">
            <w:pPr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</w:p>
        </w:tc>
        <w:tc>
          <w:tcPr>
            <w:tcW w:w="12899" w:type="dxa"/>
            <w:gridSpan w:val="7"/>
          </w:tcPr>
          <w:p w14:paraId="1B21971A" w14:textId="77777777" w:rsidR="00280FEC" w:rsidRPr="00877348" w:rsidRDefault="00280FEC" w:rsidP="00B55B22">
            <w:pPr>
              <w:tabs>
                <w:tab w:val="left" w:pos="8268"/>
              </w:tabs>
              <w:jc w:val="center"/>
              <w:rPr>
                <w:rFonts w:ascii="Times New Roman" w:hAnsi="Times New Roman" w:cs="Times New Roman"/>
              </w:rPr>
            </w:pPr>
            <w:r w:rsidRPr="00877348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>An. arabiensis</w:t>
            </w:r>
          </w:p>
        </w:tc>
      </w:tr>
      <w:tr w:rsidR="00280FEC" w:rsidRPr="005E3965" w14:paraId="4F20B0B0" w14:textId="77777777" w:rsidTr="00B55B22">
        <w:trPr>
          <w:trHeight w:val="542"/>
        </w:trPr>
        <w:tc>
          <w:tcPr>
            <w:tcW w:w="846" w:type="dxa"/>
            <w:vMerge/>
            <w:vAlign w:val="center"/>
          </w:tcPr>
          <w:p w14:paraId="2A7C6C94" w14:textId="77777777" w:rsidR="00280FEC" w:rsidRPr="00877348" w:rsidRDefault="00280FEC" w:rsidP="00B55B22">
            <w:pPr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</w:p>
        </w:tc>
        <w:tc>
          <w:tcPr>
            <w:tcW w:w="1701" w:type="dxa"/>
          </w:tcPr>
          <w:p w14:paraId="025E3D04" w14:textId="77777777" w:rsidR="00280FEC" w:rsidRPr="00915D51" w:rsidRDefault="00280FEC" w:rsidP="00B55B22">
            <w:pP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val="fr-FR" w:eastAsia="fr-FR"/>
              </w:rPr>
            </w:pPr>
            <w:r w:rsidRPr="00915D51">
              <w:rPr>
                <w:rFonts w:ascii="Times New Roman" w:eastAsia="Times New Roman" w:hAnsi="Times New Roman" w:cs="Times New Roman"/>
                <w:iCs/>
                <w:color w:val="000000"/>
                <w:lang w:val="fr-FR" w:eastAsia="fr-FR"/>
              </w:rPr>
              <w:t>N</w:t>
            </w:r>
          </w:p>
          <w:p w14:paraId="74576E5C" w14:textId="77777777" w:rsidR="00280FEC" w:rsidRPr="00915D51" w:rsidRDefault="00280FEC" w:rsidP="00B55B22">
            <w:pP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val="fr-FR" w:eastAsia="fr-FR"/>
              </w:rPr>
            </w:pPr>
            <w:r w:rsidRPr="00915D51">
              <w:rPr>
                <w:rFonts w:ascii="Times New Roman" w:eastAsia="Times New Roman" w:hAnsi="Times New Roman" w:cs="Times New Roman"/>
                <w:iCs/>
                <w:color w:val="000000"/>
                <w:lang w:val="fr-FR" w:eastAsia="fr-FR"/>
              </w:rPr>
              <w:t>Freq.F [95%CI]</w:t>
            </w:r>
          </w:p>
          <w:p w14:paraId="5931AA32" w14:textId="77777777" w:rsidR="00280FEC" w:rsidRPr="00915D51" w:rsidRDefault="00280FEC" w:rsidP="00B55B22">
            <w:pP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val="fr-FR" w:eastAsia="fr-FR"/>
              </w:rPr>
            </w:pPr>
            <w:r w:rsidRPr="00915D51">
              <w:rPr>
                <w:rFonts w:ascii="Times New Roman" w:eastAsia="Times New Roman" w:hAnsi="Times New Roman" w:cs="Times New Roman"/>
                <w:iCs/>
                <w:color w:val="000000"/>
                <w:lang w:val="fr-FR" w:eastAsia="fr-FR"/>
              </w:rPr>
              <w:t>Freq.S [95%CI]</w:t>
            </w:r>
          </w:p>
        </w:tc>
        <w:tc>
          <w:tcPr>
            <w:tcW w:w="1843" w:type="dxa"/>
          </w:tcPr>
          <w:p w14:paraId="615B2AC9" w14:textId="77777777" w:rsidR="00280FEC" w:rsidRDefault="00280FEC" w:rsidP="00B55B22">
            <w:pPr>
              <w:tabs>
                <w:tab w:val="left" w:pos="8268"/>
              </w:tabs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1</w:t>
            </w:r>
          </w:p>
          <w:p w14:paraId="01854D12" w14:textId="77777777" w:rsidR="00280FEC" w:rsidRPr="00877348" w:rsidRDefault="00280FEC" w:rsidP="00B55B22">
            <w:pPr>
              <w:tabs>
                <w:tab w:val="left" w:pos="8268"/>
              </w:tabs>
              <w:jc w:val="center"/>
              <w:rPr>
                <w:rFonts w:ascii="Times New Roman" w:hAnsi="Times New Roman" w:cs="Times New Roman"/>
              </w:rPr>
            </w:pPr>
            <w:r w:rsidRPr="00877348"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0.5 [</w:t>
            </w:r>
            <w:r w:rsidRPr="00877348">
              <w:rPr>
                <w:rFonts w:ascii="Times New Roman" w:hAnsi="Times New Roman" w:cs="Times New Roman"/>
              </w:rPr>
              <w:t>0.0 – 1.48]</w:t>
            </w:r>
          </w:p>
          <w:p w14:paraId="71EA5C2A" w14:textId="77777777" w:rsidR="00280FEC" w:rsidRPr="00877348" w:rsidRDefault="00280FEC" w:rsidP="00B55B22">
            <w:pPr>
              <w:tabs>
                <w:tab w:val="left" w:pos="8268"/>
              </w:tabs>
              <w:jc w:val="center"/>
              <w:rPr>
                <w:rFonts w:ascii="Times New Roman" w:hAnsi="Times New Roman" w:cs="Times New Roman"/>
              </w:rPr>
            </w:pPr>
            <w:r w:rsidRPr="00877348">
              <w:rPr>
                <w:rFonts w:ascii="Times New Roman" w:hAnsi="Times New Roman" w:cs="Times New Roman"/>
              </w:rPr>
              <w:t xml:space="preserve">0.5 </w:t>
            </w:r>
            <w:r w:rsidRPr="00877348"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[</w:t>
            </w:r>
            <w:r w:rsidRPr="00877348">
              <w:rPr>
                <w:rFonts w:ascii="Times New Roman" w:hAnsi="Times New Roman" w:cs="Times New Roman"/>
              </w:rPr>
              <w:t>0.0 – 1.48]</w:t>
            </w:r>
          </w:p>
        </w:tc>
        <w:tc>
          <w:tcPr>
            <w:tcW w:w="1842" w:type="dxa"/>
          </w:tcPr>
          <w:p w14:paraId="46DEB30A" w14:textId="77777777" w:rsidR="00280FEC" w:rsidRDefault="00280FEC" w:rsidP="00B55B22">
            <w:pPr>
              <w:tabs>
                <w:tab w:val="left" w:pos="8268"/>
              </w:tabs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3</w:t>
            </w:r>
          </w:p>
          <w:p w14:paraId="68876EB5" w14:textId="77777777" w:rsidR="00280FEC" w:rsidRPr="00877348" w:rsidRDefault="00280FEC" w:rsidP="00B55B22">
            <w:pPr>
              <w:tabs>
                <w:tab w:val="left" w:pos="8268"/>
              </w:tabs>
              <w:jc w:val="center"/>
              <w:rPr>
                <w:rFonts w:ascii="Times New Roman" w:hAnsi="Times New Roman" w:cs="Times New Roman"/>
              </w:rPr>
            </w:pPr>
            <w:r w:rsidRPr="00877348"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0.83 [</w:t>
            </w:r>
            <w:r w:rsidRPr="00877348">
              <w:rPr>
                <w:rFonts w:ascii="Times New Roman" w:hAnsi="Times New Roman" w:cs="Times New Roman"/>
              </w:rPr>
              <w:t>0.41 – 1.25]</w:t>
            </w:r>
          </w:p>
          <w:p w14:paraId="2EAEFB0F" w14:textId="77777777" w:rsidR="00280FEC" w:rsidRPr="00877348" w:rsidRDefault="00280FEC" w:rsidP="00B55B22">
            <w:pPr>
              <w:tabs>
                <w:tab w:val="left" w:pos="8268"/>
              </w:tabs>
              <w:jc w:val="center"/>
              <w:rPr>
                <w:rFonts w:ascii="Times New Roman" w:hAnsi="Times New Roman" w:cs="Times New Roman"/>
              </w:rPr>
            </w:pPr>
            <w:r w:rsidRPr="00877348">
              <w:rPr>
                <w:rFonts w:ascii="Times New Roman" w:hAnsi="Times New Roman" w:cs="Times New Roman"/>
              </w:rPr>
              <w:t>0.0</w:t>
            </w:r>
          </w:p>
        </w:tc>
        <w:tc>
          <w:tcPr>
            <w:tcW w:w="1843" w:type="dxa"/>
          </w:tcPr>
          <w:p w14:paraId="09E2381B" w14:textId="77777777" w:rsidR="00280FEC" w:rsidRDefault="00280FEC" w:rsidP="00B55B22">
            <w:pPr>
              <w:tabs>
                <w:tab w:val="left" w:pos="8268"/>
              </w:tabs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1</w:t>
            </w:r>
          </w:p>
          <w:p w14:paraId="468F2C7D" w14:textId="77777777" w:rsidR="00280FEC" w:rsidRPr="00877348" w:rsidRDefault="00280FEC" w:rsidP="00B55B22">
            <w:pPr>
              <w:tabs>
                <w:tab w:val="left" w:pos="8268"/>
              </w:tabs>
              <w:jc w:val="center"/>
              <w:rPr>
                <w:rFonts w:ascii="Times New Roman" w:hAnsi="Times New Roman" w:cs="Times New Roman"/>
              </w:rPr>
            </w:pPr>
            <w:r w:rsidRPr="00877348"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0.5 [</w:t>
            </w:r>
            <w:r w:rsidRPr="00877348">
              <w:rPr>
                <w:rFonts w:ascii="Times New Roman" w:hAnsi="Times New Roman" w:cs="Times New Roman"/>
              </w:rPr>
              <w:t>0.0 – 1.48]</w:t>
            </w:r>
          </w:p>
          <w:p w14:paraId="7DAA9897" w14:textId="77777777" w:rsidR="00280FEC" w:rsidRPr="00877348" w:rsidRDefault="00280FEC" w:rsidP="00B55B22">
            <w:pPr>
              <w:tabs>
                <w:tab w:val="left" w:pos="8268"/>
              </w:tabs>
              <w:jc w:val="center"/>
              <w:rPr>
                <w:rFonts w:ascii="Times New Roman" w:hAnsi="Times New Roman" w:cs="Times New Roman"/>
              </w:rPr>
            </w:pPr>
            <w:r w:rsidRPr="00877348">
              <w:rPr>
                <w:rFonts w:ascii="Times New Roman" w:hAnsi="Times New Roman" w:cs="Times New Roman"/>
              </w:rPr>
              <w:t>0.0</w:t>
            </w:r>
          </w:p>
        </w:tc>
        <w:tc>
          <w:tcPr>
            <w:tcW w:w="1843" w:type="dxa"/>
          </w:tcPr>
          <w:p w14:paraId="14ACC940" w14:textId="77777777" w:rsidR="00280FEC" w:rsidRDefault="00280FEC" w:rsidP="00B55B22">
            <w:pPr>
              <w:tabs>
                <w:tab w:val="left" w:pos="8268"/>
              </w:tabs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5</w:t>
            </w:r>
          </w:p>
          <w:p w14:paraId="43B16169" w14:textId="77777777" w:rsidR="00280FEC" w:rsidRPr="00877348" w:rsidRDefault="00280FEC" w:rsidP="00B55B22">
            <w:pPr>
              <w:tabs>
                <w:tab w:val="left" w:pos="8268"/>
              </w:tabs>
              <w:jc w:val="center"/>
              <w:rPr>
                <w:rFonts w:ascii="Times New Roman" w:hAnsi="Times New Roman" w:cs="Times New Roman"/>
              </w:rPr>
            </w:pPr>
            <w:r w:rsidRPr="00877348"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0.7 [</w:t>
            </w:r>
            <w:r w:rsidRPr="00877348">
              <w:rPr>
                <w:rFonts w:ascii="Times New Roman" w:hAnsi="Times New Roman" w:cs="Times New Roman"/>
              </w:rPr>
              <w:t>0.30 – 1.10]</w:t>
            </w:r>
          </w:p>
          <w:p w14:paraId="06F2C5BA" w14:textId="77777777" w:rsidR="00280FEC" w:rsidRPr="00877348" w:rsidRDefault="00280FEC" w:rsidP="00B55B22">
            <w:pPr>
              <w:tabs>
                <w:tab w:val="left" w:pos="8268"/>
              </w:tabs>
              <w:jc w:val="center"/>
              <w:rPr>
                <w:rFonts w:ascii="Times New Roman" w:hAnsi="Times New Roman" w:cs="Times New Roman"/>
              </w:rPr>
            </w:pPr>
            <w:r w:rsidRPr="00877348">
              <w:rPr>
                <w:rFonts w:ascii="Times New Roman" w:hAnsi="Times New Roman" w:cs="Times New Roman"/>
              </w:rPr>
              <w:t>0.0</w:t>
            </w:r>
          </w:p>
        </w:tc>
        <w:tc>
          <w:tcPr>
            <w:tcW w:w="1843" w:type="dxa"/>
          </w:tcPr>
          <w:p w14:paraId="2A98161C" w14:textId="77777777" w:rsidR="00280FEC" w:rsidRDefault="00280FEC" w:rsidP="00B55B22">
            <w:pPr>
              <w:tabs>
                <w:tab w:val="left" w:pos="8268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  <w:p w14:paraId="27950A16" w14:textId="77777777" w:rsidR="00280FEC" w:rsidRPr="00877348" w:rsidRDefault="00280FEC" w:rsidP="00B55B22">
            <w:pPr>
              <w:tabs>
                <w:tab w:val="left" w:pos="8268"/>
              </w:tabs>
              <w:jc w:val="center"/>
              <w:rPr>
                <w:rFonts w:ascii="Times New Roman" w:hAnsi="Times New Roman" w:cs="Times New Roman"/>
              </w:rPr>
            </w:pPr>
            <w:r w:rsidRPr="00877348">
              <w:rPr>
                <w:rFonts w:ascii="Times New Roman" w:hAnsi="Times New Roman" w:cs="Times New Roman"/>
              </w:rPr>
              <w:t>NA</w:t>
            </w:r>
          </w:p>
          <w:p w14:paraId="1BB0C6A3" w14:textId="77777777" w:rsidR="00280FEC" w:rsidRPr="00877348" w:rsidRDefault="00280FEC" w:rsidP="00B55B22">
            <w:pPr>
              <w:tabs>
                <w:tab w:val="left" w:pos="8268"/>
              </w:tabs>
              <w:jc w:val="center"/>
              <w:rPr>
                <w:rFonts w:ascii="Times New Roman" w:hAnsi="Times New Roman" w:cs="Times New Roman"/>
              </w:rPr>
            </w:pPr>
            <w:r w:rsidRPr="00877348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1984" w:type="dxa"/>
          </w:tcPr>
          <w:p w14:paraId="67C10A1E" w14:textId="77777777" w:rsidR="00280FEC" w:rsidRDefault="00280FEC" w:rsidP="00B55B22">
            <w:pPr>
              <w:tabs>
                <w:tab w:val="left" w:pos="8268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  <w:p w14:paraId="73AE15DC" w14:textId="77777777" w:rsidR="00280FEC" w:rsidRPr="00877348" w:rsidRDefault="00280FEC" w:rsidP="00B55B22">
            <w:pPr>
              <w:tabs>
                <w:tab w:val="left" w:pos="8268"/>
              </w:tabs>
              <w:jc w:val="center"/>
              <w:rPr>
                <w:rFonts w:ascii="Times New Roman" w:hAnsi="Times New Roman" w:cs="Times New Roman"/>
              </w:rPr>
            </w:pPr>
            <w:r w:rsidRPr="00877348">
              <w:rPr>
                <w:rFonts w:ascii="Times New Roman" w:hAnsi="Times New Roman" w:cs="Times New Roman"/>
              </w:rPr>
              <w:t>NA</w:t>
            </w:r>
          </w:p>
          <w:p w14:paraId="78898783" w14:textId="77777777" w:rsidR="00280FEC" w:rsidRPr="00877348" w:rsidRDefault="00280FEC" w:rsidP="00B55B22">
            <w:pPr>
              <w:tabs>
                <w:tab w:val="left" w:pos="8268"/>
              </w:tabs>
              <w:jc w:val="center"/>
              <w:rPr>
                <w:rFonts w:ascii="Times New Roman" w:hAnsi="Times New Roman" w:cs="Times New Roman"/>
              </w:rPr>
            </w:pPr>
            <w:r w:rsidRPr="00877348">
              <w:rPr>
                <w:rFonts w:ascii="Times New Roman" w:hAnsi="Times New Roman" w:cs="Times New Roman"/>
              </w:rPr>
              <w:t>NA</w:t>
            </w:r>
          </w:p>
        </w:tc>
      </w:tr>
      <w:tr w:rsidR="00280FEC" w:rsidRPr="005E3965" w14:paraId="71E6E7FF" w14:textId="77777777" w:rsidTr="00B55B22">
        <w:trPr>
          <w:trHeight w:val="280"/>
        </w:trPr>
        <w:tc>
          <w:tcPr>
            <w:tcW w:w="846" w:type="dxa"/>
            <w:vMerge w:val="restart"/>
            <w:vAlign w:val="center"/>
          </w:tcPr>
          <w:p w14:paraId="342732C5" w14:textId="77777777" w:rsidR="00280FEC" w:rsidRPr="00877348" w:rsidRDefault="00280FEC" w:rsidP="00B55B22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877348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Year 2</w:t>
            </w:r>
          </w:p>
        </w:tc>
        <w:tc>
          <w:tcPr>
            <w:tcW w:w="12899" w:type="dxa"/>
            <w:gridSpan w:val="7"/>
          </w:tcPr>
          <w:p w14:paraId="5ED37972" w14:textId="77777777" w:rsidR="00280FEC" w:rsidRPr="00877348" w:rsidRDefault="00280FEC" w:rsidP="00B55B22">
            <w:pP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</w:pPr>
            <w:r w:rsidRPr="00877348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 xml:space="preserve">An. gambiae </w:t>
            </w:r>
            <w:r w:rsidRPr="00877348"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ss</w:t>
            </w:r>
            <w:r w:rsidRPr="00877348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 xml:space="preserve"> </w:t>
            </w:r>
          </w:p>
        </w:tc>
      </w:tr>
      <w:tr w:rsidR="00280FEC" w:rsidRPr="005E3965" w14:paraId="663F5531" w14:textId="77777777" w:rsidTr="00B55B22">
        <w:trPr>
          <w:trHeight w:val="553"/>
        </w:trPr>
        <w:tc>
          <w:tcPr>
            <w:tcW w:w="846" w:type="dxa"/>
            <w:vMerge/>
            <w:vAlign w:val="center"/>
          </w:tcPr>
          <w:p w14:paraId="425F1CD2" w14:textId="77777777" w:rsidR="00280FEC" w:rsidRPr="00877348" w:rsidRDefault="00280FEC" w:rsidP="00B55B22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</w:p>
        </w:tc>
        <w:tc>
          <w:tcPr>
            <w:tcW w:w="1701" w:type="dxa"/>
          </w:tcPr>
          <w:p w14:paraId="55E16F71" w14:textId="77777777" w:rsidR="00280FEC" w:rsidRPr="00915D51" w:rsidRDefault="00280FEC" w:rsidP="00B55B22">
            <w:pP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val="fr-FR" w:eastAsia="fr-FR"/>
              </w:rPr>
            </w:pPr>
            <w:r w:rsidRPr="00915D51">
              <w:rPr>
                <w:rFonts w:ascii="Times New Roman" w:eastAsia="Times New Roman" w:hAnsi="Times New Roman" w:cs="Times New Roman"/>
                <w:iCs/>
                <w:color w:val="000000"/>
                <w:lang w:val="fr-FR" w:eastAsia="fr-FR"/>
              </w:rPr>
              <w:t>N</w:t>
            </w:r>
          </w:p>
          <w:p w14:paraId="447D2302" w14:textId="77777777" w:rsidR="00280FEC" w:rsidRPr="00915D51" w:rsidRDefault="00280FEC" w:rsidP="00B55B22">
            <w:pP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val="fr-FR" w:eastAsia="fr-FR"/>
              </w:rPr>
            </w:pPr>
            <w:r w:rsidRPr="00915D51">
              <w:rPr>
                <w:rFonts w:ascii="Times New Roman" w:eastAsia="Times New Roman" w:hAnsi="Times New Roman" w:cs="Times New Roman"/>
                <w:iCs/>
                <w:color w:val="000000"/>
                <w:lang w:val="fr-FR" w:eastAsia="fr-FR"/>
              </w:rPr>
              <w:t>Freq.F [95%CI]</w:t>
            </w:r>
          </w:p>
          <w:p w14:paraId="0FB4DF38" w14:textId="77777777" w:rsidR="00280FEC" w:rsidRPr="00915D51" w:rsidRDefault="00280FEC" w:rsidP="00B55B22">
            <w:pP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val="fr-FR" w:eastAsia="fr-FR"/>
              </w:rPr>
            </w:pPr>
            <w:r w:rsidRPr="00915D51">
              <w:rPr>
                <w:rFonts w:ascii="Times New Roman" w:eastAsia="Times New Roman" w:hAnsi="Times New Roman" w:cs="Times New Roman"/>
                <w:iCs/>
                <w:color w:val="000000"/>
                <w:lang w:val="fr-FR" w:eastAsia="fr-FR"/>
              </w:rPr>
              <w:t>Freq.S [95%CI]</w:t>
            </w:r>
          </w:p>
        </w:tc>
        <w:tc>
          <w:tcPr>
            <w:tcW w:w="1843" w:type="dxa"/>
          </w:tcPr>
          <w:p w14:paraId="28E41281" w14:textId="77777777" w:rsidR="00280FEC" w:rsidRDefault="00280FEC" w:rsidP="00B55B22">
            <w:pPr>
              <w:tabs>
                <w:tab w:val="left" w:pos="8268"/>
              </w:tabs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33</w:t>
            </w:r>
          </w:p>
          <w:p w14:paraId="50A6AA51" w14:textId="77777777" w:rsidR="00280FEC" w:rsidRPr="00877348" w:rsidRDefault="00280FEC" w:rsidP="00B55B22">
            <w:pPr>
              <w:tabs>
                <w:tab w:val="left" w:pos="8268"/>
              </w:tabs>
              <w:jc w:val="center"/>
              <w:rPr>
                <w:rFonts w:ascii="Times New Roman" w:hAnsi="Times New Roman" w:cs="Times New Roman"/>
              </w:rPr>
            </w:pPr>
            <w:r w:rsidRPr="00877348"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0.95 [</w:t>
            </w:r>
            <w:r w:rsidRPr="00877348">
              <w:rPr>
                <w:rFonts w:ascii="Times New Roman" w:hAnsi="Times New Roman" w:cs="Times New Roman"/>
              </w:rPr>
              <w:t>0.88 – 1.02]</w:t>
            </w:r>
          </w:p>
          <w:p w14:paraId="24E0BBE5" w14:textId="77777777" w:rsidR="00280FEC" w:rsidRPr="00877348" w:rsidRDefault="00280FEC" w:rsidP="00B55B22">
            <w:pPr>
              <w:tabs>
                <w:tab w:val="left" w:pos="8268"/>
              </w:tabs>
              <w:jc w:val="center"/>
              <w:rPr>
                <w:rFonts w:ascii="Times New Roman" w:hAnsi="Times New Roman" w:cs="Times New Roman"/>
              </w:rPr>
            </w:pPr>
            <w:r w:rsidRPr="00877348">
              <w:rPr>
                <w:rFonts w:ascii="Times New Roman" w:hAnsi="Times New Roman" w:cs="Times New Roman"/>
              </w:rPr>
              <w:t xml:space="preserve">0.03 </w:t>
            </w:r>
            <w:r w:rsidRPr="00877348"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[</w:t>
            </w:r>
            <w:r w:rsidRPr="00877348">
              <w:rPr>
                <w:rFonts w:ascii="Times New Roman" w:hAnsi="Times New Roman" w:cs="Times New Roman"/>
              </w:rPr>
              <w:t>0.0 – 0.09]</w:t>
            </w:r>
          </w:p>
        </w:tc>
        <w:tc>
          <w:tcPr>
            <w:tcW w:w="1842" w:type="dxa"/>
          </w:tcPr>
          <w:p w14:paraId="5C950B31" w14:textId="77777777" w:rsidR="00280FEC" w:rsidRDefault="00280FEC" w:rsidP="00B55B22">
            <w:pPr>
              <w:tabs>
                <w:tab w:val="left" w:pos="8268"/>
              </w:tabs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24</w:t>
            </w:r>
          </w:p>
          <w:p w14:paraId="5CDB502F" w14:textId="77777777" w:rsidR="00280FEC" w:rsidRPr="00877348" w:rsidRDefault="00280FEC" w:rsidP="00B55B22">
            <w:pPr>
              <w:tabs>
                <w:tab w:val="left" w:pos="8268"/>
              </w:tabs>
              <w:jc w:val="center"/>
              <w:rPr>
                <w:rFonts w:ascii="Times New Roman" w:hAnsi="Times New Roman" w:cs="Times New Roman"/>
              </w:rPr>
            </w:pPr>
            <w:r w:rsidRPr="00877348"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0.94 [</w:t>
            </w:r>
            <w:r w:rsidRPr="00877348">
              <w:rPr>
                <w:rFonts w:ascii="Times New Roman" w:hAnsi="Times New Roman" w:cs="Times New Roman"/>
              </w:rPr>
              <w:t>0.84 – 1.03]</w:t>
            </w:r>
          </w:p>
          <w:p w14:paraId="649FFECD" w14:textId="77777777" w:rsidR="00280FEC" w:rsidRPr="00877348" w:rsidRDefault="00280FEC" w:rsidP="00B55B22">
            <w:pPr>
              <w:tabs>
                <w:tab w:val="left" w:pos="8268"/>
              </w:tabs>
              <w:jc w:val="center"/>
              <w:rPr>
                <w:rFonts w:ascii="Times New Roman" w:hAnsi="Times New Roman" w:cs="Times New Roman"/>
              </w:rPr>
            </w:pPr>
            <w:r w:rsidRPr="00877348">
              <w:rPr>
                <w:rFonts w:ascii="Times New Roman" w:hAnsi="Times New Roman" w:cs="Times New Roman"/>
              </w:rPr>
              <w:t xml:space="preserve">0.04 </w:t>
            </w:r>
            <w:r w:rsidRPr="00877348"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[</w:t>
            </w:r>
            <w:r w:rsidRPr="00877348">
              <w:rPr>
                <w:rFonts w:ascii="Times New Roman" w:hAnsi="Times New Roman" w:cs="Times New Roman"/>
              </w:rPr>
              <w:t>0.0 – 0.12]</w:t>
            </w:r>
          </w:p>
        </w:tc>
        <w:tc>
          <w:tcPr>
            <w:tcW w:w="1843" w:type="dxa"/>
          </w:tcPr>
          <w:p w14:paraId="68FEF59B" w14:textId="77777777" w:rsidR="00280FEC" w:rsidRDefault="00280FEC" w:rsidP="00B55B22">
            <w:pPr>
              <w:tabs>
                <w:tab w:val="left" w:pos="8268"/>
              </w:tabs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72</w:t>
            </w:r>
          </w:p>
          <w:p w14:paraId="1821342C" w14:textId="77777777" w:rsidR="00280FEC" w:rsidRPr="00877348" w:rsidRDefault="00280FEC" w:rsidP="00B55B22">
            <w:pPr>
              <w:tabs>
                <w:tab w:val="left" w:pos="8268"/>
              </w:tabs>
              <w:jc w:val="center"/>
              <w:rPr>
                <w:rFonts w:ascii="Times New Roman" w:hAnsi="Times New Roman" w:cs="Times New Roman"/>
              </w:rPr>
            </w:pPr>
            <w:r w:rsidRPr="00877348"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0.97 [</w:t>
            </w:r>
            <w:r w:rsidRPr="00877348">
              <w:rPr>
                <w:rFonts w:ascii="Times New Roman" w:hAnsi="Times New Roman" w:cs="Times New Roman"/>
              </w:rPr>
              <w:t>0.92 – 1.01]</w:t>
            </w:r>
          </w:p>
          <w:p w14:paraId="4CDB2EEF" w14:textId="77777777" w:rsidR="00280FEC" w:rsidRPr="00877348" w:rsidRDefault="00280FEC" w:rsidP="00B55B22">
            <w:pPr>
              <w:tabs>
                <w:tab w:val="left" w:pos="8268"/>
              </w:tabs>
              <w:jc w:val="center"/>
              <w:rPr>
                <w:rFonts w:ascii="Times New Roman" w:hAnsi="Times New Roman" w:cs="Times New Roman"/>
              </w:rPr>
            </w:pPr>
            <w:r w:rsidRPr="00877348">
              <w:rPr>
                <w:rFonts w:ascii="Times New Roman" w:hAnsi="Times New Roman" w:cs="Times New Roman"/>
              </w:rPr>
              <w:t xml:space="preserve">0.02 </w:t>
            </w:r>
            <w:r w:rsidRPr="00877348"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[</w:t>
            </w:r>
            <w:r w:rsidRPr="00877348">
              <w:rPr>
                <w:rFonts w:ascii="Times New Roman" w:hAnsi="Times New Roman" w:cs="Times New Roman"/>
              </w:rPr>
              <w:t>0.0 – 0.05]</w:t>
            </w:r>
          </w:p>
        </w:tc>
        <w:tc>
          <w:tcPr>
            <w:tcW w:w="1843" w:type="dxa"/>
          </w:tcPr>
          <w:p w14:paraId="0FA47473" w14:textId="77777777" w:rsidR="00280FEC" w:rsidRDefault="00280FEC" w:rsidP="00B55B22">
            <w:pPr>
              <w:tabs>
                <w:tab w:val="left" w:pos="8268"/>
              </w:tabs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42</w:t>
            </w:r>
          </w:p>
          <w:p w14:paraId="3314094A" w14:textId="77777777" w:rsidR="00280FEC" w:rsidRPr="00877348" w:rsidRDefault="00280FEC" w:rsidP="00B55B22">
            <w:pPr>
              <w:tabs>
                <w:tab w:val="left" w:pos="8268"/>
              </w:tabs>
              <w:jc w:val="center"/>
              <w:rPr>
                <w:rFonts w:ascii="Times New Roman" w:hAnsi="Times New Roman" w:cs="Times New Roman"/>
              </w:rPr>
            </w:pPr>
            <w:r w:rsidRPr="00877348"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0.94 [</w:t>
            </w:r>
            <w:r w:rsidRPr="00877348">
              <w:rPr>
                <w:rFonts w:ascii="Times New Roman" w:hAnsi="Times New Roman" w:cs="Times New Roman"/>
              </w:rPr>
              <w:t>0.87 – 1.01]</w:t>
            </w:r>
          </w:p>
          <w:p w14:paraId="22B5277D" w14:textId="77777777" w:rsidR="00280FEC" w:rsidRPr="00877348" w:rsidRDefault="00280FEC" w:rsidP="00B55B22">
            <w:pPr>
              <w:tabs>
                <w:tab w:val="left" w:pos="8268"/>
              </w:tabs>
              <w:jc w:val="center"/>
              <w:rPr>
                <w:rFonts w:ascii="Times New Roman" w:hAnsi="Times New Roman" w:cs="Times New Roman"/>
              </w:rPr>
            </w:pPr>
            <w:r w:rsidRPr="00877348">
              <w:rPr>
                <w:rFonts w:ascii="Times New Roman" w:hAnsi="Times New Roman" w:cs="Times New Roman"/>
              </w:rPr>
              <w:t xml:space="preserve">0.01 </w:t>
            </w:r>
            <w:r w:rsidRPr="00877348"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[</w:t>
            </w:r>
            <w:r w:rsidRPr="00877348">
              <w:rPr>
                <w:rFonts w:ascii="Times New Roman" w:hAnsi="Times New Roman" w:cs="Times New Roman"/>
              </w:rPr>
              <w:t>0.0 – 0.04]</w:t>
            </w:r>
          </w:p>
        </w:tc>
        <w:tc>
          <w:tcPr>
            <w:tcW w:w="1843" w:type="dxa"/>
          </w:tcPr>
          <w:p w14:paraId="1AB8A474" w14:textId="77777777" w:rsidR="00280FEC" w:rsidRDefault="00280FEC" w:rsidP="00B55B22">
            <w:pPr>
              <w:tabs>
                <w:tab w:val="left" w:pos="8268"/>
              </w:tabs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77</w:t>
            </w:r>
          </w:p>
          <w:p w14:paraId="3889B8E7" w14:textId="77777777" w:rsidR="00280FEC" w:rsidRPr="00877348" w:rsidRDefault="00280FEC" w:rsidP="00B55B22">
            <w:pPr>
              <w:tabs>
                <w:tab w:val="left" w:pos="8268"/>
              </w:tabs>
              <w:jc w:val="center"/>
              <w:rPr>
                <w:rFonts w:ascii="Times New Roman" w:hAnsi="Times New Roman" w:cs="Times New Roman"/>
              </w:rPr>
            </w:pPr>
            <w:r w:rsidRPr="00877348"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0.99 [0.9</w:t>
            </w:r>
            <w:r w:rsidRPr="00877348">
              <w:rPr>
                <w:rFonts w:ascii="Times New Roman" w:hAnsi="Times New Roman" w:cs="Times New Roman"/>
              </w:rPr>
              <w:t>7 – 1.01]</w:t>
            </w:r>
          </w:p>
          <w:p w14:paraId="168749B1" w14:textId="77777777" w:rsidR="00280FEC" w:rsidRPr="00877348" w:rsidRDefault="00280FEC" w:rsidP="00B55B22">
            <w:pPr>
              <w:tabs>
                <w:tab w:val="left" w:pos="8268"/>
              </w:tabs>
              <w:jc w:val="center"/>
              <w:rPr>
                <w:rFonts w:ascii="Times New Roman" w:hAnsi="Times New Roman" w:cs="Times New Roman"/>
              </w:rPr>
            </w:pPr>
            <w:r w:rsidRPr="00877348">
              <w:rPr>
                <w:rFonts w:ascii="Times New Roman" w:hAnsi="Times New Roman" w:cs="Times New Roman"/>
              </w:rPr>
              <w:t xml:space="preserve">0.01 </w:t>
            </w:r>
            <w:r w:rsidRPr="00877348"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[</w:t>
            </w:r>
            <w:r w:rsidRPr="00877348">
              <w:rPr>
                <w:rFonts w:ascii="Times New Roman" w:hAnsi="Times New Roman" w:cs="Times New Roman"/>
              </w:rPr>
              <w:t>0.0 – 0.02]</w:t>
            </w:r>
          </w:p>
        </w:tc>
        <w:tc>
          <w:tcPr>
            <w:tcW w:w="1984" w:type="dxa"/>
          </w:tcPr>
          <w:p w14:paraId="5F22C19F" w14:textId="77777777" w:rsidR="00280FEC" w:rsidRDefault="00280FEC" w:rsidP="00B55B22">
            <w:pPr>
              <w:tabs>
                <w:tab w:val="left" w:pos="8268"/>
              </w:tabs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71</w:t>
            </w:r>
          </w:p>
          <w:p w14:paraId="536AE50D" w14:textId="77777777" w:rsidR="00280FEC" w:rsidRPr="00877348" w:rsidRDefault="00280FEC" w:rsidP="00B55B22">
            <w:pPr>
              <w:tabs>
                <w:tab w:val="left" w:pos="8268"/>
              </w:tabs>
              <w:jc w:val="center"/>
              <w:rPr>
                <w:rFonts w:ascii="Times New Roman" w:hAnsi="Times New Roman" w:cs="Times New Roman"/>
              </w:rPr>
            </w:pPr>
            <w:r w:rsidRPr="00877348"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0.96 [</w:t>
            </w:r>
            <w:r w:rsidRPr="00877348">
              <w:rPr>
                <w:rFonts w:ascii="Times New Roman" w:hAnsi="Times New Roman" w:cs="Times New Roman"/>
              </w:rPr>
              <w:t>0.91 – 1.00]</w:t>
            </w:r>
          </w:p>
          <w:p w14:paraId="46E1F9F7" w14:textId="77777777" w:rsidR="00280FEC" w:rsidRPr="00877348" w:rsidRDefault="00280FEC" w:rsidP="00B55B22">
            <w:pPr>
              <w:tabs>
                <w:tab w:val="left" w:pos="8268"/>
              </w:tabs>
              <w:jc w:val="center"/>
              <w:rPr>
                <w:rFonts w:ascii="Times New Roman" w:hAnsi="Times New Roman" w:cs="Times New Roman"/>
              </w:rPr>
            </w:pPr>
            <w:r w:rsidRPr="00877348">
              <w:rPr>
                <w:rFonts w:ascii="Times New Roman" w:hAnsi="Times New Roman" w:cs="Times New Roman"/>
              </w:rPr>
              <w:t xml:space="preserve">0.01 </w:t>
            </w:r>
            <w:r w:rsidRPr="00877348"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[</w:t>
            </w:r>
            <w:r w:rsidRPr="00877348">
              <w:rPr>
                <w:rFonts w:ascii="Times New Roman" w:hAnsi="Times New Roman" w:cs="Times New Roman"/>
              </w:rPr>
              <w:t>0.0 – 0.04]</w:t>
            </w:r>
          </w:p>
        </w:tc>
      </w:tr>
      <w:tr w:rsidR="00280FEC" w:rsidRPr="005E3965" w14:paraId="27B0DF8D" w14:textId="77777777" w:rsidTr="00B55B22">
        <w:trPr>
          <w:trHeight w:val="278"/>
        </w:trPr>
        <w:tc>
          <w:tcPr>
            <w:tcW w:w="846" w:type="dxa"/>
            <w:vMerge/>
            <w:vAlign w:val="center"/>
          </w:tcPr>
          <w:p w14:paraId="26B41830" w14:textId="77777777" w:rsidR="00280FEC" w:rsidRPr="00877348" w:rsidRDefault="00280FEC" w:rsidP="00B55B22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</w:p>
        </w:tc>
        <w:tc>
          <w:tcPr>
            <w:tcW w:w="12899" w:type="dxa"/>
            <w:gridSpan w:val="7"/>
          </w:tcPr>
          <w:p w14:paraId="6610A5AE" w14:textId="77777777" w:rsidR="00280FEC" w:rsidRPr="00877348" w:rsidRDefault="00280FEC" w:rsidP="00B55B22">
            <w:pP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</w:pPr>
            <w:r w:rsidRPr="00877348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>An. coluzzii</w:t>
            </w:r>
            <w:r w:rsidRPr="00877348"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 xml:space="preserve"> </w:t>
            </w:r>
          </w:p>
        </w:tc>
      </w:tr>
      <w:tr w:rsidR="00280FEC" w:rsidRPr="005E3965" w14:paraId="430145D8" w14:textId="77777777" w:rsidTr="00B55B22">
        <w:trPr>
          <w:trHeight w:val="552"/>
        </w:trPr>
        <w:tc>
          <w:tcPr>
            <w:tcW w:w="846" w:type="dxa"/>
            <w:vMerge/>
            <w:vAlign w:val="center"/>
          </w:tcPr>
          <w:p w14:paraId="477CE7CF" w14:textId="77777777" w:rsidR="00280FEC" w:rsidRPr="00877348" w:rsidRDefault="00280FEC" w:rsidP="00B55B22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</w:p>
        </w:tc>
        <w:tc>
          <w:tcPr>
            <w:tcW w:w="1701" w:type="dxa"/>
          </w:tcPr>
          <w:p w14:paraId="1DD5C3E6" w14:textId="77777777" w:rsidR="00280FEC" w:rsidRPr="00915D51" w:rsidRDefault="00280FEC" w:rsidP="00B55B22">
            <w:pP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val="fr-FR" w:eastAsia="fr-FR"/>
              </w:rPr>
            </w:pPr>
            <w:r w:rsidRPr="00915D51">
              <w:rPr>
                <w:rFonts w:ascii="Times New Roman" w:eastAsia="Times New Roman" w:hAnsi="Times New Roman" w:cs="Times New Roman"/>
                <w:iCs/>
                <w:color w:val="000000"/>
                <w:lang w:val="fr-FR" w:eastAsia="fr-FR"/>
              </w:rPr>
              <w:t>N</w:t>
            </w:r>
          </w:p>
          <w:p w14:paraId="2CC8FDE9" w14:textId="77777777" w:rsidR="00280FEC" w:rsidRPr="00915D51" w:rsidRDefault="00280FEC" w:rsidP="00B55B22">
            <w:pP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val="fr-FR" w:eastAsia="fr-FR"/>
              </w:rPr>
            </w:pPr>
            <w:r w:rsidRPr="00915D51">
              <w:rPr>
                <w:rFonts w:ascii="Times New Roman" w:eastAsia="Times New Roman" w:hAnsi="Times New Roman" w:cs="Times New Roman"/>
                <w:iCs/>
                <w:color w:val="000000"/>
                <w:lang w:val="fr-FR" w:eastAsia="fr-FR"/>
              </w:rPr>
              <w:t>Freq.F [95%CI]</w:t>
            </w:r>
          </w:p>
          <w:p w14:paraId="35C1A5B1" w14:textId="77777777" w:rsidR="00280FEC" w:rsidRPr="00915D51" w:rsidRDefault="00280FEC" w:rsidP="00B55B22">
            <w:pP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val="fr-FR" w:eastAsia="fr-FR"/>
              </w:rPr>
            </w:pPr>
            <w:r w:rsidRPr="00915D51">
              <w:rPr>
                <w:rFonts w:ascii="Times New Roman" w:eastAsia="Times New Roman" w:hAnsi="Times New Roman" w:cs="Times New Roman"/>
                <w:iCs/>
                <w:color w:val="000000"/>
                <w:lang w:val="fr-FR" w:eastAsia="fr-FR"/>
              </w:rPr>
              <w:t>Freq.S [95%CI]</w:t>
            </w:r>
          </w:p>
        </w:tc>
        <w:tc>
          <w:tcPr>
            <w:tcW w:w="1843" w:type="dxa"/>
          </w:tcPr>
          <w:p w14:paraId="60FE4D2B" w14:textId="77777777" w:rsidR="00280FEC" w:rsidRDefault="00280FEC" w:rsidP="00B55B22">
            <w:pPr>
              <w:tabs>
                <w:tab w:val="left" w:pos="8268"/>
              </w:tabs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48</w:t>
            </w:r>
          </w:p>
          <w:p w14:paraId="16E34A9B" w14:textId="77777777" w:rsidR="00280FEC" w:rsidRPr="00877348" w:rsidRDefault="00280FEC" w:rsidP="00B55B22">
            <w:pPr>
              <w:tabs>
                <w:tab w:val="left" w:pos="8268"/>
              </w:tabs>
              <w:jc w:val="center"/>
              <w:rPr>
                <w:rFonts w:ascii="Times New Roman" w:hAnsi="Times New Roman" w:cs="Times New Roman"/>
              </w:rPr>
            </w:pPr>
            <w:r w:rsidRPr="00877348"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0.60 [</w:t>
            </w:r>
            <w:r w:rsidRPr="00877348">
              <w:rPr>
                <w:rFonts w:ascii="Times New Roman" w:hAnsi="Times New Roman" w:cs="Times New Roman"/>
              </w:rPr>
              <w:t>0.47 – 0.74]</w:t>
            </w:r>
          </w:p>
          <w:p w14:paraId="28B1E9F0" w14:textId="77777777" w:rsidR="00280FEC" w:rsidRPr="00877348" w:rsidRDefault="00280FEC" w:rsidP="00B55B22">
            <w:pPr>
              <w:tabs>
                <w:tab w:val="left" w:pos="8268"/>
              </w:tabs>
              <w:jc w:val="center"/>
              <w:rPr>
                <w:rFonts w:ascii="Times New Roman" w:hAnsi="Times New Roman" w:cs="Times New Roman"/>
              </w:rPr>
            </w:pPr>
            <w:r w:rsidRPr="00877348">
              <w:rPr>
                <w:rFonts w:ascii="Times New Roman" w:hAnsi="Times New Roman" w:cs="Times New Roman"/>
              </w:rPr>
              <w:t xml:space="preserve">0.05 </w:t>
            </w:r>
            <w:r w:rsidRPr="00877348"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[</w:t>
            </w:r>
            <w:r w:rsidRPr="00877348">
              <w:rPr>
                <w:rFonts w:ascii="Times New Roman" w:hAnsi="Times New Roman" w:cs="Times New Roman"/>
              </w:rPr>
              <w:t>0.0 – 0.11]</w:t>
            </w:r>
          </w:p>
        </w:tc>
        <w:tc>
          <w:tcPr>
            <w:tcW w:w="1842" w:type="dxa"/>
          </w:tcPr>
          <w:p w14:paraId="4C68568E" w14:textId="77777777" w:rsidR="00280FEC" w:rsidRDefault="00280FEC" w:rsidP="00B55B22">
            <w:pPr>
              <w:tabs>
                <w:tab w:val="left" w:pos="8268"/>
              </w:tabs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22</w:t>
            </w:r>
          </w:p>
          <w:p w14:paraId="59CD7288" w14:textId="77777777" w:rsidR="00280FEC" w:rsidRPr="00877348" w:rsidRDefault="00280FEC" w:rsidP="00B55B22">
            <w:pPr>
              <w:tabs>
                <w:tab w:val="left" w:pos="8268"/>
              </w:tabs>
              <w:jc w:val="center"/>
              <w:rPr>
                <w:rFonts w:ascii="Times New Roman" w:hAnsi="Times New Roman" w:cs="Times New Roman"/>
              </w:rPr>
            </w:pPr>
            <w:r w:rsidRPr="00877348"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0.68 [</w:t>
            </w:r>
            <w:r w:rsidRPr="00877348">
              <w:rPr>
                <w:rFonts w:ascii="Times New Roman" w:hAnsi="Times New Roman" w:cs="Times New Roman"/>
              </w:rPr>
              <w:t>0.49 – 0.88]</w:t>
            </w:r>
          </w:p>
          <w:p w14:paraId="39AFA94B" w14:textId="77777777" w:rsidR="00280FEC" w:rsidRPr="00877348" w:rsidRDefault="00280FEC" w:rsidP="00B55B22">
            <w:pPr>
              <w:tabs>
                <w:tab w:val="left" w:pos="8268"/>
              </w:tabs>
              <w:jc w:val="center"/>
              <w:rPr>
                <w:rFonts w:ascii="Times New Roman" w:hAnsi="Times New Roman" w:cs="Times New Roman"/>
              </w:rPr>
            </w:pPr>
            <w:r w:rsidRPr="00877348">
              <w:rPr>
                <w:rFonts w:ascii="Times New Roman" w:hAnsi="Times New Roman" w:cs="Times New Roman"/>
              </w:rPr>
              <w:t>0.0</w:t>
            </w:r>
          </w:p>
        </w:tc>
        <w:tc>
          <w:tcPr>
            <w:tcW w:w="1843" w:type="dxa"/>
          </w:tcPr>
          <w:p w14:paraId="22FE6C94" w14:textId="77777777" w:rsidR="00280FEC" w:rsidRDefault="00280FEC" w:rsidP="00B55B22">
            <w:pPr>
              <w:tabs>
                <w:tab w:val="left" w:pos="8268"/>
              </w:tabs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10</w:t>
            </w:r>
          </w:p>
          <w:p w14:paraId="15982470" w14:textId="77777777" w:rsidR="00280FEC" w:rsidRPr="00877348" w:rsidRDefault="00280FEC" w:rsidP="00B55B22">
            <w:pPr>
              <w:tabs>
                <w:tab w:val="left" w:pos="8268"/>
              </w:tabs>
              <w:jc w:val="center"/>
              <w:rPr>
                <w:rFonts w:ascii="Times New Roman" w:hAnsi="Times New Roman" w:cs="Times New Roman"/>
              </w:rPr>
            </w:pPr>
            <w:r w:rsidRPr="00877348"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0.5 [</w:t>
            </w:r>
            <w:r w:rsidRPr="00877348">
              <w:rPr>
                <w:rFonts w:ascii="Times New Roman" w:hAnsi="Times New Roman" w:cs="Times New Roman"/>
              </w:rPr>
              <w:t>0.19 – 0.81]</w:t>
            </w:r>
          </w:p>
          <w:p w14:paraId="08BA98C9" w14:textId="77777777" w:rsidR="00280FEC" w:rsidRPr="00877348" w:rsidRDefault="00280FEC" w:rsidP="00B55B22">
            <w:pPr>
              <w:tabs>
                <w:tab w:val="left" w:pos="8268"/>
              </w:tabs>
              <w:jc w:val="center"/>
              <w:rPr>
                <w:rFonts w:ascii="Times New Roman" w:hAnsi="Times New Roman" w:cs="Times New Roman"/>
              </w:rPr>
            </w:pPr>
            <w:r w:rsidRPr="00877348">
              <w:rPr>
                <w:rFonts w:ascii="Times New Roman" w:hAnsi="Times New Roman" w:cs="Times New Roman"/>
              </w:rPr>
              <w:t xml:space="preserve">0.2 </w:t>
            </w:r>
            <w:r w:rsidRPr="00877348"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[</w:t>
            </w:r>
            <w:r w:rsidRPr="00877348">
              <w:rPr>
                <w:rFonts w:ascii="Times New Roman" w:hAnsi="Times New Roman" w:cs="Times New Roman"/>
              </w:rPr>
              <w:t>0.0 – 0.45]</w:t>
            </w:r>
          </w:p>
        </w:tc>
        <w:tc>
          <w:tcPr>
            <w:tcW w:w="1843" w:type="dxa"/>
          </w:tcPr>
          <w:p w14:paraId="7983FE0E" w14:textId="77777777" w:rsidR="00280FEC" w:rsidRDefault="00280FEC" w:rsidP="00B55B22">
            <w:pPr>
              <w:tabs>
                <w:tab w:val="left" w:pos="8268"/>
              </w:tabs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16</w:t>
            </w:r>
          </w:p>
          <w:p w14:paraId="57B65147" w14:textId="77777777" w:rsidR="00280FEC" w:rsidRPr="00877348" w:rsidRDefault="00280FEC" w:rsidP="00B55B22">
            <w:pPr>
              <w:tabs>
                <w:tab w:val="left" w:pos="8268"/>
              </w:tabs>
              <w:rPr>
                <w:rFonts w:ascii="Times New Roman" w:hAnsi="Times New Roman" w:cs="Times New Roman"/>
              </w:rPr>
            </w:pPr>
            <w:r w:rsidRPr="00877348"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0.63 [</w:t>
            </w:r>
            <w:r w:rsidRPr="00877348">
              <w:rPr>
                <w:rFonts w:ascii="Times New Roman" w:hAnsi="Times New Roman" w:cs="Times New Roman"/>
              </w:rPr>
              <w:t>0.39 – 0.86]</w:t>
            </w:r>
          </w:p>
          <w:p w14:paraId="0858E3BE" w14:textId="77777777" w:rsidR="00280FEC" w:rsidRPr="00877348" w:rsidRDefault="00280FEC" w:rsidP="00B55B22">
            <w:pPr>
              <w:tabs>
                <w:tab w:val="left" w:pos="8268"/>
              </w:tabs>
              <w:jc w:val="center"/>
              <w:rPr>
                <w:rFonts w:ascii="Times New Roman" w:hAnsi="Times New Roman" w:cs="Times New Roman"/>
              </w:rPr>
            </w:pPr>
            <w:r w:rsidRPr="00877348">
              <w:rPr>
                <w:rFonts w:ascii="Times New Roman" w:hAnsi="Times New Roman" w:cs="Times New Roman"/>
              </w:rPr>
              <w:t>0.0</w:t>
            </w:r>
          </w:p>
        </w:tc>
        <w:tc>
          <w:tcPr>
            <w:tcW w:w="1843" w:type="dxa"/>
          </w:tcPr>
          <w:p w14:paraId="5525A66C" w14:textId="77777777" w:rsidR="00280FEC" w:rsidRDefault="00280FEC" w:rsidP="00B55B22">
            <w:pPr>
              <w:tabs>
                <w:tab w:val="left" w:pos="8268"/>
              </w:tabs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11</w:t>
            </w:r>
          </w:p>
          <w:p w14:paraId="206E5221" w14:textId="77777777" w:rsidR="00280FEC" w:rsidRPr="00877348" w:rsidRDefault="00280FEC" w:rsidP="00B55B22">
            <w:pPr>
              <w:tabs>
                <w:tab w:val="left" w:pos="8268"/>
              </w:tabs>
              <w:jc w:val="center"/>
              <w:rPr>
                <w:rFonts w:ascii="Times New Roman" w:hAnsi="Times New Roman" w:cs="Times New Roman"/>
              </w:rPr>
            </w:pPr>
            <w:r w:rsidRPr="00877348"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0.64 [</w:t>
            </w:r>
            <w:r w:rsidRPr="00877348">
              <w:rPr>
                <w:rFonts w:ascii="Times New Roman" w:hAnsi="Times New Roman" w:cs="Times New Roman"/>
              </w:rPr>
              <w:t>0.35 – 0.92]</w:t>
            </w:r>
          </w:p>
          <w:p w14:paraId="43518E1C" w14:textId="77777777" w:rsidR="00280FEC" w:rsidRPr="00877348" w:rsidRDefault="00280FEC" w:rsidP="00B55B22">
            <w:pPr>
              <w:tabs>
                <w:tab w:val="left" w:pos="8268"/>
              </w:tabs>
              <w:jc w:val="center"/>
              <w:rPr>
                <w:rFonts w:ascii="Times New Roman" w:hAnsi="Times New Roman" w:cs="Times New Roman"/>
              </w:rPr>
            </w:pPr>
            <w:r w:rsidRPr="00877348">
              <w:rPr>
                <w:rFonts w:ascii="Times New Roman" w:hAnsi="Times New Roman" w:cs="Times New Roman"/>
              </w:rPr>
              <w:t xml:space="preserve">0.18 </w:t>
            </w:r>
            <w:r w:rsidRPr="00877348"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[</w:t>
            </w:r>
            <w:r w:rsidRPr="00877348">
              <w:rPr>
                <w:rFonts w:ascii="Times New Roman" w:hAnsi="Times New Roman" w:cs="Times New Roman"/>
              </w:rPr>
              <w:t>0.0 – 0.41]</w:t>
            </w:r>
          </w:p>
        </w:tc>
        <w:tc>
          <w:tcPr>
            <w:tcW w:w="1984" w:type="dxa"/>
          </w:tcPr>
          <w:p w14:paraId="2AC5A502" w14:textId="77777777" w:rsidR="00280FEC" w:rsidRDefault="00280FEC" w:rsidP="00B55B22">
            <w:pPr>
              <w:tabs>
                <w:tab w:val="left" w:pos="8268"/>
              </w:tabs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0</w:t>
            </w:r>
          </w:p>
          <w:p w14:paraId="7B581996" w14:textId="77777777" w:rsidR="00280FEC" w:rsidRPr="00877348" w:rsidRDefault="00280FEC" w:rsidP="00B55B22">
            <w:pPr>
              <w:tabs>
                <w:tab w:val="left" w:pos="8268"/>
              </w:tabs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</w:pPr>
            <w:r w:rsidRPr="00877348"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NA</w:t>
            </w:r>
          </w:p>
          <w:p w14:paraId="7DDA83DA" w14:textId="77777777" w:rsidR="00280FEC" w:rsidRPr="00877348" w:rsidRDefault="00280FEC" w:rsidP="00B55B22">
            <w:pPr>
              <w:tabs>
                <w:tab w:val="left" w:pos="8268"/>
              </w:tabs>
              <w:jc w:val="center"/>
              <w:rPr>
                <w:rFonts w:ascii="Times New Roman" w:hAnsi="Times New Roman" w:cs="Times New Roman"/>
              </w:rPr>
            </w:pPr>
            <w:r w:rsidRPr="00877348"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NA</w:t>
            </w:r>
          </w:p>
        </w:tc>
      </w:tr>
      <w:tr w:rsidR="00280FEC" w:rsidRPr="005E3965" w14:paraId="29220AD0" w14:textId="77777777" w:rsidTr="00B55B22">
        <w:trPr>
          <w:trHeight w:val="276"/>
        </w:trPr>
        <w:tc>
          <w:tcPr>
            <w:tcW w:w="846" w:type="dxa"/>
            <w:vMerge/>
            <w:vAlign w:val="center"/>
          </w:tcPr>
          <w:p w14:paraId="22E14EDB" w14:textId="77777777" w:rsidR="00280FEC" w:rsidRPr="00877348" w:rsidRDefault="00280FEC" w:rsidP="00B55B22">
            <w:pPr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</w:p>
        </w:tc>
        <w:tc>
          <w:tcPr>
            <w:tcW w:w="12899" w:type="dxa"/>
            <w:gridSpan w:val="7"/>
          </w:tcPr>
          <w:p w14:paraId="389AE3CD" w14:textId="77777777" w:rsidR="00280FEC" w:rsidRPr="00877348" w:rsidRDefault="00280FEC" w:rsidP="00B55B22">
            <w:pP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</w:pPr>
            <w:r w:rsidRPr="00877348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>An. arabiensis</w:t>
            </w:r>
            <w:r w:rsidRPr="00877348"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 xml:space="preserve"> </w:t>
            </w:r>
          </w:p>
        </w:tc>
      </w:tr>
      <w:tr w:rsidR="00280FEC" w:rsidRPr="005E3965" w14:paraId="061A6ED1" w14:textId="77777777" w:rsidTr="00B55B22">
        <w:trPr>
          <w:trHeight w:val="549"/>
        </w:trPr>
        <w:tc>
          <w:tcPr>
            <w:tcW w:w="846" w:type="dxa"/>
            <w:vMerge/>
            <w:vAlign w:val="center"/>
          </w:tcPr>
          <w:p w14:paraId="1A059127" w14:textId="77777777" w:rsidR="00280FEC" w:rsidRPr="00877348" w:rsidRDefault="00280FEC" w:rsidP="00B55B22">
            <w:pPr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</w:p>
        </w:tc>
        <w:tc>
          <w:tcPr>
            <w:tcW w:w="1701" w:type="dxa"/>
          </w:tcPr>
          <w:p w14:paraId="629E327F" w14:textId="77777777" w:rsidR="00280FEC" w:rsidRPr="00915D51" w:rsidRDefault="00280FEC" w:rsidP="00B55B22">
            <w:pP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val="fr-FR" w:eastAsia="fr-FR"/>
              </w:rPr>
            </w:pPr>
            <w:r w:rsidRPr="00915D51">
              <w:rPr>
                <w:rFonts w:ascii="Times New Roman" w:eastAsia="Times New Roman" w:hAnsi="Times New Roman" w:cs="Times New Roman"/>
                <w:iCs/>
                <w:color w:val="000000"/>
                <w:lang w:val="fr-FR" w:eastAsia="fr-FR"/>
              </w:rPr>
              <w:t>N</w:t>
            </w:r>
          </w:p>
          <w:p w14:paraId="6A042E37" w14:textId="77777777" w:rsidR="00280FEC" w:rsidRPr="00915D51" w:rsidRDefault="00280FEC" w:rsidP="00B55B22">
            <w:pP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val="fr-FR" w:eastAsia="fr-FR"/>
              </w:rPr>
            </w:pPr>
            <w:r w:rsidRPr="00915D51">
              <w:rPr>
                <w:rFonts w:ascii="Times New Roman" w:eastAsia="Times New Roman" w:hAnsi="Times New Roman" w:cs="Times New Roman"/>
                <w:iCs/>
                <w:color w:val="000000"/>
                <w:lang w:val="fr-FR" w:eastAsia="fr-FR"/>
              </w:rPr>
              <w:t>Freq.F [95%CI]</w:t>
            </w:r>
          </w:p>
          <w:p w14:paraId="3D6DEC64" w14:textId="77777777" w:rsidR="00280FEC" w:rsidRPr="00915D51" w:rsidRDefault="00280FEC" w:rsidP="00B55B22">
            <w:pP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val="fr-FR" w:eastAsia="fr-FR"/>
              </w:rPr>
            </w:pPr>
            <w:r w:rsidRPr="00915D51">
              <w:rPr>
                <w:rFonts w:ascii="Times New Roman" w:eastAsia="Times New Roman" w:hAnsi="Times New Roman" w:cs="Times New Roman"/>
                <w:iCs/>
                <w:color w:val="000000"/>
                <w:lang w:val="fr-FR" w:eastAsia="fr-FR"/>
              </w:rPr>
              <w:lastRenderedPageBreak/>
              <w:t>Freq.S [95%CI]</w:t>
            </w:r>
          </w:p>
        </w:tc>
        <w:tc>
          <w:tcPr>
            <w:tcW w:w="1843" w:type="dxa"/>
          </w:tcPr>
          <w:p w14:paraId="3D128E32" w14:textId="77777777" w:rsidR="00280FEC" w:rsidRDefault="00280FEC" w:rsidP="00B55B22">
            <w:pPr>
              <w:tabs>
                <w:tab w:val="left" w:pos="8268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0</w:t>
            </w:r>
          </w:p>
          <w:p w14:paraId="0BE5F427" w14:textId="77777777" w:rsidR="00280FEC" w:rsidRPr="00877348" w:rsidRDefault="00280FEC" w:rsidP="00B55B22">
            <w:pPr>
              <w:tabs>
                <w:tab w:val="left" w:pos="8268"/>
              </w:tabs>
              <w:jc w:val="center"/>
              <w:rPr>
                <w:rFonts w:ascii="Times New Roman" w:hAnsi="Times New Roman" w:cs="Times New Roman"/>
              </w:rPr>
            </w:pPr>
            <w:r w:rsidRPr="00877348">
              <w:rPr>
                <w:rFonts w:ascii="Times New Roman" w:hAnsi="Times New Roman" w:cs="Times New Roman"/>
              </w:rPr>
              <w:t>NA</w:t>
            </w:r>
          </w:p>
          <w:p w14:paraId="0FD4236F" w14:textId="77777777" w:rsidR="00280FEC" w:rsidRPr="00877348" w:rsidRDefault="00280FEC" w:rsidP="00B55B22">
            <w:pPr>
              <w:tabs>
                <w:tab w:val="left" w:pos="8268"/>
              </w:tabs>
              <w:jc w:val="center"/>
              <w:rPr>
                <w:rFonts w:ascii="Times New Roman" w:hAnsi="Times New Roman" w:cs="Times New Roman"/>
              </w:rPr>
            </w:pPr>
            <w:r w:rsidRPr="00877348">
              <w:rPr>
                <w:rFonts w:ascii="Times New Roman" w:hAnsi="Times New Roman" w:cs="Times New Roman"/>
              </w:rPr>
              <w:lastRenderedPageBreak/>
              <w:t>NA</w:t>
            </w:r>
          </w:p>
        </w:tc>
        <w:tc>
          <w:tcPr>
            <w:tcW w:w="1842" w:type="dxa"/>
          </w:tcPr>
          <w:p w14:paraId="586013B1" w14:textId="77777777" w:rsidR="00280FEC" w:rsidRDefault="00280FEC" w:rsidP="00B55B22">
            <w:pPr>
              <w:tabs>
                <w:tab w:val="left" w:pos="8268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5</w:t>
            </w:r>
          </w:p>
          <w:p w14:paraId="78E05A3E" w14:textId="77777777" w:rsidR="00280FEC" w:rsidRPr="00877348" w:rsidRDefault="00280FEC" w:rsidP="00B55B22">
            <w:pPr>
              <w:tabs>
                <w:tab w:val="left" w:pos="8268"/>
              </w:tabs>
              <w:jc w:val="center"/>
              <w:rPr>
                <w:rFonts w:ascii="Times New Roman" w:hAnsi="Times New Roman" w:cs="Times New Roman"/>
              </w:rPr>
            </w:pPr>
            <w:r w:rsidRPr="00877348">
              <w:rPr>
                <w:rFonts w:ascii="Times New Roman" w:hAnsi="Times New Roman" w:cs="Times New Roman"/>
              </w:rPr>
              <w:t xml:space="preserve"> </w:t>
            </w:r>
            <w:r w:rsidRPr="00877348"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0.5 [</w:t>
            </w:r>
            <w:r w:rsidRPr="00877348">
              <w:rPr>
                <w:rFonts w:ascii="Times New Roman" w:hAnsi="Times New Roman" w:cs="Times New Roman"/>
              </w:rPr>
              <w:t>0.06 – 0.94]</w:t>
            </w:r>
          </w:p>
          <w:p w14:paraId="51F300C5" w14:textId="77777777" w:rsidR="00280FEC" w:rsidRPr="00877348" w:rsidRDefault="00280FEC" w:rsidP="00B55B22">
            <w:pPr>
              <w:tabs>
                <w:tab w:val="left" w:pos="8268"/>
              </w:tabs>
              <w:jc w:val="center"/>
              <w:rPr>
                <w:rFonts w:ascii="Times New Roman" w:hAnsi="Times New Roman" w:cs="Times New Roman"/>
              </w:rPr>
            </w:pPr>
            <w:r w:rsidRPr="00877348">
              <w:rPr>
                <w:rFonts w:ascii="Times New Roman" w:hAnsi="Times New Roman" w:cs="Times New Roman"/>
              </w:rPr>
              <w:lastRenderedPageBreak/>
              <w:t xml:space="preserve">0.20 </w:t>
            </w:r>
            <w:r w:rsidRPr="00877348"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[</w:t>
            </w:r>
            <w:r w:rsidRPr="00877348">
              <w:rPr>
                <w:rFonts w:ascii="Times New Roman" w:hAnsi="Times New Roman" w:cs="Times New Roman"/>
              </w:rPr>
              <w:t>0.0 – 0.55]</w:t>
            </w:r>
          </w:p>
        </w:tc>
        <w:tc>
          <w:tcPr>
            <w:tcW w:w="1843" w:type="dxa"/>
          </w:tcPr>
          <w:p w14:paraId="72717655" w14:textId="77777777" w:rsidR="00280FEC" w:rsidRDefault="00280FEC" w:rsidP="00B55B22">
            <w:pPr>
              <w:tabs>
                <w:tab w:val="left" w:pos="8268"/>
              </w:tabs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lastRenderedPageBreak/>
              <w:t>2</w:t>
            </w:r>
          </w:p>
          <w:p w14:paraId="05D582E2" w14:textId="77777777" w:rsidR="00280FEC" w:rsidRPr="00877348" w:rsidRDefault="00280FEC" w:rsidP="00B55B22">
            <w:pPr>
              <w:tabs>
                <w:tab w:val="left" w:pos="8268"/>
              </w:tabs>
              <w:jc w:val="center"/>
              <w:rPr>
                <w:rFonts w:ascii="Times New Roman" w:hAnsi="Times New Roman" w:cs="Times New Roman"/>
              </w:rPr>
            </w:pPr>
            <w:r w:rsidRPr="00877348"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0.25 [0</w:t>
            </w:r>
            <w:r w:rsidRPr="00877348">
              <w:rPr>
                <w:rFonts w:ascii="Times New Roman" w:hAnsi="Times New Roman" w:cs="Times New Roman"/>
              </w:rPr>
              <w:t>.0 – 0.85]</w:t>
            </w:r>
          </w:p>
          <w:p w14:paraId="6B0AD012" w14:textId="77777777" w:rsidR="00280FEC" w:rsidRPr="00877348" w:rsidRDefault="00280FEC" w:rsidP="00B55B22">
            <w:pPr>
              <w:tabs>
                <w:tab w:val="left" w:pos="8268"/>
              </w:tabs>
              <w:jc w:val="center"/>
              <w:rPr>
                <w:rFonts w:ascii="Times New Roman" w:hAnsi="Times New Roman" w:cs="Times New Roman"/>
              </w:rPr>
            </w:pPr>
            <w:r w:rsidRPr="00877348">
              <w:rPr>
                <w:rFonts w:ascii="Times New Roman" w:hAnsi="Times New Roman" w:cs="Times New Roman"/>
              </w:rPr>
              <w:lastRenderedPageBreak/>
              <w:t>0.0</w:t>
            </w:r>
          </w:p>
        </w:tc>
        <w:tc>
          <w:tcPr>
            <w:tcW w:w="1843" w:type="dxa"/>
          </w:tcPr>
          <w:p w14:paraId="18DD36AE" w14:textId="77777777" w:rsidR="00280FEC" w:rsidRDefault="00280FEC" w:rsidP="00B55B22">
            <w:pPr>
              <w:tabs>
                <w:tab w:val="left" w:pos="8268"/>
              </w:tabs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lastRenderedPageBreak/>
              <w:t>16</w:t>
            </w:r>
          </w:p>
          <w:p w14:paraId="798779AA" w14:textId="77777777" w:rsidR="00280FEC" w:rsidRPr="00877348" w:rsidRDefault="00280FEC" w:rsidP="00B55B22">
            <w:pPr>
              <w:tabs>
                <w:tab w:val="left" w:pos="8268"/>
              </w:tabs>
              <w:jc w:val="center"/>
              <w:rPr>
                <w:rFonts w:ascii="Times New Roman" w:hAnsi="Times New Roman" w:cs="Times New Roman"/>
              </w:rPr>
            </w:pPr>
            <w:r w:rsidRPr="00877348"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0.59 [</w:t>
            </w:r>
            <w:r w:rsidRPr="00877348">
              <w:rPr>
                <w:rFonts w:ascii="Times New Roman" w:hAnsi="Times New Roman" w:cs="Times New Roman"/>
              </w:rPr>
              <w:t>0.35 – 0.83]</w:t>
            </w:r>
          </w:p>
          <w:p w14:paraId="5D536166" w14:textId="77777777" w:rsidR="00280FEC" w:rsidRPr="00877348" w:rsidRDefault="00280FEC" w:rsidP="00B55B22">
            <w:pPr>
              <w:tabs>
                <w:tab w:val="left" w:pos="8268"/>
              </w:tabs>
              <w:jc w:val="center"/>
              <w:rPr>
                <w:rFonts w:ascii="Times New Roman" w:hAnsi="Times New Roman" w:cs="Times New Roman"/>
              </w:rPr>
            </w:pPr>
            <w:r w:rsidRPr="00877348">
              <w:rPr>
                <w:rFonts w:ascii="Times New Roman" w:hAnsi="Times New Roman" w:cs="Times New Roman"/>
              </w:rPr>
              <w:lastRenderedPageBreak/>
              <w:t>0.0</w:t>
            </w:r>
          </w:p>
        </w:tc>
        <w:tc>
          <w:tcPr>
            <w:tcW w:w="1843" w:type="dxa"/>
          </w:tcPr>
          <w:p w14:paraId="62CC5C98" w14:textId="77777777" w:rsidR="00280FEC" w:rsidRDefault="00280FEC" w:rsidP="00B55B22">
            <w:pPr>
              <w:tabs>
                <w:tab w:val="left" w:pos="8268"/>
              </w:tabs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lastRenderedPageBreak/>
              <w:t>1</w:t>
            </w:r>
          </w:p>
          <w:p w14:paraId="55092B8D" w14:textId="77777777" w:rsidR="00280FEC" w:rsidRPr="00877348" w:rsidRDefault="00280FEC" w:rsidP="00B55B22">
            <w:pPr>
              <w:tabs>
                <w:tab w:val="left" w:pos="8268"/>
              </w:tabs>
              <w:jc w:val="center"/>
              <w:rPr>
                <w:rFonts w:ascii="Times New Roman" w:hAnsi="Times New Roman" w:cs="Times New Roman"/>
              </w:rPr>
            </w:pPr>
            <w:r w:rsidRPr="00877348"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0.5 [</w:t>
            </w:r>
            <w:r w:rsidRPr="00877348">
              <w:rPr>
                <w:rFonts w:ascii="Times New Roman" w:hAnsi="Times New Roman" w:cs="Times New Roman"/>
              </w:rPr>
              <w:t>0.0 – 1.48]</w:t>
            </w:r>
          </w:p>
          <w:p w14:paraId="5BD8B57C" w14:textId="77777777" w:rsidR="00280FEC" w:rsidRPr="00877348" w:rsidRDefault="00280FEC" w:rsidP="00B55B22">
            <w:pPr>
              <w:tabs>
                <w:tab w:val="left" w:pos="8268"/>
              </w:tabs>
              <w:jc w:val="center"/>
              <w:rPr>
                <w:rFonts w:ascii="Times New Roman" w:hAnsi="Times New Roman" w:cs="Times New Roman"/>
              </w:rPr>
            </w:pPr>
            <w:r w:rsidRPr="00877348">
              <w:rPr>
                <w:rFonts w:ascii="Times New Roman" w:hAnsi="Times New Roman" w:cs="Times New Roman"/>
              </w:rPr>
              <w:lastRenderedPageBreak/>
              <w:t>0.0</w:t>
            </w:r>
          </w:p>
        </w:tc>
        <w:tc>
          <w:tcPr>
            <w:tcW w:w="1984" w:type="dxa"/>
          </w:tcPr>
          <w:p w14:paraId="23B73A27" w14:textId="77777777" w:rsidR="00280FEC" w:rsidRDefault="00280FEC" w:rsidP="00B55B22">
            <w:pPr>
              <w:tabs>
                <w:tab w:val="left" w:pos="8268"/>
              </w:tabs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lastRenderedPageBreak/>
              <w:t>4</w:t>
            </w:r>
          </w:p>
          <w:p w14:paraId="473EB76B" w14:textId="77777777" w:rsidR="00280FEC" w:rsidRPr="00877348" w:rsidRDefault="00280FEC" w:rsidP="00B55B22">
            <w:pPr>
              <w:tabs>
                <w:tab w:val="left" w:pos="8268"/>
              </w:tabs>
              <w:jc w:val="center"/>
              <w:rPr>
                <w:rFonts w:ascii="Times New Roman" w:hAnsi="Times New Roman" w:cs="Times New Roman"/>
              </w:rPr>
            </w:pPr>
            <w:r w:rsidRPr="00877348"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0.75 [</w:t>
            </w:r>
            <w:r w:rsidRPr="00877348">
              <w:rPr>
                <w:rFonts w:ascii="Times New Roman" w:hAnsi="Times New Roman" w:cs="Times New Roman"/>
              </w:rPr>
              <w:t>0.33 – 1.17]</w:t>
            </w:r>
          </w:p>
          <w:p w14:paraId="4C0F6820" w14:textId="77777777" w:rsidR="00280FEC" w:rsidRPr="00877348" w:rsidRDefault="00280FEC" w:rsidP="00B55B22">
            <w:pPr>
              <w:tabs>
                <w:tab w:val="left" w:pos="8268"/>
              </w:tabs>
              <w:jc w:val="center"/>
              <w:rPr>
                <w:rFonts w:ascii="Times New Roman" w:hAnsi="Times New Roman" w:cs="Times New Roman"/>
              </w:rPr>
            </w:pPr>
            <w:r w:rsidRPr="00877348">
              <w:rPr>
                <w:rFonts w:ascii="Times New Roman" w:hAnsi="Times New Roman" w:cs="Times New Roman"/>
              </w:rPr>
              <w:lastRenderedPageBreak/>
              <w:t xml:space="preserve">0.13 </w:t>
            </w:r>
            <w:r w:rsidRPr="00877348"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[</w:t>
            </w:r>
            <w:r w:rsidRPr="00877348">
              <w:rPr>
                <w:rFonts w:ascii="Times New Roman" w:hAnsi="Times New Roman" w:cs="Times New Roman"/>
              </w:rPr>
              <w:t>0.0 – 0.45]</w:t>
            </w:r>
          </w:p>
        </w:tc>
      </w:tr>
      <w:tr w:rsidR="00280FEC" w:rsidRPr="005E3965" w14:paraId="22A8FA94" w14:textId="77777777" w:rsidTr="00B55B22">
        <w:trPr>
          <w:trHeight w:val="288"/>
        </w:trPr>
        <w:tc>
          <w:tcPr>
            <w:tcW w:w="846" w:type="dxa"/>
            <w:vMerge w:val="restart"/>
            <w:vAlign w:val="center"/>
          </w:tcPr>
          <w:p w14:paraId="3F19FD93" w14:textId="77777777" w:rsidR="00280FEC" w:rsidRPr="00877348" w:rsidRDefault="00280FEC" w:rsidP="00B55B22">
            <w:pPr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877348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lastRenderedPageBreak/>
              <w:t>Year 3</w:t>
            </w:r>
          </w:p>
        </w:tc>
        <w:tc>
          <w:tcPr>
            <w:tcW w:w="12899" w:type="dxa"/>
            <w:gridSpan w:val="7"/>
          </w:tcPr>
          <w:p w14:paraId="6321CC56" w14:textId="77777777" w:rsidR="00280FEC" w:rsidRPr="00877348" w:rsidRDefault="00280FEC" w:rsidP="00B55B22">
            <w:pP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</w:pPr>
            <w:r w:rsidRPr="00877348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 xml:space="preserve">An. gambiae </w:t>
            </w:r>
            <w:r w:rsidRPr="00877348"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ss</w:t>
            </w:r>
            <w:r w:rsidRPr="00877348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 xml:space="preserve"> </w:t>
            </w:r>
          </w:p>
        </w:tc>
      </w:tr>
      <w:tr w:rsidR="00280FEC" w:rsidRPr="005E3965" w14:paraId="0C22D539" w14:textId="77777777" w:rsidTr="00B55B22">
        <w:trPr>
          <w:trHeight w:val="690"/>
        </w:trPr>
        <w:tc>
          <w:tcPr>
            <w:tcW w:w="846" w:type="dxa"/>
            <w:vMerge/>
            <w:vAlign w:val="center"/>
          </w:tcPr>
          <w:p w14:paraId="47A1B27E" w14:textId="77777777" w:rsidR="00280FEC" w:rsidRPr="005E3965" w:rsidRDefault="00280FEC" w:rsidP="00B55B22">
            <w:pPr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</w:pPr>
          </w:p>
        </w:tc>
        <w:tc>
          <w:tcPr>
            <w:tcW w:w="1701" w:type="dxa"/>
          </w:tcPr>
          <w:p w14:paraId="2149647E" w14:textId="77777777" w:rsidR="00280FEC" w:rsidRPr="00915D51" w:rsidRDefault="00280FEC" w:rsidP="00B55B22">
            <w:pP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val="fr-FR" w:eastAsia="fr-FR"/>
              </w:rPr>
            </w:pPr>
            <w:r w:rsidRPr="00915D51">
              <w:rPr>
                <w:rFonts w:ascii="Times New Roman" w:eastAsia="Times New Roman" w:hAnsi="Times New Roman" w:cs="Times New Roman"/>
                <w:iCs/>
                <w:color w:val="000000"/>
                <w:lang w:val="fr-FR" w:eastAsia="fr-FR"/>
              </w:rPr>
              <w:t>N</w:t>
            </w:r>
          </w:p>
          <w:p w14:paraId="17A0EBA6" w14:textId="77777777" w:rsidR="00280FEC" w:rsidRPr="00915D51" w:rsidRDefault="00280FEC" w:rsidP="00B55B22">
            <w:pP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val="fr-FR" w:eastAsia="fr-FR"/>
              </w:rPr>
            </w:pPr>
            <w:r w:rsidRPr="00915D51">
              <w:rPr>
                <w:rFonts w:ascii="Times New Roman" w:eastAsia="Times New Roman" w:hAnsi="Times New Roman" w:cs="Times New Roman"/>
                <w:iCs/>
                <w:color w:val="000000"/>
                <w:lang w:val="fr-FR" w:eastAsia="fr-FR"/>
              </w:rPr>
              <w:t>Freq.F [95%CI]</w:t>
            </w:r>
          </w:p>
          <w:p w14:paraId="137D09C9" w14:textId="77777777" w:rsidR="00280FEC" w:rsidRPr="00915D51" w:rsidRDefault="00280FEC" w:rsidP="00B55B22">
            <w:pP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val="fr-FR" w:eastAsia="fr-FR"/>
              </w:rPr>
            </w:pPr>
            <w:r w:rsidRPr="00915D51">
              <w:rPr>
                <w:rFonts w:ascii="Times New Roman" w:eastAsia="Times New Roman" w:hAnsi="Times New Roman" w:cs="Times New Roman"/>
                <w:iCs/>
                <w:color w:val="000000"/>
                <w:lang w:val="fr-FR" w:eastAsia="fr-FR"/>
              </w:rPr>
              <w:t>Freq.S [95%CI]</w:t>
            </w:r>
          </w:p>
        </w:tc>
        <w:tc>
          <w:tcPr>
            <w:tcW w:w="1843" w:type="dxa"/>
          </w:tcPr>
          <w:p w14:paraId="3EED2CA0" w14:textId="77777777" w:rsidR="00280FEC" w:rsidRDefault="00280FEC" w:rsidP="00B55B22">
            <w:pPr>
              <w:tabs>
                <w:tab w:val="left" w:pos="8268"/>
              </w:tabs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52</w:t>
            </w:r>
          </w:p>
          <w:p w14:paraId="2BD5D057" w14:textId="77777777" w:rsidR="00280FEC" w:rsidRPr="00877348" w:rsidRDefault="00280FEC" w:rsidP="00B55B22">
            <w:pPr>
              <w:tabs>
                <w:tab w:val="left" w:pos="8268"/>
              </w:tabs>
              <w:jc w:val="center"/>
              <w:rPr>
                <w:rFonts w:ascii="Times New Roman" w:hAnsi="Times New Roman" w:cs="Times New Roman"/>
              </w:rPr>
            </w:pPr>
            <w:r w:rsidRPr="00877348"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0.95 [</w:t>
            </w:r>
            <w:r w:rsidRPr="00877348">
              <w:rPr>
                <w:rFonts w:ascii="Times New Roman" w:hAnsi="Times New Roman" w:cs="Times New Roman"/>
              </w:rPr>
              <w:t>0.89 – 1.01]</w:t>
            </w:r>
          </w:p>
          <w:p w14:paraId="44A667C1" w14:textId="77777777" w:rsidR="00280FEC" w:rsidRPr="00877348" w:rsidRDefault="00280FEC" w:rsidP="00B55B22">
            <w:pPr>
              <w:tabs>
                <w:tab w:val="left" w:pos="8268"/>
              </w:tabs>
              <w:jc w:val="center"/>
              <w:rPr>
                <w:rFonts w:ascii="Times New Roman" w:hAnsi="Times New Roman" w:cs="Times New Roman"/>
              </w:rPr>
            </w:pPr>
            <w:r w:rsidRPr="00877348">
              <w:rPr>
                <w:rFonts w:ascii="Times New Roman" w:hAnsi="Times New Roman" w:cs="Times New Roman"/>
              </w:rPr>
              <w:t xml:space="preserve">0.01 </w:t>
            </w:r>
            <w:r w:rsidRPr="00877348"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[</w:t>
            </w:r>
            <w:r w:rsidRPr="00877348">
              <w:rPr>
                <w:rFonts w:ascii="Times New Roman" w:hAnsi="Times New Roman" w:cs="Times New Roman"/>
              </w:rPr>
              <w:t>0.0 – 0.04]</w:t>
            </w:r>
          </w:p>
        </w:tc>
        <w:tc>
          <w:tcPr>
            <w:tcW w:w="1842" w:type="dxa"/>
          </w:tcPr>
          <w:p w14:paraId="3EE74243" w14:textId="77777777" w:rsidR="00280FEC" w:rsidRDefault="00280FEC" w:rsidP="00B55B22">
            <w:pPr>
              <w:tabs>
                <w:tab w:val="left" w:pos="8268"/>
              </w:tabs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31</w:t>
            </w:r>
          </w:p>
          <w:p w14:paraId="48E5D470" w14:textId="77777777" w:rsidR="00280FEC" w:rsidRPr="00877348" w:rsidRDefault="00280FEC" w:rsidP="00B55B22">
            <w:pPr>
              <w:tabs>
                <w:tab w:val="left" w:pos="8268"/>
              </w:tabs>
              <w:jc w:val="center"/>
              <w:rPr>
                <w:rFonts w:ascii="Times New Roman" w:hAnsi="Times New Roman" w:cs="Times New Roman"/>
              </w:rPr>
            </w:pPr>
            <w:r w:rsidRPr="00877348"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 xml:space="preserve">1.0 </w:t>
            </w:r>
          </w:p>
          <w:p w14:paraId="3413AD32" w14:textId="77777777" w:rsidR="00280FEC" w:rsidRPr="00877348" w:rsidRDefault="00280FEC" w:rsidP="00B55B22">
            <w:pPr>
              <w:tabs>
                <w:tab w:val="left" w:pos="8268"/>
              </w:tabs>
              <w:jc w:val="center"/>
              <w:rPr>
                <w:rFonts w:ascii="Times New Roman" w:hAnsi="Times New Roman" w:cs="Times New Roman"/>
              </w:rPr>
            </w:pPr>
            <w:r w:rsidRPr="00877348">
              <w:rPr>
                <w:rFonts w:ascii="Times New Roman" w:hAnsi="Times New Roman" w:cs="Times New Roman"/>
              </w:rPr>
              <w:t>0.0</w:t>
            </w:r>
          </w:p>
        </w:tc>
        <w:tc>
          <w:tcPr>
            <w:tcW w:w="1843" w:type="dxa"/>
          </w:tcPr>
          <w:p w14:paraId="71E82F34" w14:textId="77777777" w:rsidR="00280FEC" w:rsidRDefault="00280FEC" w:rsidP="00B55B22">
            <w:pPr>
              <w:tabs>
                <w:tab w:val="left" w:pos="8268"/>
              </w:tabs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120</w:t>
            </w:r>
          </w:p>
          <w:p w14:paraId="7367C823" w14:textId="77777777" w:rsidR="00280FEC" w:rsidRPr="00877348" w:rsidRDefault="00280FEC" w:rsidP="00B55B22">
            <w:pPr>
              <w:tabs>
                <w:tab w:val="left" w:pos="8268"/>
              </w:tabs>
              <w:jc w:val="center"/>
              <w:rPr>
                <w:rFonts w:ascii="Times New Roman" w:hAnsi="Times New Roman" w:cs="Times New Roman"/>
              </w:rPr>
            </w:pPr>
            <w:r w:rsidRPr="00877348"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0.92 [</w:t>
            </w:r>
            <w:r w:rsidRPr="00877348">
              <w:rPr>
                <w:rFonts w:ascii="Times New Roman" w:hAnsi="Times New Roman" w:cs="Times New Roman"/>
              </w:rPr>
              <w:t>0.87 – 0.97]</w:t>
            </w:r>
          </w:p>
          <w:p w14:paraId="6F75D66E" w14:textId="77777777" w:rsidR="00280FEC" w:rsidRPr="00877348" w:rsidRDefault="00280FEC" w:rsidP="00B55B22">
            <w:pPr>
              <w:tabs>
                <w:tab w:val="left" w:pos="8268"/>
              </w:tabs>
              <w:jc w:val="center"/>
              <w:rPr>
                <w:rFonts w:ascii="Times New Roman" w:hAnsi="Times New Roman" w:cs="Times New Roman"/>
              </w:rPr>
            </w:pPr>
            <w:r w:rsidRPr="00877348">
              <w:rPr>
                <w:rFonts w:ascii="Times New Roman" w:hAnsi="Times New Roman" w:cs="Times New Roman"/>
              </w:rPr>
              <w:t xml:space="preserve">0.03 </w:t>
            </w:r>
            <w:r w:rsidRPr="00877348"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[</w:t>
            </w:r>
            <w:r w:rsidRPr="00877348">
              <w:rPr>
                <w:rFonts w:ascii="Times New Roman" w:hAnsi="Times New Roman" w:cs="Times New Roman"/>
              </w:rPr>
              <w:t>0.0 – 0.07]</w:t>
            </w:r>
          </w:p>
        </w:tc>
        <w:tc>
          <w:tcPr>
            <w:tcW w:w="1843" w:type="dxa"/>
          </w:tcPr>
          <w:p w14:paraId="16B03393" w14:textId="77777777" w:rsidR="00280FEC" w:rsidRDefault="00280FEC" w:rsidP="00B55B22">
            <w:pPr>
              <w:tabs>
                <w:tab w:val="left" w:pos="8268"/>
              </w:tabs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16</w:t>
            </w:r>
          </w:p>
          <w:p w14:paraId="00B73A64" w14:textId="77777777" w:rsidR="00280FEC" w:rsidRPr="00877348" w:rsidRDefault="00280FEC" w:rsidP="00B55B22">
            <w:pPr>
              <w:tabs>
                <w:tab w:val="left" w:pos="8268"/>
              </w:tabs>
              <w:jc w:val="center"/>
              <w:rPr>
                <w:rFonts w:ascii="Times New Roman" w:hAnsi="Times New Roman" w:cs="Times New Roman"/>
              </w:rPr>
            </w:pPr>
            <w:r w:rsidRPr="00877348"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0.99 [</w:t>
            </w:r>
            <w:r w:rsidRPr="00877348">
              <w:rPr>
                <w:rFonts w:ascii="Times New Roman" w:hAnsi="Times New Roman" w:cs="Times New Roman"/>
              </w:rPr>
              <w:t>0.96 – 1.02]</w:t>
            </w:r>
          </w:p>
          <w:p w14:paraId="1047B359" w14:textId="77777777" w:rsidR="00280FEC" w:rsidRPr="00877348" w:rsidRDefault="00280FEC" w:rsidP="00B55B22">
            <w:pPr>
              <w:tabs>
                <w:tab w:val="left" w:pos="8268"/>
              </w:tabs>
              <w:jc w:val="center"/>
              <w:rPr>
                <w:rFonts w:ascii="Times New Roman" w:hAnsi="Times New Roman" w:cs="Times New Roman"/>
              </w:rPr>
            </w:pPr>
            <w:r w:rsidRPr="00877348">
              <w:rPr>
                <w:rFonts w:ascii="Times New Roman" w:hAnsi="Times New Roman" w:cs="Times New Roman"/>
              </w:rPr>
              <w:t>0.0</w:t>
            </w:r>
          </w:p>
        </w:tc>
        <w:tc>
          <w:tcPr>
            <w:tcW w:w="1843" w:type="dxa"/>
          </w:tcPr>
          <w:p w14:paraId="29B80678" w14:textId="77777777" w:rsidR="00280FEC" w:rsidRDefault="00280FEC" w:rsidP="00B55B22">
            <w:pPr>
              <w:tabs>
                <w:tab w:val="left" w:pos="8268"/>
              </w:tabs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104</w:t>
            </w:r>
          </w:p>
          <w:p w14:paraId="13DD0439" w14:textId="77777777" w:rsidR="00280FEC" w:rsidRPr="00877348" w:rsidRDefault="00280FEC" w:rsidP="00B55B22">
            <w:pPr>
              <w:tabs>
                <w:tab w:val="left" w:pos="8268"/>
              </w:tabs>
              <w:jc w:val="center"/>
              <w:rPr>
                <w:rFonts w:ascii="Times New Roman" w:hAnsi="Times New Roman" w:cs="Times New Roman"/>
              </w:rPr>
            </w:pPr>
            <w:r w:rsidRPr="00877348"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0.89 [</w:t>
            </w:r>
            <w:r w:rsidRPr="00877348">
              <w:rPr>
                <w:rFonts w:ascii="Times New Roman" w:hAnsi="Times New Roman" w:cs="Times New Roman"/>
              </w:rPr>
              <w:t>0.83 – 0.95]</w:t>
            </w:r>
          </w:p>
          <w:p w14:paraId="20F7B9A4" w14:textId="77777777" w:rsidR="00280FEC" w:rsidRPr="00877348" w:rsidRDefault="00280FEC" w:rsidP="00B55B22">
            <w:pPr>
              <w:tabs>
                <w:tab w:val="left" w:pos="8268"/>
              </w:tabs>
              <w:jc w:val="center"/>
              <w:rPr>
                <w:rFonts w:ascii="Times New Roman" w:hAnsi="Times New Roman" w:cs="Times New Roman"/>
              </w:rPr>
            </w:pPr>
            <w:r w:rsidRPr="00877348">
              <w:rPr>
                <w:rFonts w:ascii="Times New Roman" w:hAnsi="Times New Roman" w:cs="Times New Roman"/>
              </w:rPr>
              <w:t xml:space="preserve">0.03 </w:t>
            </w:r>
            <w:r w:rsidRPr="00877348"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[</w:t>
            </w:r>
            <w:r w:rsidRPr="00877348">
              <w:rPr>
                <w:rFonts w:ascii="Times New Roman" w:hAnsi="Times New Roman" w:cs="Times New Roman"/>
              </w:rPr>
              <w:t>0.0 – 0.07]</w:t>
            </w:r>
          </w:p>
        </w:tc>
        <w:tc>
          <w:tcPr>
            <w:tcW w:w="1984" w:type="dxa"/>
          </w:tcPr>
          <w:p w14:paraId="5A9989E0" w14:textId="77777777" w:rsidR="00280FEC" w:rsidRDefault="00280FEC" w:rsidP="00B55B22">
            <w:pPr>
              <w:tabs>
                <w:tab w:val="left" w:pos="8268"/>
              </w:tabs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49</w:t>
            </w:r>
          </w:p>
          <w:p w14:paraId="4F4B4EE6" w14:textId="77777777" w:rsidR="00280FEC" w:rsidRPr="00877348" w:rsidRDefault="00280FEC" w:rsidP="00B55B22">
            <w:pPr>
              <w:tabs>
                <w:tab w:val="left" w:pos="8268"/>
              </w:tabs>
              <w:jc w:val="center"/>
              <w:rPr>
                <w:rFonts w:ascii="Times New Roman" w:hAnsi="Times New Roman" w:cs="Times New Roman"/>
              </w:rPr>
            </w:pPr>
            <w:r w:rsidRPr="00877348"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0.92 [</w:t>
            </w:r>
            <w:r w:rsidRPr="00877348">
              <w:rPr>
                <w:rFonts w:ascii="Times New Roman" w:hAnsi="Times New Roman" w:cs="Times New Roman"/>
              </w:rPr>
              <w:t>0.84 – 0.99]</w:t>
            </w:r>
          </w:p>
          <w:p w14:paraId="171E9ABC" w14:textId="77777777" w:rsidR="00280FEC" w:rsidRPr="00877348" w:rsidRDefault="00280FEC" w:rsidP="00B55B22">
            <w:pPr>
              <w:tabs>
                <w:tab w:val="left" w:pos="8268"/>
              </w:tabs>
              <w:jc w:val="center"/>
              <w:rPr>
                <w:rFonts w:ascii="Times New Roman" w:hAnsi="Times New Roman" w:cs="Times New Roman"/>
              </w:rPr>
            </w:pPr>
            <w:r w:rsidRPr="00877348">
              <w:rPr>
                <w:rFonts w:ascii="Times New Roman" w:hAnsi="Times New Roman" w:cs="Times New Roman"/>
              </w:rPr>
              <w:t>0.0</w:t>
            </w:r>
          </w:p>
        </w:tc>
      </w:tr>
      <w:tr w:rsidR="00280FEC" w:rsidRPr="005E3965" w14:paraId="0CA66DCC" w14:textId="77777777" w:rsidTr="00B55B22">
        <w:trPr>
          <w:trHeight w:val="203"/>
        </w:trPr>
        <w:tc>
          <w:tcPr>
            <w:tcW w:w="846" w:type="dxa"/>
            <w:vMerge/>
            <w:vAlign w:val="center"/>
          </w:tcPr>
          <w:p w14:paraId="2F5AA4A7" w14:textId="77777777" w:rsidR="00280FEC" w:rsidRPr="005E3965" w:rsidRDefault="00280FEC" w:rsidP="00B55B22">
            <w:pPr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</w:p>
        </w:tc>
        <w:tc>
          <w:tcPr>
            <w:tcW w:w="12899" w:type="dxa"/>
            <w:gridSpan w:val="7"/>
          </w:tcPr>
          <w:p w14:paraId="436B764E" w14:textId="77777777" w:rsidR="00280FEC" w:rsidRPr="00877348" w:rsidRDefault="00280FEC" w:rsidP="00B55B22">
            <w:pP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</w:pPr>
            <w:r w:rsidRPr="00877348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>An. coluzzii</w:t>
            </w:r>
            <w:r w:rsidRPr="00877348"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 xml:space="preserve"> </w:t>
            </w:r>
          </w:p>
        </w:tc>
      </w:tr>
      <w:tr w:rsidR="00280FEC" w:rsidRPr="005E3965" w14:paraId="1BE8C0AF" w14:textId="77777777" w:rsidTr="00B55B22">
        <w:trPr>
          <w:trHeight w:val="550"/>
        </w:trPr>
        <w:tc>
          <w:tcPr>
            <w:tcW w:w="846" w:type="dxa"/>
            <w:vMerge/>
            <w:vAlign w:val="center"/>
          </w:tcPr>
          <w:p w14:paraId="67CEEE51" w14:textId="77777777" w:rsidR="00280FEC" w:rsidRPr="005E3965" w:rsidRDefault="00280FEC" w:rsidP="00B55B22">
            <w:pPr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</w:p>
        </w:tc>
        <w:tc>
          <w:tcPr>
            <w:tcW w:w="1701" w:type="dxa"/>
          </w:tcPr>
          <w:p w14:paraId="08999702" w14:textId="77777777" w:rsidR="00280FEC" w:rsidRPr="00915D51" w:rsidRDefault="00280FEC" w:rsidP="00B55B22">
            <w:pP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val="fr-FR" w:eastAsia="fr-FR"/>
              </w:rPr>
            </w:pPr>
            <w:r w:rsidRPr="00915D51">
              <w:rPr>
                <w:rFonts w:ascii="Times New Roman" w:eastAsia="Times New Roman" w:hAnsi="Times New Roman" w:cs="Times New Roman"/>
                <w:iCs/>
                <w:color w:val="000000"/>
                <w:lang w:val="fr-FR" w:eastAsia="fr-FR"/>
              </w:rPr>
              <w:t>N</w:t>
            </w:r>
          </w:p>
          <w:p w14:paraId="0742EBB1" w14:textId="77777777" w:rsidR="00280FEC" w:rsidRPr="00915D51" w:rsidRDefault="00280FEC" w:rsidP="00B55B22">
            <w:pP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val="fr-FR" w:eastAsia="fr-FR"/>
              </w:rPr>
            </w:pPr>
            <w:r w:rsidRPr="00915D51">
              <w:rPr>
                <w:rFonts w:ascii="Times New Roman" w:eastAsia="Times New Roman" w:hAnsi="Times New Roman" w:cs="Times New Roman"/>
                <w:iCs/>
                <w:color w:val="000000"/>
                <w:lang w:val="fr-FR" w:eastAsia="fr-FR"/>
              </w:rPr>
              <w:t>Freq.F [95%CI]</w:t>
            </w:r>
          </w:p>
          <w:p w14:paraId="2D588F1D" w14:textId="77777777" w:rsidR="00280FEC" w:rsidRPr="00915D51" w:rsidRDefault="00280FEC" w:rsidP="00B55B22">
            <w:pP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val="fr-FR" w:eastAsia="fr-FR"/>
              </w:rPr>
            </w:pPr>
            <w:r w:rsidRPr="00915D51">
              <w:rPr>
                <w:rFonts w:ascii="Times New Roman" w:eastAsia="Times New Roman" w:hAnsi="Times New Roman" w:cs="Times New Roman"/>
                <w:iCs/>
                <w:color w:val="000000"/>
                <w:lang w:val="fr-FR" w:eastAsia="fr-FR"/>
              </w:rPr>
              <w:t>Freq.S [95%CI]</w:t>
            </w:r>
          </w:p>
        </w:tc>
        <w:tc>
          <w:tcPr>
            <w:tcW w:w="1843" w:type="dxa"/>
          </w:tcPr>
          <w:p w14:paraId="39770CA6" w14:textId="77777777" w:rsidR="00280FEC" w:rsidRDefault="00280FEC" w:rsidP="00B55B22">
            <w:pPr>
              <w:tabs>
                <w:tab w:val="left" w:pos="8268"/>
              </w:tabs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75</w:t>
            </w:r>
          </w:p>
          <w:p w14:paraId="272D103A" w14:textId="77777777" w:rsidR="00280FEC" w:rsidRPr="00877348" w:rsidRDefault="00280FEC" w:rsidP="00B55B22">
            <w:pPr>
              <w:tabs>
                <w:tab w:val="left" w:pos="8268"/>
              </w:tabs>
              <w:jc w:val="center"/>
              <w:rPr>
                <w:rFonts w:ascii="Times New Roman" w:hAnsi="Times New Roman" w:cs="Times New Roman"/>
              </w:rPr>
            </w:pPr>
            <w:r w:rsidRPr="00877348"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0.58 [</w:t>
            </w:r>
            <w:r w:rsidRPr="00877348">
              <w:rPr>
                <w:rFonts w:ascii="Times New Roman" w:hAnsi="Times New Roman" w:cs="Times New Roman"/>
              </w:rPr>
              <w:t>0.47 – 6.69]</w:t>
            </w:r>
          </w:p>
          <w:p w14:paraId="06D44555" w14:textId="77777777" w:rsidR="00280FEC" w:rsidRPr="00877348" w:rsidRDefault="00280FEC" w:rsidP="00B55B22">
            <w:pPr>
              <w:tabs>
                <w:tab w:val="left" w:pos="8268"/>
              </w:tabs>
              <w:jc w:val="center"/>
              <w:rPr>
                <w:rFonts w:ascii="Times New Roman" w:hAnsi="Times New Roman" w:cs="Times New Roman"/>
              </w:rPr>
            </w:pPr>
            <w:r w:rsidRPr="00877348">
              <w:rPr>
                <w:rFonts w:ascii="Times New Roman" w:hAnsi="Times New Roman" w:cs="Times New Roman"/>
              </w:rPr>
              <w:t xml:space="preserve">0.12 </w:t>
            </w:r>
            <w:r w:rsidRPr="00877348"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[</w:t>
            </w:r>
            <w:r w:rsidRPr="00877348">
              <w:rPr>
                <w:rFonts w:ascii="Times New Roman" w:hAnsi="Times New Roman" w:cs="Times New Roman"/>
              </w:rPr>
              <w:t>0.05 – 0.19]</w:t>
            </w:r>
          </w:p>
        </w:tc>
        <w:tc>
          <w:tcPr>
            <w:tcW w:w="1842" w:type="dxa"/>
          </w:tcPr>
          <w:p w14:paraId="18749391" w14:textId="77777777" w:rsidR="00280FEC" w:rsidRDefault="00280FEC" w:rsidP="00B55B22">
            <w:pPr>
              <w:tabs>
                <w:tab w:val="left" w:pos="8268"/>
              </w:tabs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13</w:t>
            </w:r>
          </w:p>
          <w:p w14:paraId="4B4DD24E" w14:textId="77777777" w:rsidR="00280FEC" w:rsidRPr="00877348" w:rsidRDefault="00280FEC" w:rsidP="00B55B22">
            <w:pPr>
              <w:tabs>
                <w:tab w:val="left" w:pos="8268"/>
              </w:tabs>
              <w:jc w:val="center"/>
              <w:rPr>
                <w:rFonts w:ascii="Times New Roman" w:hAnsi="Times New Roman" w:cs="Times New Roman"/>
              </w:rPr>
            </w:pPr>
            <w:r w:rsidRPr="00877348"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0.59 [</w:t>
            </w:r>
            <w:r w:rsidRPr="00877348">
              <w:rPr>
                <w:rFonts w:ascii="Times New Roman" w:hAnsi="Times New Roman" w:cs="Times New Roman"/>
              </w:rPr>
              <w:t>0.42 – 0.77]</w:t>
            </w:r>
          </w:p>
          <w:p w14:paraId="0389CFC2" w14:textId="77777777" w:rsidR="00280FEC" w:rsidRPr="00877348" w:rsidRDefault="00280FEC" w:rsidP="00B55B22">
            <w:pPr>
              <w:tabs>
                <w:tab w:val="left" w:pos="8268"/>
              </w:tabs>
              <w:jc w:val="center"/>
              <w:rPr>
                <w:rFonts w:ascii="Times New Roman" w:hAnsi="Times New Roman" w:cs="Times New Roman"/>
              </w:rPr>
            </w:pPr>
            <w:r w:rsidRPr="00877348">
              <w:rPr>
                <w:rFonts w:ascii="Times New Roman" w:hAnsi="Times New Roman" w:cs="Times New Roman"/>
              </w:rPr>
              <w:t>0.0</w:t>
            </w:r>
          </w:p>
        </w:tc>
        <w:tc>
          <w:tcPr>
            <w:tcW w:w="1843" w:type="dxa"/>
          </w:tcPr>
          <w:p w14:paraId="58F3FBA6" w14:textId="77777777" w:rsidR="00280FEC" w:rsidRDefault="00280FEC" w:rsidP="00B55B22">
            <w:pPr>
              <w:tabs>
                <w:tab w:val="left" w:pos="8268"/>
              </w:tabs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7</w:t>
            </w:r>
          </w:p>
          <w:p w14:paraId="2309F5A9" w14:textId="77777777" w:rsidR="00280FEC" w:rsidRPr="00877348" w:rsidRDefault="00280FEC" w:rsidP="00B55B22">
            <w:pPr>
              <w:tabs>
                <w:tab w:val="left" w:pos="8268"/>
              </w:tabs>
              <w:jc w:val="center"/>
              <w:rPr>
                <w:rFonts w:ascii="Times New Roman" w:hAnsi="Times New Roman" w:cs="Times New Roman"/>
              </w:rPr>
            </w:pPr>
            <w:r w:rsidRPr="00877348"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0.86 [</w:t>
            </w:r>
            <w:r w:rsidRPr="00877348">
              <w:rPr>
                <w:rFonts w:ascii="Times New Roman" w:hAnsi="Times New Roman" w:cs="Times New Roman"/>
              </w:rPr>
              <w:t>0.60 – 1.12]</w:t>
            </w:r>
          </w:p>
          <w:p w14:paraId="50220C84" w14:textId="77777777" w:rsidR="00280FEC" w:rsidRPr="00877348" w:rsidRDefault="00280FEC" w:rsidP="00B55B22">
            <w:pPr>
              <w:tabs>
                <w:tab w:val="left" w:pos="8268"/>
              </w:tabs>
              <w:jc w:val="center"/>
              <w:rPr>
                <w:rFonts w:ascii="Times New Roman" w:hAnsi="Times New Roman" w:cs="Times New Roman"/>
              </w:rPr>
            </w:pPr>
            <w:r w:rsidRPr="00877348">
              <w:rPr>
                <w:rFonts w:ascii="Times New Roman" w:hAnsi="Times New Roman" w:cs="Times New Roman"/>
              </w:rPr>
              <w:t xml:space="preserve">0.07 </w:t>
            </w:r>
            <w:r w:rsidRPr="00877348"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[</w:t>
            </w:r>
            <w:r w:rsidRPr="00877348">
              <w:rPr>
                <w:rFonts w:ascii="Times New Roman" w:hAnsi="Times New Roman" w:cs="Times New Roman"/>
              </w:rPr>
              <w:t>0.0 – 0.26]</w:t>
            </w:r>
          </w:p>
        </w:tc>
        <w:tc>
          <w:tcPr>
            <w:tcW w:w="1843" w:type="dxa"/>
          </w:tcPr>
          <w:p w14:paraId="4546FFAA" w14:textId="77777777" w:rsidR="00280FEC" w:rsidRDefault="00280FEC" w:rsidP="00B55B22">
            <w:pPr>
              <w:tabs>
                <w:tab w:val="left" w:pos="8268"/>
              </w:tabs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15</w:t>
            </w:r>
          </w:p>
          <w:p w14:paraId="4FCB032F" w14:textId="77777777" w:rsidR="00280FEC" w:rsidRPr="00877348" w:rsidRDefault="00280FEC" w:rsidP="00B55B22">
            <w:pPr>
              <w:tabs>
                <w:tab w:val="left" w:pos="8268"/>
              </w:tabs>
              <w:jc w:val="center"/>
              <w:rPr>
                <w:rFonts w:ascii="Times New Roman" w:hAnsi="Times New Roman" w:cs="Times New Roman"/>
              </w:rPr>
            </w:pPr>
            <w:r w:rsidRPr="00877348"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0.5 [</w:t>
            </w:r>
            <w:r w:rsidRPr="00877348">
              <w:rPr>
                <w:rFonts w:ascii="Times New Roman" w:hAnsi="Times New Roman" w:cs="Times New Roman"/>
              </w:rPr>
              <w:t>0.25 – 0.75]</w:t>
            </w:r>
          </w:p>
          <w:p w14:paraId="3A460787" w14:textId="77777777" w:rsidR="00280FEC" w:rsidRPr="00877348" w:rsidRDefault="00280FEC" w:rsidP="00B55B22">
            <w:pPr>
              <w:tabs>
                <w:tab w:val="left" w:pos="8268"/>
              </w:tabs>
              <w:jc w:val="center"/>
              <w:rPr>
                <w:rFonts w:ascii="Times New Roman" w:hAnsi="Times New Roman" w:cs="Times New Roman"/>
              </w:rPr>
            </w:pPr>
            <w:r w:rsidRPr="00877348">
              <w:rPr>
                <w:rFonts w:ascii="Times New Roman" w:hAnsi="Times New Roman" w:cs="Times New Roman"/>
              </w:rPr>
              <w:t>0.0</w:t>
            </w:r>
          </w:p>
        </w:tc>
        <w:tc>
          <w:tcPr>
            <w:tcW w:w="1843" w:type="dxa"/>
          </w:tcPr>
          <w:p w14:paraId="2B9B9DA3" w14:textId="77777777" w:rsidR="00280FEC" w:rsidRDefault="00280FEC" w:rsidP="00B55B22">
            <w:pPr>
              <w:tabs>
                <w:tab w:val="left" w:pos="8268"/>
              </w:tabs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32</w:t>
            </w:r>
          </w:p>
          <w:p w14:paraId="0BFB36A8" w14:textId="77777777" w:rsidR="00280FEC" w:rsidRPr="00877348" w:rsidRDefault="00280FEC" w:rsidP="00B55B22">
            <w:pPr>
              <w:tabs>
                <w:tab w:val="left" w:pos="8268"/>
              </w:tabs>
              <w:jc w:val="center"/>
              <w:rPr>
                <w:rFonts w:ascii="Times New Roman" w:hAnsi="Times New Roman" w:cs="Times New Roman"/>
              </w:rPr>
            </w:pPr>
            <w:r w:rsidRPr="00877348"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0.88 [</w:t>
            </w:r>
            <w:r w:rsidRPr="00877348">
              <w:rPr>
                <w:rFonts w:ascii="Times New Roman" w:hAnsi="Times New Roman" w:cs="Times New Roman"/>
              </w:rPr>
              <w:t>0.76 – 0.99]</w:t>
            </w:r>
          </w:p>
          <w:p w14:paraId="3F6C8699" w14:textId="77777777" w:rsidR="00280FEC" w:rsidRPr="00877348" w:rsidRDefault="00280FEC" w:rsidP="00B55B22">
            <w:pPr>
              <w:tabs>
                <w:tab w:val="left" w:pos="8268"/>
              </w:tabs>
              <w:jc w:val="center"/>
              <w:rPr>
                <w:rFonts w:ascii="Times New Roman" w:hAnsi="Times New Roman" w:cs="Times New Roman"/>
              </w:rPr>
            </w:pPr>
            <w:r w:rsidRPr="00877348">
              <w:rPr>
                <w:rFonts w:ascii="Times New Roman" w:hAnsi="Times New Roman" w:cs="Times New Roman"/>
              </w:rPr>
              <w:t xml:space="preserve">0.03 </w:t>
            </w:r>
            <w:r w:rsidRPr="00877348"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[</w:t>
            </w:r>
            <w:r w:rsidRPr="00877348">
              <w:rPr>
                <w:rFonts w:ascii="Times New Roman" w:hAnsi="Times New Roman" w:cs="Times New Roman"/>
              </w:rPr>
              <w:t>0.0 – 0.09]</w:t>
            </w:r>
          </w:p>
        </w:tc>
        <w:tc>
          <w:tcPr>
            <w:tcW w:w="1984" w:type="dxa"/>
          </w:tcPr>
          <w:p w14:paraId="417484EE" w14:textId="77777777" w:rsidR="00280FEC" w:rsidRDefault="00280FEC" w:rsidP="00B55B22">
            <w:pPr>
              <w:tabs>
                <w:tab w:val="left" w:pos="8268"/>
              </w:tabs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4</w:t>
            </w:r>
          </w:p>
          <w:p w14:paraId="2E1C8723" w14:textId="77777777" w:rsidR="00280FEC" w:rsidRPr="00877348" w:rsidRDefault="00280FEC" w:rsidP="00B55B22">
            <w:pPr>
              <w:tabs>
                <w:tab w:val="left" w:pos="8268"/>
              </w:tabs>
              <w:jc w:val="center"/>
              <w:rPr>
                <w:rFonts w:ascii="Times New Roman" w:hAnsi="Times New Roman" w:cs="Times New Roman"/>
              </w:rPr>
            </w:pPr>
            <w:r w:rsidRPr="00877348"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0.88 [</w:t>
            </w:r>
            <w:r w:rsidRPr="00877348">
              <w:rPr>
                <w:rFonts w:ascii="Times New Roman" w:hAnsi="Times New Roman" w:cs="Times New Roman"/>
              </w:rPr>
              <w:t>0.55 – 1.20]</w:t>
            </w:r>
          </w:p>
          <w:p w14:paraId="17791A0A" w14:textId="77777777" w:rsidR="00280FEC" w:rsidRPr="00877348" w:rsidRDefault="00280FEC" w:rsidP="00B55B22">
            <w:pPr>
              <w:tabs>
                <w:tab w:val="left" w:pos="8268"/>
              </w:tabs>
              <w:jc w:val="center"/>
              <w:rPr>
                <w:rFonts w:ascii="Times New Roman" w:hAnsi="Times New Roman" w:cs="Times New Roman"/>
              </w:rPr>
            </w:pPr>
            <w:r w:rsidRPr="00877348">
              <w:rPr>
                <w:rFonts w:ascii="Times New Roman" w:hAnsi="Times New Roman" w:cs="Times New Roman"/>
              </w:rPr>
              <w:t>0.0</w:t>
            </w:r>
          </w:p>
        </w:tc>
      </w:tr>
      <w:tr w:rsidR="00280FEC" w:rsidRPr="005E3965" w14:paraId="467D9FC4" w14:textId="77777777" w:rsidTr="00B55B22">
        <w:tc>
          <w:tcPr>
            <w:tcW w:w="846" w:type="dxa"/>
            <w:vMerge/>
            <w:vAlign w:val="center"/>
          </w:tcPr>
          <w:p w14:paraId="4B34C540" w14:textId="77777777" w:rsidR="00280FEC" w:rsidRPr="005E3965" w:rsidRDefault="00280FEC" w:rsidP="00B55B22">
            <w:pPr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</w:p>
        </w:tc>
        <w:tc>
          <w:tcPr>
            <w:tcW w:w="12899" w:type="dxa"/>
            <w:gridSpan w:val="7"/>
          </w:tcPr>
          <w:p w14:paraId="4280139F" w14:textId="77777777" w:rsidR="00280FEC" w:rsidRPr="00877348" w:rsidRDefault="00280FEC" w:rsidP="00B55B22">
            <w:pPr>
              <w:tabs>
                <w:tab w:val="left" w:pos="8268"/>
              </w:tabs>
              <w:jc w:val="center"/>
              <w:rPr>
                <w:rFonts w:ascii="Times New Roman" w:hAnsi="Times New Roman" w:cs="Times New Roman"/>
              </w:rPr>
            </w:pPr>
            <w:r w:rsidRPr="00877348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fr-FR"/>
              </w:rPr>
              <w:t>An. arabiensis</w:t>
            </w:r>
          </w:p>
        </w:tc>
      </w:tr>
      <w:tr w:rsidR="00280FEC" w:rsidRPr="005E3965" w14:paraId="0DAE5B41" w14:textId="77777777" w:rsidTr="00B55B22">
        <w:trPr>
          <w:trHeight w:val="558"/>
        </w:trPr>
        <w:tc>
          <w:tcPr>
            <w:tcW w:w="846" w:type="dxa"/>
            <w:vMerge/>
            <w:vAlign w:val="center"/>
          </w:tcPr>
          <w:p w14:paraId="5C66F659" w14:textId="77777777" w:rsidR="00280FEC" w:rsidRPr="005E3965" w:rsidRDefault="00280FEC" w:rsidP="00B55B22">
            <w:pPr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</w:p>
        </w:tc>
        <w:tc>
          <w:tcPr>
            <w:tcW w:w="1701" w:type="dxa"/>
          </w:tcPr>
          <w:p w14:paraId="75058D7E" w14:textId="77777777" w:rsidR="00280FEC" w:rsidRPr="00915D51" w:rsidRDefault="00280FEC" w:rsidP="00B55B22">
            <w:pP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val="fr-FR" w:eastAsia="fr-FR"/>
              </w:rPr>
            </w:pPr>
            <w:r w:rsidRPr="00915D51">
              <w:rPr>
                <w:rFonts w:ascii="Times New Roman" w:eastAsia="Times New Roman" w:hAnsi="Times New Roman" w:cs="Times New Roman"/>
                <w:iCs/>
                <w:color w:val="000000"/>
                <w:lang w:val="fr-FR" w:eastAsia="fr-FR"/>
              </w:rPr>
              <w:t>N</w:t>
            </w:r>
          </w:p>
          <w:p w14:paraId="711220D1" w14:textId="77777777" w:rsidR="00280FEC" w:rsidRPr="00915D51" w:rsidRDefault="00280FEC" w:rsidP="00B55B22">
            <w:pP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val="fr-FR" w:eastAsia="fr-FR"/>
              </w:rPr>
            </w:pPr>
            <w:r w:rsidRPr="00915D51">
              <w:rPr>
                <w:rFonts w:ascii="Times New Roman" w:eastAsia="Times New Roman" w:hAnsi="Times New Roman" w:cs="Times New Roman"/>
                <w:iCs/>
                <w:color w:val="000000"/>
                <w:lang w:val="fr-FR" w:eastAsia="fr-FR"/>
              </w:rPr>
              <w:t>Freq.F [95%CI]</w:t>
            </w:r>
          </w:p>
          <w:p w14:paraId="5F81F07A" w14:textId="77777777" w:rsidR="00280FEC" w:rsidRPr="00915D51" w:rsidRDefault="00280FEC" w:rsidP="00B55B22">
            <w:pP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val="fr-FR" w:eastAsia="fr-FR"/>
              </w:rPr>
            </w:pPr>
            <w:r w:rsidRPr="00915D51">
              <w:rPr>
                <w:rFonts w:ascii="Times New Roman" w:eastAsia="Times New Roman" w:hAnsi="Times New Roman" w:cs="Times New Roman"/>
                <w:iCs/>
                <w:color w:val="000000"/>
                <w:lang w:val="fr-FR" w:eastAsia="fr-FR"/>
              </w:rPr>
              <w:t>Freq.S [95%CI]</w:t>
            </w:r>
          </w:p>
        </w:tc>
        <w:tc>
          <w:tcPr>
            <w:tcW w:w="1843" w:type="dxa"/>
          </w:tcPr>
          <w:p w14:paraId="16F37095" w14:textId="77777777" w:rsidR="00280FEC" w:rsidRDefault="00280FEC" w:rsidP="00B55B22">
            <w:pPr>
              <w:tabs>
                <w:tab w:val="left" w:pos="8268"/>
              </w:tabs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4</w:t>
            </w:r>
          </w:p>
          <w:p w14:paraId="1432CC10" w14:textId="77777777" w:rsidR="00280FEC" w:rsidRPr="00877348" w:rsidRDefault="00280FEC" w:rsidP="00B55B22">
            <w:pPr>
              <w:tabs>
                <w:tab w:val="left" w:pos="8268"/>
              </w:tabs>
              <w:jc w:val="center"/>
              <w:rPr>
                <w:rFonts w:ascii="Times New Roman" w:hAnsi="Times New Roman" w:cs="Times New Roman"/>
              </w:rPr>
            </w:pPr>
            <w:r w:rsidRPr="00877348"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0.13 [</w:t>
            </w:r>
            <w:r w:rsidRPr="00877348">
              <w:rPr>
                <w:rFonts w:ascii="Times New Roman" w:hAnsi="Times New Roman" w:cs="Times New Roman"/>
              </w:rPr>
              <w:t>0.0 – 0.45]</w:t>
            </w:r>
          </w:p>
          <w:p w14:paraId="7BCB43AC" w14:textId="77777777" w:rsidR="00280FEC" w:rsidRPr="00877348" w:rsidRDefault="00280FEC" w:rsidP="00B55B22">
            <w:pPr>
              <w:tabs>
                <w:tab w:val="left" w:pos="8268"/>
              </w:tabs>
              <w:jc w:val="center"/>
              <w:rPr>
                <w:rFonts w:ascii="Times New Roman" w:hAnsi="Times New Roman" w:cs="Times New Roman"/>
              </w:rPr>
            </w:pPr>
            <w:r w:rsidRPr="00877348">
              <w:rPr>
                <w:rFonts w:ascii="Times New Roman" w:hAnsi="Times New Roman" w:cs="Times New Roman"/>
              </w:rPr>
              <w:t xml:space="preserve">0.5 </w:t>
            </w:r>
            <w:r w:rsidRPr="00877348"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[</w:t>
            </w:r>
            <w:r w:rsidRPr="00877348">
              <w:rPr>
                <w:rFonts w:ascii="Times New Roman" w:hAnsi="Times New Roman" w:cs="Times New Roman"/>
              </w:rPr>
              <w:t>0.01 – 0.99]</w:t>
            </w:r>
          </w:p>
        </w:tc>
        <w:tc>
          <w:tcPr>
            <w:tcW w:w="1842" w:type="dxa"/>
          </w:tcPr>
          <w:p w14:paraId="3FF010B9" w14:textId="77777777" w:rsidR="00280FEC" w:rsidRDefault="00280FEC" w:rsidP="00B55B22">
            <w:pPr>
              <w:tabs>
                <w:tab w:val="left" w:pos="8268"/>
              </w:tabs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6</w:t>
            </w:r>
          </w:p>
          <w:p w14:paraId="77BE7121" w14:textId="77777777" w:rsidR="00280FEC" w:rsidRPr="00877348" w:rsidRDefault="00280FEC" w:rsidP="00B55B22">
            <w:pPr>
              <w:tabs>
                <w:tab w:val="left" w:pos="8268"/>
              </w:tabs>
              <w:jc w:val="center"/>
              <w:rPr>
                <w:rFonts w:ascii="Times New Roman" w:hAnsi="Times New Roman" w:cs="Times New Roman"/>
              </w:rPr>
            </w:pPr>
            <w:r w:rsidRPr="00877348"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0.58 [</w:t>
            </w:r>
            <w:r w:rsidRPr="00877348">
              <w:rPr>
                <w:rFonts w:ascii="Times New Roman" w:hAnsi="Times New Roman" w:cs="Times New Roman"/>
              </w:rPr>
              <w:t>0.19 – 0.38]</w:t>
            </w:r>
          </w:p>
          <w:p w14:paraId="6006FCB7" w14:textId="77777777" w:rsidR="00280FEC" w:rsidRPr="00877348" w:rsidRDefault="00280FEC" w:rsidP="00B55B22">
            <w:pPr>
              <w:tabs>
                <w:tab w:val="left" w:pos="8268"/>
              </w:tabs>
              <w:jc w:val="center"/>
              <w:rPr>
                <w:rFonts w:ascii="Times New Roman" w:hAnsi="Times New Roman" w:cs="Times New Roman"/>
              </w:rPr>
            </w:pPr>
            <w:r w:rsidRPr="00877348">
              <w:rPr>
                <w:rFonts w:ascii="Times New Roman" w:hAnsi="Times New Roman" w:cs="Times New Roman"/>
              </w:rPr>
              <w:t>0.0</w:t>
            </w:r>
          </w:p>
        </w:tc>
        <w:tc>
          <w:tcPr>
            <w:tcW w:w="1843" w:type="dxa"/>
          </w:tcPr>
          <w:p w14:paraId="0719F0E5" w14:textId="77777777" w:rsidR="00280FEC" w:rsidRDefault="00280FEC" w:rsidP="00B55B22">
            <w:pPr>
              <w:tabs>
                <w:tab w:val="left" w:pos="8268"/>
              </w:tabs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6</w:t>
            </w:r>
          </w:p>
          <w:p w14:paraId="093B30B3" w14:textId="77777777" w:rsidR="00280FEC" w:rsidRPr="00877348" w:rsidRDefault="00280FEC" w:rsidP="00B55B22">
            <w:pPr>
              <w:tabs>
                <w:tab w:val="left" w:pos="8268"/>
              </w:tabs>
              <w:jc w:val="center"/>
              <w:rPr>
                <w:rFonts w:ascii="Times New Roman" w:hAnsi="Times New Roman" w:cs="Times New Roman"/>
              </w:rPr>
            </w:pPr>
            <w:r w:rsidRPr="00877348"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0.67 [</w:t>
            </w:r>
            <w:r w:rsidRPr="00877348">
              <w:rPr>
                <w:rFonts w:ascii="Times New Roman" w:hAnsi="Times New Roman" w:cs="Times New Roman"/>
              </w:rPr>
              <w:t>0.29 – 1.04]</w:t>
            </w:r>
          </w:p>
          <w:p w14:paraId="3EC7FCA6" w14:textId="77777777" w:rsidR="00280FEC" w:rsidRPr="00877348" w:rsidRDefault="00280FEC" w:rsidP="00B55B22">
            <w:pPr>
              <w:tabs>
                <w:tab w:val="left" w:pos="8268"/>
              </w:tabs>
              <w:jc w:val="center"/>
              <w:rPr>
                <w:rFonts w:ascii="Times New Roman" w:hAnsi="Times New Roman" w:cs="Times New Roman"/>
              </w:rPr>
            </w:pPr>
            <w:r w:rsidRPr="00877348">
              <w:rPr>
                <w:rFonts w:ascii="Times New Roman" w:hAnsi="Times New Roman" w:cs="Times New Roman"/>
              </w:rPr>
              <w:t xml:space="preserve">0.25 </w:t>
            </w:r>
            <w:r w:rsidRPr="00877348"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[</w:t>
            </w:r>
            <w:r w:rsidRPr="00877348">
              <w:rPr>
                <w:rFonts w:ascii="Times New Roman" w:hAnsi="Times New Roman" w:cs="Times New Roman"/>
              </w:rPr>
              <w:t>0.0 – 0.60]</w:t>
            </w:r>
          </w:p>
        </w:tc>
        <w:tc>
          <w:tcPr>
            <w:tcW w:w="1843" w:type="dxa"/>
          </w:tcPr>
          <w:p w14:paraId="193439EF" w14:textId="77777777" w:rsidR="00280FEC" w:rsidRDefault="00280FEC" w:rsidP="00B55B22">
            <w:pPr>
              <w:tabs>
                <w:tab w:val="left" w:pos="8268"/>
              </w:tabs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7</w:t>
            </w:r>
          </w:p>
          <w:p w14:paraId="039F4033" w14:textId="77777777" w:rsidR="00280FEC" w:rsidRPr="00877348" w:rsidRDefault="00280FEC" w:rsidP="00B55B22">
            <w:pPr>
              <w:tabs>
                <w:tab w:val="left" w:pos="8268"/>
              </w:tabs>
              <w:jc w:val="center"/>
              <w:rPr>
                <w:rFonts w:ascii="Times New Roman" w:hAnsi="Times New Roman" w:cs="Times New Roman"/>
              </w:rPr>
            </w:pPr>
            <w:r w:rsidRPr="00877348"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0.43 [</w:t>
            </w:r>
            <w:r w:rsidRPr="00877348">
              <w:rPr>
                <w:rFonts w:ascii="Times New Roman" w:hAnsi="Times New Roman" w:cs="Times New Roman"/>
              </w:rPr>
              <w:t>0.06 – 0.80]</w:t>
            </w:r>
          </w:p>
          <w:p w14:paraId="0F6E84C0" w14:textId="77777777" w:rsidR="00280FEC" w:rsidRPr="00877348" w:rsidRDefault="00280FEC" w:rsidP="00B55B22">
            <w:pPr>
              <w:tabs>
                <w:tab w:val="left" w:pos="8268"/>
              </w:tabs>
              <w:jc w:val="center"/>
              <w:rPr>
                <w:rFonts w:ascii="Times New Roman" w:hAnsi="Times New Roman" w:cs="Times New Roman"/>
              </w:rPr>
            </w:pPr>
            <w:r w:rsidRPr="00877348">
              <w:rPr>
                <w:rFonts w:ascii="Times New Roman" w:hAnsi="Times New Roman" w:cs="Times New Roman"/>
              </w:rPr>
              <w:t>0.0</w:t>
            </w:r>
          </w:p>
        </w:tc>
        <w:tc>
          <w:tcPr>
            <w:tcW w:w="1843" w:type="dxa"/>
          </w:tcPr>
          <w:p w14:paraId="1DE77146" w14:textId="77777777" w:rsidR="00280FEC" w:rsidRDefault="00280FEC" w:rsidP="00B55B22">
            <w:pPr>
              <w:tabs>
                <w:tab w:val="left" w:pos="8268"/>
              </w:tabs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0</w:t>
            </w:r>
          </w:p>
          <w:p w14:paraId="52F154C2" w14:textId="77777777" w:rsidR="00280FEC" w:rsidRPr="00877348" w:rsidRDefault="00280FEC" w:rsidP="00B55B22">
            <w:pPr>
              <w:tabs>
                <w:tab w:val="left" w:pos="8268"/>
              </w:tabs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</w:pPr>
            <w:r w:rsidRPr="00877348"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NA</w:t>
            </w:r>
          </w:p>
          <w:p w14:paraId="0F4D7783" w14:textId="77777777" w:rsidR="00280FEC" w:rsidRPr="00877348" w:rsidRDefault="00280FEC" w:rsidP="00B55B22">
            <w:pPr>
              <w:tabs>
                <w:tab w:val="left" w:pos="8268"/>
              </w:tabs>
              <w:jc w:val="center"/>
              <w:rPr>
                <w:rFonts w:ascii="Times New Roman" w:hAnsi="Times New Roman" w:cs="Times New Roman"/>
              </w:rPr>
            </w:pPr>
            <w:r w:rsidRPr="00877348"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NA</w:t>
            </w:r>
          </w:p>
        </w:tc>
        <w:tc>
          <w:tcPr>
            <w:tcW w:w="1984" w:type="dxa"/>
          </w:tcPr>
          <w:p w14:paraId="29EE98AF" w14:textId="77777777" w:rsidR="00280FEC" w:rsidRDefault="00280FEC" w:rsidP="00B55B22">
            <w:pPr>
              <w:tabs>
                <w:tab w:val="left" w:pos="8268"/>
              </w:tabs>
              <w:jc w:val="center"/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1</w:t>
            </w:r>
          </w:p>
          <w:p w14:paraId="41643EFA" w14:textId="77777777" w:rsidR="00280FEC" w:rsidRPr="00877348" w:rsidRDefault="00280FEC" w:rsidP="00B55B22">
            <w:pPr>
              <w:tabs>
                <w:tab w:val="left" w:pos="8268"/>
              </w:tabs>
              <w:jc w:val="center"/>
              <w:rPr>
                <w:rFonts w:ascii="Times New Roman" w:hAnsi="Times New Roman" w:cs="Times New Roman"/>
              </w:rPr>
            </w:pPr>
            <w:r w:rsidRPr="00877348">
              <w:rPr>
                <w:rFonts w:ascii="Times New Roman" w:eastAsia="Times New Roman" w:hAnsi="Times New Roman" w:cs="Times New Roman"/>
                <w:iCs/>
                <w:color w:val="000000"/>
                <w:lang w:eastAsia="fr-FR"/>
              </w:rPr>
              <w:t>0.5 [</w:t>
            </w:r>
            <w:r w:rsidRPr="00877348">
              <w:rPr>
                <w:rFonts w:ascii="Times New Roman" w:hAnsi="Times New Roman" w:cs="Times New Roman"/>
              </w:rPr>
              <w:t>0.0 – 1.48]</w:t>
            </w:r>
          </w:p>
          <w:p w14:paraId="3DD0C8A6" w14:textId="77777777" w:rsidR="00280FEC" w:rsidRPr="00877348" w:rsidRDefault="00280FEC" w:rsidP="00B55B22">
            <w:pPr>
              <w:tabs>
                <w:tab w:val="left" w:pos="8268"/>
              </w:tabs>
              <w:jc w:val="center"/>
              <w:rPr>
                <w:rFonts w:ascii="Times New Roman" w:hAnsi="Times New Roman" w:cs="Times New Roman"/>
              </w:rPr>
            </w:pPr>
            <w:r w:rsidRPr="00877348">
              <w:rPr>
                <w:rFonts w:ascii="Times New Roman" w:hAnsi="Times New Roman" w:cs="Times New Roman"/>
              </w:rPr>
              <w:t>0.0</w:t>
            </w:r>
          </w:p>
        </w:tc>
      </w:tr>
    </w:tbl>
    <w:p w14:paraId="74EF8302" w14:textId="77777777" w:rsidR="00280FEC" w:rsidRPr="00915D51" w:rsidRDefault="00280FEC" w:rsidP="00280FEC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0EE90042" w14:textId="77777777" w:rsidR="00755780" w:rsidRDefault="00755780"/>
    <w:sectPr w:rsidR="00755780" w:rsidSect="00280FEC">
      <w:pgSz w:w="16838" w:h="11906" w:orient="landscape"/>
      <w:pgMar w:top="1418" w:right="1418" w:bottom="1418" w:left="1418" w:header="709" w:footer="709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3B705D1"/>
    <w:multiLevelType w:val="multilevel"/>
    <w:tmpl w:val="8640D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B1B660A"/>
    <w:multiLevelType w:val="multilevel"/>
    <w:tmpl w:val="A6B27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2989507">
    <w:abstractNumId w:val="1"/>
  </w:num>
  <w:num w:numId="2" w16cid:durableId="20337204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0FEC"/>
    <w:rsid w:val="00011C58"/>
    <w:rsid w:val="0006021D"/>
    <w:rsid w:val="00280FEC"/>
    <w:rsid w:val="00331A6B"/>
    <w:rsid w:val="00755780"/>
    <w:rsid w:val="00857596"/>
    <w:rsid w:val="009B2E58"/>
    <w:rsid w:val="00C025DD"/>
    <w:rsid w:val="00E022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AA4457"/>
  <w15:chartTrackingRefBased/>
  <w15:docId w15:val="{B722ACA9-F117-4D36-B900-7BC03FD505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80FEC"/>
    <w:pPr>
      <w:spacing w:line="259" w:lineRule="auto"/>
    </w:pPr>
    <w:rPr>
      <w:kern w:val="0"/>
      <w:sz w:val="22"/>
      <w:szCs w:val="22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80FE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80FE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80FE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80FE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80FE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80FE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80FE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80FE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80FE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80FE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80FE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80FE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80FE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80FE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80FE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80FE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80FE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80FE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80FE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80FE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80FE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80FE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80FE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80FE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80FE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80FE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80FE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80FE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80FEC"/>
    <w:rPr>
      <w:b/>
      <w:bCs/>
      <w:smallCaps/>
      <w:color w:val="0F4761" w:themeColor="accent1" w:themeShade="BF"/>
      <w:spacing w:val="5"/>
    </w:rPr>
  </w:style>
  <w:style w:type="character" w:styleId="Strong">
    <w:name w:val="Strong"/>
    <w:basedOn w:val="DefaultParagraphFont"/>
    <w:uiPriority w:val="22"/>
    <w:qFormat/>
    <w:rsid w:val="00280FEC"/>
    <w:rPr>
      <w:b/>
      <w:bCs/>
    </w:rPr>
  </w:style>
  <w:style w:type="character" w:styleId="Emphasis">
    <w:name w:val="Emphasis"/>
    <w:basedOn w:val="DefaultParagraphFont"/>
    <w:uiPriority w:val="20"/>
    <w:qFormat/>
    <w:rsid w:val="00280FEC"/>
    <w:rPr>
      <w:i/>
      <w:iCs/>
    </w:rPr>
  </w:style>
  <w:style w:type="table" w:styleId="TableGrid">
    <w:name w:val="Table Grid"/>
    <w:basedOn w:val="TableNormal"/>
    <w:uiPriority w:val="39"/>
    <w:rsid w:val="00280FEC"/>
    <w:pPr>
      <w:spacing w:after="0" w:line="240" w:lineRule="auto"/>
    </w:pPr>
    <w:rPr>
      <w:kern w:val="0"/>
      <w:sz w:val="22"/>
      <w:szCs w:val="22"/>
      <w:lang w:val="fr-F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280FE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tiff"/><Relationship Id="rId5" Type="http://schemas.openxmlformats.org/officeDocument/2006/relationships/image" Target="media/image1.tif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945</Words>
  <Characters>5392</Characters>
  <Application>Microsoft Office Word</Application>
  <DocSecurity>0</DocSecurity>
  <Lines>44</Lines>
  <Paragraphs>12</Paragraphs>
  <ScaleCrop>false</ScaleCrop>
  <Company>Springer Nature</Company>
  <LinksUpToDate>false</LinksUpToDate>
  <CharactersWithSpaces>6325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2</cp:revision>
  <dcterms:created xsi:type="dcterms:W3CDTF">2025-08-21T16:21:00Z</dcterms:created>
  <dcterms:modified xsi:type="dcterms:W3CDTF">2025-08-21T16:31:00Z</dcterms:modified>
</cp:coreProperties>
</file>