
<file path=[Content_Types].xml><?xml version="1.0" encoding="utf-8"?>
<Types xmlns="http://schemas.openxmlformats.org/package/2006/content-types"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9A8620" w14:textId="1F3C54AC" w:rsidR="00C75511" w:rsidRPr="00405BCB" w:rsidRDefault="00C75511" w:rsidP="005B1595">
      <w:pPr>
        <w:pStyle w:val="aa"/>
        <w:spacing w:before="0" w:after="0" w:line="360" w:lineRule="auto"/>
        <w:rPr>
          <w:rFonts w:ascii="Times New Roman" w:hAnsi="Times New Roman" w:cs="Times New Roman"/>
        </w:rPr>
      </w:pPr>
      <w:r w:rsidRPr="00405BCB">
        <w:rPr>
          <w:rFonts w:ascii="Times New Roman" w:hAnsi="Times New Roman" w:cs="Times New Roman"/>
        </w:rPr>
        <w:t>Supporting Information</w:t>
      </w:r>
    </w:p>
    <w:p w14:paraId="22BF8879" w14:textId="77777777" w:rsidR="00C75511" w:rsidRPr="00405BCB" w:rsidRDefault="00C75511" w:rsidP="005B1595">
      <w:pPr>
        <w:pStyle w:val="aa"/>
        <w:spacing w:before="0" w:after="0" w:line="360" w:lineRule="auto"/>
        <w:rPr>
          <w:rFonts w:ascii="Times New Roman" w:hAnsi="Times New Roman" w:cs="Times New Roman"/>
        </w:rPr>
      </w:pPr>
    </w:p>
    <w:p w14:paraId="12446F34" w14:textId="77777777" w:rsidR="004E733A" w:rsidRPr="00074F42" w:rsidRDefault="004E733A" w:rsidP="004E733A">
      <w:pPr>
        <w:jc w:val="center"/>
        <w:rPr>
          <w:rFonts w:ascii="Times New Roman" w:hAnsi="Times New Roman" w:cs="Times New Roman"/>
          <w:b/>
          <w:bCs/>
          <w:kern w:val="0"/>
          <w:sz w:val="28"/>
          <w:szCs w:val="28"/>
          <w:lang w:val="fr-FR" w:eastAsia="en-US"/>
        </w:rPr>
      </w:pPr>
      <w:bookmarkStart w:id="0" w:name="_Hlk40013869"/>
      <w:bookmarkStart w:id="1" w:name="_Hlk40003248"/>
      <w:bookmarkStart w:id="2" w:name="_Hlk40001919"/>
      <w:r w:rsidRPr="00074F42">
        <w:rPr>
          <w:rFonts w:ascii="Times New Roman" w:hAnsi="Times New Roman" w:cs="Times New Roman"/>
          <w:b/>
          <w:bCs/>
          <w:kern w:val="0"/>
          <w:sz w:val="28"/>
          <w:szCs w:val="28"/>
          <w:lang w:val="fr-FR" w:eastAsia="en-US"/>
        </w:rPr>
        <w:t xml:space="preserve">Two-pronged anti-tumor therapy by a </w:t>
      </w:r>
      <w:r w:rsidRPr="00074F42">
        <w:rPr>
          <w:rFonts w:ascii="Times New Roman" w:hAnsi="Times New Roman" w:cs="Times New Roman"/>
          <w:b/>
          <w:bCs/>
          <w:kern w:val="0"/>
          <w:sz w:val="28"/>
          <w:szCs w:val="28"/>
          <w:lang w:val="fr-FR"/>
        </w:rPr>
        <w:t>new</w:t>
      </w:r>
      <w:r w:rsidRPr="00074F42">
        <w:rPr>
          <w:rFonts w:ascii="Times New Roman" w:hAnsi="Times New Roman" w:cs="Times New Roman"/>
          <w:b/>
          <w:bCs/>
          <w:kern w:val="0"/>
          <w:sz w:val="28"/>
          <w:szCs w:val="28"/>
          <w:lang w:val="fr-FR" w:eastAsia="en-US"/>
        </w:rPr>
        <w:t xml:space="preserve"> polymer-paclitaxel conjugate micelle </w:t>
      </w:r>
      <w:r w:rsidRPr="00074F42">
        <w:rPr>
          <w:rFonts w:ascii="Times New Roman" w:hAnsi="Times New Roman" w:cs="Times New Roman"/>
          <w:b/>
          <w:bCs/>
          <w:kern w:val="0"/>
          <w:sz w:val="28"/>
          <w:szCs w:val="28"/>
          <w:lang w:val="fr-FR"/>
        </w:rPr>
        <w:t>with</w:t>
      </w:r>
      <w:r w:rsidRPr="00074F42">
        <w:rPr>
          <w:rFonts w:ascii="Times New Roman" w:hAnsi="Times New Roman" w:cs="Times New Roman"/>
          <w:b/>
          <w:bCs/>
          <w:kern w:val="0"/>
          <w:sz w:val="28"/>
          <w:szCs w:val="28"/>
          <w:lang w:val="fr-FR" w:eastAsia="en-US"/>
        </w:rPr>
        <w:t xml:space="preserve"> </w:t>
      </w:r>
      <w:r w:rsidRPr="00074F42">
        <w:rPr>
          <w:rFonts w:ascii="Times New Roman" w:hAnsi="Times New Roman" w:cs="Times New Roman"/>
          <w:b/>
          <w:bCs/>
          <w:kern w:val="0"/>
          <w:sz w:val="28"/>
          <w:szCs w:val="28"/>
          <w:lang w:val="fr-FR"/>
        </w:rPr>
        <w:t>an</w:t>
      </w:r>
      <w:r w:rsidRPr="00074F42">
        <w:rPr>
          <w:rFonts w:ascii="Times New Roman" w:hAnsi="Times New Roman" w:cs="Times New Roman"/>
          <w:b/>
          <w:bCs/>
          <w:kern w:val="0"/>
          <w:sz w:val="28"/>
          <w:szCs w:val="28"/>
          <w:lang w:val="fr-FR" w:eastAsia="en-US"/>
        </w:rPr>
        <w:t xml:space="preserve"> anti-multidrug resistance </w:t>
      </w:r>
      <w:r w:rsidRPr="00074F42">
        <w:rPr>
          <w:rFonts w:ascii="Times New Roman" w:hAnsi="Times New Roman" w:cs="Times New Roman"/>
          <w:b/>
          <w:bCs/>
          <w:kern w:val="0"/>
          <w:sz w:val="28"/>
          <w:szCs w:val="28"/>
          <w:lang w:val="fr-FR"/>
        </w:rPr>
        <w:t>effect</w:t>
      </w:r>
      <w:bookmarkEnd w:id="1"/>
    </w:p>
    <w:p w14:paraId="666ADD0E" w14:textId="52879B38" w:rsidR="004E733A" w:rsidRPr="001E5F7E" w:rsidRDefault="004E733A" w:rsidP="004E733A">
      <w:pPr>
        <w:jc w:val="center"/>
        <w:rPr>
          <w:rFonts w:ascii="Times New Roman" w:hAnsi="Times New Roman" w:cs="Times New Roman"/>
          <w:b/>
          <w:kern w:val="0"/>
          <w:szCs w:val="21"/>
          <w:vertAlign w:val="superscript"/>
          <w:lang w:val="fr-FR"/>
        </w:rPr>
      </w:pPr>
      <w:bookmarkStart w:id="3" w:name="_Hlk41299418"/>
      <w:bookmarkStart w:id="4" w:name="_GoBack"/>
      <w:bookmarkEnd w:id="2"/>
      <w:r w:rsidRPr="001E5F7E">
        <w:rPr>
          <w:rFonts w:ascii="Times New Roman" w:hAnsi="Times New Roman" w:cs="Times New Roman"/>
          <w:b/>
          <w:bCs/>
          <w:kern w:val="0"/>
          <w:szCs w:val="21"/>
          <w:lang w:val="fr-FR" w:eastAsia="en-US"/>
        </w:rPr>
        <w:t>Juan Du</w:t>
      </w:r>
      <w:r w:rsidRPr="001E5F7E">
        <w:rPr>
          <w:rFonts w:ascii="Times New Roman" w:hAnsi="Times New Roman" w:cs="Times New Roman"/>
          <w:b/>
          <w:bCs/>
          <w:kern w:val="0"/>
          <w:szCs w:val="21"/>
          <w:vertAlign w:val="superscript"/>
          <w:lang w:val="fr-FR"/>
        </w:rPr>
        <w:t>a,</w:t>
      </w:r>
      <w:r w:rsidRPr="001E5F7E">
        <w:rPr>
          <w:rFonts w:ascii="Cambria Math" w:hAnsi="Cambria Math" w:cs="Cambria Math"/>
          <w:b/>
          <w:bCs/>
          <w:kern w:val="0"/>
          <w:szCs w:val="21"/>
          <w:vertAlign w:val="superscript"/>
          <w:lang w:val="fr-FR"/>
        </w:rPr>
        <w:t>∗</w:t>
      </w:r>
      <w:r w:rsidRPr="001E5F7E">
        <w:rPr>
          <w:rFonts w:ascii="Times New Roman" w:hAnsi="Times New Roman" w:cs="Times New Roman"/>
          <w:b/>
          <w:bCs/>
          <w:kern w:val="0"/>
          <w:szCs w:val="21"/>
          <w:lang w:val="fr-FR" w:eastAsia="en-US"/>
        </w:rPr>
        <w:t>, Lanlan Zong</w:t>
      </w:r>
      <w:r w:rsidRPr="001E5F7E">
        <w:rPr>
          <w:rFonts w:ascii="Times New Roman" w:hAnsi="Times New Roman" w:cs="Times New Roman"/>
          <w:b/>
          <w:bCs/>
          <w:kern w:val="0"/>
          <w:szCs w:val="21"/>
          <w:vertAlign w:val="superscript"/>
          <w:lang w:val="fr-FR"/>
        </w:rPr>
        <w:t>b</w:t>
      </w:r>
      <w:r w:rsidRPr="001E5F7E">
        <w:rPr>
          <w:rFonts w:ascii="Times New Roman" w:hAnsi="Times New Roman" w:cs="Times New Roman"/>
          <w:b/>
          <w:bCs/>
          <w:kern w:val="0"/>
          <w:szCs w:val="21"/>
          <w:lang w:val="fr-FR" w:eastAsia="en-US"/>
        </w:rPr>
        <w:t>, Mengmeng Li</w:t>
      </w:r>
      <w:r w:rsidRPr="001E5F7E">
        <w:rPr>
          <w:rFonts w:ascii="Times New Roman" w:hAnsi="Times New Roman" w:cs="Times New Roman"/>
          <w:b/>
          <w:bCs/>
          <w:kern w:val="0"/>
          <w:szCs w:val="21"/>
          <w:vertAlign w:val="superscript"/>
          <w:lang w:val="fr-FR" w:eastAsia="en-US"/>
        </w:rPr>
        <w:t>b</w:t>
      </w:r>
      <w:r w:rsidRPr="001E5F7E">
        <w:rPr>
          <w:rFonts w:ascii="Times New Roman" w:hAnsi="Times New Roman" w:cs="Times New Roman"/>
          <w:b/>
          <w:bCs/>
          <w:kern w:val="0"/>
          <w:szCs w:val="21"/>
          <w:lang w:val="fr-FR" w:eastAsia="en-US"/>
        </w:rPr>
        <w:t>,</w:t>
      </w:r>
      <w:bookmarkStart w:id="5" w:name="_Hlk496550075"/>
      <w:bookmarkStart w:id="6" w:name="_Hlk50129152"/>
      <w:r w:rsidRPr="001E5F7E">
        <w:rPr>
          <w:rFonts w:ascii="Times New Roman" w:hAnsi="Times New Roman" w:cs="Times New Roman"/>
          <w:b/>
          <w:bCs/>
          <w:kern w:val="0"/>
          <w:szCs w:val="21"/>
          <w:lang w:val="fr-FR" w:eastAsia="en-US"/>
        </w:rPr>
        <w:t xml:space="preserve"> </w:t>
      </w:r>
      <w:r w:rsidRPr="001E5F7E">
        <w:rPr>
          <w:rFonts w:ascii="Times New Roman" w:hAnsi="Times New Roman" w:cs="Times New Roman"/>
          <w:b/>
          <w:kern w:val="0"/>
          <w:szCs w:val="21"/>
          <w:lang w:val="fr-FR"/>
        </w:rPr>
        <w:t>Yonghui Qiao</w:t>
      </w:r>
      <w:bookmarkEnd w:id="5"/>
      <w:bookmarkEnd w:id="6"/>
      <w:r w:rsidRPr="001E5F7E">
        <w:rPr>
          <w:rFonts w:ascii="Times New Roman" w:hAnsi="Times New Roman" w:cs="Times New Roman"/>
          <w:b/>
          <w:kern w:val="0"/>
          <w:szCs w:val="21"/>
          <w:vertAlign w:val="superscript"/>
          <w:lang w:val="fr-FR"/>
        </w:rPr>
        <w:t>c</w:t>
      </w:r>
      <w:r w:rsidRPr="001E5F7E">
        <w:rPr>
          <w:rFonts w:ascii="Times New Roman" w:hAnsi="Times New Roman" w:cs="Times New Roman"/>
          <w:b/>
          <w:kern w:val="0"/>
          <w:szCs w:val="21"/>
          <w:lang w:val="fr-FR"/>
        </w:rPr>
        <w:t>,</w:t>
      </w:r>
      <w:r w:rsidRPr="001E5F7E">
        <w:rPr>
          <w:rFonts w:ascii="Times New Roman" w:hAnsi="Times New Roman" w:cs="Times New Roman"/>
          <w:b/>
          <w:bCs/>
          <w:kern w:val="0"/>
          <w:szCs w:val="21"/>
          <w:lang w:val="fr-FR" w:eastAsia="en-US"/>
        </w:rPr>
        <w:t xml:space="preserve"> Keke Yu</w:t>
      </w:r>
      <w:r w:rsidRPr="001E5F7E">
        <w:rPr>
          <w:rFonts w:ascii="Times New Roman" w:hAnsi="Times New Roman" w:cs="Times New Roman"/>
          <w:b/>
          <w:bCs/>
          <w:kern w:val="0"/>
          <w:szCs w:val="21"/>
          <w:vertAlign w:val="superscript"/>
          <w:lang w:val="fr-FR" w:eastAsia="en-US"/>
        </w:rPr>
        <w:t>b</w:t>
      </w:r>
      <w:r w:rsidRPr="001E5F7E">
        <w:rPr>
          <w:rFonts w:ascii="Times New Roman" w:hAnsi="Times New Roman" w:cs="Times New Roman"/>
          <w:b/>
          <w:bCs/>
          <w:kern w:val="0"/>
          <w:szCs w:val="21"/>
          <w:lang w:val="fr-FR" w:eastAsia="en-US"/>
        </w:rPr>
        <w:t>, Xiaohui Pu</w:t>
      </w:r>
      <w:bookmarkStart w:id="7" w:name="_Hlk77426448"/>
      <w:r w:rsidRPr="001E5F7E">
        <w:rPr>
          <w:rFonts w:ascii="Times New Roman" w:hAnsi="Times New Roman" w:cs="Times New Roman"/>
          <w:b/>
          <w:bCs/>
          <w:kern w:val="0"/>
          <w:szCs w:val="21"/>
          <w:vertAlign w:val="superscript"/>
          <w:lang w:val="fr-FR" w:eastAsia="en-US"/>
        </w:rPr>
        <w:t>b,</w:t>
      </w:r>
      <w:r w:rsidRPr="001E5F7E">
        <w:rPr>
          <w:rFonts w:ascii="Cambria Math" w:eastAsia="MS Gothic" w:hAnsi="Cambria Math" w:cs="Cambria Math"/>
          <w:b/>
          <w:bCs/>
          <w:kern w:val="0"/>
          <w:szCs w:val="21"/>
          <w:vertAlign w:val="superscript"/>
          <w:lang w:val="fr-FR" w:eastAsia="en-US"/>
        </w:rPr>
        <w:t>∗</w:t>
      </w:r>
      <w:bookmarkEnd w:id="7"/>
    </w:p>
    <w:bookmarkEnd w:id="3"/>
    <w:bookmarkEnd w:id="4"/>
    <w:p w14:paraId="2CAF40A6" w14:textId="77777777" w:rsidR="004E733A" w:rsidRDefault="004E733A" w:rsidP="004E733A">
      <w:pPr>
        <w:widowControl/>
        <w:autoSpaceDE w:val="0"/>
        <w:autoSpaceDN w:val="0"/>
        <w:adjustRightInd w:val="0"/>
        <w:jc w:val="left"/>
        <w:rPr>
          <w:rFonts w:ascii="Times New Roman" w:hAnsi="Times New Roman"/>
          <w:kern w:val="0"/>
          <w:szCs w:val="21"/>
          <w:lang w:val="fr-FR" w:eastAsia="en-US"/>
        </w:rPr>
      </w:pPr>
      <w:r w:rsidRPr="00123912">
        <w:rPr>
          <w:rFonts w:ascii="Times New Roman" w:hAnsi="Times New Roman"/>
          <w:kern w:val="0"/>
          <w:szCs w:val="21"/>
          <w:vertAlign w:val="superscript"/>
          <w:lang w:eastAsia="en-US"/>
        </w:rPr>
        <w:t>a</w:t>
      </w:r>
      <w:r>
        <w:rPr>
          <w:rFonts w:ascii="Times New Roman" w:hAnsi="Times New Roman"/>
          <w:kern w:val="0"/>
          <w:szCs w:val="21"/>
          <w:lang w:val="fr-FR" w:eastAsia="en-US"/>
        </w:rPr>
        <w:t xml:space="preserve"> </w:t>
      </w:r>
      <w:bookmarkStart w:id="8" w:name="_Hlk69204097"/>
      <w:r w:rsidRPr="00A02D7C">
        <w:rPr>
          <w:rFonts w:ascii="Times New Roman" w:hAnsi="Times New Roman"/>
          <w:kern w:val="0"/>
          <w:szCs w:val="21"/>
          <w:lang w:val="fr-FR" w:eastAsia="en-US"/>
        </w:rPr>
        <w:t>Department of Pharmacy, The Affiliated Cancer Hospital of Zhengzhou University, Dongming Rd., Zhengzhou, 450003, China</w:t>
      </w:r>
      <w:r>
        <w:rPr>
          <w:rFonts w:ascii="Times New Roman" w:hAnsi="Times New Roman"/>
          <w:kern w:val="0"/>
          <w:szCs w:val="21"/>
          <w:lang w:val="fr-FR" w:eastAsia="en-US"/>
        </w:rPr>
        <w:t>;</w:t>
      </w:r>
      <w:bookmarkEnd w:id="8"/>
    </w:p>
    <w:p w14:paraId="5A4FDC9F" w14:textId="77777777" w:rsidR="004E733A" w:rsidRDefault="004E733A" w:rsidP="004E733A">
      <w:pPr>
        <w:widowControl/>
        <w:autoSpaceDE w:val="0"/>
        <w:autoSpaceDN w:val="0"/>
        <w:adjustRightInd w:val="0"/>
        <w:jc w:val="left"/>
        <w:rPr>
          <w:rFonts w:ascii="Times New Roman" w:hAnsi="Times New Roman"/>
          <w:kern w:val="0"/>
          <w:szCs w:val="21"/>
          <w:lang w:val="fr-FR" w:eastAsia="en-US"/>
        </w:rPr>
      </w:pPr>
      <w:r w:rsidRPr="00123912">
        <w:rPr>
          <w:rFonts w:ascii="Times New Roman" w:hAnsi="Times New Roman" w:hint="eastAsia"/>
          <w:kern w:val="0"/>
          <w:szCs w:val="21"/>
          <w:vertAlign w:val="superscript"/>
          <w:lang w:val="fr-FR"/>
        </w:rPr>
        <w:t>b</w:t>
      </w:r>
      <w:r>
        <w:rPr>
          <w:rFonts w:ascii="Times New Roman" w:hAnsi="Times New Roman"/>
          <w:kern w:val="0"/>
          <w:szCs w:val="21"/>
          <w:lang w:val="fr-FR"/>
        </w:rPr>
        <w:t xml:space="preserve"> </w:t>
      </w:r>
      <w:r w:rsidRPr="00957DE5">
        <w:rPr>
          <w:rFonts w:ascii="Times New Roman" w:hAnsi="Times New Roman"/>
          <w:kern w:val="0"/>
          <w:szCs w:val="21"/>
          <w:lang w:val="fr-FR" w:eastAsia="en-US"/>
        </w:rPr>
        <w:t>Institute of Pharmacy,</w:t>
      </w:r>
      <w:r>
        <w:rPr>
          <w:rFonts w:ascii="Times New Roman" w:hAnsi="Times New Roman"/>
          <w:kern w:val="0"/>
          <w:szCs w:val="21"/>
          <w:lang w:val="fr-FR" w:eastAsia="en-US"/>
        </w:rPr>
        <w:t xml:space="preserve"> </w:t>
      </w:r>
      <w:r w:rsidRPr="00715FA7">
        <w:rPr>
          <w:rFonts w:ascii="Times New Roman" w:hAnsi="Times New Roman"/>
          <w:kern w:val="0"/>
          <w:szCs w:val="21"/>
          <w:lang w:val="fr-FR" w:eastAsia="en-US"/>
        </w:rPr>
        <w:t>School of Pharmacy, Henan University, N. Jinming</w:t>
      </w:r>
      <w:bookmarkStart w:id="9" w:name="_Hlk62137444"/>
      <w:r w:rsidRPr="00715FA7">
        <w:rPr>
          <w:rFonts w:ascii="Times New Roman" w:hAnsi="Times New Roman"/>
          <w:kern w:val="0"/>
          <w:szCs w:val="21"/>
          <w:lang w:val="fr-FR" w:eastAsia="en-US"/>
        </w:rPr>
        <w:t xml:space="preserve"> Ave.</w:t>
      </w:r>
      <w:bookmarkEnd w:id="9"/>
      <w:r w:rsidRPr="00715FA7">
        <w:rPr>
          <w:rFonts w:ascii="Times New Roman" w:hAnsi="Times New Roman"/>
          <w:kern w:val="0"/>
          <w:szCs w:val="21"/>
          <w:lang w:val="fr-FR" w:eastAsia="en-US"/>
        </w:rPr>
        <w:t>, Kaifeng, Henan, 475004, China;</w:t>
      </w:r>
    </w:p>
    <w:p w14:paraId="44CFA211" w14:textId="77777777" w:rsidR="004E733A" w:rsidRDefault="004E733A" w:rsidP="004E733A">
      <w:pPr>
        <w:widowControl/>
        <w:autoSpaceDE w:val="0"/>
        <w:autoSpaceDN w:val="0"/>
        <w:adjustRightInd w:val="0"/>
        <w:jc w:val="left"/>
        <w:rPr>
          <w:rFonts w:ascii="Times New Roman" w:hAnsi="Times New Roman"/>
          <w:kern w:val="0"/>
          <w:szCs w:val="21"/>
          <w:lang w:val="fr-FR" w:eastAsia="en-US"/>
        </w:rPr>
      </w:pPr>
      <w:r w:rsidRPr="00A02D7C">
        <w:rPr>
          <w:rFonts w:ascii="Times New Roman" w:hAnsi="Times New Roman" w:hint="eastAsia"/>
          <w:kern w:val="0"/>
          <w:szCs w:val="21"/>
          <w:vertAlign w:val="superscript"/>
          <w:lang w:val="fr-FR"/>
        </w:rPr>
        <w:t>c</w:t>
      </w:r>
      <w:r>
        <w:rPr>
          <w:rFonts w:ascii="Times New Roman" w:hAnsi="Times New Roman"/>
          <w:kern w:val="0"/>
          <w:szCs w:val="21"/>
          <w:lang w:val="fr-FR" w:eastAsia="en-US"/>
        </w:rPr>
        <w:t xml:space="preserve"> </w:t>
      </w:r>
      <w:r w:rsidRPr="006808BB">
        <w:rPr>
          <w:rFonts w:ascii="Times New Roman" w:hAnsi="Times New Roman"/>
          <w:kern w:val="0"/>
          <w:szCs w:val="21"/>
          <w:lang w:val="fr-FR"/>
        </w:rPr>
        <w:t xml:space="preserve">Henan University of Chinese Medicine, </w:t>
      </w:r>
      <w:r>
        <w:rPr>
          <w:rFonts w:ascii="Times New Roman" w:hAnsi="Times New Roman"/>
          <w:kern w:val="0"/>
          <w:szCs w:val="21"/>
          <w:lang w:val="fr-FR"/>
        </w:rPr>
        <w:t>E</w:t>
      </w:r>
      <w:r>
        <w:rPr>
          <w:rFonts w:ascii="Times New Roman" w:hAnsi="Times New Roman" w:hint="eastAsia"/>
          <w:kern w:val="0"/>
          <w:szCs w:val="21"/>
          <w:lang w:val="fr-FR"/>
        </w:rPr>
        <w:t>.</w:t>
      </w:r>
      <w:r>
        <w:rPr>
          <w:rFonts w:ascii="Times New Roman" w:hAnsi="Times New Roman"/>
          <w:kern w:val="0"/>
          <w:szCs w:val="21"/>
          <w:lang w:val="fr-FR"/>
        </w:rPr>
        <w:t xml:space="preserve"> Jinshui Rd., </w:t>
      </w:r>
      <w:r w:rsidRPr="006808BB">
        <w:rPr>
          <w:rFonts w:ascii="Times New Roman" w:hAnsi="Times New Roman"/>
          <w:kern w:val="0"/>
          <w:szCs w:val="21"/>
          <w:lang w:val="fr-FR"/>
        </w:rPr>
        <w:t>Zhengzhou, Henan, 450046, China;</w:t>
      </w:r>
    </w:p>
    <w:p w14:paraId="6C894C00" w14:textId="77777777" w:rsidR="004E733A" w:rsidRPr="001E5F7E" w:rsidRDefault="004E733A" w:rsidP="004E733A">
      <w:pPr>
        <w:widowControl/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Cs w:val="21"/>
          <w:lang w:val="fr-FR" w:eastAsia="en-US"/>
        </w:rPr>
      </w:pPr>
    </w:p>
    <w:p w14:paraId="6A35966E" w14:textId="77777777" w:rsidR="004E733A" w:rsidRPr="00074F42" w:rsidRDefault="004E733A" w:rsidP="004E733A">
      <w:pPr>
        <w:widowControl/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Cs w:val="21"/>
          <w:lang w:val="fr-FR" w:eastAsia="en-US"/>
        </w:rPr>
      </w:pPr>
      <w:r w:rsidRPr="001E5F7E">
        <w:rPr>
          <w:rFonts w:ascii="Cambria Math" w:eastAsia="MS Gothic" w:hAnsi="Cambria Math" w:cs="Cambria Math"/>
          <w:kern w:val="0"/>
          <w:szCs w:val="21"/>
          <w:vertAlign w:val="superscript"/>
          <w:lang w:val="fr-FR" w:eastAsia="en-US"/>
        </w:rPr>
        <w:t>∗</w:t>
      </w:r>
      <w:r w:rsidRPr="00074F42">
        <w:rPr>
          <w:rFonts w:ascii="Times New Roman" w:hAnsi="Times New Roman" w:cs="Times New Roman"/>
          <w:kern w:val="0"/>
          <w:szCs w:val="21"/>
          <w:lang w:val="fr-FR" w:eastAsia="en-US"/>
        </w:rPr>
        <w:t xml:space="preserve"> Corresponding author</w:t>
      </w:r>
    </w:p>
    <w:p w14:paraId="24D8F2AC" w14:textId="70A99A24" w:rsidR="004E733A" w:rsidRPr="00074F42" w:rsidRDefault="004E733A" w:rsidP="004E733A">
      <w:pPr>
        <w:rPr>
          <w:rFonts w:ascii="Times New Roman" w:hAnsi="Times New Roman" w:cs="Times New Roman"/>
        </w:rPr>
      </w:pPr>
      <w:bookmarkStart w:id="10" w:name="_Hlk69204175"/>
      <w:r w:rsidRPr="00074F42">
        <w:rPr>
          <w:rFonts w:ascii="Times New Roman" w:hAnsi="Times New Roman" w:cs="Times New Roman"/>
          <w:kern w:val="0"/>
          <w:szCs w:val="21"/>
          <w:lang w:val="fr-FR" w:eastAsia="en-US"/>
        </w:rPr>
        <w:t xml:space="preserve">Tel/Fax: +86-371-23880680, E-mail: pgh425@163.com </w:t>
      </w:r>
      <w:bookmarkStart w:id="11" w:name="_Hlk77426693"/>
      <w:r w:rsidRPr="00074F42">
        <w:rPr>
          <w:rFonts w:ascii="Times New Roman" w:hAnsi="Times New Roman" w:cs="Times New Roman"/>
          <w:kern w:val="0"/>
          <w:szCs w:val="21"/>
          <w:lang w:val="fr-FR" w:eastAsia="en-US"/>
        </w:rPr>
        <w:t>(X.H. Pu)</w:t>
      </w:r>
      <w:bookmarkEnd w:id="10"/>
      <w:bookmarkEnd w:id="11"/>
      <w:r>
        <w:rPr>
          <w:rFonts w:ascii="Times New Roman" w:hAnsi="Times New Roman" w:cs="Times New Roman" w:hint="eastAsia"/>
          <w:kern w:val="0"/>
          <w:szCs w:val="21"/>
          <w:lang w:val="fr-FR"/>
        </w:rPr>
        <w:t>,</w:t>
      </w:r>
      <w:r>
        <w:rPr>
          <w:rFonts w:ascii="Times New Roman" w:hAnsi="Times New Roman" w:cs="Times New Roman"/>
          <w:kern w:val="0"/>
          <w:szCs w:val="21"/>
          <w:lang w:val="fr-FR"/>
        </w:rPr>
        <w:t xml:space="preserve"> </w:t>
      </w:r>
      <w:r w:rsidRPr="003F459E">
        <w:rPr>
          <w:rFonts w:ascii="Times New Roman" w:hAnsi="Times New Roman"/>
        </w:rPr>
        <w:t>jindalai66@163.com</w:t>
      </w:r>
      <w:r>
        <w:rPr>
          <w:rFonts w:ascii="Times New Roman" w:hAnsi="Times New Roman"/>
        </w:rPr>
        <w:t xml:space="preserve"> </w:t>
      </w:r>
      <w:r w:rsidRPr="003F459E">
        <w:rPr>
          <w:rFonts w:ascii="Times New Roman" w:hAnsi="Times New Roman"/>
        </w:rPr>
        <w:t>(</w:t>
      </w:r>
      <w:r>
        <w:rPr>
          <w:rFonts w:ascii="Times New Roman" w:hAnsi="Times New Roman"/>
        </w:rPr>
        <w:t>J</w:t>
      </w:r>
      <w:r w:rsidRPr="003F459E">
        <w:rPr>
          <w:rFonts w:ascii="Times New Roman" w:hAnsi="Times New Roman"/>
        </w:rPr>
        <w:t xml:space="preserve">. </w:t>
      </w:r>
      <w:r>
        <w:rPr>
          <w:rFonts w:ascii="Times New Roman" w:hAnsi="Times New Roman"/>
        </w:rPr>
        <w:t>D</w:t>
      </w:r>
      <w:r w:rsidRPr="003F459E">
        <w:rPr>
          <w:rFonts w:ascii="Times New Roman" w:hAnsi="Times New Roman"/>
        </w:rPr>
        <w:t>u)</w:t>
      </w:r>
    </w:p>
    <w:p w14:paraId="447B9DBD" w14:textId="1468C46E" w:rsidR="004A0A41" w:rsidRPr="004E733A" w:rsidRDefault="004A0A41" w:rsidP="004A0A41">
      <w:pPr>
        <w:rPr>
          <w:rFonts w:ascii="Times New Roman" w:hAnsi="Times New Roman" w:cs="Times New Roman"/>
        </w:rPr>
      </w:pPr>
    </w:p>
    <w:p w14:paraId="5D9A72FB" w14:textId="5F9EEEB5" w:rsidR="00EB480A" w:rsidRDefault="00EB480A" w:rsidP="00EB480A">
      <w:pPr>
        <w:rPr>
          <w:rFonts w:ascii="Times New Roman" w:hAnsi="Times New Roman"/>
          <w:kern w:val="0"/>
          <w:szCs w:val="21"/>
          <w:lang w:val="fr-FR" w:eastAsia="en-US"/>
        </w:rPr>
      </w:pPr>
    </w:p>
    <w:p w14:paraId="6F387B0E" w14:textId="77777777" w:rsidR="00EB480A" w:rsidRPr="003B1E8B" w:rsidRDefault="00EB480A" w:rsidP="00EB480A">
      <w:pPr>
        <w:rPr>
          <w:rFonts w:ascii="Times New Roman" w:hAnsi="Times New Roman" w:cs="Times New Roman"/>
        </w:rPr>
      </w:pPr>
    </w:p>
    <w:bookmarkEnd w:id="0"/>
    <w:p w14:paraId="64FB920B" w14:textId="108BEF00" w:rsidR="00C75511" w:rsidRPr="00405BCB" w:rsidRDefault="00C75511" w:rsidP="005B1595">
      <w:pPr>
        <w:spacing w:line="360" w:lineRule="auto"/>
        <w:rPr>
          <w:rFonts w:ascii="Times New Roman" w:eastAsia="宋体" w:hAnsi="Times New Roman" w:cs="Times New Roman"/>
          <w:b/>
          <w:sz w:val="24"/>
          <w:szCs w:val="24"/>
        </w:rPr>
      </w:pPr>
      <w:r w:rsidRPr="00405BCB">
        <w:rPr>
          <w:rFonts w:ascii="Times New Roman" w:eastAsia="宋体" w:hAnsi="Times New Roman" w:cs="Times New Roman"/>
          <w:b/>
          <w:sz w:val="24"/>
          <w:szCs w:val="24"/>
        </w:rPr>
        <w:t xml:space="preserve">1 Characterization of </w:t>
      </w:r>
      <w:proofErr w:type="spellStart"/>
      <w:r w:rsidRPr="00405BCB">
        <w:rPr>
          <w:rFonts w:ascii="Times New Roman" w:eastAsia="宋体" w:hAnsi="Times New Roman" w:cs="Times New Roman"/>
          <w:b/>
          <w:sz w:val="24"/>
          <w:szCs w:val="24"/>
        </w:rPr>
        <w:t>mPEG</w:t>
      </w:r>
      <w:proofErr w:type="spellEnd"/>
      <w:r w:rsidRPr="00405BCB">
        <w:rPr>
          <w:rFonts w:ascii="Times New Roman" w:eastAsia="宋体" w:hAnsi="Times New Roman" w:cs="Times New Roman"/>
          <w:b/>
          <w:sz w:val="24"/>
          <w:szCs w:val="24"/>
        </w:rPr>
        <w:t xml:space="preserve">-DCA, </w:t>
      </w:r>
      <w:proofErr w:type="spellStart"/>
      <w:r w:rsidRPr="00405BCB">
        <w:rPr>
          <w:rFonts w:ascii="Times New Roman" w:eastAsia="宋体" w:hAnsi="Times New Roman" w:cs="Times New Roman"/>
          <w:b/>
          <w:sz w:val="24"/>
          <w:szCs w:val="24"/>
        </w:rPr>
        <w:t>mPEG</w:t>
      </w:r>
      <w:proofErr w:type="spellEnd"/>
      <w:r w:rsidRPr="00405BCB">
        <w:rPr>
          <w:rFonts w:ascii="Times New Roman" w:eastAsia="宋体" w:hAnsi="Times New Roman" w:cs="Times New Roman"/>
          <w:b/>
          <w:sz w:val="24"/>
          <w:szCs w:val="24"/>
        </w:rPr>
        <w:t xml:space="preserve">-DCA-DTPA and </w:t>
      </w:r>
      <w:proofErr w:type="spellStart"/>
      <w:r w:rsidRPr="00405BCB">
        <w:rPr>
          <w:rFonts w:ascii="Times New Roman" w:eastAsia="宋体" w:hAnsi="Times New Roman" w:cs="Times New Roman"/>
          <w:b/>
          <w:sz w:val="24"/>
          <w:szCs w:val="24"/>
        </w:rPr>
        <w:t>mPEG</w:t>
      </w:r>
      <w:proofErr w:type="spellEnd"/>
      <w:r w:rsidRPr="00405BCB">
        <w:rPr>
          <w:rFonts w:ascii="Times New Roman" w:eastAsia="宋体" w:hAnsi="Times New Roman" w:cs="Times New Roman"/>
          <w:b/>
          <w:sz w:val="24"/>
          <w:szCs w:val="24"/>
        </w:rPr>
        <w:t>-DCA-SA</w:t>
      </w:r>
    </w:p>
    <w:p w14:paraId="3D76DF95" w14:textId="72D7473D" w:rsidR="007253AC" w:rsidRPr="00405BCB" w:rsidRDefault="00C51267" w:rsidP="005B1595">
      <w:pPr>
        <w:spacing w:line="36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r w:rsidRPr="00405BCB">
        <w:rPr>
          <w:rFonts w:ascii="Times New Roman" w:hAnsi="Times New Roman" w:cs="Times New Roman"/>
          <w:sz w:val="24"/>
          <w:szCs w:val="24"/>
        </w:rPr>
        <w:t xml:space="preserve">The </w:t>
      </w:r>
      <w:r w:rsidRPr="00405BCB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405BCB">
        <w:rPr>
          <w:rFonts w:ascii="Times New Roman" w:hAnsi="Times New Roman" w:cs="Times New Roman"/>
          <w:sz w:val="24"/>
          <w:szCs w:val="24"/>
        </w:rPr>
        <w:t>H-NMR spectra</w:t>
      </w:r>
      <w:r w:rsidR="007253AC" w:rsidRPr="00405BCB">
        <w:rPr>
          <w:rFonts w:ascii="Times New Roman" w:hAnsi="Times New Roman" w:cs="Times New Roman"/>
          <w:sz w:val="24"/>
          <w:szCs w:val="24"/>
        </w:rPr>
        <w:t xml:space="preserve"> (Fig. S1)</w:t>
      </w:r>
      <w:r w:rsidRPr="00405BCB">
        <w:rPr>
          <w:rFonts w:ascii="Times New Roman" w:hAnsi="Times New Roman" w:cs="Times New Roman"/>
          <w:sz w:val="24"/>
          <w:szCs w:val="24"/>
        </w:rPr>
        <w:t xml:space="preserve"> of </w:t>
      </w:r>
      <w:bookmarkStart w:id="12" w:name="_Hlk31526868"/>
      <w:proofErr w:type="spellStart"/>
      <w:r w:rsidRPr="00405BCB">
        <w:rPr>
          <w:rFonts w:ascii="Times New Roman" w:hAnsi="Times New Roman" w:cs="Times New Roman"/>
          <w:sz w:val="24"/>
          <w:szCs w:val="24"/>
        </w:rPr>
        <w:t>mPEG</w:t>
      </w:r>
      <w:proofErr w:type="spellEnd"/>
      <w:r w:rsidRPr="00405BCB">
        <w:rPr>
          <w:rFonts w:ascii="Times New Roman" w:hAnsi="Times New Roman" w:cs="Times New Roman"/>
          <w:sz w:val="24"/>
          <w:szCs w:val="24"/>
        </w:rPr>
        <w:t xml:space="preserve">-DCA, </w:t>
      </w:r>
      <w:proofErr w:type="spellStart"/>
      <w:r w:rsidRPr="00405BCB">
        <w:rPr>
          <w:rFonts w:ascii="Times New Roman" w:hAnsi="Times New Roman" w:cs="Times New Roman"/>
          <w:sz w:val="24"/>
          <w:szCs w:val="24"/>
        </w:rPr>
        <w:t>mPEG</w:t>
      </w:r>
      <w:proofErr w:type="spellEnd"/>
      <w:r w:rsidRPr="00405BCB">
        <w:rPr>
          <w:rFonts w:ascii="Times New Roman" w:hAnsi="Times New Roman" w:cs="Times New Roman"/>
          <w:sz w:val="24"/>
          <w:szCs w:val="24"/>
        </w:rPr>
        <w:t xml:space="preserve">-DCA-DTPA and </w:t>
      </w:r>
      <w:proofErr w:type="spellStart"/>
      <w:r w:rsidRPr="00405BCB">
        <w:rPr>
          <w:rFonts w:ascii="Times New Roman" w:hAnsi="Times New Roman" w:cs="Times New Roman"/>
          <w:sz w:val="24"/>
          <w:szCs w:val="24"/>
        </w:rPr>
        <w:t>mPEG</w:t>
      </w:r>
      <w:proofErr w:type="spellEnd"/>
      <w:r w:rsidRPr="00405BCB">
        <w:rPr>
          <w:rFonts w:ascii="Times New Roman" w:hAnsi="Times New Roman" w:cs="Times New Roman"/>
          <w:sz w:val="24"/>
          <w:szCs w:val="24"/>
        </w:rPr>
        <w:t>-DCA-SA</w:t>
      </w:r>
      <w:bookmarkEnd w:id="12"/>
      <w:r w:rsidRPr="00405BCB">
        <w:rPr>
          <w:rFonts w:ascii="Times New Roman" w:hAnsi="Times New Roman" w:cs="Times New Roman"/>
          <w:sz w:val="24"/>
          <w:szCs w:val="24"/>
        </w:rPr>
        <w:t xml:space="preserve"> was analyzed as follows</w:t>
      </w:r>
      <w:r w:rsidR="005C6D28">
        <w:rPr>
          <w:rFonts w:ascii="Times New Roman" w:hAnsi="Times New Roman" w:cs="Times New Roman"/>
          <w:sz w:val="24"/>
          <w:szCs w:val="24"/>
        </w:rPr>
        <w:t>.</w:t>
      </w:r>
      <w:r w:rsidRPr="00405BCB">
        <w:rPr>
          <w:rFonts w:ascii="Times New Roman" w:hAnsi="Times New Roman" w:cs="Times New Roman"/>
          <w:sz w:val="24"/>
          <w:szCs w:val="24"/>
        </w:rPr>
        <w:t xml:space="preserve"> </w:t>
      </w:r>
      <w:bookmarkStart w:id="13" w:name="_Hlk39762485"/>
      <w:proofErr w:type="spellStart"/>
      <w:r w:rsidRPr="00405BCB">
        <w:rPr>
          <w:rFonts w:ascii="Times New Roman" w:hAnsi="Times New Roman" w:cs="Times New Roman"/>
          <w:sz w:val="24"/>
          <w:szCs w:val="24"/>
        </w:rPr>
        <w:t>mPEG</w:t>
      </w:r>
      <w:proofErr w:type="spellEnd"/>
      <w:r w:rsidRPr="00405BCB">
        <w:rPr>
          <w:rFonts w:ascii="Times New Roman" w:hAnsi="Times New Roman" w:cs="Times New Roman"/>
          <w:sz w:val="24"/>
          <w:szCs w:val="24"/>
        </w:rPr>
        <w:t>-DCA (Chloroform-</w:t>
      </w:r>
      <w:r w:rsidRPr="00405BCB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Pr="00405BCB">
        <w:rPr>
          <w:rFonts w:ascii="Times New Roman" w:hAnsi="Times New Roman" w:cs="Times New Roman"/>
          <w:sz w:val="24"/>
          <w:szCs w:val="24"/>
        </w:rPr>
        <w:t>): [δ 4.22 (s, 2H), 3.88 (s, 2H), 3.64 (d, J = 2.3 Hz, 217H), 3.56 (s, 3H), 3.38 (d, J = 2.3 Hz, 6H), 1.96 ~ 1.03 (m, 45H), 0.97 (d, J = 5.7 Hz, 3H), 0.91 (s, 3H), 0.68 (s, 3H)]</w:t>
      </w:r>
      <w:bookmarkEnd w:id="13"/>
      <w:r w:rsidRPr="00405BCB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="000252B0" w:rsidRPr="000B4AD1">
        <w:rPr>
          <w:rFonts w:ascii="Times New Roman" w:hAnsi="Times New Roman" w:cs="Times New Roman"/>
          <w:sz w:val="24"/>
          <w:szCs w:val="24"/>
        </w:rPr>
        <w:t>mPEG</w:t>
      </w:r>
      <w:proofErr w:type="spellEnd"/>
      <w:r w:rsidR="000252B0" w:rsidRPr="000B4AD1">
        <w:rPr>
          <w:rFonts w:ascii="Times New Roman" w:hAnsi="Times New Roman" w:cs="Times New Roman"/>
          <w:sz w:val="24"/>
          <w:szCs w:val="24"/>
        </w:rPr>
        <w:t xml:space="preserve">-DCA-SA </w:t>
      </w:r>
      <w:r w:rsidR="000252B0" w:rsidRPr="00405BCB">
        <w:rPr>
          <w:rFonts w:ascii="Times New Roman" w:hAnsi="Times New Roman" w:cs="Times New Roman"/>
          <w:sz w:val="24"/>
          <w:szCs w:val="24"/>
        </w:rPr>
        <w:t xml:space="preserve">(DMSO-d6): [δ 12.21 (s, 1H), 4.58 (t, J = 5.5 Hz, 1H), 4.47 </w:t>
      </w:r>
      <w:r w:rsidR="007A5CF1" w:rsidRPr="00405BCB">
        <w:rPr>
          <w:rFonts w:ascii="Times New Roman" w:hAnsi="Times New Roman" w:cs="Times New Roman"/>
          <w:sz w:val="24"/>
          <w:szCs w:val="24"/>
        </w:rPr>
        <w:t xml:space="preserve">~ </w:t>
      </w:r>
      <w:r w:rsidR="000252B0" w:rsidRPr="00405BCB">
        <w:rPr>
          <w:rFonts w:ascii="Times New Roman" w:hAnsi="Times New Roman" w:cs="Times New Roman"/>
          <w:sz w:val="24"/>
          <w:szCs w:val="24"/>
        </w:rPr>
        <w:t xml:space="preserve">4.36 (m, 1H), 4.24 (d, J = 4.1 Hz, 1H), 4.14 ~ 4.08 (m, 3H), 3.68 (s, 2H), 3.43 (d, J = 5.7 Hz, 8H), 3.33 (s, 26H), 3.24 (s, 6H), 2.48 ~ 2.44 (m, 2H), 2.37 ~ 2.16 (m, 3H), 1.91 (s, 1H), 1.80 ~ 1.61 (m, 5H), 1.47 (s, 2H), 1.35 (s, 4H), 1.27 ~ 1.17 (m, 4H), 1.16 </w:t>
      </w:r>
      <w:r w:rsidR="007A5CF1" w:rsidRPr="00405BCB">
        <w:rPr>
          <w:rFonts w:ascii="Times New Roman" w:hAnsi="Times New Roman" w:cs="Times New Roman"/>
          <w:sz w:val="24"/>
          <w:szCs w:val="24"/>
        </w:rPr>
        <w:t xml:space="preserve">~ </w:t>
      </w:r>
      <w:r w:rsidR="000252B0" w:rsidRPr="00405BCB">
        <w:rPr>
          <w:rFonts w:ascii="Times New Roman" w:hAnsi="Times New Roman" w:cs="Times New Roman"/>
          <w:sz w:val="24"/>
          <w:szCs w:val="24"/>
        </w:rPr>
        <w:t xml:space="preserve">1.04 (m, 6H), 0.99 (d, J = 12.1 Hz, 2H), 0.87 (d, J = 6.2 Hz, 3H), 0.83 (s, 3H), 0.61 (d, J = 5.4 Hz, 3H)]; and </w:t>
      </w:r>
      <w:proofErr w:type="spellStart"/>
      <w:r w:rsidRPr="00405BCB">
        <w:rPr>
          <w:rFonts w:ascii="Times New Roman" w:hAnsi="Times New Roman" w:cs="Times New Roman"/>
          <w:sz w:val="24"/>
          <w:szCs w:val="24"/>
        </w:rPr>
        <w:t>mPEG</w:t>
      </w:r>
      <w:proofErr w:type="spellEnd"/>
      <w:r w:rsidRPr="00405BCB">
        <w:rPr>
          <w:rFonts w:ascii="Times New Roman" w:hAnsi="Times New Roman" w:cs="Times New Roman"/>
          <w:sz w:val="24"/>
          <w:szCs w:val="24"/>
        </w:rPr>
        <w:t xml:space="preserve">-DCA-DTPA (DMSO-d6): </w:t>
      </w:r>
      <w:bookmarkStart w:id="14" w:name="_Hlk39307554"/>
      <w:r w:rsidRPr="00405BCB">
        <w:rPr>
          <w:rFonts w:ascii="Times New Roman" w:hAnsi="Times New Roman" w:cs="Times New Roman"/>
          <w:sz w:val="24"/>
          <w:szCs w:val="24"/>
        </w:rPr>
        <w:t>[δ 12.37 (s, 1H), 4.52 (d, J = 34.9 Hz, 2H), 4.22 ~ 4.08 (m, 4H), 3.43 (s, 16H), 3.33 (s, 15H), 3.24 (d, J = 2.4 Hz, 10H), 2.88 (s, 3H), 2.72 (s, 2H), 2.63 (d, J = 7.1 Hz, 2H), 2.28 (s, 2H), 1.76 (s, 7H), 1.61 ~ 1.05 (m, 19H), 0.91 (d, J = 5.7 Hz, 3H), 0.84 (s, 3H), 0.59 (s, 3H)]</w:t>
      </w:r>
      <w:bookmarkEnd w:id="14"/>
      <w:r w:rsidRPr="00405BCB">
        <w:rPr>
          <w:rFonts w:ascii="Times New Roman" w:hAnsi="Times New Roman" w:cs="Times New Roman"/>
          <w:sz w:val="24"/>
          <w:szCs w:val="24"/>
        </w:rPr>
        <w:t>.</w:t>
      </w:r>
    </w:p>
    <w:p w14:paraId="0D7C7D82" w14:textId="35534603" w:rsidR="00C51267" w:rsidRPr="00405BCB" w:rsidRDefault="00C51267" w:rsidP="005B1595">
      <w:pPr>
        <w:spacing w:line="360" w:lineRule="auto"/>
        <w:ind w:firstLineChars="100" w:firstLine="240"/>
        <w:rPr>
          <w:rFonts w:ascii="Times New Roman" w:eastAsia="宋体" w:hAnsi="Times New Roman" w:cs="Times New Roman"/>
          <w:b/>
          <w:sz w:val="24"/>
          <w:szCs w:val="24"/>
        </w:rPr>
      </w:pPr>
      <w:r w:rsidRPr="00405BCB">
        <w:rPr>
          <w:rFonts w:ascii="Times New Roman" w:hAnsi="Times New Roman" w:cs="Times New Roman"/>
          <w:sz w:val="24"/>
          <w:szCs w:val="24"/>
        </w:rPr>
        <w:t xml:space="preserve">The </w:t>
      </w:r>
      <w:r w:rsidRPr="00405BCB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405BCB">
        <w:rPr>
          <w:rFonts w:ascii="Times New Roman" w:hAnsi="Times New Roman" w:cs="Times New Roman"/>
          <w:sz w:val="24"/>
          <w:szCs w:val="24"/>
        </w:rPr>
        <w:t xml:space="preserve">H-NMR spectra of PTX, PDCP, and PDSP were shown in Fig. S2. These </w:t>
      </w:r>
      <w:r w:rsidRPr="00405BCB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405BCB">
        <w:rPr>
          <w:rFonts w:ascii="Times New Roman" w:hAnsi="Times New Roman" w:cs="Times New Roman"/>
          <w:sz w:val="24"/>
          <w:szCs w:val="24"/>
        </w:rPr>
        <w:t>H-NMR spectra were as follows</w:t>
      </w:r>
      <w:r w:rsidR="00C37C1F">
        <w:rPr>
          <w:rFonts w:ascii="Times New Roman" w:hAnsi="Times New Roman" w:cs="Times New Roman"/>
          <w:sz w:val="24"/>
          <w:szCs w:val="24"/>
        </w:rPr>
        <w:t>.</w:t>
      </w:r>
      <w:r w:rsidRPr="00405BCB">
        <w:rPr>
          <w:rFonts w:ascii="Times New Roman" w:hAnsi="Times New Roman" w:cs="Times New Roman"/>
          <w:sz w:val="24"/>
          <w:szCs w:val="24"/>
        </w:rPr>
        <w:t xml:space="preserve"> PTX (Chloroform-</w:t>
      </w:r>
      <w:r w:rsidRPr="00405BCB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Pr="00405BCB">
        <w:rPr>
          <w:rFonts w:ascii="Times New Roman" w:hAnsi="Times New Roman" w:cs="Times New Roman"/>
          <w:sz w:val="24"/>
          <w:szCs w:val="24"/>
        </w:rPr>
        <w:t xml:space="preserve">): [δ 8.13 (m, 2H, o-2O-ArH), 7.74 </w:t>
      </w:r>
      <w:r w:rsidRPr="00405BCB">
        <w:rPr>
          <w:rFonts w:ascii="Times New Roman" w:hAnsi="Times New Roman" w:cs="Times New Roman"/>
          <w:sz w:val="24"/>
          <w:szCs w:val="24"/>
        </w:rPr>
        <w:lastRenderedPageBreak/>
        <w:t xml:space="preserve">(dt, J = 7.0, 1.4 Hz, 2H, o-3’NH-ArH), 7.60 (m, 1H, p-2O-ArH), 7.55 ~ 7.33 (m, 10H, 3’-ArH and 2O-ArH and 3’NH-ArH), 6.99 (d, J = 8.8 Hz, 1H, 1H, 3’-NH-), 6.31 ~ 6.16 (m, 2H, 10-H and 13-H), 5.79 (dd, J = 8.9, 2.6 Hz, 1H, 3’-H), 5.67 (d, J = 7.0 Hz, 1H, 2-H), 4.94 (dd, J = 9.7, 2.2 Hz, 1H, 5H), 4.79 (d, J = 2.7 Hz, 1H, 2’-H), 4.40 (dd, J = 10.9, 6.7 Hz, 1H, 7-H), 4.30 (d, J = 8.4 Hz, 1H, 20-H), 4.23 </w:t>
      </w:r>
      <w:bookmarkStart w:id="15" w:name="_Hlk41234022"/>
      <w:r w:rsidRPr="00405BCB">
        <w:rPr>
          <w:rFonts w:ascii="Times New Roman" w:hAnsi="Times New Roman" w:cs="Times New Roman"/>
          <w:sz w:val="24"/>
          <w:szCs w:val="24"/>
        </w:rPr>
        <w:t xml:space="preserve">~ </w:t>
      </w:r>
      <w:bookmarkEnd w:id="15"/>
      <w:r w:rsidRPr="00405BCB">
        <w:rPr>
          <w:rFonts w:ascii="Times New Roman" w:hAnsi="Times New Roman" w:cs="Times New Roman"/>
          <w:sz w:val="24"/>
          <w:szCs w:val="24"/>
        </w:rPr>
        <w:t>4.16 (m, 1H, 20-H), 3.80 (d, J = 7.0 Hz, 1H, 3-H), 2.58 ~ 2.54 (m, 6-HH), 2.42 ~ 2.27 (m, 5H, 4O-Ac-H and 14H</w:t>
      </w:r>
      <w:r w:rsidRPr="00405BC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05BCB">
        <w:rPr>
          <w:rFonts w:ascii="Times New Roman" w:hAnsi="Times New Roman" w:cs="Times New Roman"/>
          <w:sz w:val="24"/>
          <w:szCs w:val="24"/>
        </w:rPr>
        <w:t xml:space="preserve"> ), 2.24 (s, 3H, 10O-Ac-H), 1.88 (</w:t>
      </w:r>
      <w:proofErr w:type="spellStart"/>
      <w:r w:rsidRPr="00405BCB">
        <w:rPr>
          <w:rFonts w:ascii="Times New Roman" w:hAnsi="Times New Roman" w:cs="Times New Roman"/>
          <w:sz w:val="24"/>
          <w:szCs w:val="24"/>
        </w:rPr>
        <w:t>ddd</w:t>
      </w:r>
      <w:proofErr w:type="spellEnd"/>
      <w:r w:rsidRPr="00405BCB">
        <w:rPr>
          <w:rFonts w:ascii="Times New Roman" w:hAnsi="Times New Roman" w:cs="Times New Roman"/>
          <w:sz w:val="24"/>
          <w:szCs w:val="24"/>
        </w:rPr>
        <w:t>, J = 14.8, 10.9, 2.4 Hz, 2H, 6-HH), 1.79 (d, J = 1.4 Hz, 3H, 18-H</w:t>
      </w:r>
      <w:r w:rsidRPr="00405BC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405BCB">
        <w:rPr>
          <w:rFonts w:ascii="Times New Roman" w:hAnsi="Times New Roman" w:cs="Times New Roman"/>
          <w:sz w:val="24"/>
          <w:szCs w:val="24"/>
        </w:rPr>
        <w:t>), 1.24 (s, 3H, 16-H</w:t>
      </w:r>
      <w:r w:rsidRPr="00405BC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405BCB">
        <w:rPr>
          <w:rFonts w:ascii="Times New Roman" w:hAnsi="Times New Roman" w:cs="Times New Roman"/>
          <w:sz w:val="24"/>
          <w:szCs w:val="24"/>
        </w:rPr>
        <w:t>), 1.14 (s, 3H, 17-H</w:t>
      </w:r>
      <w:r w:rsidRPr="00405BC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405BCB">
        <w:rPr>
          <w:rFonts w:ascii="Times New Roman" w:hAnsi="Times New Roman" w:cs="Times New Roman"/>
          <w:sz w:val="24"/>
          <w:szCs w:val="24"/>
        </w:rPr>
        <w:t>)]; PDCP (DMSO-</w:t>
      </w:r>
      <w:r w:rsidRPr="00405BCB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Pr="00405BCB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405BCB">
        <w:rPr>
          <w:rFonts w:ascii="Times New Roman" w:hAnsi="Times New Roman" w:cs="Times New Roman"/>
          <w:sz w:val="24"/>
          <w:szCs w:val="24"/>
        </w:rPr>
        <w:t xml:space="preserve">): [δ 9.22 (d, </w:t>
      </w:r>
      <w:r w:rsidRPr="00405BCB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405BCB">
        <w:rPr>
          <w:rFonts w:ascii="Times New Roman" w:hAnsi="Times New Roman" w:cs="Times New Roman"/>
          <w:sz w:val="24"/>
          <w:szCs w:val="24"/>
        </w:rPr>
        <w:t xml:space="preserve"> = 8.6 Hz, 1H), 8.25 (d, </w:t>
      </w:r>
      <w:r w:rsidRPr="00405BCB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405BCB">
        <w:rPr>
          <w:rFonts w:ascii="Times New Roman" w:hAnsi="Times New Roman" w:cs="Times New Roman"/>
          <w:sz w:val="24"/>
          <w:szCs w:val="24"/>
        </w:rPr>
        <w:t xml:space="preserve"> = 8.0 Hz, 1H), 8.00 </w:t>
      </w:r>
      <w:r w:rsidR="007A5CF1" w:rsidRPr="00405BCB">
        <w:rPr>
          <w:rFonts w:ascii="Times New Roman" w:hAnsi="Times New Roman" w:cs="Times New Roman"/>
          <w:sz w:val="24"/>
          <w:szCs w:val="24"/>
        </w:rPr>
        <w:t xml:space="preserve">~ </w:t>
      </w:r>
      <w:r w:rsidRPr="00405BCB">
        <w:rPr>
          <w:rFonts w:ascii="Times New Roman" w:hAnsi="Times New Roman" w:cs="Times New Roman"/>
          <w:sz w:val="24"/>
          <w:szCs w:val="24"/>
        </w:rPr>
        <w:t xml:space="preserve">7.95 (m, 3H), 7.87 </w:t>
      </w:r>
      <w:r w:rsidR="007A5CF1" w:rsidRPr="00405BCB">
        <w:rPr>
          <w:rFonts w:ascii="Times New Roman" w:hAnsi="Times New Roman" w:cs="Times New Roman"/>
          <w:sz w:val="24"/>
          <w:szCs w:val="24"/>
        </w:rPr>
        <w:t xml:space="preserve">~ </w:t>
      </w:r>
      <w:r w:rsidRPr="00405BCB">
        <w:rPr>
          <w:rFonts w:ascii="Times New Roman" w:hAnsi="Times New Roman" w:cs="Times New Roman"/>
          <w:sz w:val="24"/>
          <w:szCs w:val="24"/>
        </w:rPr>
        <w:t xml:space="preserve">7.84 (m, 3H), 7.74 (t, </w:t>
      </w:r>
      <w:r w:rsidRPr="00405BCB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405BCB">
        <w:rPr>
          <w:rFonts w:ascii="Times New Roman" w:hAnsi="Times New Roman" w:cs="Times New Roman"/>
          <w:sz w:val="24"/>
          <w:szCs w:val="24"/>
        </w:rPr>
        <w:t xml:space="preserve"> = 7.3 Hz, 2H), 7.66 (t, </w:t>
      </w:r>
      <w:r w:rsidRPr="00405BCB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405BCB">
        <w:rPr>
          <w:rFonts w:ascii="Times New Roman" w:hAnsi="Times New Roman" w:cs="Times New Roman"/>
          <w:sz w:val="24"/>
          <w:szCs w:val="24"/>
        </w:rPr>
        <w:t xml:space="preserve"> = 7.5 Hz, 3H), 7.56 (d, </w:t>
      </w:r>
      <w:r w:rsidRPr="00405BCB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405BCB">
        <w:rPr>
          <w:rFonts w:ascii="Times New Roman" w:hAnsi="Times New Roman" w:cs="Times New Roman"/>
          <w:sz w:val="24"/>
          <w:szCs w:val="24"/>
        </w:rPr>
        <w:t xml:space="preserve"> = 5.8 Hz, 1H), 7.53 </w:t>
      </w:r>
      <w:r w:rsidR="007A5CF1" w:rsidRPr="00405BCB">
        <w:rPr>
          <w:rFonts w:ascii="Times New Roman" w:hAnsi="Times New Roman" w:cs="Times New Roman"/>
          <w:sz w:val="24"/>
          <w:szCs w:val="24"/>
        </w:rPr>
        <w:t xml:space="preserve">~ </w:t>
      </w:r>
      <w:r w:rsidRPr="00405BCB">
        <w:rPr>
          <w:rFonts w:ascii="Times New Roman" w:hAnsi="Times New Roman" w:cs="Times New Roman"/>
          <w:sz w:val="24"/>
          <w:szCs w:val="24"/>
        </w:rPr>
        <w:t xml:space="preserve">7.42 (m, 10H), 7.20 (d, </w:t>
      </w:r>
      <w:r w:rsidRPr="00405BCB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405BCB">
        <w:rPr>
          <w:rFonts w:ascii="Times New Roman" w:hAnsi="Times New Roman" w:cs="Times New Roman"/>
          <w:sz w:val="24"/>
          <w:szCs w:val="24"/>
        </w:rPr>
        <w:t xml:space="preserve"> = 4.1 Hz, 1H), 6.29 (s, 2H), 5.82 (t, </w:t>
      </w:r>
      <w:r w:rsidRPr="00405BCB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405BCB">
        <w:rPr>
          <w:rFonts w:ascii="Times New Roman" w:hAnsi="Times New Roman" w:cs="Times New Roman"/>
          <w:sz w:val="24"/>
          <w:szCs w:val="24"/>
        </w:rPr>
        <w:t xml:space="preserve"> = 9.1 Hz, 2H), 5.55 (t, </w:t>
      </w:r>
      <w:r w:rsidRPr="00405BCB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405BCB">
        <w:rPr>
          <w:rFonts w:ascii="Times New Roman" w:hAnsi="Times New Roman" w:cs="Times New Roman"/>
          <w:sz w:val="24"/>
          <w:szCs w:val="24"/>
        </w:rPr>
        <w:t xml:space="preserve"> = 8.7 Hz, 2H), 5.38 (dd, </w:t>
      </w:r>
      <w:r w:rsidRPr="00405BCB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405BCB">
        <w:rPr>
          <w:rFonts w:ascii="Times New Roman" w:hAnsi="Times New Roman" w:cs="Times New Roman"/>
          <w:sz w:val="24"/>
          <w:szCs w:val="24"/>
        </w:rPr>
        <w:t xml:space="preserve"> = 24.4, 8.1 Hz, 4H), 4.93 </w:t>
      </w:r>
      <w:r w:rsidR="007A5CF1" w:rsidRPr="00405BCB">
        <w:rPr>
          <w:rFonts w:ascii="Times New Roman" w:hAnsi="Times New Roman" w:cs="Times New Roman"/>
          <w:sz w:val="24"/>
          <w:szCs w:val="24"/>
        </w:rPr>
        <w:t xml:space="preserve">~ </w:t>
      </w:r>
      <w:r w:rsidRPr="00405BCB">
        <w:rPr>
          <w:rFonts w:ascii="Times New Roman" w:hAnsi="Times New Roman" w:cs="Times New Roman"/>
          <w:sz w:val="24"/>
          <w:szCs w:val="24"/>
        </w:rPr>
        <w:t xml:space="preserve">4.89 (m, 3H), 4.64 (s, 2H), 4.20 (s, 1H), 4.13 – 4.05 (m, 4H), 3.43 (d, </w:t>
      </w:r>
      <w:r w:rsidRPr="00405BCB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405BCB">
        <w:rPr>
          <w:rFonts w:ascii="Times New Roman" w:hAnsi="Times New Roman" w:cs="Times New Roman"/>
          <w:sz w:val="24"/>
          <w:szCs w:val="24"/>
        </w:rPr>
        <w:t xml:space="preserve"> = 5.3 Hz, 6H), 3.33 (s, 40H), 3.24 (s, 6H), 2.66 (d, </w:t>
      </w:r>
      <w:r w:rsidRPr="00405BCB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405BCB">
        <w:rPr>
          <w:rFonts w:ascii="Times New Roman" w:hAnsi="Times New Roman" w:cs="Times New Roman"/>
          <w:sz w:val="24"/>
          <w:szCs w:val="24"/>
        </w:rPr>
        <w:t xml:space="preserve"> = 6.0 Hz, 3H), 2.61 (d, </w:t>
      </w:r>
      <w:r w:rsidRPr="00405BCB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405BCB">
        <w:rPr>
          <w:rFonts w:ascii="Times New Roman" w:hAnsi="Times New Roman" w:cs="Times New Roman"/>
          <w:sz w:val="24"/>
          <w:szCs w:val="24"/>
        </w:rPr>
        <w:t xml:space="preserve"> = 5.7 Hz, 2H), 2.55 (d, </w:t>
      </w:r>
      <w:r w:rsidRPr="00405BCB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405BCB">
        <w:rPr>
          <w:rFonts w:ascii="Times New Roman" w:hAnsi="Times New Roman" w:cs="Times New Roman"/>
          <w:sz w:val="24"/>
          <w:szCs w:val="24"/>
        </w:rPr>
        <w:t xml:space="preserve"> = 5.3 Hz, 1H), 2.34 </w:t>
      </w:r>
      <w:r w:rsidR="007A5CF1" w:rsidRPr="00405BCB">
        <w:rPr>
          <w:rFonts w:ascii="Times New Roman" w:hAnsi="Times New Roman" w:cs="Times New Roman"/>
          <w:sz w:val="24"/>
          <w:szCs w:val="24"/>
        </w:rPr>
        <w:t xml:space="preserve">~ </w:t>
      </w:r>
      <w:r w:rsidRPr="00405BCB">
        <w:rPr>
          <w:rFonts w:ascii="Times New Roman" w:hAnsi="Times New Roman" w:cs="Times New Roman"/>
          <w:sz w:val="24"/>
          <w:szCs w:val="24"/>
        </w:rPr>
        <w:t xml:space="preserve">2.29 (m, 2H), 2.24 (s, 5H), 2.10 (s, 5H), 1.86 </w:t>
      </w:r>
      <w:r w:rsidR="007A5CF1" w:rsidRPr="00405BCB">
        <w:rPr>
          <w:rFonts w:ascii="Times New Roman" w:hAnsi="Times New Roman" w:cs="Times New Roman"/>
          <w:sz w:val="24"/>
          <w:szCs w:val="24"/>
        </w:rPr>
        <w:t xml:space="preserve">~ </w:t>
      </w:r>
      <w:r w:rsidRPr="00405BCB">
        <w:rPr>
          <w:rFonts w:ascii="Times New Roman" w:hAnsi="Times New Roman" w:cs="Times New Roman"/>
          <w:sz w:val="24"/>
          <w:szCs w:val="24"/>
        </w:rPr>
        <w:t xml:space="preserve">1.60 (m, 18H), 1.49 (s, 9H), 1.24 (s, 12H), 1.01 (d, </w:t>
      </w:r>
      <w:r w:rsidRPr="00405BCB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405BCB">
        <w:rPr>
          <w:rFonts w:ascii="Times New Roman" w:hAnsi="Times New Roman" w:cs="Times New Roman"/>
          <w:sz w:val="24"/>
          <w:szCs w:val="24"/>
        </w:rPr>
        <w:t xml:space="preserve"> = 11.2 Hz, 10H), 0.93 – 0.80 (m, 6H), 0.59 (s, 3H)]; PDSP(DMSO-</w:t>
      </w:r>
      <w:r w:rsidRPr="00405BCB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Pr="00405BCB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405BCB">
        <w:rPr>
          <w:rFonts w:ascii="Times New Roman" w:hAnsi="Times New Roman" w:cs="Times New Roman"/>
          <w:sz w:val="24"/>
          <w:szCs w:val="24"/>
        </w:rPr>
        <w:t xml:space="preserve">): [δ 8.08 – 7.79 (m, 3H), 7.70 (dt, </w:t>
      </w:r>
      <w:r w:rsidRPr="00405BCB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405BCB">
        <w:rPr>
          <w:rFonts w:ascii="Times New Roman" w:hAnsi="Times New Roman" w:cs="Times New Roman"/>
          <w:sz w:val="24"/>
          <w:szCs w:val="24"/>
        </w:rPr>
        <w:t xml:space="preserve"> = 31.0, 7.4 Hz, 2H), 7.60 </w:t>
      </w:r>
      <w:r w:rsidR="007A5CF1" w:rsidRPr="00405BCB">
        <w:rPr>
          <w:rFonts w:ascii="Times New Roman" w:hAnsi="Times New Roman" w:cs="Times New Roman"/>
          <w:sz w:val="24"/>
          <w:szCs w:val="24"/>
        </w:rPr>
        <w:t xml:space="preserve">~ </w:t>
      </w:r>
      <w:r w:rsidRPr="00405BCB">
        <w:rPr>
          <w:rFonts w:ascii="Times New Roman" w:hAnsi="Times New Roman" w:cs="Times New Roman"/>
          <w:sz w:val="24"/>
          <w:szCs w:val="24"/>
        </w:rPr>
        <w:t xml:space="preserve">7.39 (m, 5H), 6.29 (s, 1H), 5.82 (t, </w:t>
      </w:r>
      <w:r w:rsidRPr="00405BCB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405BCB">
        <w:rPr>
          <w:rFonts w:ascii="Times New Roman" w:hAnsi="Times New Roman" w:cs="Times New Roman"/>
          <w:sz w:val="24"/>
          <w:szCs w:val="24"/>
        </w:rPr>
        <w:t xml:space="preserve"> = 9.0 Hz, 1H), 5.66 </w:t>
      </w:r>
      <w:r w:rsidR="007A5CF1" w:rsidRPr="00405BCB">
        <w:rPr>
          <w:rFonts w:ascii="Times New Roman" w:hAnsi="Times New Roman" w:cs="Times New Roman"/>
          <w:sz w:val="24"/>
          <w:szCs w:val="24"/>
        </w:rPr>
        <w:t xml:space="preserve">~ </w:t>
      </w:r>
      <w:r w:rsidRPr="00405BCB">
        <w:rPr>
          <w:rFonts w:ascii="Times New Roman" w:hAnsi="Times New Roman" w:cs="Times New Roman"/>
          <w:sz w:val="24"/>
          <w:szCs w:val="24"/>
        </w:rPr>
        <w:t xml:space="preserve">5.32 (m, 2H), 4.21 (d, </w:t>
      </w:r>
      <w:r w:rsidRPr="00405BCB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405BCB">
        <w:rPr>
          <w:rFonts w:ascii="Times New Roman" w:hAnsi="Times New Roman" w:cs="Times New Roman"/>
          <w:sz w:val="24"/>
          <w:szCs w:val="24"/>
        </w:rPr>
        <w:t xml:space="preserve"> = 4.4 Hz, 1H), 4.17 </w:t>
      </w:r>
      <w:r w:rsidR="007A5CF1" w:rsidRPr="00405BCB">
        <w:rPr>
          <w:rFonts w:ascii="Times New Roman" w:hAnsi="Times New Roman" w:cs="Times New Roman"/>
          <w:sz w:val="24"/>
          <w:szCs w:val="24"/>
        </w:rPr>
        <w:t xml:space="preserve">~ </w:t>
      </w:r>
      <w:r w:rsidRPr="00405BCB">
        <w:rPr>
          <w:rFonts w:ascii="Times New Roman" w:hAnsi="Times New Roman" w:cs="Times New Roman"/>
          <w:sz w:val="24"/>
          <w:szCs w:val="24"/>
        </w:rPr>
        <w:t xml:space="preserve">4.09 (m, 4H), 4.01 (d, </w:t>
      </w:r>
      <w:r w:rsidRPr="00405BCB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405BCB">
        <w:rPr>
          <w:rFonts w:ascii="Times New Roman" w:hAnsi="Times New Roman" w:cs="Times New Roman"/>
          <w:sz w:val="24"/>
          <w:szCs w:val="24"/>
        </w:rPr>
        <w:t xml:space="preserve"> = 3.8 Hz, 1H), 3.68 (s, 2H), 3.44 </w:t>
      </w:r>
      <w:r w:rsidR="007A5CF1" w:rsidRPr="00405BCB">
        <w:rPr>
          <w:rFonts w:ascii="Times New Roman" w:hAnsi="Times New Roman" w:cs="Times New Roman"/>
          <w:sz w:val="24"/>
          <w:szCs w:val="24"/>
        </w:rPr>
        <w:t xml:space="preserve">~ </w:t>
      </w:r>
      <w:r w:rsidRPr="00405BCB">
        <w:rPr>
          <w:rFonts w:ascii="Times New Roman" w:hAnsi="Times New Roman" w:cs="Times New Roman"/>
          <w:sz w:val="24"/>
          <w:szCs w:val="24"/>
        </w:rPr>
        <w:t>3.30 (m, 43H), 3.24 (s, 5H), 2.96 – 2.81 (m, 6H), 2.74</w:t>
      </w:r>
      <w:r w:rsidR="007A5CF1">
        <w:rPr>
          <w:rFonts w:ascii="Times New Roman" w:hAnsi="Times New Roman" w:cs="Times New Roman"/>
          <w:sz w:val="24"/>
          <w:szCs w:val="24"/>
        </w:rPr>
        <w:t xml:space="preserve"> </w:t>
      </w:r>
      <w:r w:rsidR="007A5CF1" w:rsidRPr="00405BCB">
        <w:rPr>
          <w:rFonts w:ascii="Times New Roman" w:hAnsi="Times New Roman" w:cs="Times New Roman"/>
          <w:sz w:val="24"/>
          <w:szCs w:val="24"/>
        </w:rPr>
        <w:t xml:space="preserve">~ </w:t>
      </w:r>
      <w:r w:rsidRPr="00405BCB">
        <w:rPr>
          <w:rFonts w:ascii="Times New Roman" w:hAnsi="Times New Roman" w:cs="Times New Roman"/>
          <w:sz w:val="24"/>
          <w:szCs w:val="24"/>
        </w:rPr>
        <w:t xml:space="preserve">2.65 (m, 3H), 2.24 (s, 2H), 2.10 (s, 2H), 1.75 (d, </w:t>
      </w:r>
      <w:r w:rsidRPr="00405BCB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405BCB">
        <w:rPr>
          <w:rFonts w:ascii="Times New Roman" w:hAnsi="Times New Roman" w:cs="Times New Roman"/>
          <w:sz w:val="24"/>
          <w:szCs w:val="24"/>
        </w:rPr>
        <w:t xml:space="preserve"> = 22.5 Hz, 8H), 1.50 (s, 3H), 1.26 (td, </w:t>
      </w:r>
      <w:r w:rsidRPr="00405BCB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405BCB">
        <w:rPr>
          <w:rFonts w:ascii="Times New Roman" w:hAnsi="Times New Roman" w:cs="Times New Roman"/>
          <w:sz w:val="24"/>
          <w:szCs w:val="24"/>
        </w:rPr>
        <w:t xml:space="preserve"> = 31.5, 30.1, 14.5 Hz, 12H), 1.09 (t, </w:t>
      </w:r>
      <w:r w:rsidRPr="00405BCB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405BCB">
        <w:rPr>
          <w:rFonts w:ascii="Times New Roman" w:hAnsi="Times New Roman" w:cs="Times New Roman"/>
          <w:sz w:val="24"/>
          <w:szCs w:val="24"/>
        </w:rPr>
        <w:t xml:space="preserve"> = 7.0 Hz, 9H), 1.01 (d, </w:t>
      </w:r>
      <w:r w:rsidRPr="00405BCB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405BCB">
        <w:rPr>
          <w:rFonts w:ascii="Times New Roman" w:hAnsi="Times New Roman" w:cs="Times New Roman"/>
          <w:sz w:val="24"/>
          <w:szCs w:val="24"/>
        </w:rPr>
        <w:t xml:space="preserve"> = 11.1 Hz, 5H), 0.91 (dd, </w:t>
      </w:r>
      <w:r w:rsidRPr="00405BCB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405BCB">
        <w:rPr>
          <w:rFonts w:ascii="Times New Roman" w:hAnsi="Times New Roman" w:cs="Times New Roman"/>
          <w:sz w:val="24"/>
          <w:szCs w:val="24"/>
        </w:rPr>
        <w:t xml:space="preserve"> = 6.5, 3.0 Hz, 3H), 0.86 (d, </w:t>
      </w:r>
      <w:r w:rsidRPr="00405BCB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405BCB">
        <w:rPr>
          <w:rFonts w:ascii="Times New Roman" w:hAnsi="Times New Roman" w:cs="Times New Roman"/>
          <w:sz w:val="24"/>
          <w:szCs w:val="24"/>
        </w:rPr>
        <w:t xml:space="preserve"> = 10.5 Hz, 3H), 0.59 (d, </w:t>
      </w:r>
      <w:r w:rsidRPr="00405BCB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405BCB">
        <w:rPr>
          <w:rFonts w:ascii="Times New Roman" w:hAnsi="Times New Roman" w:cs="Times New Roman"/>
          <w:sz w:val="24"/>
          <w:szCs w:val="24"/>
        </w:rPr>
        <w:t xml:space="preserve"> = 2.1 Hz, 3H)].</w:t>
      </w:r>
    </w:p>
    <w:p w14:paraId="35D6BC4B" w14:textId="4A48B2DD" w:rsidR="003808AC" w:rsidRDefault="007253AC" w:rsidP="005B1595">
      <w:pPr>
        <w:spacing w:line="36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bookmarkStart w:id="16" w:name="_Hlk41234882"/>
      <w:r w:rsidRPr="00405BCB">
        <w:rPr>
          <w:rFonts w:ascii="Times New Roman" w:hAnsi="Times New Roman" w:cs="Times New Roman"/>
          <w:sz w:val="24"/>
          <w:szCs w:val="24"/>
        </w:rPr>
        <w:t>As showed in Fig. S3, i</w:t>
      </w:r>
      <w:bookmarkStart w:id="17" w:name="_Hlk39760577"/>
      <w:r w:rsidR="00C51267" w:rsidRPr="00405BCB">
        <w:rPr>
          <w:rFonts w:ascii="Times New Roman" w:hAnsi="Times New Roman" w:cs="Times New Roman"/>
          <w:sz w:val="24"/>
          <w:szCs w:val="24"/>
        </w:rPr>
        <w:t xml:space="preserve">n the infrared spectrum of </w:t>
      </w:r>
      <w:proofErr w:type="spellStart"/>
      <w:r w:rsidR="00C51267" w:rsidRPr="00405BCB">
        <w:rPr>
          <w:rFonts w:ascii="Times New Roman" w:hAnsi="Times New Roman" w:cs="Times New Roman"/>
          <w:sz w:val="24"/>
          <w:szCs w:val="24"/>
        </w:rPr>
        <w:t>mPEG</w:t>
      </w:r>
      <w:proofErr w:type="spellEnd"/>
      <w:r w:rsidR="00C51267" w:rsidRPr="00405BCB">
        <w:rPr>
          <w:rFonts w:ascii="Times New Roman" w:hAnsi="Times New Roman" w:cs="Times New Roman"/>
          <w:sz w:val="24"/>
          <w:szCs w:val="24"/>
        </w:rPr>
        <w:t xml:space="preserve">-DCA, </w:t>
      </w:r>
      <w:bookmarkEnd w:id="16"/>
      <w:r w:rsidR="00C51267" w:rsidRPr="00405BCB">
        <w:rPr>
          <w:rFonts w:ascii="Times New Roman" w:hAnsi="Times New Roman" w:cs="Times New Roman"/>
          <w:sz w:val="24"/>
          <w:szCs w:val="24"/>
        </w:rPr>
        <w:t>the stretching vibration peak of carbonyl V</w:t>
      </w:r>
      <w:r w:rsidR="00C51267" w:rsidRPr="00405BCB">
        <w:rPr>
          <w:rFonts w:ascii="Times New Roman" w:hAnsi="Times New Roman" w:cs="Times New Roman"/>
          <w:sz w:val="24"/>
          <w:szCs w:val="24"/>
          <w:vertAlign w:val="subscript"/>
        </w:rPr>
        <w:t>C=O</w:t>
      </w:r>
      <w:r w:rsidR="00C51267" w:rsidRPr="00405BCB">
        <w:rPr>
          <w:rFonts w:ascii="Times New Roman" w:hAnsi="Times New Roman" w:cs="Times New Roman"/>
          <w:sz w:val="24"/>
          <w:szCs w:val="24"/>
        </w:rPr>
        <w:t xml:space="preserve"> was at 1734.0 cm</w:t>
      </w:r>
      <w:r w:rsidR="00C51267" w:rsidRPr="00405BCB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="00C51267" w:rsidRPr="00405BCB">
        <w:rPr>
          <w:rFonts w:ascii="Times New Roman" w:hAnsi="Times New Roman" w:cs="Times New Roman"/>
          <w:sz w:val="24"/>
          <w:szCs w:val="24"/>
        </w:rPr>
        <w:t>, and the stretching vibration peak of methyl V</w:t>
      </w:r>
      <w:r w:rsidR="00C51267" w:rsidRPr="00405BCB">
        <w:rPr>
          <w:rFonts w:ascii="Times New Roman" w:hAnsi="Times New Roman" w:cs="Times New Roman"/>
          <w:sz w:val="24"/>
          <w:szCs w:val="24"/>
          <w:vertAlign w:val="subscript"/>
        </w:rPr>
        <w:t>C-H</w:t>
      </w:r>
      <w:r w:rsidR="00C51267" w:rsidRPr="00405BCB">
        <w:rPr>
          <w:rFonts w:ascii="Times New Roman" w:hAnsi="Times New Roman" w:cs="Times New Roman"/>
          <w:sz w:val="24"/>
          <w:szCs w:val="24"/>
        </w:rPr>
        <w:t xml:space="preserve"> w</w:t>
      </w:r>
      <w:r w:rsidR="00185AA1">
        <w:rPr>
          <w:rFonts w:ascii="Times New Roman" w:hAnsi="Times New Roman" w:cs="Times New Roman"/>
          <w:sz w:val="24"/>
          <w:szCs w:val="24"/>
        </w:rPr>
        <w:t>as</w:t>
      </w:r>
      <w:r w:rsidR="00C51267" w:rsidRPr="00405BCB">
        <w:rPr>
          <w:rFonts w:ascii="Times New Roman" w:hAnsi="Times New Roman" w:cs="Times New Roman"/>
          <w:sz w:val="24"/>
          <w:szCs w:val="24"/>
        </w:rPr>
        <w:t xml:space="preserve"> showed at 1344.4 cm</w:t>
      </w:r>
      <w:r w:rsidR="00C51267" w:rsidRPr="00405BCB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="00C51267" w:rsidRPr="00405BCB">
        <w:rPr>
          <w:rFonts w:ascii="Times New Roman" w:hAnsi="Times New Roman" w:cs="Times New Roman"/>
          <w:sz w:val="24"/>
          <w:szCs w:val="24"/>
        </w:rPr>
        <w:t xml:space="preserve">. </w:t>
      </w:r>
      <w:r w:rsidR="001806F4">
        <w:rPr>
          <w:rFonts w:ascii="Times New Roman" w:hAnsi="Times New Roman" w:cs="Times New Roman"/>
          <w:sz w:val="24"/>
          <w:szCs w:val="24"/>
        </w:rPr>
        <w:t>Also</w:t>
      </w:r>
      <w:r w:rsidR="00C51267" w:rsidRPr="00405BCB">
        <w:rPr>
          <w:rFonts w:ascii="Times New Roman" w:hAnsi="Times New Roman" w:cs="Times New Roman"/>
          <w:sz w:val="24"/>
          <w:szCs w:val="24"/>
        </w:rPr>
        <w:t>, the in-plane rocking vibration peak, in-plane deformation vibration peak</w:t>
      </w:r>
      <w:r w:rsidR="00FC68B4">
        <w:rPr>
          <w:rFonts w:ascii="Times New Roman" w:hAnsi="Times New Roman" w:cs="Times New Roman"/>
          <w:sz w:val="24"/>
          <w:szCs w:val="24"/>
        </w:rPr>
        <w:t>,</w:t>
      </w:r>
      <w:r w:rsidR="00C51267" w:rsidRPr="00405BCB">
        <w:rPr>
          <w:rFonts w:ascii="Times New Roman" w:hAnsi="Times New Roman" w:cs="Times New Roman"/>
          <w:sz w:val="24"/>
          <w:szCs w:val="24"/>
        </w:rPr>
        <w:t xml:space="preserve"> and symmetrical stretching vibration peak of V</w:t>
      </w:r>
      <w:r w:rsidR="00C51267" w:rsidRPr="00405BCB">
        <w:rPr>
          <w:rFonts w:ascii="Times New Roman" w:hAnsi="Times New Roman" w:cs="Times New Roman"/>
          <w:sz w:val="24"/>
          <w:szCs w:val="24"/>
          <w:vertAlign w:val="subscript"/>
        </w:rPr>
        <w:t>C-H</w:t>
      </w:r>
      <w:r w:rsidR="00C51267" w:rsidRPr="00405BCB">
        <w:rPr>
          <w:rFonts w:ascii="Times New Roman" w:hAnsi="Times New Roman" w:cs="Times New Roman"/>
          <w:sz w:val="24"/>
          <w:szCs w:val="24"/>
        </w:rPr>
        <w:t xml:space="preserve"> in the structure of </w:t>
      </w:r>
      <w:proofErr w:type="spellStart"/>
      <w:r w:rsidR="00C51267" w:rsidRPr="00405BCB">
        <w:rPr>
          <w:rFonts w:ascii="Times New Roman" w:hAnsi="Times New Roman" w:cs="Times New Roman"/>
          <w:sz w:val="24"/>
          <w:szCs w:val="24"/>
        </w:rPr>
        <w:t>mPEG</w:t>
      </w:r>
      <w:proofErr w:type="spellEnd"/>
      <w:r w:rsidR="00C51267" w:rsidRPr="00405BCB">
        <w:rPr>
          <w:rFonts w:ascii="Times New Roman" w:hAnsi="Times New Roman" w:cs="Times New Roman"/>
          <w:sz w:val="24"/>
          <w:szCs w:val="24"/>
        </w:rPr>
        <w:t xml:space="preserve"> were displayed at 842.9 cm</w:t>
      </w:r>
      <w:r w:rsidR="00C51267" w:rsidRPr="00405BCB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="00C51267" w:rsidRPr="00405BCB">
        <w:rPr>
          <w:rFonts w:ascii="Times New Roman" w:hAnsi="Times New Roman" w:cs="Times New Roman"/>
          <w:sz w:val="24"/>
          <w:szCs w:val="24"/>
        </w:rPr>
        <w:t>, 1467.8 cm</w:t>
      </w:r>
      <w:r w:rsidR="00C51267" w:rsidRPr="00405BCB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="00FC68B4" w:rsidRPr="00FC68B4">
        <w:rPr>
          <w:rFonts w:ascii="Times New Roman" w:hAnsi="Times New Roman" w:cs="Times New Roman"/>
          <w:sz w:val="24"/>
          <w:szCs w:val="24"/>
        </w:rPr>
        <w:t>,</w:t>
      </w:r>
      <w:r w:rsidR="00C51267" w:rsidRPr="00405BCB">
        <w:rPr>
          <w:rFonts w:ascii="Times New Roman" w:hAnsi="Times New Roman" w:cs="Times New Roman"/>
          <w:sz w:val="24"/>
          <w:szCs w:val="24"/>
        </w:rPr>
        <w:t xml:space="preserve"> and 2885.5 cm</w:t>
      </w:r>
      <w:r w:rsidR="00C51267" w:rsidRPr="00405BCB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="00C51267" w:rsidRPr="00405BCB">
        <w:rPr>
          <w:rFonts w:ascii="Times New Roman" w:hAnsi="Times New Roman" w:cs="Times New Roman"/>
          <w:sz w:val="24"/>
          <w:szCs w:val="24"/>
        </w:rPr>
        <w:t>, and the stretching vibration peak of V</w:t>
      </w:r>
      <w:r w:rsidR="00C51267" w:rsidRPr="00405BCB">
        <w:rPr>
          <w:rFonts w:ascii="Times New Roman" w:hAnsi="Times New Roman" w:cs="Times New Roman"/>
          <w:sz w:val="24"/>
          <w:szCs w:val="24"/>
          <w:vertAlign w:val="subscript"/>
        </w:rPr>
        <w:t>C-O-C</w:t>
      </w:r>
      <w:r w:rsidR="00C51267" w:rsidRPr="00405BCB">
        <w:rPr>
          <w:rFonts w:ascii="Times New Roman" w:hAnsi="Times New Roman" w:cs="Times New Roman"/>
          <w:sz w:val="24"/>
          <w:szCs w:val="24"/>
        </w:rPr>
        <w:t xml:space="preserve"> was showed at 11</w:t>
      </w:r>
      <w:r w:rsidR="00FD6E7A">
        <w:rPr>
          <w:rFonts w:ascii="Times New Roman" w:hAnsi="Times New Roman" w:cs="Times New Roman"/>
          <w:sz w:val="24"/>
          <w:szCs w:val="24"/>
        </w:rPr>
        <w:t>11.</w:t>
      </w:r>
      <w:r w:rsidR="00450DB5">
        <w:rPr>
          <w:rFonts w:ascii="Times New Roman" w:hAnsi="Times New Roman" w:cs="Times New Roman"/>
          <w:sz w:val="24"/>
          <w:szCs w:val="24"/>
        </w:rPr>
        <w:t>0</w:t>
      </w:r>
      <w:r w:rsidR="00C51267" w:rsidRPr="00405BCB">
        <w:rPr>
          <w:rFonts w:ascii="Times New Roman" w:hAnsi="Times New Roman" w:cs="Times New Roman"/>
          <w:sz w:val="24"/>
          <w:szCs w:val="24"/>
        </w:rPr>
        <w:t xml:space="preserve"> cm</w:t>
      </w:r>
      <w:r w:rsidR="00C51267" w:rsidRPr="00405BCB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="00C51267" w:rsidRPr="00405BCB">
        <w:rPr>
          <w:rFonts w:ascii="Times New Roman" w:hAnsi="Times New Roman" w:cs="Times New Roman"/>
          <w:sz w:val="24"/>
          <w:szCs w:val="24"/>
        </w:rPr>
        <w:t>.</w:t>
      </w:r>
      <w:bookmarkEnd w:id="17"/>
      <w:r w:rsidR="00C51267" w:rsidRPr="00405BCB">
        <w:rPr>
          <w:rFonts w:ascii="Times New Roman" w:hAnsi="Times New Roman" w:cs="Times New Roman"/>
          <w:sz w:val="24"/>
          <w:szCs w:val="24"/>
        </w:rPr>
        <w:t xml:space="preserve"> In the infrared spectrum of PTX, there was an overlap between the stretching vibration absorption peak </w:t>
      </w:r>
      <w:r w:rsidR="00C51267" w:rsidRPr="00405BCB">
        <w:rPr>
          <w:rFonts w:ascii="Times New Roman" w:hAnsi="Times New Roman" w:cs="Times New Roman"/>
          <w:sz w:val="24"/>
          <w:szCs w:val="24"/>
        </w:rPr>
        <w:lastRenderedPageBreak/>
        <w:t>of hydroxyl V</w:t>
      </w:r>
      <w:r w:rsidR="00C51267" w:rsidRPr="00405BCB">
        <w:rPr>
          <w:rFonts w:ascii="Times New Roman" w:hAnsi="Times New Roman" w:cs="Times New Roman"/>
          <w:sz w:val="24"/>
          <w:szCs w:val="24"/>
          <w:vertAlign w:val="subscript"/>
        </w:rPr>
        <w:t>O-H</w:t>
      </w:r>
      <w:r w:rsidR="00C51267" w:rsidRPr="00405BCB">
        <w:rPr>
          <w:rFonts w:ascii="Times New Roman" w:hAnsi="Times New Roman" w:cs="Times New Roman"/>
          <w:sz w:val="24"/>
          <w:szCs w:val="24"/>
        </w:rPr>
        <w:t xml:space="preserve"> and the stretching vibration peak of V</w:t>
      </w:r>
      <w:r w:rsidR="00C51267" w:rsidRPr="00405BCB">
        <w:rPr>
          <w:rFonts w:ascii="Times New Roman" w:hAnsi="Times New Roman" w:cs="Times New Roman"/>
          <w:sz w:val="24"/>
          <w:szCs w:val="24"/>
          <w:vertAlign w:val="subscript"/>
        </w:rPr>
        <w:t>N-H</w:t>
      </w:r>
      <w:r w:rsidR="00C51267" w:rsidRPr="00405BCB">
        <w:rPr>
          <w:rFonts w:ascii="Times New Roman" w:hAnsi="Times New Roman" w:cs="Times New Roman"/>
          <w:sz w:val="24"/>
          <w:szCs w:val="24"/>
        </w:rPr>
        <w:t xml:space="preserve"> at 3300-3500 cm</w:t>
      </w:r>
      <w:r w:rsidR="00C51267" w:rsidRPr="00405BCB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="00C51267" w:rsidRPr="00405BCB">
        <w:rPr>
          <w:rFonts w:ascii="Times New Roman" w:hAnsi="Times New Roman" w:cs="Times New Roman"/>
          <w:sz w:val="24"/>
          <w:szCs w:val="24"/>
        </w:rPr>
        <w:t>. The V</w:t>
      </w:r>
      <w:r w:rsidR="00C51267" w:rsidRPr="00405BCB">
        <w:rPr>
          <w:rFonts w:ascii="Times New Roman" w:hAnsi="Times New Roman" w:cs="Times New Roman"/>
          <w:sz w:val="24"/>
          <w:szCs w:val="24"/>
          <w:vertAlign w:val="subscript"/>
        </w:rPr>
        <w:t>C-H</w:t>
      </w:r>
      <w:r w:rsidR="00C51267" w:rsidRPr="00405BCB">
        <w:rPr>
          <w:rFonts w:ascii="Times New Roman" w:hAnsi="Times New Roman" w:cs="Times New Roman"/>
          <w:sz w:val="24"/>
          <w:szCs w:val="24"/>
        </w:rPr>
        <w:t xml:space="preserve"> stretching vibration peak on the benzene ring was at 2943.4 cm</w:t>
      </w:r>
      <w:r w:rsidR="00C51267" w:rsidRPr="00405BCB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="00C51267" w:rsidRPr="00405BCB">
        <w:rPr>
          <w:rFonts w:ascii="Times New Roman" w:hAnsi="Times New Roman" w:cs="Times New Roman"/>
          <w:sz w:val="24"/>
          <w:szCs w:val="24"/>
        </w:rPr>
        <w:t>, the peaks at 1734.0 cm</w:t>
      </w:r>
      <w:r w:rsidR="00C51267" w:rsidRPr="00405BCB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="00C51267" w:rsidRPr="00405BCB">
        <w:rPr>
          <w:rFonts w:ascii="Times New Roman" w:hAnsi="Times New Roman" w:cs="Times New Roman"/>
          <w:sz w:val="24"/>
          <w:szCs w:val="24"/>
        </w:rPr>
        <w:t xml:space="preserve"> and 1712.8 cm</w:t>
      </w:r>
      <w:r w:rsidR="00C51267" w:rsidRPr="00405BCB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="00C51267" w:rsidRPr="00405BCB">
        <w:rPr>
          <w:rFonts w:ascii="Times New Roman" w:hAnsi="Times New Roman" w:cs="Times New Roman"/>
          <w:sz w:val="24"/>
          <w:szCs w:val="24"/>
        </w:rPr>
        <w:t xml:space="preserve"> w</w:t>
      </w:r>
      <w:r w:rsidR="00FC68B4">
        <w:rPr>
          <w:rFonts w:ascii="Times New Roman" w:hAnsi="Times New Roman" w:cs="Times New Roman"/>
          <w:sz w:val="24"/>
          <w:szCs w:val="24"/>
        </w:rPr>
        <w:t>ere</w:t>
      </w:r>
      <w:r w:rsidR="00C51267" w:rsidRPr="00405BCB">
        <w:rPr>
          <w:rFonts w:ascii="Times New Roman" w:hAnsi="Times New Roman" w:cs="Times New Roman"/>
          <w:sz w:val="24"/>
          <w:szCs w:val="24"/>
        </w:rPr>
        <w:t xml:space="preserve"> assigned to two splitting peaks of ketone carbonyl V</w:t>
      </w:r>
      <w:r w:rsidR="00C51267" w:rsidRPr="00405BCB">
        <w:rPr>
          <w:rFonts w:ascii="Times New Roman" w:hAnsi="Times New Roman" w:cs="Times New Roman"/>
          <w:sz w:val="24"/>
          <w:szCs w:val="24"/>
          <w:vertAlign w:val="subscript"/>
        </w:rPr>
        <w:t>C=O</w:t>
      </w:r>
      <w:r w:rsidR="00C51267" w:rsidRPr="00405BCB">
        <w:rPr>
          <w:rFonts w:ascii="Times New Roman" w:hAnsi="Times New Roman" w:cs="Times New Roman"/>
          <w:sz w:val="24"/>
          <w:szCs w:val="24"/>
        </w:rPr>
        <w:t xml:space="preserve">. </w:t>
      </w:r>
      <w:r w:rsidR="003808AC" w:rsidRPr="003808AC">
        <w:rPr>
          <w:rFonts w:ascii="Times New Roman" w:hAnsi="Times New Roman" w:cs="Times New Roman"/>
          <w:sz w:val="24"/>
          <w:szCs w:val="24"/>
        </w:rPr>
        <w:t>The peak at 1645.3 cm</w:t>
      </w:r>
      <w:r w:rsidR="003808AC" w:rsidRPr="00AB7934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="003808AC" w:rsidRPr="003808AC">
        <w:rPr>
          <w:rFonts w:ascii="Times New Roman" w:hAnsi="Times New Roman" w:cs="Times New Roman"/>
          <w:sz w:val="24"/>
          <w:szCs w:val="24"/>
        </w:rPr>
        <w:t xml:space="preserve"> was ascribed to the carbonyl in </w:t>
      </w:r>
      <w:r w:rsidR="00FC68B4">
        <w:rPr>
          <w:rFonts w:ascii="Times New Roman" w:hAnsi="Times New Roman" w:cs="Times New Roman"/>
          <w:sz w:val="24"/>
          <w:szCs w:val="24"/>
        </w:rPr>
        <w:t xml:space="preserve">the </w:t>
      </w:r>
      <w:r w:rsidR="003808AC" w:rsidRPr="003808AC">
        <w:rPr>
          <w:rFonts w:ascii="Times New Roman" w:hAnsi="Times New Roman" w:cs="Times New Roman"/>
          <w:sz w:val="24"/>
          <w:szCs w:val="24"/>
        </w:rPr>
        <w:t xml:space="preserve">amide group, and the stretching vibration peak of </w:t>
      </w:r>
      <w:r w:rsidR="00FC68B4">
        <w:rPr>
          <w:rFonts w:ascii="Times New Roman" w:hAnsi="Times New Roman" w:cs="Times New Roman"/>
          <w:sz w:val="24"/>
          <w:szCs w:val="24"/>
        </w:rPr>
        <w:t xml:space="preserve">the </w:t>
      </w:r>
      <w:r w:rsidR="003808AC" w:rsidRPr="003808AC">
        <w:rPr>
          <w:rFonts w:ascii="Times New Roman" w:hAnsi="Times New Roman" w:cs="Times New Roman"/>
          <w:sz w:val="24"/>
          <w:szCs w:val="24"/>
        </w:rPr>
        <w:t>V</w:t>
      </w:r>
      <w:r w:rsidR="003808AC" w:rsidRPr="00526D69">
        <w:rPr>
          <w:rFonts w:ascii="Times New Roman" w:hAnsi="Times New Roman" w:cs="Times New Roman"/>
          <w:sz w:val="24"/>
          <w:szCs w:val="24"/>
          <w:vertAlign w:val="subscript"/>
        </w:rPr>
        <w:t>C-N</w:t>
      </w:r>
      <w:r w:rsidR="003808AC" w:rsidRPr="003808AC">
        <w:rPr>
          <w:rFonts w:ascii="Times New Roman" w:hAnsi="Times New Roman" w:cs="Times New Roman"/>
          <w:sz w:val="24"/>
          <w:szCs w:val="24"/>
        </w:rPr>
        <w:t xml:space="preserve"> bond was at 1244.1 cm</w:t>
      </w:r>
      <w:r w:rsidR="003808AC" w:rsidRPr="00526D69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="003808AC" w:rsidRPr="003808AC">
        <w:rPr>
          <w:rFonts w:ascii="Times New Roman" w:hAnsi="Times New Roman" w:cs="Times New Roman"/>
          <w:sz w:val="24"/>
          <w:szCs w:val="24"/>
        </w:rPr>
        <w:t>. The stretching vibration absorption peak of V</w:t>
      </w:r>
      <w:r w:rsidR="003808AC" w:rsidRPr="00526D69">
        <w:rPr>
          <w:rFonts w:ascii="Times New Roman" w:hAnsi="Times New Roman" w:cs="Times New Roman"/>
          <w:sz w:val="24"/>
          <w:szCs w:val="24"/>
          <w:vertAlign w:val="subscript"/>
        </w:rPr>
        <w:t>C-O</w:t>
      </w:r>
      <w:r w:rsidR="003808AC" w:rsidRPr="003808AC">
        <w:rPr>
          <w:rFonts w:ascii="Times New Roman" w:hAnsi="Times New Roman" w:cs="Times New Roman"/>
          <w:sz w:val="24"/>
          <w:szCs w:val="24"/>
        </w:rPr>
        <w:t xml:space="preserve"> in secondary alcohols and tertiary alcohols were at 1072.4 cm</w:t>
      </w:r>
      <w:r w:rsidR="003808AC" w:rsidRPr="00526D69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="003808AC" w:rsidRPr="003808AC">
        <w:rPr>
          <w:rFonts w:ascii="Times New Roman" w:hAnsi="Times New Roman" w:cs="Times New Roman"/>
          <w:sz w:val="24"/>
          <w:szCs w:val="24"/>
        </w:rPr>
        <w:t xml:space="preserve"> and 1109.1 cm</w:t>
      </w:r>
      <w:r w:rsidR="003808AC" w:rsidRPr="00526D69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="003808AC" w:rsidRPr="003808AC">
        <w:rPr>
          <w:rFonts w:ascii="Times New Roman" w:hAnsi="Times New Roman" w:cs="Times New Roman"/>
          <w:sz w:val="24"/>
          <w:szCs w:val="24"/>
        </w:rPr>
        <w:t>. The peak at 709.8 cm</w:t>
      </w:r>
      <w:r w:rsidR="003808AC" w:rsidRPr="00526D69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="003808AC" w:rsidRPr="003808AC">
        <w:rPr>
          <w:rFonts w:ascii="Times New Roman" w:hAnsi="Times New Roman" w:cs="Times New Roman"/>
          <w:sz w:val="24"/>
          <w:szCs w:val="24"/>
        </w:rPr>
        <w:t xml:space="preserve"> was the characteristic absorption peak of </w:t>
      </w:r>
      <w:r w:rsidR="00FC68B4">
        <w:rPr>
          <w:rFonts w:ascii="Times New Roman" w:hAnsi="Times New Roman" w:cs="Times New Roman"/>
          <w:sz w:val="24"/>
          <w:szCs w:val="24"/>
        </w:rPr>
        <w:t xml:space="preserve">a </w:t>
      </w:r>
      <w:r w:rsidR="003808AC" w:rsidRPr="003808AC">
        <w:rPr>
          <w:rFonts w:ascii="Times New Roman" w:hAnsi="Times New Roman" w:cs="Times New Roman"/>
          <w:sz w:val="24"/>
          <w:szCs w:val="24"/>
        </w:rPr>
        <w:t xml:space="preserve">monosubstituted benzene ring. In </w:t>
      </w:r>
      <w:r w:rsidR="008525EB" w:rsidRPr="008525EB">
        <w:rPr>
          <w:rFonts w:ascii="Times New Roman" w:hAnsi="Times New Roman" w:cs="Times New Roman"/>
          <w:sz w:val="24"/>
          <w:szCs w:val="24"/>
        </w:rPr>
        <w:t xml:space="preserve">the infrared spectrum of </w:t>
      </w:r>
      <w:proofErr w:type="spellStart"/>
      <w:r w:rsidR="003808AC" w:rsidRPr="003808AC">
        <w:rPr>
          <w:rFonts w:ascii="Times New Roman" w:hAnsi="Times New Roman" w:cs="Times New Roman"/>
          <w:sz w:val="24"/>
          <w:szCs w:val="24"/>
        </w:rPr>
        <w:t>mPEG</w:t>
      </w:r>
      <w:proofErr w:type="spellEnd"/>
      <w:r w:rsidR="003808AC" w:rsidRPr="003808AC">
        <w:rPr>
          <w:rFonts w:ascii="Times New Roman" w:hAnsi="Times New Roman" w:cs="Times New Roman"/>
          <w:sz w:val="24"/>
          <w:szCs w:val="24"/>
        </w:rPr>
        <w:t>-DCA-SA, we can s</w:t>
      </w:r>
      <w:r w:rsidR="00713B10">
        <w:rPr>
          <w:rFonts w:ascii="Times New Roman" w:hAnsi="Times New Roman" w:cs="Times New Roman"/>
          <w:sz w:val="24"/>
          <w:szCs w:val="24"/>
        </w:rPr>
        <w:t>ee</w:t>
      </w:r>
      <w:r w:rsidR="003808AC" w:rsidRPr="003808AC">
        <w:rPr>
          <w:rFonts w:ascii="Times New Roman" w:hAnsi="Times New Roman" w:cs="Times New Roman"/>
          <w:sz w:val="24"/>
          <w:szCs w:val="24"/>
        </w:rPr>
        <w:t xml:space="preserve"> the symmetrical stretching vibration peaks of V</w:t>
      </w:r>
      <w:r w:rsidR="003808AC" w:rsidRPr="00526D69">
        <w:rPr>
          <w:rFonts w:ascii="Times New Roman" w:hAnsi="Times New Roman" w:cs="Times New Roman"/>
          <w:sz w:val="24"/>
          <w:szCs w:val="24"/>
          <w:vertAlign w:val="subscript"/>
        </w:rPr>
        <w:t>C-H</w:t>
      </w:r>
      <w:r w:rsidR="003808AC" w:rsidRPr="003808AC">
        <w:rPr>
          <w:rFonts w:ascii="Times New Roman" w:hAnsi="Times New Roman" w:cs="Times New Roman"/>
          <w:sz w:val="24"/>
          <w:szCs w:val="24"/>
        </w:rPr>
        <w:t xml:space="preserve"> in DCA’s structure at 2885.5 cm</w:t>
      </w:r>
      <w:r w:rsidR="003808AC" w:rsidRPr="00526D69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="003808AC" w:rsidRPr="003808AC">
        <w:rPr>
          <w:rFonts w:ascii="Times New Roman" w:hAnsi="Times New Roman" w:cs="Times New Roman"/>
          <w:sz w:val="24"/>
          <w:szCs w:val="24"/>
        </w:rPr>
        <w:t>, which overla</w:t>
      </w:r>
      <w:r w:rsidR="00FC68B4">
        <w:rPr>
          <w:rFonts w:ascii="Times New Roman" w:hAnsi="Times New Roman" w:cs="Times New Roman"/>
          <w:sz w:val="24"/>
          <w:szCs w:val="24"/>
        </w:rPr>
        <w:t>p</w:t>
      </w:r>
      <w:r w:rsidR="003808AC" w:rsidRPr="003808AC">
        <w:rPr>
          <w:rFonts w:ascii="Times New Roman" w:hAnsi="Times New Roman" w:cs="Times New Roman"/>
          <w:sz w:val="24"/>
          <w:szCs w:val="24"/>
        </w:rPr>
        <w:t>ped with the stretching vibration peak of carboxyl V</w:t>
      </w:r>
      <w:r w:rsidR="003808AC" w:rsidRPr="00526D69">
        <w:rPr>
          <w:rFonts w:ascii="Times New Roman" w:hAnsi="Times New Roman" w:cs="Times New Roman"/>
          <w:sz w:val="24"/>
          <w:szCs w:val="24"/>
          <w:vertAlign w:val="subscript"/>
        </w:rPr>
        <w:t>O-H</w:t>
      </w:r>
      <w:r w:rsidR="003808AC" w:rsidRPr="003808AC">
        <w:rPr>
          <w:rFonts w:ascii="Times New Roman" w:hAnsi="Times New Roman" w:cs="Times New Roman"/>
          <w:sz w:val="24"/>
          <w:szCs w:val="24"/>
        </w:rPr>
        <w:t xml:space="preserve"> and the symmetrical stretching vibration peak of V</w:t>
      </w:r>
      <w:r w:rsidR="003808AC" w:rsidRPr="00526D69">
        <w:rPr>
          <w:rFonts w:ascii="Times New Roman" w:hAnsi="Times New Roman" w:cs="Times New Roman"/>
          <w:sz w:val="24"/>
          <w:szCs w:val="24"/>
          <w:vertAlign w:val="subscript"/>
        </w:rPr>
        <w:t>C-H</w:t>
      </w:r>
      <w:r w:rsidR="003808AC" w:rsidRPr="003808AC">
        <w:rPr>
          <w:rFonts w:ascii="Times New Roman" w:hAnsi="Times New Roman" w:cs="Times New Roman"/>
          <w:sz w:val="24"/>
          <w:szCs w:val="24"/>
        </w:rPr>
        <w:t xml:space="preserve"> in the structure of </w:t>
      </w:r>
      <w:proofErr w:type="spellStart"/>
      <w:r w:rsidR="003808AC" w:rsidRPr="003808AC">
        <w:rPr>
          <w:rFonts w:ascii="Times New Roman" w:hAnsi="Times New Roman" w:cs="Times New Roman"/>
          <w:sz w:val="24"/>
          <w:szCs w:val="24"/>
        </w:rPr>
        <w:t>mPEG</w:t>
      </w:r>
      <w:proofErr w:type="spellEnd"/>
      <w:r w:rsidR="003808AC" w:rsidRPr="003808AC">
        <w:rPr>
          <w:rFonts w:ascii="Times New Roman" w:hAnsi="Times New Roman" w:cs="Times New Roman"/>
          <w:sz w:val="24"/>
          <w:szCs w:val="24"/>
        </w:rPr>
        <w:t>. The stretching vibration peaks of V</w:t>
      </w:r>
      <w:r w:rsidR="003808AC" w:rsidRPr="00526D69">
        <w:rPr>
          <w:rFonts w:ascii="Times New Roman" w:hAnsi="Times New Roman" w:cs="Times New Roman"/>
          <w:sz w:val="24"/>
          <w:szCs w:val="24"/>
          <w:vertAlign w:val="subscript"/>
        </w:rPr>
        <w:t>C=O</w:t>
      </w:r>
      <w:r w:rsidR="003808AC" w:rsidRPr="003808AC">
        <w:rPr>
          <w:rFonts w:ascii="Times New Roman" w:hAnsi="Times New Roman" w:cs="Times New Roman"/>
          <w:sz w:val="24"/>
          <w:szCs w:val="24"/>
        </w:rPr>
        <w:t xml:space="preserve"> in carboxyl and ester at 1735.9 cm</w:t>
      </w:r>
      <w:r w:rsidR="003808AC" w:rsidRPr="00526D69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="003808AC" w:rsidRPr="003808AC">
        <w:rPr>
          <w:rFonts w:ascii="Times New Roman" w:hAnsi="Times New Roman" w:cs="Times New Roman"/>
          <w:sz w:val="24"/>
          <w:szCs w:val="24"/>
        </w:rPr>
        <w:t xml:space="preserve">. Similarly, the peak position of each functional group in </w:t>
      </w:r>
      <w:proofErr w:type="spellStart"/>
      <w:r w:rsidR="003808AC" w:rsidRPr="003808AC">
        <w:rPr>
          <w:rFonts w:ascii="Times New Roman" w:hAnsi="Times New Roman" w:cs="Times New Roman"/>
          <w:sz w:val="24"/>
          <w:szCs w:val="24"/>
        </w:rPr>
        <w:t>mPEG</w:t>
      </w:r>
      <w:proofErr w:type="spellEnd"/>
      <w:r w:rsidR="003808AC" w:rsidRPr="003808AC">
        <w:rPr>
          <w:rFonts w:ascii="Times New Roman" w:hAnsi="Times New Roman" w:cs="Times New Roman"/>
          <w:sz w:val="24"/>
          <w:szCs w:val="24"/>
        </w:rPr>
        <w:t xml:space="preserve">-DCA-DTPA was similar to that in </w:t>
      </w:r>
      <w:proofErr w:type="spellStart"/>
      <w:r w:rsidR="003808AC" w:rsidRPr="003808AC">
        <w:rPr>
          <w:rFonts w:ascii="Times New Roman" w:hAnsi="Times New Roman" w:cs="Times New Roman"/>
          <w:sz w:val="24"/>
          <w:szCs w:val="24"/>
        </w:rPr>
        <w:t>mPEG</w:t>
      </w:r>
      <w:proofErr w:type="spellEnd"/>
      <w:r w:rsidR="003808AC" w:rsidRPr="003808AC">
        <w:rPr>
          <w:rFonts w:ascii="Times New Roman" w:hAnsi="Times New Roman" w:cs="Times New Roman"/>
          <w:sz w:val="24"/>
          <w:szCs w:val="24"/>
        </w:rPr>
        <w:t>-DCA-SA.</w:t>
      </w:r>
    </w:p>
    <w:p w14:paraId="1E7151A4" w14:textId="5B624309" w:rsidR="00C51267" w:rsidRPr="00405BCB" w:rsidRDefault="00C75511" w:rsidP="005B1595">
      <w:pPr>
        <w:spacing w:line="360" w:lineRule="auto"/>
        <w:rPr>
          <w:rFonts w:ascii="Times New Roman" w:eastAsia="宋体" w:hAnsi="Times New Roman" w:cs="Times New Roman"/>
          <w:b/>
          <w:sz w:val="24"/>
          <w:szCs w:val="24"/>
        </w:rPr>
      </w:pPr>
      <w:r w:rsidRPr="00405BCB">
        <w:rPr>
          <w:rFonts w:ascii="Times New Roman" w:eastAsia="宋体" w:hAnsi="Times New Roman" w:cs="Times New Roman"/>
          <w:b/>
          <w:sz w:val="24"/>
          <w:szCs w:val="24"/>
        </w:rPr>
        <w:t xml:space="preserve">2 </w:t>
      </w:r>
      <w:r w:rsidR="00C51267" w:rsidRPr="00405BCB">
        <w:rPr>
          <w:rFonts w:ascii="Times New Roman" w:eastAsia="宋体" w:hAnsi="Times New Roman" w:cs="Times New Roman"/>
          <w:b/>
          <w:sz w:val="24"/>
          <w:szCs w:val="24"/>
        </w:rPr>
        <w:t>The fitting equations</w:t>
      </w:r>
      <w:r w:rsidRPr="00405BCB">
        <w:rPr>
          <w:rFonts w:ascii="Times New Roman" w:eastAsia="宋体" w:hAnsi="Times New Roman" w:cs="Times New Roman"/>
          <w:b/>
          <w:sz w:val="24"/>
          <w:szCs w:val="24"/>
        </w:rPr>
        <w:t xml:space="preserve"> of CCD-response surface method</w:t>
      </w:r>
    </w:p>
    <w:p w14:paraId="7C55B985" w14:textId="77777777" w:rsidR="00C51267" w:rsidRPr="00405BCB" w:rsidRDefault="00C51267" w:rsidP="005B1595">
      <w:pPr>
        <w:spacing w:line="360" w:lineRule="auto"/>
        <w:rPr>
          <w:rFonts w:ascii="Times New Roman" w:eastAsia="宋体" w:hAnsi="Times New Roman" w:cs="Times New Roman"/>
          <w:b/>
          <w:i/>
          <w:sz w:val="24"/>
          <w:szCs w:val="24"/>
        </w:rPr>
      </w:pPr>
      <w:r w:rsidRPr="00405BCB">
        <w:rPr>
          <w:rFonts w:ascii="Times New Roman" w:eastAsia="宋体" w:hAnsi="Times New Roman" w:cs="Times New Roman"/>
          <w:b/>
          <w:i/>
          <w:sz w:val="24"/>
          <w:szCs w:val="24"/>
        </w:rPr>
        <w:t>Multiple linear equation</w:t>
      </w:r>
    </w:p>
    <w:p w14:paraId="7FBB2550" w14:textId="4F71C650" w:rsidR="00C51267" w:rsidRPr="00405BCB" w:rsidRDefault="00C51267" w:rsidP="005B159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05BCB">
        <w:rPr>
          <w:rFonts w:ascii="Times New Roman" w:hAnsi="Times New Roman" w:cs="Times New Roman"/>
          <w:sz w:val="24"/>
          <w:szCs w:val="24"/>
        </w:rPr>
        <w:t>Y</w:t>
      </w:r>
      <w:r w:rsidRPr="00405BCB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405BCB">
        <w:rPr>
          <w:rFonts w:ascii="Times New Roman" w:hAnsi="Times New Roman" w:cs="Times New Roman"/>
          <w:sz w:val="24"/>
          <w:szCs w:val="24"/>
        </w:rPr>
        <w:t>=180.40278-0.95389X</w:t>
      </w:r>
      <w:r w:rsidRPr="00405BCB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405BCB">
        <w:rPr>
          <w:rFonts w:ascii="Times New Roman" w:hAnsi="Times New Roman" w:cs="Times New Roman"/>
          <w:sz w:val="24"/>
          <w:szCs w:val="24"/>
        </w:rPr>
        <w:t>+0.29X</w:t>
      </w:r>
      <w:r w:rsidRPr="00405BC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05BCB">
        <w:rPr>
          <w:rFonts w:ascii="Times New Roman" w:hAnsi="Times New Roman" w:cs="Times New Roman"/>
          <w:sz w:val="24"/>
          <w:szCs w:val="24"/>
        </w:rPr>
        <w:t>+1.77944X</w:t>
      </w:r>
      <w:r w:rsidRPr="00405BC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405BCB">
        <w:rPr>
          <w:rFonts w:ascii="Times New Roman" w:hAnsi="Times New Roman" w:cs="Times New Roman" w:hint="eastAsia"/>
          <w:sz w:val="24"/>
          <w:szCs w:val="24"/>
        </w:rPr>
        <w:t>,</w:t>
      </w:r>
      <w:r w:rsidR="00405BCB">
        <w:rPr>
          <w:rFonts w:ascii="Times New Roman" w:hAnsi="Times New Roman" w:cs="Times New Roman"/>
          <w:sz w:val="24"/>
          <w:szCs w:val="24"/>
        </w:rPr>
        <w:t xml:space="preserve"> </w:t>
      </w:r>
      <w:r w:rsidRPr="00405BCB">
        <w:rPr>
          <w:rFonts w:ascii="Times New Roman" w:hAnsi="Times New Roman" w:cs="Times New Roman"/>
          <w:sz w:val="24"/>
          <w:szCs w:val="24"/>
        </w:rPr>
        <w:t>r</w:t>
      </w:r>
      <w:r w:rsidRPr="00405BCB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405BCB">
        <w:rPr>
          <w:rFonts w:ascii="Times New Roman" w:hAnsi="Times New Roman" w:cs="Times New Roman"/>
          <w:sz w:val="24"/>
          <w:szCs w:val="24"/>
        </w:rPr>
        <w:t xml:space="preserve">=0.6232          </w:t>
      </w:r>
      <w:r w:rsidR="00405BCB">
        <w:rPr>
          <w:rFonts w:ascii="Times New Roman" w:hAnsi="Times New Roman" w:cs="Times New Roman"/>
          <w:sz w:val="24"/>
          <w:szCs w:val="24"/>
        </w:rPr>
        <w:t xml:space="preserve">  </w:t>
      </w:r>
      <w:r w:rsidRPr="00405BCB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405BCB">
        <w:rPr>
          <w:rFonts w:ascii="Times New Roman" w:hAnsi="Times New Roman" w:cs="Times New Roman"/>
          <w:sz w:val="24"/>
          <w:szCs w:val="24"/>
        </w:rPr>
        <w:t xml:space="preserve">   (</w:t>
      </w:r>
      <w:proofErr w:type="gramEnd"/>
      <w:r w:rsidRPr="00405BCB">
        <w:rPr>
          <w:rFonts w:ascii="Times New Roman" w:hAnsi="Times New Roman" w:cs="Times New Roman"/>
          <w:sz w:val="24"/>
          <w:szCs w:val="24"/>
        </w:rPr>
        <w:t>Eq. S1)</w:t>
      </w:r>
    </w:p>
    <w:p w14:paraId="499373F6" w14:textId="58E11F11" w:rsidR="00C51267" w:rsidRPr="00405BCB" w:rsidRDefault="00C51267" w:rsidP="005B159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05BCB">
        <w:rPr>
          <w:rFonts w:ascii="Times New Roman" w:hAnsi="Times New Roman" w:cs="Times New Roman"/>
          <w:sz w:val="24"/>
          <w:szCs w:val="24"/>
        </w:rPr>
        <w:t>Y</w:t>
      </w:r>
      <w:r w:rsidRPr="00405BC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05BCB">
        <w:rPr>
          <w:rFonts w:ascii="Times New Roman" w:hAnsi="Times New Roman" w:cs="Times New Roman"/>
          <w:sz w:val="24"/>
          <w:szCs w:val="24"/>
        </w:rPr>
        <w:t>=0.32346+0.01X</w:t>
      </w:r>
      <w:r w:rsidRPr="00405BCB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405BCB">
        <w:rPr>
          <w:rFonts w:ascii="Times New Roman" w:hAnsi="Times New Roman" w:cs="Times New Roman"/>
          <w:sz w:val="24"/>
          <w:szCs w:val="24"/>
        </w:rPr>
        <w:t>+0.01X</w:t>
      </w:r>
      <w:r w:rsidRPr="00405BC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05BCB">
        <w:rPr>
          <w:rFonts w:ascii="Times New Roman" w:hAnsi="Times New Roman" w:cs="Times New Roman"/>
          <w:sz w:val="24"/>
          <w:szCs w:val="24"/>
        </w:rPr>
        <w:t>+0.026X</w:t>
      </w:r>
      <w:r w:rsidRPr="00405BC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405BCB">
        <w:rPr>
          <w:rFonts w:ascii="Times New Roman" w:hAnsi="Times New Roman" w:cs="Times New Roman" w:hint="eastAsia"/>
          <w:sz w:val="24"/>
          <w:szCs w:val="24"/>
        </w:rPr>
        <w:t>,</w:t>
      </w:r>
      <w:r w:rsidR="00405BCB">
        <w:rPr>
          <w:rFonts w:ascii="Times New Roman" w:hAnsi="Times New Roman" w:cs="Times New Roman"/>
          <w:sz w:val="24"/>
          <w:szCs w:val="24"/>
        </w:rPr>
        <w:t xml:space="preserve"> </w:t>
      </w:r>
      <w:r w:rsidRPr="00405BCB">
        <w:rPr>
          <w:rFonts w:ascii="Times New Roman" w:hAnsi="Times New Roman" w:cs="Times New Roman"/>
          <w:sz w:val="24"/>
          <w:szCs w:val="24"/>
        </w:rPr>
        <w:t>r</w:t>
      </w:r>
      <w:r w:rsidRPr="00405BCB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405BCB">
        <w:rPr>
          <w:rFonts w:ascii="Times New Roman" w:hAnsi="Times New Roman" w:cs="Times New Roman"/>
          <w:sz w:val="24"/>
          <w:szCs w:val="24"/>
        </w:rPr>
        <w:t xml:space="preserve">=0.5106                 </w:t>
      </w:r>
      <w:r w:rsidR="00405BCB">
        <w:rPr>
          <w:rFonts w:ascii="Times New Roman" w:hAnsi="Times New Roman" w:cs="Times New Roman"/>
          <w:sz w:val="24"/>
          <w:szCs w:val="24"/>
        </w:rPr>
        <w:t xml:space="preserve"> </w:t>
      </w:r>
      <w:r w:rsidRPr="00405BCB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405BCB">
        <w:rPr>
          <w:rFonts w:ascii="Times New Roman" w:hAnsi="Times New Roman" w:cs="Times New Roman"/>
          <w:sz w:val="24"/>
          <w:szCs w:val="24"/>
        </w:rPr>
        <w:t xml:space="preserve">   (</w:t>
      </w:r>
      <w:proofErr w:type="gramEnd"/>
      <w:r w:rsidRPr="00405BCB">
        <w:rPr>
          <w:rFonts w:ascii="Times New Roman" w:hAnsi="Times New Roman" w:cs="Times New Roman"/>
          <w:sz w:val="24"/>
          <w:szCs w:val="24"/>
        </w:rPr>
        <w:t>Eq. S2)</w:t>
      </w:r>
    </w:p>
    <w:p w14:paraId="38D46E9F" w14:textId="77777777" w:rsidR="00C51267" w:rsidRPr="00405BCB" w:rsidRDefault="00C51267" w:rsidP="005B1595">
      <w:pPr>
        <w:spacing w:line="360" w:lineRule="auto"/>
        <w:rPr>
          <w:rFonts w:ascii="Times New Roman" w:eastAsia="宋体" w:hAnsi="Times New Roman" w:cs="Times New Roman"/>
          <w:b/>
          <w:i/>
          <w:sz w:val="24"/>
          <w:szCs w:val="24"/>
        </w:rPr>
      </w:pPr>
      <w:r w:rsidRPr="00405BCB">
        <w:rPr>
          <w:rFonts w:ascii="Times New Roman" w:eastAsia="宋体" w:hAnsi="Times New Roman" w:cs="Times New Roman"/>
          <w:b/>
          <w:i/>
          <w:sz w:val="24"/>
          <w:szCs w:val="24"/>
        </w:rPr>
        <w:t>Quadratic polynomial</w:t>
      </w:r>
    </w:p>
    <w:p w14:paraId="48A4A3D3" w14:textId="2B35A8E7" w:rsidR="00C51267" w:rsidRPr="00405BCB" w:rsidRDefault="00C51267" w:rsidP="005B159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05BCB">
        <w:rPr>
          <w:rFonts w:ascii="Times New Roman" w:hAnsi="Times New Roman" w:cs="Times New Roman"/>
          <w:sz w:val="24"/>
          <w:szCs w:val="24"/>
        </w:rPr>
        <w:t>Y</w:t>
      </w:r>
      <w:r w:rsidRPr="00405BCB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405BCB">
        <w:rPr>
          <w:rFonts w:ascii="Times New Roman" w:hAnsi="Times New Roman" w:cs="Times New Roman"/>
          <w:sz w:val="24"/>
          <w:szCs w:val="24"/>
        </w:rPr>
        <w:t>=314.15972-1.87222X</w:t>
      </w:r>
      <w:r w:rsidRPr="00405BCB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405BCB">
        <w:rPr>
          <w:rFonts w:ascii="Times New Roman" w:hAnsi="Times New Roman" w:cs="Times New Roman"/>
          <w:sz w:val="24"/>
          <w:szCs w:val="24"/>
        </w:rPr>
        <w:t>-2.21375X</w:t>
      </w:r>
      <w:r w:rsidRPr="00405BC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05BCB">
        <w:rPr>
          <w:rFonts w:ascii="Times New Roman" w:hAnsi="Times New Roman" w:cs="Times New Roman"/>
          <w:sz w:val="24"/>
          <w:szCs w:val="24"/>
        </w:rPr>
        <w:t>-0.31347X</w:t>
      </w:r>
      <w:r w:rsidRPr="00405BC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405BCB">
        <w:rPr>
          <w:rFonts w:ascii="Times New Roman" w:hAnsi="Times New Roman" w:cs="Times New Roman"/>
          <w:sz w:val="24"/>
          <w:szCs w:val="24"/>
        </w:rPr>
        <w:t>+3.50000</w:t>
      </w:r>
      <w:r w:rsidRPr="00405BCB">
        <w:rPr>
          <w:rFonts w:ascii="Times New Roman" w:eastAsia="宋体" w:hAnsi="Times New Roman" w:cs="Times New Roman"/>
          <w:sz w:val="24"/>
          <w:szCs w:val="24"/>
        </w:rPr>
        <w:t>×</w:t>
      </w:r>
      <w:r w:rsidRPr="00405BCB">
        <w:rPr>
          <w:rFonts w:ascii="Times New Roman" w:hAnsi="Times New Roman" w:cs="Times New Roman"/>
          <w:sz w:val="24"/>
          <w:szCs w:val="24"/>
        </w:rPr>
        <w:t>10</w:t>
      </w:r>
      <w:r w:rsidRPr="00405BCB">
        <w:rPr>
          <w:rFonts w:ascii="Times New Roman" w:hAnsi="Times New Roman" w:cs="Times New Roman"/>
          <w:sz w:val="24"/>
          <w:szCs w:val="24"/>
          <w:vertAlign w:val="superscript"/>
        </w:rPr>
        <w:t>-3</w:t>
      </w:r>
      <w:r w:rsidRPr="00405BCB">
        <w:rPr>
          <w:rFonts w:ascii="Times New Roman" w:hAnsi="Times New Roman" w:cs="Times New Roman"/>
          <w:sz w:val="24"/>
          <w:szCs w:val="24"/>
        </w:rPr>
        <w:t>X</w:t>
      </w:r>
      <w:r w:rsidRPr="00405BCB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405BCB">
        <w:rPr>
          <w:rFonts w:ascii="Times New Roman" w:hAnsi="Times New Roman" w:cs="Times New Roman"/>
          <w:sz w:val="24"/>
          <w:szCs w:val="24"/>
        </w:rPr>
        <w:t>X</w:t>
      </w:r>
      <w:r w:rsidRPr="00405BC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05BCB">
        <w:rPr>
          <w:rFonts w:ascii="Times New Roman" w:hAnsi="Times New Roman" w:cs="Times New Roman"/>
          <w:sz w:val="24"/>
          <w:szCs w:val="24"/>
        </w:rPr>
        <w:t>-0.075833 X</w:t>
      </w:r>
      <w:r w:rsidRPr="00405BCB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405BCB">
        <w:rPr>
          <w:rFonts w:ascii="Times New Roman" w:hAnsi="Times New Roman" w:cs="Times New Roman"/>
          <w:sz w:val="24"/>
          <w:szCs w:val="24"/>
        </w:rPr>
        <w:t>X</w:t>
      </w:r>
      <w:r w:rsidRPr="00405BC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405BCB">
        <w:rPr>
          <w:rFonts w:ascii="Times New Roman" w:hAnsi="Times New Roman" w:cs="Times New Roman"/>
          <w:sz w:val="24"/>
          <w:szCs w:val="24"/>
        </w:rPr>
        <w:t>-0.035813X</w:t>
      </w:r>
      <w:r w:rsidRPr="00405BC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05BCB">
        <w:rPr>
          <w:rFonts w:ascii="Times New Roman" w:hAnsi="Times New Roman" w:cs="Times New Roman"/>
          <w:sz w:val="24"/>
          <w:szCs w:val="24"/>
        </w:rPr>
        <w:t>X</w:t>
      </w:r>
      <w:r w:rsidRPr="00405BC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405BCB">
        <w:rPr>
          <w:rFonts w:ascii="Times New Roman" w:hAnsi="Times New Roman" w:cs="Times New Roman"/>
          <w:sz w:val="24"/>
          <w:szCs w:val="24"/>
        </w:rPr>
        <w:t>+0.023167X</w:t>
      </w:r>
      <w:r w:rsidRPr="00405BC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405BCB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405BCB">
        <w:rPr>
          <w:rFonts w:ascii="Times New Roman" w:hAnsi="Times New Roman" w:cs="Times New Roman"/>
          <w:sz w:val="24"/>
          <w:szCs w:val="24"/>
        </w:rPr>
        <w:t>+0.015313X</w:t>
      </w:r>
      <w:r w:rsidRPr="00405BC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05BCB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405BCB">
        <w:rPr>
          <w:rFonts w:ascii="Times New Roman" w:hAnsi="Times New Roman" w:cs="Times New Roman"/>
          <w:sz w:val="24"/>
          <w:szCs w:val="24"/>
        </w:rPr>
        <w:t>+0.22717X</w:t>
      </w:r>
      <w:r w:rsidRPr="00405BC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405BCB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405BCB">
        <w:rPr>
          <w:rFonts w:ascii="Times New Roman" w:hAnsi="Times New Roman" w:cs="Times New Roman" w:hint="eastAsia"/>
          <w:sz w:val="24"/>
          <w:szCs w:val="24"/>
        </w:rPr>
        <w:t>,</w:t>
      </w:r>
      <w:r w:rsidR="00405BCB">
        <w:rPr>
          <w:rFonts w:ascii="Times New Roman" w:hAnsi="Times New Roman" w:cs="Times New Roman"/>
          <w:sz w:val="24"/>
          <w:szCs w:val="24"/>
        </w:rPr>
        <w:t xml:space="preserve"> </w:t>
      </w:r>
      <w:r w:rsidRPr="00405BCB">
        <w:rPr>
          <w:rFonts w:ascii="Times New Roman" w:hAnsi="Times New Roman" w:cs="Times New Roman"/>
          <w:sz w:val="24"/>
          <w:szCs w:val="24"/>
        </w:rPr>
        <w:t>r</w:t>
      </w:r>
      <w:r w:rsidRPr="00405BCB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405BCB">
        <w:rPr>
          <w:rFonts w:ascii="Times New Roman" w:hAnsi="Times New Roman" w:cs="Times New Roman"/>
          <w:sz w:val="24"/>
          <w:szCs w:val="24"/>
        </w:rPr>
        <w:t xml:space="preserve">=0.8513     </w:t>
      </w:r>
      <w:proofErr w:type="gramStart"/>
      <w:r w:rsidRPr="00405BCB">
        <w:rPr>
          <w:rFonts w:ascii="Times New Roman" w:hAnsi="Times New Roman" w:cs="Times New Roman"/>
          <w:sz w:val="24"/>
          <w:szCs w:val="24"/>
        </w:rPr>
        <w:t xml:space="preserve">   (</w:t>
      </w:r>
      <w:proofErr w:type="gramEnd"/>
      <w:r w:rsidRPr="00405BCB">
        <w:rPr>
          <w:rFonts w:ascii="Times New Roman" w:hAnsi="Times New Roman" w:cs="Times New Roman"/>
          <w:sz w:val="24"/>
          <w:szCs w:val="24"/>
        </w:rPr>
        <w:t>Eq. S3)</w:t>
      </w:r>
    </w:p>
    <w:p w14:paraId="6F2DBC3A" w14:textId="7C03FB55" w:rsidR="00C51267" w:rsidRPr="00405BCB" w:rsidRDefault="00C51267" w:rsidP="005B1595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405BCB">
        <w:rPr>
          <w:rFonts w:ascii="Times New Roman" w:hAnsi="Times New Roman" w:cs="Times New Roman"/>
          <w:sz w:val="24"/>
          <w:szCs w:val="24"/>
        </w:rPr>
        <w:t>Y</w:t>
      </w:r>
      <w:r w:rsidRPr="00405BC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05BCB">
        <w:rPr>
          <w:rFonts w:ascii="Times New Roman" w:hAnsi="Times New Roman" w:cs="Times New Roman"/>
          <w:sz w:val="24"/>
          <w:szCs w:val="24"/>
        </w:rPr>
        <w:t>=1.38011-0.038590X</w:t>
      </w:r>
      <w:r w:rsidRPr="00405BCB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405BCB">
        <w:rPr>
          <w:rFonts w:ascii="Times New Roman" w:hAnsi="Times New Roman" w:cs="Times New Roman"/>
          <w:sz w:val="24"/>
          <w:szCs w:val="24"/>
        </w:rPr>
        <w:t>-5.02812</w:t>
      </w:r>
      <w:r w:rsidRPr="00405BCB">
        <w:rPr>
          <w:rFonts w:ascii="Times New Roman" w:eastAsia="宋体" w:hAnsi="Times New Roman" w:cs="Times New Roman"/>
          <w:sz w:val="24"/>
          <w:szCs w:val="24"/>
        </w:rPr>
        <w:t>×</w:t>
      </w:r>
      <w:r w:rsidRPr="00405BCB">
        <w:rPr>
          <w:rFonts w:ascii="Times New Roman" w:hAnsi="Times New Roman" w:cs="Times New Roman"/>
          <w:sz w:val="24"/>
          <w:szCs w:val="24"/>
        </w:rPr>
        <w:t>10</w:t>
      </w:r>
      <w:r w:rsidRPr="00405BCB">
        <w:rPr>
          <w:rFonts w:ascii="Times New Roman" w:hAnsi="Times New Roman" w:cs="Times New Roman"/>
          <w:sz w:val="24"/>
          <w:szCs w:val="24"/>
          <w:vertAlign w:val="superscript"/>
        </w:rPr>
        <w:t>-3</w:t>
      </w:r>
      <w:r w:rsidRPr="00405BCB">
        <w:rPr>
          <w:rFonts w:ascii="Times New Roman" w:hAnsi="Times New Roman" w:cs="Times New Roman"/>
          <w:sz w:val="24"/>
          <w:szCs w:val="24"/>
        </w:rPr>
        <w:t>X</w:t>
      </w:r>
      <w:r w:rsidRPr="00405BC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05BCB">
        <w:rPr>
          <w:rFonts w:ascii="Times New Roman" w:hAnsi="Times New Roman" w:cs="Times New Roman"/>
          <w:sz w:val="24"/>
          <w:szCs w:val="24"/>
        </w:rPr>
        <w:t>+4.55139</w:t>
      </w:r>
      <w:r w:rsidRPr="00405BCB">
        <w:rPr>
          <w:rFonts w:ascii="Times New Roman" w:eastAsia="宋体" w:hAnsi="Times New Roman" w:cs="Times New Roman"/>
          <w:sz w:val="24"/>
          <w:szCs w:val="24"/>
        </w:rPr>
        <w:t>×</w:t>
      </w:r>
      <w:r w:rsidRPr="00405BCB">
        <w:rPr>
          <w:rFonts w:ascii="Times New Roman" w:hAnsi="Times New Roman" w:cs="Times New Roman"/>
          <w:sz w:val="24"/>
          <w:szCs w:val="24"/>
        </w:rPr>
        <w:t>10</w:t>
      </w:r>
      <w:r w:rsidRPr="00405BCB">
        <w:rPr>
          <w:rFonts w:ascii="Times New Roman" w:hAnsi="Times New Roman" w:cs="Times New Roman"/>
          <w:sz w:val="24"/>
          <w:szCs w:val="24"/>
          <w:vertAlign w:val="superscript"/>
        </w:rPr>
        <w:t>-3</w:t>
      </w:r>
      <w:r w:rsidRPr="00405BCB">
        <w:rPr>
          <w:rFonts w:ascii="Times New Roman" w:hAnsi="Times New Roman" w:cs="Times New Roman"/>
          <w:sz w:val="24"/>
          <w:szCs w:val="24"/>
        </w:rPr>
        <w:t>X</w:t>
      </w:r>
      <w:r w:rsidRPr="00405BC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405BCB">
        <w:rPr>
          <w:rFonts w:ascii="Times New Roman" w:hAnsi="Times New Roman" w:cs="Times New Roman"/>
          <w:sz w:val="24"/>
          <w:szCs w:val="24"/>
        </w:rPr>
        <w:t>-4.93750</w:t>
      </w:r>
      <w:r w:rsidRPr="00405BCB">
        <w:rPr>
          <w:rFonts w:ascii="Times New Roman" w:eastAsia="宋体" w:hAnsi="Times New Roman" w:cs="Times New Roman"/>
          <w:sz w:val="24"/>
          <w:szCs w:val="24"/>
        </w:rPr>
        <w:t>×</w:t>
      </w:r>
      <w:r w:rsidRPr="00405BCB">
        <w:rPr>
          <w:rFonts w:ascii="Times New Roman" w:hAnsi="Times New Roman" w:cs="Times New Roman"/>
          <w:sz w:val="24"/>
          <w:szCs w:val="24"/>
        </w:rPr>
        <w:t>10</w:t>
      </w:r>
      <w:r w:rsidRPr="00405BCB">
        <w:rPr>
          <w:rFonts w:ascii="Times New Roman" w:hAnsi="Times New Roman" w:cs="Times New Roman"/>
          <w:sz w:val="24"/>
          <w:szCs w:val="24"/>
          <w:vertAlign w:val="superscript"/>
        </w:rPr>
        <w:t>-5</w:t>
      </w:r>
      <w:r w:rsidRPr="00405BCB">
        <w:rPr>
          <w:rFonts w:ascii="Times New Roman" w:hAnsi="Times New Roman" w:cs="Times New Roman"/>
          <w:sz w:val="24"/>
          <w:szCs w:val="24"/>
        </w:rPr>
        <w:t>X</w:t>
      </w:r>
      <w:r w:rsidRPr="00405BCB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405BCB">
        <w:rPr>
          <w:rFonts w:ascii="Times New Roman" w:hAnsi="Times New Roman" w:cs="Times New Roman"/>
          <w:sz w:val="24"/>
          <w:szCs w:val="24"/>
        </w:rPr>
        <w:t>X</w:t>
      </w:r>
      <w:r w:rsidRPr="00405BC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05BCB">
        <w:rPr>
          <w:rFonts w:ascii="Times New Roman" w:hAnsi="Times New Roman" w:cs="Times New Roman"/>
          <w:sz w:val="24"/>
          <w:szCs w:val="24"/>
        </w:rPr>
        <w:t>-1.39167</w:t>
      </w:r>
      <w:r w:rsidRPr="00405BCB">
        <w:rPr>
          <w:rFonts w:ascii="Times New Roman" w:eastAsia="宋体" w:hAnsi="Times New Roman" w:cs="Times New Roman"/>
          <w:sz w:val="24"/>
          <w:szCs w:val="24"/>
        </w:rPr>
        <w:t>×</w:t>
      </w:r>
      <w:r w:rsidRPr="00405BCB">
        <w:rPr>
          <w:rFonts w:ascii="Times New Roman" w:hAnsi="Times New Roman" w:cs="Times New Roman"/>
          <w:sz w:val="24"/>
          <w:szCs w:val="24"/>
        </w:rPr>
        <w:t>10</w:t>
      </w:r>
      <w:r w:rsidRPr="00405BCB">
        <w:rPr>
          <w:rFonts w:ascii="Times New Roman" w:hAnsi="Times New Roman" w:cs="Times New Roman"/>
          <w:sz w:val="24"/>
          <w:szCs w:val="24"/>
          <w:vertAlign w:val="superscript"/>
        </w:rPr>
        <w:t>-4</w:t>
      </w:r>
      <w:r w:rsidRPr="00405BCB">
        <w:rPr>
          <w:rFonts w:ascii="Times New Roman" w:hAnsi="Times New Roman" w:cs="Times New Roman"/>
          <w:sz w:val="24"/>
          <w:szCs w:val="24"/>
        </w:rPr>
        <w:t>X</w:t>
      </w:r>
      <w:r w:rsidRPr="00405BCB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405BCB">
        <w:rPr>
          <w:rFonts w:ascii="Times New Roman" w:hAnsi="Times New Roman" w:cs="Times New Roman"/>
          <w:sz w:val="24"/>
          <w:szCs w:val="24"/>
        </w:rPr>
        <w:t>X</w:t>
      </w:r>
      <w:r w:rsidRPr="00405BC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405BCB">
        <w:rPr>
          <w:rFonts w:ascii="Times New Roman" w:hAnsi="Times New Roman" w:cs="Times New Roman"/>
          <w:sz w:val="24"/>
          <w:szCs w:val="24"/>
        </w:rPr>
        <w:t>-3.52000</w:t>
      </w:r>
      <w:r w:rsidRPr="00405BCB">
        <w:rPr>
          <w:rFonts w:ascii="Times New Roman" w:eastAsia="宋体" w:hAnsi="Times New Roman" w:cs="Times New Roman"/>
          <w:sz w:val="24"/>
          <w:szCs w:val="24"/>
        </w:rPr>
        <w:t>×</w:t>
      </w:r>
      <w:r w:rsidRPr="00405BCB">
        <w:rPr>
          <w:rFonts w:ascii="Times New Roman" w:hAnsi="Times New Roman" w:cs="Times New Roman"/>
          <w:sz w:val="24"/>
          <w:szCs w:val="24"/>
        </w:rPr>
        <w:t>10</w:t>
      </w:r>
      <w:r w:rsidRPr="00405BCB">
        <w:rPr>
          <w:rFonts w:ascii="Times New Roman" w:hAnsi="Times New Roman" w:cs="Times New Roman"/>
          <w:sz w:val="24"/>
          <w:szCs w:val="24"/>
          <w:vertAlign w:val="superscript"/>
        </w:rPr>
        <w:t>-5</w:t>
      </w:r>
      <w:r w:rsidRPr="00405BCB">
        <w:rPr>
          <w:rFonts w:ascii="Times New Roman" w:hAnsi="Times New Roman" w:cs="Times New Roman"/>
          <w:sz w:val="24"/>
          <w:szCs w:val="24"/>
        </w:rPr>
        <w:t>X</w:t>
      </w:r>
      <w:r w:rsidRPr="00405BC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05BCB">
        <w:rPr>
          <w:rFonts w:ascii="Times New Roman" w:hAnsi="Times New Roman" w:cs="Times New Roman"/>
          <w:sz w:val="24"/>
          <w:szCs w:val="24"/>
        </w:rPr>
        <w:t>X</w:t>
      </w:r>
      <w:r w:rsidRPr="00405BC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405BCB">
        <w:rPr>
          <w:rFonts w:ascii="Times New Roman" w:hAnsi="Times New Roman" w:cs="Times New Roman"/>
          <w:sz w:val="24"/>
          <w:szCs w:val="24"/>
        </w:rPr>
        <w:t>+5.26111</w:t>
      </w:r>
      <w:r w:rsidRPr="00405BCB">
        <w:rPr>
          <w:rFonts w:ascii="Times New Roman" w:eastAsia="宋体" w:hAnsi="Times New Roman" w:cs="Times New Roman"/>
          <w:sz w:val="24"/>
          <w:szCs w:val="24"/>
        </w:rPr>
        <w:t>×</w:t>
      </w:r>
      <w:r w:rsidRPr="00405BCB">
        <w:rPr>
          <w:rFonts w:ascii="Times New Roman" w:hAnsi="Times New Roman" w:cs="Times New Roman"/>
          <w:sz w:val="24"/>
          <w:szCs w:val="24"/>
        </w:rPr>
        <w:t>10</w:t>
      </w:r>
      <w:r w:rsidRPr="00405BCB">
        <w:rPr>
          <w:rFonts w:ascii="Times New Roman" w:hAnsi="Times New Roman" w:cs="Times New Roman"/>
          <w:sz w:val="24"/>
          <w:szCs w:val="24"/>
          <w:vertAlign w:val="superscript"/>
        </w:rPr>
        <w:t>-4</w:t>
      </w:r>
      <w:r w:rsidRPr="00405BCB">
        <w:rPr>
          <w:rFonts w:ascii="Times New Roman" w:hAnsi="Times New Roman" w:cs="Times New Roman"/>
          <w:sz w:val="24"/>
          <w:szCs w:val="24"/>
        </w:rPr>
        <w:t>X</w:t>
      </w:r>
      <w:r w:rsidRPr="00405BCB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405BCB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405BCB">
        <w:rPr>
          <w:rFonts w:ascii="Times New Roman" w:hAnsi="Times New Roman" w:cs="Times New Roman"/>
          <w:sz w:val="24"/>
          <w:szCs w:val="24"/>
        </w:rPr>
        <w:t>+4.20486</w:t>
      </w:r>
      <w:r w:rsidRPr="00405BCB">
        <w:rPr>
          <w:rFonts w:ascii="Times New Roman" w:eastAsia="宋体" w:hAnsi="Times New Roman" w:cs="Times New Roman"/>
          <w:sz w:val="24"/>
          <w:szCs w:val="24"/>
        </w:rPr>
        <w:t>×10</w:t>
      </w:r>
      <w:r w:rsidRPr="00405BCB">
        <w:rPr>
          <w:rFonts w:ascii="Times New Roman" w:hAnsi="Times New Roman" w:cs="Times New Roman"/>
          <w:sz w:val="24"/>
          <w:szCs w:val="24"/>
          <w:vertAlign w:val="superscript"/>
        </w:rPr>
        <w:t>-5</w:t>
      </w:r>
      <w:r w:rsidRPr="00405BCB">
        <w:rPr>
          <w:rFonts w:ascii="Times New Roman" w:hAnsi="Times New Roman" w:cs="Times New Roman"/>
          <w:sz w:val="24"/>
          <w:szCs w:val="24"/>
        </w:rPr>
        <w:t>X</w:t>
      </w:r>
      <w:r w:rsidRPr="00405BC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05BCB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405BCB">
        <w:rPr>
          <w:rFonts w:ascii="Times New Roman" w:hAnsi="Times New Roman" w:cs="Times New Roman"/>
          <w:sz w:val="24"/>
          <w:szCs w:val="24"/>
        </w:rPr>
        <w:t>+1.89444</w:t>
      </w:r>
      <w:r w:rsidR="00405BCB">
        <w:rPr>
          <w:rFonts w:ascii="Times New Roman" w:hAnsi="Times New Roman" w:cs="Times New Roman"/>
          <w:sz w:val="24"/>
          <w:szCs w:val="24"/>
        </w:rPr>
        <w:t xml:space="preserve"> </w:t>
      </w:r>
      <w:r w:rsidRPr="00405BCB">
        <w:rPr>
          <w:rFonts w:ascii="Times New Roman" w:eastAsia="宋体" w:hAnsi="Times New Roman" w:cs="Times New Roman"/>
          <w:sz w:val="24"/>
          <w:szCs w:val="24"/>
        </w:rPr>
        <w:t>×10</w:t>
      </w:r>
      <w:r w:rsidRPr="00405BCB">
        <w:rPr>
          <w:rFonts w:ascii="Times New Roman" w:hAnsi="Times New Roman" w:cs="Times New Roman"/>
          <w:sz w:val="24"/>
          <w:szCs w:val="24"/>
          <w:vertAlign w:val="superscript"/>
        </w:rPr>
        <w:t>-4</w:t>
      </w:r>
      <w:r w:rsidRPr="00405BCB">
        <w:rPr>
          <w:rFonts w:ascii="Times New Roman" w:hAnsi="Times New Roman" w:cs="Times New Roman"/>
          <w:sz w:val="24"/>
          <w:szCs w:val="24"/>
        </w:rPr>
        <w:t>X</w:t>
      </w:r>
      <w:r w:rsidRPr="00405BC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405BCB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405BCB">
        <w:rPr>
          <w:rFonts w:ascii="Times New Roman" w:hAnsi="Times New Roman" w:cs="Times New Roman" w:hint="eastAsia"/>
          <w:sz w:val="24"/>
          <w:szCs w:val="24"/>
        </w:rPr>
        <w:t>,</w:t>
      </w:r>
      <w:r w:rsidR="00405BCB">
        <w:rPr>
          <w:rFonts w:ascii="Times New Roman" w:hAnsi="Times New Roman" w:cs="Times New Roman"/>
          <w:sz w:val="24"/>
          <w:szCs w:val="24"/>
        </w:rPr>
        <w:t xml:space="preserve"> </w:t>
      </w:r>
      <w:r w:rsidRPr="00405BCB">
        <w:rPr>
          <w:rFonts w:ascii="Times New Roman" w:hAnsi="Times New Roman" w:cs="Times New Roman"/>
          <w:sz w:val="24"/>
          <w:szCs w:val="24"/>
        </w:rPr>
        <w:t>r</w:t>
      </w:r>
      <w:r w:rsidRPr="00405BCB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405BCB">
        <w:rPr>
          <w:rFonts w:ascii="Times New Roman" w:hAnsi="Times New Roman" w:cs="Times New Roman"/>
          <w:sz w:val="24"/>
          <w:szCs w:val="24"/>
        </w:rPr>
        <w:t xml:space="preserve">=0.7426                               </w:t>
      </w:r>
      <w:r w:rsidR="00405BCB"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405BC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05BCB">
        <w:rPr>
          <w:rFonts w:ascii="Times New Roman" w:hAnsi="Times New Roman" w:cs="Times New Roman"/>
          <w:sz w:val="24"/>
          <w:szCs w:val="24"/>
        </w:rPr>
        <w:t xml:space="preserve">   (</w:t>
      </w:r>
      <w:proofErr w:type="gramEnd"/>
      <w:r w:rsidRPr="00405BCB">
        <w:rPr>
          <w:rFonts w:ascii="Times New Roman" w:hAnsi="Times New Roman" w:cs="Times New Roman"/>
          <w:sz w:val="24"/>
          <w:szCs w:val="24"/>
        </w:rPr>
        <w:t>Eq. S4)</w:t>
      </w:r>
    </w:p>
    <w:p w14:paraId="489AF076" w14:textId="77777777" w:rsidR="00C51267" w:rsidRPr="00405BCB" w:rsidRDefault="00C51267" w:rsidP="005B1595">
      <w:pPr>
        <w:spacing w:line="36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405BCB">
        <w:rPr>
          <w:rFonts w:ascii="Times New Roman" w:eastAsia="宋体" w:hAnsi="Times New Roman" w:cs="Times New Roman"/>
          <w:b/>
          <w:i/>
          <w:sz w:val="24"/>
          <w:szCs w:val="24"/>
        </w:rPr>
        <w:t>Cubic polynomials</w:t>
      </w:r>
    </w:p>
    <w:p w14:paraId="7B07AE37" w14:textId="374B27F6" w:rsidR="00C51267" w:rsidRPr="00405BCB" w:rsidRDefault="00C51267" w:rsidP="005B159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05BCB">
        <w:rPr>
          <w:rFonts w:ascii="Times New Roman" w:hAnsi="Times New Roman" w:cs="Times New Roman"/>
          <w:sz w:val="24"/>
          <w:szCs w:val="24"/>
        </w:rPr>
        <w:t>Y</w:t>
      </w:r>
      <w:r w:rsidRPr="00405BCB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405BCB">
        <w:rPr>
          <w:rFonts w:ascii="Times New Roman" w:hAnsi="Times New Roman" w:cs="Times New Roman"/>
          <w:sz w:val="24"/>
          <w:szCs w:val="24"/>
        </w:rPr>
        <w:t>=174.49-16.05X</w:t>
      </w:r>
      <w:r w:rsidRPr="00405BCB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405BCB">
        <w:rPr>
          <w:rFonts w:ascii="Times New Roman" w:hAnsi="Times New Roman" w:cs="Times New Roman"/>
          <w:sz w:val="24"/>
          <w:szCs w:val="24"/>
        </w:rPr>
        <w:t>-11.57X</w:t>
      </w:r>
      <w:r w:rsidRPr="00405BC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05BCB">
        <w:rPr>
          <w:rFonts w:ascii="Times New Roman" w:hAnsi="Times New Roman" w:cs="Times New Roman"/>
          <w:sz w:val="24"/>
          <w:szCs w:val="24"/>
        </w:rPr>
        <w:t>+5.16X</w:t>
      </w:r>
      <w:r w:rsidRPr="00405BC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405BCB">
        <w:rPr>
          <w:rFonts w:ascii="Times New Roman" w:hAnsi="Times New Roman" w:cs="Times New Roman"/>
          <w:sz w:val="24"/>
          <w:szCs w:val="24"/>
        </w:rPr>
        <w:t>-3.26X</w:t>
      </w:r>
      <w:r w:rsidRPr="00405BCB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405BCB">
        <w:rPr>
          <w:rFonts w:ascii="Times New Roman" w:hAnsi="Times New Roman" w:cs="Times New Roman"/>
          <w:sz w:val="24"/>
          <w:szCs w:val="24"/>
        </w:rPr>
        <w:t>X</w:t>
      </w:r>
      <w:r w:rsidRPr="00405BC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05BCB">
        <w:rPr>
          <w:rFonts w:ascii="Times New Roman" w:hAnsi="Times New Roman" w:cs="Times New Roman"/>
          <w:sz w:val="24"/>
          <w:szCs w:val="24"/>
        </w:rPr>
        <w:t>-7.24X</w:t>
      </w:r>
      <w:r w:rsidRPr="00405BCB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405BCB">
        <w:rPr>
          <w:rFonts w:ascii="Times New Roman" w:hAnsi="Times New Roman" w:cs="Times New Roman"/>
          <w:sz w:val="24"/>
          <w:szCs w:val="24"/>
        </w:rPr>
        <w:t>X</w:t>
      </w:r>
      <w:r w:rsidRPr="00405BC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405BCB">
        <w:rPr>
          <w:rFonts w:ascii="Times New Roman" w:hAnsi="Times New Roman" w:cs="Times New Roman"/>
          <w:sz w:val="24"/>
          <w:szCs w:val="24"/>
        </w:rPr>
        <w:t>-17.51X</w:t>
      </w:r>
      <w:r w:rsidRPr="00405BC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05BCB">
        <w:rPr>
          <w:rFonts w:ascii="Times New Roman" w:hAnsi="Times New Roman" w:cs="Times New Roman"/>
          <w:sz w:val="24"/>
          <w:szCs w:val="24"/>
        </w:rPr>
        <w:t>X</w:t>
      </w:r>
      <w:r w:rsidRPr="00405BC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405BCB">
        <w:rPr>
          <w:rFonts w:ascii="Times New Roman" w:hAnsi="Times New Roman" w:cs="Times New Roman"/>
          <w:sz w:val="24"/>
          <w:szCs w:val="24"/>
        </w:rPr>
        <w:t>-8.53X</w:t>
      </w:r>
      <w:r w:rsidRPr="00405BCB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405BCB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405BCB">
        <w:rPr>
          <w:rFonts w:ascii="Times New Roman" w:hAnsi="Times New Roman" w:cs="Times New Roman"/>
          <w:sz w:val="24"/>
          <w:szCs w:val="24"/>
        </w:rPr>
        <w:t xml:space="preserve"> +6.12X</w:t>
      </w:r>
      <w:r w:rsidRPr="00405BC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05BCB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405BCB">
        <w:rPr>
          <w:rFonts w:ascii="Times New Roman" w:hAnsi="Times New Roman" w:cs="Times New Roman"/>
          <w:sz w:val="24"/>
          <w:szCs w:val="24"/>
        </w:rPr>
        <w:t>+25.88X</w:t>
      </w:r>
      <w:r w:rsidRPr="00405BC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405BCB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405BCB">
        <w:rPr>
          <w:rFonts w:ascii="Times New Roman" w:hAnsi="Times New Roman" w:cs="Times New Roman"/>
          <w:sz w:val="24"/>
          <w:szCs w:val="24"/>
        </w:rPr>
        <w:t>-0.34X</w:t>
      </w:r>
      <w:r w:rsidRPr="00405BCB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405BCB">
        <w:rPr>
          <w:rFonts w:ascii="Times New Roman" w:hAnsi="Times New Roman" w:cs="Times New Roman"/>
          <w:sz w:val="24"/>
          <w:szCs w:val="24"/>
        </w:rPr>
        <w:t>X</w:t>
      </w:r>
      <w:r w:rsidRPr="00405BC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05BCB">
        <w:rPr>
          <w:rFonts w:ascii="Times New Roman" w:hAnsi="Times New Roman" w:cs="Times New Roman"/>
          <w:sz w:val="24"/>
          <w:szCs w:val="24"/>
        </w:rPr>
        <w:t>X</w:t>
      </w:r>
      <w:r w:rsidRPr="00405BC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405BCB">
        <w:rPr>
          <w:rFonts w:ascii="Times New Roman" w:hAnsi="Times New Roman" w:cs="Times New Roman"/>
          <w:sz w:val="24"/>
          <w:szCs w:val="24"/>
        </w:rPr>
        <w:t>+10.85X</w:t>
      </w:r>
      <w:r w:rsidRPr="00405BCB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405BCB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405BCB">
        <w:rPr>
          <w:rFonts w:ascii="Times New Roman" w:hAnsi="Times New Roman" w:cs="Times New Roman"/>
          <w:sz w:val="24"/>
          <w:szCs w:val="24"/>
        </w:rPr>
        <w:t>X</w:t>
      </w:r>
      <w:r w:rsidRPr="00405BC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05BCB">
        <w:rPr>
          <w:rFonts w:ascii="Times New Roman" w:hAnsi="Times New Roman" w:cs="Times New Roman"/>
          <w:sz w:val="24"/>
          <w:szCs w:val="24"/>
        </w:rPr>
        <w:t>+16.77X</w:t>
      </w:r>
      <w:r w:rsidRPr="00405BCB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405BCB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405BCB">
        <w:rPr>
          <w:rFonts w:ascii="Times New Roman" w:hAnsi="Times New Roman" w:cs="Times New Roman"/>
          <w:sz w:val="24"/>
          <w:szCs w:val="24"/>
        </w:rPr>
        <w:t>X</w:t>
      </w:r>
      <w:r w:rsidRPr="00405BC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405BCB">
        <w:rPr>
          <w:rFonts w:ascii="Times New Roman" w:hAnsi="Times New Roman" w:cs="Times New Roman"/>
          <w:sz w:val="24"/>
          <w:szCs w:val="24"/>
        </w:rPr>
        <w:t>+1.98X</w:t>
      </w:r>
      <w:r w:rsidRPr="00405BCB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405BCB">
        <w:rPr>
          <w:rFonts w:ascii="Times New Roman" w:hAnsi="Times New Roman" w:cs="Times New Roman"/>
          <w:sz w:val="24"/>
          <w:szCs w:val="24"/>
        </w:rPr>
        <w:t>X</w:t>
      </w:r>
      <w:r w:rsidRPr="00405BC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05BCB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405BCB">
        <w:rPr>
          <w:rFonts w:ascii="Times New Roman" w:hAnsi="Times New Roman" w:cs="Times New Roman"/>
          <w:sz w:val="24"/>
          <w:szCs w:val="24"/>
        </w:rPr>
        <w:t>+3.77X</w:t>
      </w:r>
      <w:r w:rsidRPr="00405BCB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405BCB">
        <w:rPr>
          <w:rFonts w:ascii="Times New Roman" w:hAnsi="Times New Roman" w:cs="Times New Roman"/>
          <w:sz w:val="24"/>
          <w:szCs w:val="24"/>
        </w:rPr>
        <w:t>X</w:t>
      </w:r>
      <w:r w:rsidRPr="00405BC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405BCB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405BCB">
        <w:rPr>
          <w:rFonts w:ascii="Times New Roman" w:hAnsi="Times New Roman" w:cs="Times New Roman"/>
          <w:sz w:val="24"/>
          <w:szCs w:val="24"/>
        </w:rPr>
        <w:t xml:space="preserve"> +5.17X</w:t>
      </w:r>
      <w:r w:rsidRPr="00405BC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05BCB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405BCB">
        <w:rPr>
          <w:rFonts w:ascii="Times New Roman" w:hAnsi="Times New Roman" w:cs="Times New Roman"/>
          <w:sz w:val="24"/>
          <w:szCs w:val="24"/>
        </w:rPr>
        <w:t>X</w:t>
      </w:r>
      <w:r w:rsidRPr="00405BC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405BCB">
        <w:rPr>
          <w:rFonts w:ascii="Times New Roman" w:hAnsi="Times New Roman" w:cs="Times New Roman"/>
          <w:sz w:val="24"/>
          <w:szCs w:val="24"/>
        </w:rPr>
        <w:t>-3.16X</w:t>
      </w:r>
      <w:r w:rsidRPr="00405BC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05BCB">
        <w:rPr>
          <w:rFonts w:ascii="Times New Roman" w:hAnsi="Times New Roman" w:cs="Times New Roman"/>
          <w:sz w:val="24"/>
          <w:szCs w:val="24"/>
        </w:rPr>
        <w:t>X</w:t>
      </w:r>
      <w:r w:rsidRPr="00405BC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405BCB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405BCB">
        <w:rPr>
          <w:rFonts w:ascii="Times New Roman" w:hAnsi="Times New Roman" w:cs="Times New Roman"/>
          <w:sz w:val="24"/>
          <w:szCs w:val="24"/>
        </w:rPr>
        <w:t xml:space="preserve">, </w:t>
      </w:r>
      <w:r w:rsidRPr="00405BCB">
        <w:rPr>
          <w:rFonts w:ascii="Times New Roman" w:hAnsi="Times New Roman" w:cs="Times New Roman"/>
          <w:sz w:val="24"/>
          <w:szCs w:val="24"/>
        </w:rPr>
        <w:t>R</w:t>
      </w:r>
      <w:r w:rsidRPr="00405BCB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405BCB">
        <w:rPr>
          <w:rFonts w:ascii="Times New Roman" w:hAnsi="Times New Roman" w:cs="Times New Roman"/>
          <w:sz w:val="24"/>
          <w:szCs w:val="24"/>
        </w:rPr>
        <w:t xml:space="preserve">=0.9232                               </w:t>
      </w:r>
      <w:proofErr w:type="gramStart"/>
      <w:r w:rsidRPr="00405BCB">
        <w:rPr>
          <w:rFonts w:ascii="Times New Roman" w:hAnsi="Times New Roman" w:cs="Times New Roman"/>
          <w:sz w:val="24"/>
          <w:szCs w:val="24"/>
        </w:rPr>
        <w:t xml:space="preserve">   (</w:t>
      </w:r>
      <w:proofErr w:type="gramEnd"/>
      <w:r w:rsidRPr="00405BCB">
        <w:rPr>
          <w:rFonts w:ascii="Times New Roman" w:hAnsi="Times New Roman" w:cs="Times New Roman"/>
          <w:sz w:val="24"/>
          <w:szCs w:val="24"/>
        </w:rPr>
        <w:t>Eq. S5)</w:t>
      </w:r>
    </w:p>
    <w:p w14:paraId="70B35B87" w14:textId="77777777" w:rsidR="00C51267" w:rsidRPr="00405BCB" w:rsidRDefault="00C51267" w:rsidP="005B1595">
      <w:pPr>
        <w:spacing w:line="360" w:lineRule="auto"/>
        <w:rPr>
          <w:rFonts w:ascii="Times New Roman" w:eastAsia="宋体" w:hAnsi="Times New Roman" w:cs="Times New Roman"/>
          <w:b/>
          <w:i/>
          <w:color w:val="000000" w:themeColor="text1"/>
          <w:sz w:val="24"/>
          <w:szCs w:val="24"/>
        </w:rPr>
      </w:pPr>
      <w:r w:rsidRPr="00405BCB">
        <w:rPr>
          <w:rFonts w:ascii="Times New Roman" w:hAnsi="Times New Roman" w:cs="Times New Roman"/>
          <w:kern w:val="0"/>
          <w:sz w:val="24"/>
          <w:szCs w:val="24"/>
        </w:rPr>
        <w:t>Y</w:t>
      </w:r>
      <w:r w:rsidRPr="00405BC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05BCB">
        <w:rPr>
          <w:rFonts w:ascii="Times New Roman" w:hAnsi="Times New Roman" w:cs="Times New Roman"/>
          <w:kern w:val="0"/>
          <w:sz w:val="24"/>
          <w:szCs w:val="24"/>
        </w:rPr>
        <w:t>=0.39+0.034X</w:t>
      </w:r>
      <w:r w:rsidRPr="00405BCB">
        <w:rPr>
          <w:rFonts w:ascii="Times New Roman" w:hAnsi="Times New Roman" w:cs="Times New Roman"/>
          <w:kern w:val="0"/>
          <w:sz w:val="24"/>
          <w:szCs w:val="24"/>
          <w:vertAlign w:val="subscript"/>
        </w:rPr>
        <w:t>1</w:t>
      </w:r>
      <w:r w:rsidRPr="00405BCB">
        <w:rPr>
          <w:rFonts w:ascii="Times New Roman" w:hAnsi="Times New Roman" w:cs="Times New Roman"/>
          <w:kern w:val="0"/>
          <w:sz w:val="24"/>
          <w:szCs w:val="24"/>
        </w:rPr>
        <w:t>-0.03X</w:t>
      </w:r>
      <w:r w:rsidRPr="00405BCB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</w:t>
      </w:r>
      <w:r w:rsidRPr="00405BCB">
        <w:rPr>
          <w:rFonts w:ascii="Times New Roman" w:hAnsi="Times New Roman" w:cs="Times New Roman"/>
          <w:kern w:val="0"/>
          <w:sz w:val="24"/>
          <w:szCs w:val="24"/>
        </w:rPr>
        <w:t>+0.044X</w:t>
      </w:r>
      <w:r w:rsidRPr="00405BCB">
        <w:rPr>
          <w:rFonts w:ascii="Times New Roman" w:hAnsi="Times New Roman" w:cs="Times New Roman"/>
          <w:kern w:val="0"/>
          <w:sz w:val="24"/>
          <w:szCs w:val="24"/>
          <w:vertAlign w:val="subscript"/>
        </w:rPr>
        <w:t>3</w:t>
      </w:r>
      <w:r w:rsidRPr="00405BCB">
        <w:rPr>
          <w:rFonts w:ascii="Times New Roman" w:hAnsi="Times New Roman" w:cs="Times New Roman"/>
          <w:kern w:val="0"/>
          <w:sz w:val="24"/>
          <w:szCs w:val="24"/>
        </w:rPr>
        <w:t>-0.023X</w:t>
      </w:r>
      <w:r w:rsidRPr="00405BCB">
        <w:rPr>
          <w:rFonts w:ascii="Times New Roman" w:hAnsi="Times New Roman" w:cs="Times New Roman"/>
          <w:kern w:val="0"/>
          <w:sz w:val="24"/>
          <w:szCs w:val="24"/>
          <w:vertAlign w:val="subscript"/>
        </w:rPr>
        <w:t>1</w:t>
      </w:r>
      <w:r w:rsidRPr="00405BCB">
        <w:rPr>
          <w:rFonts w:ascii="Times New Roman" w:hAnsi="Times New Roman" w:cs="Times New Roman"/>
          <w:kern w:val="0"/>
          <w:sz w:val="24"/>
          <w:szCs w:val="24"/>
        </w:rPr>
        <w:t>X</w:t>
      </w:r>
      <w:r w:rsidRPr="00405BCB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</w:t>
      </w:r>
      <w:r w:rsidRPr="00405BCB">
        <w:rPr>
          <w:rFonts w:ascii="Times New Roman" w:hAnsi="Times New Roman" w:cs="Times New Roman"/>
          <w:kern w:val="0"/>
          <w:sz w:val="24"/>
          <w:szCs w:val="24"/>
        </w:rPr>
        <w:t>-0.019X</w:t>
      </w:r>
      <w:r w:rsidRPr="00405BCB">
        <w:rPr>
          <w:rFonts w:ascii="Times New Roman" w:hAnsi="Times New Roman" w:cs="Times New Roman"/>
          <w:kern w:val="0"/>
          <w:sz w:val="24"/>
          <w:szCs w:val="24"/>
          <w:vertAlign w:val="subscript"/>
        </w:rPr>
        <w:t>1</w:t>
      </w:r>
      <w:r w:rsidRPr="00405BCB">
        <w:rPr>
          <w:rFonts w:ascii="Times New Roman" w:hAnsi="Times New Roman" w:cs="Times New Roman"/>
          <w:kern w:val="0"/>
          <w:sz w:val="24"/>
          <w:szCs w:val="24"/>
        </w:rPr>
        <w:t>X</w:t>
      </w:r>
      <w:r w:rsidRPr="00405BCB">
        <w:rPr>
          <w:rFonts w:ascii="Times New Roman" w:hAnsi="Times New Roman" w:cs="Times New Roman"/>
          <w:kern w:val="0"/>
          <w:sz w:val="24"/>
          <w:szCs w:val="24"/>
          <w:vertAlign w:val="subscript"/>
        </w:rPr>
        <w:t>3</w:t>
      </w:r>
      <w:r w:rsidRPr="00405BCB">
        <w:rPr>
          <w:rFonts w:ascii="Times New Roman" w:hAnsi="Times New Roman" w:cs="Times New Roman"/>
          <w:kern w:val="0"/>
          <w:sz w:val="24"/>
          <w:szCs w:val="24"/>
        </w:rPr>
        <w:t>-9.25</w:t>
      </w:r>
      <w:r w:rsidRPr="00405BCB">
        <w:rPr>
          <w:rFonts w:ascii="Times New Roman" w:eastAsia="宋体" w:hAnsi="Times New Roman" w:cs="Times New Roman"/>
          <w:kern w:val="0"/>
          <w:sz w:val="24"/>
          <w:szCs w:val="24"/>
        </w:rPr>
        <w:t>×</w:t>
      </w:r>
      <w:r w:rsidRPr="00405BCB">
        <w:rPr>
          <w:rFonts w:ascii="Times New Roman" w:hAnsi="Times New Roman" w:cs="Times New Roman"/>
          <w:kern w:val="0"/>
          <w:sz w:val="24"/>
          <w:szCs w:val="24"/>
        </w:rPr>
        <w:t>10</w:t>
      </w:r>
      <w:r w:rsidRPr="00405BCB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-3</w:t>
      </w:r>
      <w:r w:rsidRPr="00405BCB">
        <w:rPr>
          <w:rFonts w:ascii="Times New Roman" w:hAnsi="Times New Roman" w:cs="Times New Roman"/>
          <w:kern w:val="0"/>
          <w:sz w:val="24"/>
          <w:szCs w:val="24"/>
        </w:rPr>
        <w:t>X</w:t>
      </w:r>
      <w:r w:rsidRPr="00405BCB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</w:t>
      </w:r>
      <w:r w:rsidRPr="00405BCB">
        <w:rPr>
          <w:rFonts w:ascii="Times New Roman" w:hAnsi="Times New Roman" w:cs="Times New Roman"/>
          <w:kern w:val="0"/>
          <w:sz w:val="24"/>
          <w:szCs w:val="24"/>
        </w:rPr>
        <w:t>X</w:t>
      </w:r>
      <w:r w:rsidRPr="00405BCB">
        <w:rPr>
          <w:rFonts w:ascii="Times New Roman" w:hAnsi="Times New Roman" w:cs="Times New Roman"/>
          <w:kern w:val="0"/>
          <w:sz w:val="24"/>
          <w:szCs w:val="24"/>
          <w:vertAlign w:val="subscript"/>
        </w:rPr>
        <w:t>3</w:t>
      </w:r>
      <w:r w:rsidRPr="00405BCB">
        <w:rPr>
          <w:rFonts w:ascii="Times New Roman" w:hAnsi="Times New Roman" w:cs="Times New Roman"/>
          <w:kern w:val="0"/>
          <w:sz w:val="24"/>
          <w:szCs w:val="24"/>
        </w:rPr>
        <w:t xml:space="preserve"> +0.032X</w:t>
      </w:r>
      <w:r w:rsidRPr="00405BCB">
        <w:rPr>
          <w:rFonts w:ascii="Times New Roman" w:hAnsi="Times New Roman" w:cs="Times New Roman"/>
          <w:kern w:val="0"/>
          <w:sz w:val="24"/>
          <w:szCs w:val="24"/>
          <w:vertAlign w:val="subscript"/>
        </w:rPr>
        <w:t>1</w:t>
      </w:r>
      <w:r w:rsidRPr="00405BCB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2</w:t>
      </w:r>
      <w:r w:rsidRPr="00405BCB">
        <w:rPr>
          <w:rFonts w:ascii="Times New Roman" w:hAnsi="Times New Roman" w:cs="Times New Roman"/>
          <w:kern w:val="0"/>
          <w:sz w:val="24"/>
          <w:szCs w:val="24"/>
        </w:rPr>
        <w:t>+0.017X</w:t>
      </w:r>
      <w:r w:rsidRPr="00405BCB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</w:t>
      </w:r>
      <w:r w:rsidRPr="00405BCB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2</w:t>
      </w:r>
      <w:r w:rsidRPr="00405BCB">
        <w:rPr>
          <w:rFonts w:ascii="Times New Roman" w:hAnsi="Times New Roman" w:cs="Times New Roman"/>
          <w:kern w:val="0"/>
          <w:sz w:val="24"/>
          <w:szCs w:val="24"/>
        </w:rPr>
        <w:t>+0.03X</w:t>
      </w:r>
      <w:r w:rsidRPr="00405BCB">
        <w:rPr>
          <w:rFonts w:ascii="Times New Roman" w:hAnsi="Times New Roman" w:cs="Times New Roman"/>
          <w:kern w:val="0"/>
          <w:sz w:val="24"/>
          <w:szCs w:val="24"/>
          <w:vertAlign w:val="subscript"/>
        </w:rPr>
        <w:t>3</w:t>
      </w:r>
      <w:r w:rsidRPr="00405BCB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2</w:t>
      </w:r>
      <w:r w:rsidRPr="00405BCB">
        <w:rPr>
          <w:rFonts w:ascii="Times New Roman" w:hAnsi="Times New Roman" w:cs="Times New Roman"/>
          <w:kern w:val="0"/>
          <w:sz w:val="24"/>
          <w:szCs w:val="24"/>
        </w:rPr>
        <w:t>+5.375</w:t>
      </w:r>
      <w:r w:rsidRPr="00405BCB">
        <w:rPr>
          <w:rFonts w:ascii="Times New Roman" w:eastAsia="宋体" w:hAnsi="Times New Roman" w:cs="Times New Roman"/>
          <w:kern w:val="0"/>
          <w:sz w:val="24"/>
          <w:szCs w:val="24"/>
        </w:rPr>
        <w:t>×</w:t>
      </w:r>
      <w:r w:rsidRPr="00405BCB">
        <w:rPr>
          <w:rFonts w:ascii="Times New Roman" w:hAnsi="Times New Roman" w:cs="Times New Roman"/>
          <w:kern w:val="0"/>
          <w:sz w:val="24"/>
          <w:szCs w:val="24"/>
        </w:rPr>
        <w:t>10</w:t>
      </w:r>
      <w:r w:rsidRPr="00405BCB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-3</w:t>
      </w:r>
      <w:r w:rsidRPr="00405BCB">
        <w:rPr>
          <w:rFonts w:ascii="Times New Roman" w:hAnsi="Times New Roman" w:cs="Times New Roman"/>
          <w:kern w:val="0"/>
          <w:sz w:val="24"/>
          <w:szCs w:val="24"/>
        </w:rPr>
        <w:t>X</w:t>
      </w:r>
      <w:r w:rsidRPr="00405BCB">
        <w:rPr>
          <w:rFonts w:ascii="Times New Roman" w:hAnsi="Times New Roman" w:cs="Times New Roman"/>
          <w:kern w:val="0"/>
          <w:sz w:val="24"/>
          <w:szCs w:val="24"/>
          <w:vertAlign w:val="subscript"/>
        </w:rPr>
        <w:t>1</w:t>
      </w:r>
      <w:r w:rsidRPr="00405BCB">
        <w:rPr>
          <w:rFonts w:ascii="Times New Roman" w:hAnsi="Times New Roman" w:cs="Times New Roman"/>
          <w:kern w:val="0"/>
          <w:sz w:val="24"/>
          <w:szCs w:val="24"/>
        </w:rPr>
        <w:t>X</w:t>
      </w:r>
      <w:r w:rsidRPr="00405BCB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</w:t>
      </w:r>
      <w:r w:rsidRPr="00405BCB">
        <w:rPr>
          <w:rFonts w:ascii="Times New Roman" w:hAnsi="Times New Roman" w:cs="Times New Roman"/>
          <w:kern w:val="0"/>
          <w:sz w:val="24"/>
          <w:szCs w:val="24"/>
        </w:rPr>
        <w:t>X</w:t>
      </w:r>
      <w:r w:rsidRPr="00405BCB">
        <w:rPr>
          <w:rFonts w:ascii="Times New Roman" w:hAnsi="Times New Roman" w:cs="Times New Roman"/>
          <w:kern w:val="0"/>
          <w:sz w:val="24"/>
          <w:szCs w:val="24"/>
          <w:vertAlign w:val="subscript"/>
        </w:rPr>
        <w:t>3</w:t>
      </w:r>
      <w:r w:rsidRPr="00405BCB">
        <w:rPr>
          <w:rFonts w:ascii="Times New Roman" w:hAnsi="Times New Roman" w:cs="Times New Roman"/>
          <w:kern w:val="0"/>
          <w:sz w:val="24"/>
          <w:szCs w:val="24"/>
        </w:rPr>
        <w:t>+0.021X</w:t>
      </w:r>
      <w:r w:rsidRPr="00405BCB">
        <w:rPr>
          <w:rFonts w:ascii="Times New Roman" w:hAnsi="Times New Roman" w:cs="Times New Roman"/>
          <w:kern w:val="0"/>
          <w:sz w:val="24"/>
          <w:szCs w:val="24"/>
          <w:vertAlign w:val="subscript"/>
        </w:rPr>
        <w:t>1</w:t>
      </w:r>
      <w:r w:rsidRPr="00405BCB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2</w:t>
      </w:r>
      <w:r w:rsidRPr="00405BCB">
        <w:rPr>
          <w:rFonts w:ascii="Times New Roman" w:hAnsi="Times New Roman" w:cs="Times New Roman"/>
          <w:kern w:val="0"/>
          <w:sz w:val="24"/>
          <w:szCs w:val="24"/>
        </w:rPr>
        <w:t>X</w:t>
      </w:r>
      <w:r w:rsidRPr="00405BCB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</w:t>
      </w:r>
      <w:r w:rsidRPr="00405BCB">
        <w:rPr>
          <w:rFonts w:ascii="Times New Roman" w:hAnsi="Times New Roman" w:cs="Times New Roman"/>
          <w:kern w:val="0"/>
          <w:sz w:val="24"/>
          <w:szCs w:val="24"/>
        </w:rPr>
        <w:t>-0.021X</w:t>
      </w:r>
      <w:r w:rsidRPr="00405BCB">
        <w:rPr>
          <w:rFonts w:ascii="Times New Roman" w:hAnsi="Times New Roman" w:cs="Times New Roman"/>
          <w:kern w:val="0"/>
          <w:sz w:val="24"/>
          <w:szCs w:val="24"/>
          <w:vertAlign w:val="subscript"/>
        </w:rPr>
        <w:t>1</w:t>
      </w:r>
      <w:r w:rsidRPr="00405BCB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2</w:t>
      </w:r>
      <w:r w:rsidRPr="00405BCB">
        <w:rPr>
          <w:rFonts w:ascii="Times New Roman" w:hAnsi="Times New Roman" w:cs="Times New Roman"/>
          <w:kern w:val="0"/>
          <w:sz w:val="24"/>
          <w:szCs w:val="24"/>
        </w:rPr>
        <w:t>X</w:t>
      </w:r>
      <w:r w:rsidRPr="00405BCB">
        <w:rPr>
          <w:rFonts w:ascii="Times New Roman" w:hAnsi="Times New Roman" w:cs="Times New Roman"/>
          <w:kern w:val="0"/>
          <w:sz w:val="24"/>
          <w:szCs w:val="24"/>
          <w:vertAlign w:val="subscript"/>
        </w:rPr>
        <w:t>3</w:t>
      </w:r>
      <w:r w:rsidRPr="00405BCB">
        <w:rPr>
          <w:rFonts w:ascii="Times New Roman" w:hAnsi="Times New Roman" w:cs="Times New Roman"/>
          <w:kern w:val="0"/>
          <w:sz w:val="24"/>
          <w:szCs w:val="24"/>
        </w:rPr>
        <w:t xml:space="preserve">+6.646 </w:t>
      </w:r>
      <w:r w:rsidRPr="00405BCB">
        <w:rPr>
          <w:rFonts w:ascii="Times New Roman" w:eastAsia="宋体" w:hAnsi="Times New Roman" w:cs="Times New Roman"/>
          <w:kern w:val="0"/>
          <w:sz w:val="24"/>
          <w:szCs w:val="24"/>
        </w:rPr>
        <w:lastRenderedPageBreak/>
        <w:t>×</w:t>
      </w:r>
      <w:r w:rsidRPr="00405BCB">
        <w:rPr>
          <w:rFonts w:ascii="Times New Roman" w:hAnsi="Times New Roman" w:cs="Times New Roman"/>
          <w:kern w:val="0"/>
          <w:sz w:val="24"/>
          <w:szCs w:val="24"/>
        </w:rPr>
        <w:t>10</w:t>
      </w:r>
      <w:r w:rsidRPr="00405BCB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-3</w:t>
      </w:r>
      <w:r w:rsidRPr="00405BCB">
        <w:rPr>
          <w:rFonts w:ascii="Times New Roman" w:hAnsi="Times New Roman" w:cs="Times New Roman"/>
          <w:kern w:val="0"/>
          <w:sz w:val="24"/>
          <w:szCs w:val="24"/>
        </w:rPr>
        <w:t>X</w:t>
      </w:r>
      <w:r w:rsidRPr="00405BCB">
        <w:rPr>
          <w:rFonts w:ascii="Times New Roman" w:hAnsi="Times New Roman" w:cs="Times New Roman"/>
          <w:kern w:val="0"/>
          <w:sz w:val="24"/>
          <w:szCs w:val="24"/>
          <w:vertAlign w:val="subscript"/>
        </w:rPr>
        <w:t>1</w:t>
      </w:r>
      <w:r w:rsidRPr="00405BCB">
        <w:rPr>
          <w:rFonts w:ascii="Times New Roman" w:hAnsi="Times New Roman" w:cs="Times New Roman"/>
          <w:kern w:val="0"/>
          <w:sz w:val="24"/>
          <w:szCs w:val="24"/>
        </w:rPr>
        <w:t>X</w:t>
      </w:r>
      <w:r w:rsidRPr="00405BCB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</w:t>
      </w:r>
      <w:r w:rsidRPr="00405BCB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2</w:t>
      </w:r>
      <w:r w:rsidRPr="00405BCB">
        <w:rPr>
          <w:rFonts w:ascii="Times New Roman" w:hAnsi="Times New Roman" w:cs="Times New Roman"/>
          <w:kern w:val="0"/>
          <w:sz w:val="24"/>
          <w:szCs w:val="24"/>
        </w:rPr>
        <w:t>-0.037X</w:t>
      </w:r>
      <w:r w:rsidRPr="00405BCB">
        <w:rPr>
          <w:rFonts w:ascii="Times New Roman" w:hAnsi="Times New Roman" w:cs="Times New Roman"/>
          <w:kern w:val="0"/>
          <w:sz w:val="24"/>
          <w:szCs w:val="24"/>
          <w:vertAlign w:val="subscript"/>
        </w:rPr>
        <w:t>1</w:t>
      </w:r>
      <w:r w:rsidRPr="00405BCB">
        <w:rPr>
          <w:rFonts w:ascii="Times New Roman" w:hAnsi="Times New Roman" w:cs="Times New Roman"/>
          <w:kern w:val="0"/>
          <w:sz w:val="24"/>
          <w:szCs w:val="24"/>
        </w:rPr>
        <w:t>X</w:t>
      </w:r>
      <w:r w:rsidRPr="00405BCB">
        <w:rPr>
          <w:rFonts w:ascii="Times New Roman" w:hAnsi="Times New Roman" w:cs="Times New Roman"/>
          <w:kern w:val="0"/>
          <w:sz w:val="24"/>
          <w:szCs w:val="24"/>
          <w:vertAlign w:val="subscript"/>
        </w:rPr>
        <w:t>3</w:t>
      </w:r>
      <w:r w:rsidRPr="00405BCB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2</w:t>
      </w:r>
      <w:r w:rsidRPr="00405BCB">
        <w:rPr>
          <w:rFonts w:ascii="Times New Roman" w:hAnsi="Times New Roman" w:cs="Times New Roman"/>
          <w:kern w:val="0"/>
          <w:sz w:val="24"/>
          <w:szCs w:val="24"/>
        </w:rPr>
        <w:t>+1.375</w:t>
      </w:r>
      <w:r w:rsidRPr="00405BCB">
        <w:rPr>
          <w:rFonts w:ascii="Times New Roman" w:eastAsia="宋体" w:hAnsi="Times New Roman" w:cs="Times New Roman"/>
          <w:kern w:val="0"/>
          <w:sz w:val="24"/>
          <w:szCs w:val="24"/>
        </w:rPr>
        <w:t>×</w:t>
      </w:r>
      <w:r w:rsidRPr="00405BCB">
        <w:rPr>
          <w:rFonts w:ascii="Times New Roman" w:hAnsi="Times New Roman" w:cs="Times New Roman"/>
          <w:kern w:val="0"/>
          <w:sz w:val="24"/>
          <w:szCs w:val="24"/>
        </w:rPr>
        <w:t>10</w:t>
      </w:r>
      <w:r w:rsidRPr="00405BCB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-3</w:t>
      </w:r>
      <w:r w:rsidRPr="00405BCB">
        <w:rPr>
          <w:rFonts w:ascii="Times New Roman" w:hAnsi="Times New Roman" w:cs="Times New Roman"/>
          <w:kern w:val="0"/>
          <w:sz w:val="24"/>
          <w:szCs w:val="24"/>
        </w:rPr>
        <w:t>X</w:t>
      </w:r>
      <w:r w:rsidRPr="00405BCB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</w:t>
      </w:r>
      <w:r w:rsidRPr="00405BCB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2</w:t>
      </w:r>
      <w:r w:rsidRPr="00405BCB">
        <w:rPr>
          <w:rFonts w:ascii="Times New Roman" w:hAnsi="Times New Roman" w:cs="Times New Roman"/>
          <w:kern w:val="0"/>
          <w:sz w:val="24"/>
          <w:szCs w:val="24"/>
        </w:rPr>
        <w:t>X</w:t>
      </w:r>
      <w:r w:rsidRPr="00405BCB">
        <w:rPr>
          <w:rFonts w:ascii="Times New Roman" w:hAnsi="Times New Roman" w:cs="Times New Roman"/>
          <w:kern w:val="0"/>
          <w:sz w:val="24"/>
          <w:szCs w:val="24"/>
          <w:vertAlign w:val="subscript"/>
        </w:rPr>
        <w:t>3</w:t>
      </w:r>
      <w:r w:rsidRPr="00405BCB">
        <w:rPr>
          <w:rFonts w:ascii="Times New Roman" w:hAnsi="Times New Roman" w:cs="Times New Roman"/>
          <w:kern w:val="0"/>
          <w:sz w:val="24"/>
          <w:szCs w:val="24"/>
        </w:rPr>
        <w:t>-0.011X</w:t>
      </w:r>
      <w:r w:rsidRPr="00405BCB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</w:t>
      </w:r>
      <w:r w:rsidRPr="00405BCB">
        <w:rPr>
          <w:rFonts w:ascii="Times New Roman" w:hAnsi="Times New Roman" w:cs="Times New Roman"/>
          <w:kern w:val="0"/>
          <w:sz w:val="24"/>
          <w:szCs w:val="24"/>
        </w:rPr>
        <w:t>X</w:t>
      </w:r>
      <w:r w:rsidRPr="00405BCB">
        <w:rPr>
          <w:rFonts w:ascii="Times New Roman" w:hAnsi="Times New Roman" w:cs="Times New Roman"/>
          <w:kern w:val="0"/>
          <w:sz w:val="24"/>
          <w:szCs w:val="24"/>
          <w:vertAlign w:val="subscript"/>
        </w:rPr>
        <w:t>3</w:t>
      </w:r>
      <w:r w:rsidRPr="00405BCB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2</w:t>
      </w:r>
      <w:r w:rsidRPr="00405BCB">
        <w:rPr>
          <w:rFonts w:ascii="Times New Roman" w:hAnsi="Times New Roman" w:cs="Times New Roman"/>
          <w:kern w:val="0"/>
          <w:sz w:val="24"/>
          <w:szCs w:val="24"/>
        </w:rPr>
        <w:t>, R</w:t>
      </w:r>
      <w:r w:rsidRPr="00405BCB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2</w:t>
      </w:r>
      <w:r w:rsidRPr="00405BCB">
        <w:rPr>
          <w:rFonts w:ascii="Times New Roman" w:hAnsi="Times New Roman" w:cs="Times New Roman"/>
          <w:kern w:val="0"/>
          <w:sz w:val="24"/>
          <w:szCs w:val="24"/>
        </w:rPr>
        <w:t>=0.9481</w:t>
      </w:r>
      <w:r w:rsidRPr="00405BCB">
        <w:rPr>
          <w:rFonts w:ascii="Times New Roman" w:hAnsi="Times New Roman" w:cs="Times New Roman"/>
          <w:sz w:val="24"/>
          <w:szCs w:val="24"/>
        </w:rPr>
        <w:t xml:space="preserve">      </w:t>
      </w:r>
      <w:proofErr w:type="gramStart"/>
      <w:r w:rsidRPr="00405BCB">
        <w:rPr>
          <w:rFonts w:ascii="Times New Roman" w:hAnsi="Times New Roman" w:cs="Times New Roman"/>
          <w:sz w:val="24"/>
          <w:szCs w:val="24"/>
        </w:rPr>
        <w:t xml:space="preserve">   (</w:t>
      </w:r>
      <w:proofErr w:type="gramEnd"/>
      <w:r w:rsidRPr="00405BCB">
        <w:rPr>
          <w:rFonts w:ascii="Times New Roman" w:hAnsi="Times New Roman" w:cs="Times New Roman"/>
          <w:sz w:val="24"/>
          <w:szCs w:val="24"/>
        </w:rPr>
        <w:t>Eq. S6)</w:t>
      </w:r>
    </w:p>
    <w:p w14:paraId="221E7EF9" w14:textId="77777777" w:rsidR="008525EB" w:rsidRDefault="008525EB" w:rsidP="005B1595">
      <w:pPr>
        <w:spacing w:line="360" w:lineRule="auto"/>
        <w:rPr>
          <w:rFonts w:ascii="Times New Roman" w:eastAsia="宋体" w:hAnsi="Times New Roman" w:cs="Times New Roman"/>
          <w:b/>
          <w:sz w:val="24"/>
          <w:szCs w:val="24"/>
        </w:rPr>
        <w:sectPr w:rsidR="008525E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09A45F52" w14:textId="1A96B15A" w:rsidR="00C75511" w:rsidRPr="00405BCB" w:rsidRDefault="00C75511" w:rsidP="005B1595">
      <w:pPr>
        <w:spacing w:line="360" w:lineRule="auto"/>
        <w:rPr>
          <w:rFonts w:ascii="Times New Roman" w:eastAsia="宋体" w:hAnsi="Times New Roman" w:cs="Times New Roman"/>
          <w:b/>
          <w:sz w:val="24"/>
          <w:szCs w:val="24"/>
        </w:rPr>
      </w:pPr>
      <w:r w:rsidRPr="00405BCB">
        <w:rPr>
          <w:rFonts w:ascii="Times New Roman" w:eastAsia="宋体" w:hAnsi="Times New Roman" w:cs="Times New Roman"/>
          <w:b/>
          <w:sz w:val="24"/>
          <w:szCs w:val="24"/>
        </w:rPr>
        <w:lastRenderedPageBreak/>
        <w:t>3 Figures and Tables</w:t>
      </w:r>
    </w:p>
    <w:p w14:paraId="098740BF" w14:textId="08AFC2E7" w:rsidR="00F36AD3" w:rsidRPr="00A537F1" w:rsidRDefault="00671C7A" w:rsidP="005B1595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r w:rsidRPr="00A537F1">
        <w:rPr>
          <w:noProof/>
          <w:szCs w:val="21"/>
        </w:rPr>
        <w:drawing>
          <wp:inline distT="0" distB="0" distL="0" distR="0" wp14:anchorId="7914C9ED" wp14:editId="7CE7D4F9">
            <wp:extent cx="5237557" cy="3581400"/>
            <wp:effectExtent l="0" t="0" r="127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03" t="3759" r="-1"/>
                    <a:stretch/>
                  </pic:blipFill>
                  <pic:spPr bwMode="auto">
                    <a:xfrm>
                      <a:off x="0" y="0"/>
                      <a:ext cx="5243685" cy="3585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7627F2" w14:textId="77777777" w:rsidR="00A537F1" w:rsidRPr="00A537F1" w:rsidRDefault="00A537F1" w:rsidP="005B1595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r w:rsidRPr="00A537F1">
        <w:rPr>
          <w:rFonts w:ascii="Times New Roman" w:hAnsi="Times New Roman" w:cs="Times New Roman"/>
          <w:szCs w:val="21"/>
        </w:rPr>
        <w:t xml:space="preserve">Fig. S1 </w:t>
      </w:r>
      <w:proofErr w:type="gramStart"/>
      <w:r w:rsidRPr="00A537F1">
        <w:rPr>
          <w:rFonts w:ascii="Times New Roman" w:hAnsi="Times New Roman" w:cs="Times New Roman"/>
          <w:szCs w:val="21"/>
        </w:rPr>
        <w:t>The</w:t>
      </w:r>
      <w:proofErr w:type="gramEnd"/>
      <w:r w:rsidRPr="00A537F1">
        <w:rPr>
          <w:rFonts w:ascii="Times New Roman" w:hAnsi="Times New Roman" w:cs="Times New Roman"/>
          <w:szCs w:val="21"/>
        </w:rPr>
        <w:t xml:space="preserve"> </w:t>
      </w:r>
      <w:r w:rsidRPr="00A537F1">
        <w:rPr>
          <w:rFonts w:ascii="Times New Roman" w:hAnsi="Times New Roman" w:cs="Times New Roman"/>
          <w:szCs w:val="21"/>
          <w:vertAlign w:val="superscript"/>
        </w:rPr>
        <w:t>1</w:t>
      </w:r>
      <w:r w:rsidRPr="00A537F1">
        <w:rPr>
          <w:rFonts w:ascii="Times New Roman" w:hAnsi="Times New Roman" w:cs="Times New Roman"/>
          <w:szCs w:val="21"/>
        </w:rPr>
        <w:t xml:space="preserve">H-NMR spectra of </w:t>
      </w:r>
      <w:proofErr w:type="spellStart"/>
      <w:r w:rsidRPr="00A537F1">
        <w:rPr>
          <w:rFonts w:ascii="Times New Roman" w:hAnsi="Times New Roman" w:cs="Times New Roman"/>
          <w:szCs w:val="21"/>
        </w:rPr>
        <w:t>mPEG</w:t>
      </w:r>
      <w:proofErr w:type="spellEnd"/>
      <w:r w:rsidRPr="00A537F1">
        <w:rPr>
          <w:rFonts w:ascii="Times New Roman" w:hAnsi="Times New Roman" w:cs="Times New Roman"/>
          <w:szCs w:val="21"/>
        </w:rPr>
        <w:t xml:space="preserve">-DCA, </w:t>
      </w:r>
      <w:proofErr w:type="spellStart"/>
      <w:r w:rsidRPr="00A537F1">
        <w:rPr>
          <w:rFonts w:ascii="Times New Roman" w:hAnsi="Times New Roman" w:cs="Times New Roman"/>
          <w:szCs w:val="21"/>
        </w:rPr>
        <w:t>mPEG</w:t>
      </w:r>
      <w:proofErr w:type="spellEnd"/>
      <w:r w:rsidRPr="00A537F1">
        <w:rPr>
          <w:rFonts w:ascii="Times New Roman" w:hAnsi="Times New Roman" w:cs="Times New Roman"/>
          <w:szCs w:val="21"/>
        </w:rPr>
        <w:t xml:space="preserve">-DCA-SA, and </w:t>
      </w:r>
      <w:proofErr w:type="spellStart"/>
      <w:r w:rsidRPr="00A537F1">
        <w:rPr>
          <w:rFonts w:ascii="Times New Roman" w:hAnsi="Times New Roman" w:cs="Times New Roman"/>
          <w:szCs w:val="21"/>
        </w:rPr>
        <w:t>mPEG</w:t>
      </w:r>
      <w:proofErr w:type="spellEnd"/>
      <w:r w:rsidRPr="00A537F1">
        <w:rPr>
          <w:rFonts w:ascii="Times New Roman" w:hAnsi="Times New Roman" w:cs="Times New Roman"/>
          <w:szCs w:val="21"/>
        </w:rPr>
        <w:t>-DCA-DTPA.</w:t>
      </w:r>
    </w:p>
    <w:p w14:paraId="7F9AB2F9" w14:textId="6A0CF216" w:rsidR="00B40F9E" w:rsidRPr="00A537F1" w:rsidRDefault="00461599" w:rsidP="005B1595">
      <w:pPr>
        <w:spacing w:line="360" w:lineRule="auto"/>
        <w:jc w:val="center"/>
        <w:rPr>
          <w:rFonts w:ascii="Times New Roman" w:eastAsia="黑体" w:hAnsi="Times New Roman" w:cs="Times New Roman"/>
          <w:szCs w:val="21"/>
        </w:rPr>
      </w:pPr>
      <w:r w:rsidRPr="00A537F1">
        <w:rPr>
          <w:noProof/>
          <w:szCs w:val="21"/>
        </w:rPr>
        <w:drawing>
          <wp:inline distT="0" distB="0" distL="0" distR="0" wp14:anchorId="4B7ABCAA" wp14:editId="1E31B277">
            <wp:extent cx="5265315" cy="379095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23"/>
                    <a:stretch/>
                  </pic:blipFill>
                  <pic:spPr bwMode="auto">
                    <a:xfrm>
                      <a:off x="0" y="0"/>
                      <a:ext cx="5270636" cy="37947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15CF3D7" w14:textId="77777777" w:rsidR="00A537F1" w:rsidRPr="00A537F1" w:rsidRDefault="00A537F1" w:rsidP="005B1595">
      <w:pPr>
        <w:spacing w:line="360" w:lineRule="auto"/>
        <w:jc w:val="center"/>
        <w:rPr>
          <w:rFonts w:ascii="Times New Roman" w:eastAsia="黑体" w:hAnsi="Times New Roman" w:cs="Times New Roman"/>
          <w:szCs w:val="21"/>
        </w:rPr>
      </w:pPr>
      <w:r w:rsidRPr="00A537F1">
        <w:rPr>
          <w:rFonts w:ascii="Times New Roman" w:hAnsi="Times New Roman" w:cs="Times New Roman"/>
          <w:szCs w:val="21"/>
        </w:rPr>
        <w:t xml:space="preserve">Fig. S2 </w:t>
      </w:r>
      <w:proofErr w:type="gramStart"/>
      <w:r w:rsidRPr="00A537F1">
        <w:rPr>
          <w:rFonts w:ascii="Times New Roman" w:hAnsi="Times New Roman" w:cs="Times New Roman"/>
          <w:szCs w:val="21"/>
        </w:rPr>
        <w:t>The</w:t>
      </w:r>
      <w:proofErr w:type="gramEnd"/>
      <w:r w:rsidRPr="00A537F1">
        <w:rPr>
          <w:rFonts w:ascii="Times New Roman" w:hAnsi="Times New Roman" w:cs="Times New Roman"/>
          <w:szCs w:val="21"/>
        </w:rPr>
        <w:t xml:space="preserve"> </w:t>
      </w:r>
      <w:r w:rsidRPr="00A537F1">
        <w:rPr>
          <w:rFonts w:ascii="Times New Roman" w:hAnsi="Times New Roman" w:cs="Times New Roman"/>
          <w:szCs w:val="21"/>
          <w:vertAlign w:val="superscript"/>
        </w:rPr>
        <w:t>1</w:t>
      </w:r>
      <w:r w:rsidRPr="00A537F1">
        <w:rPr>
          <w:rFonts w:ascii="Times New Roman" w:hAnsi="Times New Roman" w:cs="Times New Roman"/>
          <w:szCs w:val="21"/>
        </w:rPr>
        <w:t>H-NMR spectra of PDCP, PDSP, PTX.</w:t>
      </w:r>
    </w:p>
    <w:p w14:paraId="26278E6C" w14:textId="2CEB5300" w:rsidR="00B40F9E" w:rsidRPr="00A537F1" w:rsidRDefault="00383D03" w:rsidP="005B1595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r w:rsidRPr="00A537F1"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1DC3E7D8" wp14:editId="21981AF7">
            <wp:extent cx="5255683" cy="4851400"/>
            <wp:effectExtent l="0" t="0" r="2540" b="635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78" r="29010" b="16163"/>
                    <a:stretch/>
                  </pic:blipFill>
                  <pic:spPr bwMode="auto">
                    <a:xfrm>
                      <a:off x="0" y="0"/>
                      <a:ext cx="5262342" cy="48575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7721223" w14:textId="77777777" w:rsidR="00A537F1" w:rsidRPr="00A537F1" w:rsidRDefault="00A537F1" w:rsidP="005B1595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  <w:r w:rsidRPr="00A537F1">
        <w:rPr>
          <w:rFonts w:ascii="Times New Roman" w:hAnsi="Times New Roman" w:cs="Times New Roman"/>
          <w:szCs w:val="21"/>
        </w:rPr>
        <w:t xml:space="preserve">Fig. S3 The IR spectra of </w:t>
      </w:r>
      <w:proofErr w:type="spellStart"/>
      <w:r w:rsidRPr="00A537F1">
        <w:rPr>
          <w:rFonts w:ascii="Times New Roman" w:hAnsi="Times New Roman" w:cs="Times New Roman"/>
          <w:szCs w:val="21"/>
        </w:rPr>
        <w:t>mPEG</w:t>
      </w:r>
      <w:proofErr w:type="spellEnd"/>
      <w:r w:rsidRPr="00A537F1">
        <w:rPr>
          <w:rFonts w:ascii="Times New Roman" w:hAnsi="Times New Roman" w:cs="Times New Roman"/>
          <w:szCs w:val="21"/>
        </w:rPr>
        <w:t xml:space="preserve">-DCA, </w:t>
      </w:r>
      <w:proofErr w:type="spellStart"/>
      <w:r w:rsidRPr="00A537F1">
        <w:rPr>
          <w:rFonts w:ascii="Times New Roman" w:hAnsi="Times New Roman" w:cs="Times New Roman"/>
          <w:szCs w:val="21"/>
        </w:rPr>
        <w:t>mPEG</w:t>
      </w:r>
      <w:proofErr w:type="spellEnd"/>
      <w:r w:rsidRPr="00A537F1">
        <w:rPr>
          <w:rFonts w:ascii="Times New Roman" w:hAnsi="Times New Roman" w:cs="Times New Roman"/>
          <w:szCs w:val="21"/>
        </w:rPr>
        <w:t xml:space="preserve">-DCA-SA, </w:t>
      </w:r>
      <w:proofErr w:type="spellStart"/>
      <w:r w:rsidRPr="00A537F1">
        <w:rPr>
          <w:rFonts w:ascii="Times New Roman" w:hAnsi="Times New Roman" w:cs="Times New Roman"/>
          <w:szCs w:val="21"/>
        </w:rPr>
        <w:t>mPEG</w:t>
      </w:r>
      <w:proofErr w:type="spellEnd"/>
      <w:r w:rsidRPr="00A537F1">
        <w:rPr>
          <w:rFonts w:ascii="Times New Roman" w:hAnsi="Times New Roman" w:cs="Times New Roman"/>
          <w:szCs w:val="21"/>
        </w:rPr>
        <w:t>-DCA-DTPA, PDCP, and PDSP.</w:t>
      </w:r>
    </w:p>
    <w:p w14:paraId="7CCC3BDF" w14:textId="4F6B84FE" w:rsidR="00D63CC8" w:rsidRPr="00A537F1" w:rsidRDefault="00C17CAF" w:rsidP="005B1595">
      <w:pPr>
        <w:spacing w:line="360" w:lineRule="auto"/>
        <w:jc w:val="center"/>
        <w:rPr>
          <w:rFonts w:ascii="Times New Roman" w:eastAsia="黑体" w:hAnsi="Times New Roman" w:cs="Times New Roman"/>
          <w:szCs w:val="21"/>
        </w:rPr>
      </w:pPr>
      <w:r w:rsidRPr="00C17CAF">
        <w:rPr>
          <w:noProof/>
        </w:rPr>
        <w:lastRenderedPageBreak/>
        <w:drawing>
          <wp:inline distT="0" distB="0" distL="0" distR="0" wp14:anchorId="101CF211" wp14:editId="5E5D35E2">
            <wp:extent cx="5210810" cy="4667250"/>
            <wp:effectExtent l="0" t="0" r="889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04" b="796"/>
                    <a:stretch/>
                  </pic:blipFill>
                  <pic:spPr bwMode="auto">
                    <a:xfrm>
                      <a:off x="0" y="0"/>
                      <a:ext cx="5210810" cy="466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6B130C" w14:textId="77777777" w:rsidR="00A537F1" w:rsidRPr="00A537F1" w:rsidRDefault="00A537F1" w:rsidP="005B1595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r w:rsidRPr="00A537F1">
        <w:rPr>
          <w:rFonts w:ascii="Times New Roman" w:hAnsi="Times New Roman" w:cs="Times New Roman"/>
          <w:szCs w:val="21"/>
        </w:rPr>
        <w:t xml:space="preserve">Fig. S4 </w:t>
      </w:r>
      <w:proofErr w:type="gramStart"/>
      <w:r w:rsidRPr="00A537F1">
        <w:rPr>
          <w:rFonts w:ascii="Times New Roman" w:hAnsi="Times New Roman" w:cs="Times New Roman"/>
          <w:szCs w:val="21"/>
        </w:rPr>
        <w:t>The</w:t>
      </w:r>
      <w:proofErr w:type="gramEnd"/>
      <w:r w:rsidRPr="00A537F1">
        <w:rPr>
          <w:rFonts w:ascii="Times New Roman" w:hAnsi="Times New Roman" w:cs="Times New Roman"/>
          <w:szCs w:val="21"/>
        </w:rPr>
        <w:t xml:space="preserve"> figures of </w:t>
      </w:r>
      <w:r w:rsidRPr="00A537F1">
        <w:rPr>
          <w:rFonts w:ascii="Times New Roman" w:hAnsi="Times New Roman" w:cs="Times New Roman" w:hint="eastAsia"/>
          <w:szCs w:val="21"/>
        </w:rPr>
        <w:t>the</w:t>
      </w:r>
      <w:r w:rsidRPr="00A537F1">
        <w:rPr>
          <w:rFonts w:ascii="Times New Roman" w:hAnsi="Times New Roman" w:cs="Times New Roman"/>
          <w:szCs w:val="21"/>
        </w:rPr>
        <w:t xml:space="preserve"> central composite design-response surface method.</w:t>
      </w:r>
    </w:p>
    <w:p w14:paraId="0FE5B90F" w14:textId="5948D83D" w:rsidR="00BA7BBD" w:rsidRPr="00A537F1" w:rsidRDefault="001123F8" w:rsidP="005B1595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  <w:r w:rsidRPr="00A537F1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337F9191" wp14:editId="2581CE8A">
            <wp:extent cx="4730746" cy="354965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927" t="13938" r="13861" b="11237"/>
                    <a:stretch/>
                  </pic:blipFill>
                  <pic:spPr bwMode="auto">
                    <a:xfrm>
                      <a:off x="0" y="0"/>
                      <a:ext cx="4760204" cy="3571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62607CC" w14:textId="21DD9DA4" w:rsidR="00A537F1" w:rsidRDefault="00A537F1" w:rsidP="005B1595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r w:rsidRPr="00A537F1">
        <w:rPr>
          <w:rFonts w:ascii="Times New Roman" w:hAnsi="Times New Roman" w:cs="Times New Roman"/>
          <w:szCs w:val="21"/>
        </w:rPr>
        <w:t xml:space="preserve">Fig. S5 </w:t>
      </w:r>
      <w:proofErr w:type="gramStart"/>
      <w:r w:rsidRPr="00A537F1">
        <w:rPr>
          <w:rFonts w:ascii="Times New Roman" w:hAnsi="Times New Roman" w:cs="Times New Roman"/>
          <w:szCs w:val="21"/>
        </w:rPr>
        <w:t>The</w:t>
      </w:r>
      <w:proofErr w:type="gramEnd"/>
      <w:r w:rsidRPr="00A537F1">
        <w:rPr>
          <w:rFonts w:ascii="Times New Roman" w:hAnsi="Times New Roman" w:cs="Times New Roman"/>
          <w:szCs w:val="21"/>
        </w:rPr>
        <w:t xml:space="preserve"> inhibition rate of tumors calculated by tumor mass.</w:t>
      </w:r>
    </w:p>
    <w:p w14:paraId="4DF55227" w14:textId="4DA350DD" w:rsidR="00783053" w:rsidRDefault="00783053" w:rsidP="005B1595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r w:rsidRPr="00783053">
        <w:rPr>
          <w:noProof/>
        </w:rPr>
        <w:lastRenderedPageBreak/>
        <w:drawing>
          <wp:inline distT="0" distB="0" distL="0" distR="0" wp14:anchorId="529ADAFE" wp14:editId="0D7D909B">
            <wp:extent cx="5200650" cy="4010399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780" t="9302" r="13614" b="11628"/>
                    <a:stretch/>
                  </pic:blipFill>
                  <pic:spPr bwMode="auto">
                    <a:xfrm>
                      <a:off x="0" y="0"/>
                      <a:ext cx="5228209" cy="40316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7B052CE" w14:textId="20FA736F" w:rsidR="00783053" w:rsidRPr="00A537F1" w:rsidRDefault="00783053" w:rsidP="005B1595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  <w:r w:rsidRPr="00783053">
        <w:rPr>
          <w:rFonts w:ascii="Times New Roman" w:eastAsia="宋体" w:hAnsi="Times New Roman" w:cs="Times New Roman"/>
          <w:szCs w:val="21"/>
        </w:rPr>
        <w:t>Fig. S</w:t>
      </w:r>
      <w:r w:rsidR="00056F83">
        <w:rPr>
          <w:rFonts w:ascii="Times New Roman" w:eastAsia="宋体" w:hAnsi="Times New Roman" w:cs="Times New Roman"/>
          <w:szCs w:val="21"/>
        </w:rPr>
        <w:t>6</w:t>
      </w:r>
      <w:r w:rsidRPr="00783053">
        <w:rPr>
          <w:rFonts w:ascii="Times New Roman" w:eastAsia="宋体" w:hAnsi="Times New Roman" w:cs="Times New Roman"/>
          <w:szCs w:val="21"/>
        </w:rPr>
        <w:t xml:space="preserve"> The TTR of </w:t>
      </w:r>
      <w:r>
        <w:rPr>
          <w:rFonts w:ascii="Times New Roman" w:eastAsia="宋体" w:hAnsi="Times New Roman" w:cs="Times New Roman"/>
          <w:szCs w:val="21"/>
        </w:rPr>
        <w:t>three PTX formulation</w:t>
      </w:r>
      <w:r w:rsidRPr="00783053">
        <w:rPr>
          <w:rFonts w:ascii="Times New Roman" w:eastAsia="宋体" w:hAnsi="Times New Roman" w:cs="Times New Roman"/>
          <w:szCs w:val="21"/>
        </w:rPr>
        <w:t xml:space="preserve">s in tumor tissues within 24 h </w:t>
      </w:r>
      <w:r>
        <w:rPr>
          <w:rFonts w:ascii="Times New Roman" w:eastAsia="宋体" w:hAnsi="Times New Roman" w:cs="Times New Roman"/>
          <w:szCs w:val="21"/>
        </w:rPr>
        <w:t>(n=6)</w:t>
      </w:r>
      <w:r w:rsidRPr="00783053">
        <w:rPr>
          <w:rFonts w:ascii="Times New Roman" w:eastAsia="宋体" w:hAnsi="Times New Roman" w:cs="Times New Roman"/>
          <w:szCs w:val="21"/>
        </w:rPr>
        <w:t>.</w:t>
      </w:r>
    </w:p>
    <w:p w14:paraId="3A29647A" w14:textId="77777777" w:rsidR="008525EB" w:rsidRDefault="008525EB" w:rsidP="005B1595">
      <w:pPr>
        <w:widowControl/>
        <w:spacing w:line="360" w:lineRule="auto"/>
        <w:jc w:val="center"/>
        <w:rPr>
          <w:rFonts w:ascii="Times New Roman" w:eastAsia="黑体" w:hAnsi="Times New Roman" w:cs="Times New Roman"/>
          <w:bCs/>
          <w:kern w:val="0"/>
          <w:szCs w:val="21"/>
        </w:rPr>
        <w:sectPr w:rsidR="008525E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4D51F25" w14:textId="06F9CF8E" w:rsidR="00BA7BBD" w:rsidRPr="00405BCB" w:rsidRDefault="00BA7BBD" w:rsidP="005B1595">
      <w:pPr>
        <w:widowControl/>
        <w:spacing w:line="360" w:lineRule="auto"/>
        <w:jc w:val="center"/>
        <w:rPr>
          <w:rFonts w:ascii="Times New Roman" w:eastAsia="黑体" w:hAnsi="Times New Roman" w:cs="Times New Roman"/>
          <w:kern w:val="0"/>
          <w:szCs w:val="21"/>
        </w:rPr>
      </w:pPr>
      <w:r w:rsidRPr="00405BCB">
        <w:rPr>
          <w:rFonts w:ascii="Times New Roman" w:eastAsia="黑体" w:hAnsi="Times New Roman" w:cs="Times New Roman"/>
          <w:bCs/>
          <w:kern w:val="0"/>
          <w:szCs w:val="21"/>
        </w:rPr>
        <w:lastRenderedPageBreak/>
        <w:t>Tab. S</w:t>
      </w:r>
      <w:r w:rsidR="00FA5FE1" w:rsidRPr="00405BCB">
        <w:rPr>
          <w:rFonts w:ascii="Times New Roman" w:eastAsia="黑体" w:hAnsi="Times New Roman" w:cs="Times New Roman"/>
          <w:bCs/>
          <w:kern w:val="0"/>
          <w:szCs w:val="21"/>
        </w:rPr>
        <w:t>1</w:t>
      </w:r>
      <w:r w:rsidRPr="00405BCB">
        <w:rPr>
          <w:rFonts w:ascii="Times New Roman" w:eastAsia="黑体" w:hAnsi="Times New Roman" w:cs="Times New Roman"/>
          <w:bCs/>
          <w:kern w:val="0"/>
          <w:szCs w:val="21"/>
        </w:rPr>
        <w:t xml:space="preserve"> Partic</w:t>
      </w:r>
      <w:r w:rsidRPr="00405BCB">
        <w:rPr>
          <w:rFonts w:ascii="Times New Roman" w:eastAsia="黑体" w:hAnsi="Times New Roman" w:cs="Times New Roman"/>
          <w:kern w:val="0"/>
          <w:szCs w:val="21"/>
        </w:rPr>
        <w:t xml:space="preserve">le size and PDI of two prodrug </w:t>
      </w:r>
      <w:r w:rsidRPr="00405BCB">
        <w:rPr>
          <w:rFonts w:ascii="Times New Roman" w:eastAsia="宋体" w:hAnsi="Times New Roman" w:cs="Times New Roman"/>
          <w:kern w:val="0"/>
          <w:szCs w:val="21"/>
        </w:rPr>
        <w:t>micelles</w:t>
      </w:r>
      <w:r w:rsidRPr="00405BCB">
        <w:rPr>
          <w:rFonts w:ascii="Times New Roman" w:eastAsia="黑体" w:hAnsi="Times New Roman" w:cs="Times New Roman"/>
          <w:kern w:val="0"/>
          <w:szCs w:val="21"/>
        </w:rPr>
        <w:t xml:space="preserve"> after or before lyophilization.</w:t>
      </w:r>
    </w:p>
    <w:tbl>
      <w:tblPr>
        <w:tblW w:w="5000" w:type="pct"/>
        <w:jc w:val="center"/>
        <w:tblBorders>
          <w:top w:val="single" w:sz="12" w:space="0" w:color="000000"/>
          <w:bottom w:val="single" w:sz="12" w:space="0" w:color="000000"/>
        </w:tblBorders>
        <w:tblLook w:val="04A0" w:firstRow="1" w:lastRow="0" w:firstColumn="1" w:lastColumn="0" w:noHBand="0" w:noVBand="1"/>
      </w:tblPr>
      <w:tblGrid>
        <w:gridCol w:w="1149"/>
        <w:gridCol w:w="1325"/>
        <w:gridCol w:w="1326"/>
        <w:gridCol w:w="1326"/>
        <w:gridCol w:w="1459"/>
        <w:gridCol w:w="1721"/>
      </w:tblGrid>
      <w:tr w:rsidR="00BA7BBD" w:rsidRPr="00405BCB" w14:paraId="649FA60E" w14:textId="77777777" w:rsidTr="00AB6DBC">
        <w:trPr>
          <w:trHeight w:val="283"/>
          <w:jc w:val="center"/>
        </w:trPr>
        <w:tc>
          <w:tcPr>
            <w:tcW w:w="692" w:type="pct"/>
            <w:vMerge w:val="restart"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vAlign w:val="center"/>
          </w:tcPr>
          <w:p w14:paraId="3F1897F2" w14:textId="77777777" w:rsidR="00BA7BBD" w:rsidRPr="00405BCB" w:rsidRDefault="00BA7BBD" w:rsidP="005B1595">
            <w:pPr>
              <w:tabs>
                <w:tab w:val="center" w:pos="4536"/>
              </w:tabs>
              <w:spacing w:line="360" w:lineRule="auto"/>
              <w:jc w:val="center"/>
              <w:outlineLvl w:val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05BCB">
              <w:rPr>
                <w:rFonts w:ascii="Times New Roman" w:eastAsia="宋体" w:hAnsi="Times New Roman" w:cs="Times New Roman"/>
                <w:kern w:val="0"/>
                <w:szCs w:val="21"/>
              </w:rPr>
              <w:t>Samples</w:t>
            </w:r>
          </w:p>
        </w:tc>
        <w:tc>
          <w:tcPr>
            <w:tcW w:w="1596" w:type="pct"/>
            <w:gridSpan w:val="2"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D8A0006" w14:textId="77777777" w:rsidR="00BA7BBD" w:rsidRPr="00405BCB" w:rsidRDefault="00BA7BBD" w:rsidP="005B1595">
            <w:pPr>
              <w:tabs>
                <w:tab w:val="center" w:pos="4536"/>
              </w:tabs>
              <w:spacing w:line="360" w:lineRule="auto"/>
              <w:jc w:val="center"/>
              <w:outlineLvl w:val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05BCB">
              <w:rPr>
                <w:rFonts w:ascii="Times New Roman" w:eastAsia="宋体" w:hAnsi="Times New Roman" w:cs="Times New Roman"/>
                <w:kern w:val="0"/>
                <w:szCs w:val="21"/>
              </w:rPr>
              <w:t>Before lyophilization</w:t>
            </w:r>
          </w:p>
        </w:tc>
        <w:tc>
          <w:tcPr>
            <w:tcW w:w="1676" w:type="pct"/>
            <w:gridSpan w:val="2"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22FA93E" w14:textId="77777777" w:rsidR="00BA7BBD" w:rsidRPr="00405BCB" w:rsidRDefault="00BA7BBD" w:rsidP="005B1595">
            <w:pPr>
              <w:tabs>
                <w:tab w:val="center" w:pos="4536"/>
              </w:tabs>
              <w:spacing w:line="360" w:lineRule="auto"/>
              <w:jc w:val="center"/>
              <w:outlineLvl w:val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05BCB">
              <w:rPr>
                <w:rFonts w:ascii="Times New Roman" w:eastAsia="宋体" w:hAnsi="Times New Roman" w:cs="Times New Roman"/>
                <w:kern w:val="0"/>
                <w:szCs w:val="21"/>
              </w:rPr>
              <w:t>After lyophilization</w:t>
            </w:r>
          </w:p>
        </w:tc>
        <w:tc>
          <w:tcPr>
            <w:tcW w:w="1036" w:type="pct"/>
            <w:vMerge w:val="restart"/>
            <w:tcBorders>
              <w:top w:val="single" w:sz="12" w:space="0" w:color="000000"/>
              <w:left w:val="nil"/>
              <w:right w:val="nil"/>
            </w:tcBorders>
            <w:vAlign w:val="center"/>
          </w:tcPr>
          <w:p w14:paraId="197C78CE" w14:textId="77777777" w:rsidR="00BA7BBD" w:rsidRPr="00405BCB" w:rsidRDefault="00BA7BBD" w:rsidP="005B1595">
            <w:pPr>
              <w:tabs>
                <w:tab w:val="center" w:pos="4536"/>
              </w:tabs>
              <w:spacing w:line="360" w:lineRule="auto"/>
              <w:jc w:val="center"/>
              <w:outlineLvl w:val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05BCB">
              <w:rPr>
                <w:rFonts w:ascii="Times New Roman" w:eastAsia="宋体" w:hAnsi="Times New Roman" w:cs="Times New Roman"/>
                <w:kern w:val="0"/>
                <w:szCs w:val="21"/>
              </w:rPr>
              <w:t>Zeta potential</w:t>
            </w:r>
          </w:p>
          <w:p w14:paraId="57334309" w14:textId="77777777" w:rsidR="00BA7BBD" w:rsidRPr="00405BCB" w:rsidRDefault="00BA7BBD" w:rsidP="005B1595">
            <w:pPr>
              <w:tabs>
                <w:tab w:val="center" w:pos="4536"/>
              </w:tabs>
              <w:spacing w:line="360" w:lineRule="auto"/>
              <w:jc w:val="center"/>
              <w:outlineLvl w:val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05BCB">
              <w:rPr>
                <w:rFonts w:ascii="Times New Roman" w:eastAsia="宋体" w:hAnsi="Times New Roman" w:cs="Times New Roman"/>
                <w:kern w:val="0"/>
                <w:szCs w:val="21"/>
              </w:rPr>
              <w:t>(mV)</w:t>
            </w:r>
          </w:p>
        </w:tc>
      </w:tr>
      <w:tr w:rsidR="00BA7BBD" w:rsidRPr="00405BCB" w14:paraId="3E7C1A05" w14:textId="77777777" w:rsidTr="00AB6DBC">
        <w:trPr>
          <w:trHeight w:val="65"/>
          <w:jc w:val="center"/>
        </w:trPr>
        <w:tc>
          <w:tcPr>
            <w:tcW w:w="692" w:type="pct"/>
            <w:vMerge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BB2559B" w14:textId="77777777" w:rsidR="00BA7BBD" w:rsidRPr="00405BCB" w:rsidRDefault="00BA7BBD" w:rsidP="005B1595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79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38AF213" w14:textId="77777777" w:rsidR="00BA7BBD" w:rsidRPr="00405BCB" w:rsidRDefault="00BA7BBD" w:rsidP="005B1595">
            <w:pPr>
              <w:tabs>
                <w:tab w:val="center" w:pos="4536"/>
              </w:tabs>
              <w:spacing w:line="360" w:lineRule="auto"/>
              <w:jc w:val="center"/>
              <w:outlineLvl w:val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bookmarkStart w:id="18" w:name="_Toc478480882"/>
            <w:bookmarkStart w:id="19" w:name="_Toc478481369"/>
            <w:bookmarkStart w:id="20" w:name="_Toc478482062"/>
            <w:bookmarkStart w:id="21" w:name="_Toc478548504"/>
            <w:bookmarkStart w:id="22" w:name="_Toc510029308"/>
            <w:bookmarkStart w:id="23" w:name="_Toc510081408"/>
            <w:bookmarkStart w:id="24" w:name="_Toc511501251"/>
            <w:bookmarkStart w:id="25" w:name="_Toc511745906"/>
            <w:proofErr w:type="spellStart"/>
            <w:r w:rsidRPr="00405BCB">
              <w:rPr>
                <w:rFonts w:ascii="Times New Roman" w:eastAsia="宋体" w:hAnsi="Times New Roman" w:cs="Times New Roman"/>
                <w:kern w:val="0"/>
                <w:szCs w:val="21"/>
              </w:rPr>
              <w:t>Siz</w:t>
            </w:r>
            <w:proofErr w:type="spellEnd"/>
            <w:r w:rsidRPr="00405BCB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(nm</w:t>
            </w:r>
            <w:bookmarkEnd w:id="18"/>
            <w:bookmarkEnd w:id="19"/>
            <w:bookmarkEnd w:id="20"/>
            <w:bookmarkEnd w:id="21"/>
            <w:bookmarkEnd w:id="22"/>
            <w:bookmarkEnd w:id="23"/>
            <w:bookmarkEnd w:id="24"/>
            <w:bookmarkEnd w:id="25"/>
            <w:r w:rsidRPr="00405BCB">
              <w:rPr>
                <w:rFonts w:ascii="Times New Roman" w:eastAsia="宋体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79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475A9C7" w14:textId="77777777" w:rsidR="00BA7BBD" w:rsidRPr="00405BCB" w:rsidRDefault="00BA7BBD" w:rsidP="005B1595">
            <w:pPr>
              <w:tabs>
                <w:tab w:val="center" w:pos="4536"/>
              </w:tabs>
              <w:spacing w:line="360" w:lineRule="auto"/>
              <w:jc w:val="center"/>
              <w:outlineLvl w:val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bookmarkStart w:id="26" w:name="_Toc478480883"/>
            <w:bookmarkStart w:id="27" w:name="_Toc478481370"/>
            <w:bookmarkStart w:id="28" w:name="_Toc478482063"/>
            <w:bookmarkStart w:id="29" w:name="_Toc478548505"/>
            <w:bookmarkStart w:id="30" w:name="_Toc510029309"/>
            <w:bookmarkStart w:id="31" w:name="_Toc510081409"/>
            <w:bookmarkStart w:id="32" w:name="_Toc511501252"/>
            <w:bookmarkStart w:id="33" w:name="_Toc511745907"/>
            <w:r w:rsidRPr="00405BCB">
              <w:rPr>
                <w:rFonts w:ascii="Times New Roman" w:eastAsia="宋体" w:hAnsi="Times New Roman" w:cs="Times New Roman"/>
                <w:kern w:val="0"/>
                <w:szCs w:val="21"/>
              </w:rPr>
              <w:t>PDI</w:t>
            </w:r>
            <w:bookmarkEnd w:id="26"/>
            <w:bookmarkEnd w:id="27"/>
            <w:bookmarkEnd w:id="28"/>
            <w:bookmarkEnd w:id="29"/>
            <w:bookmarkEnd w:id="30"/>
            <w:bookmarkEnd w:id="31"/>
            <w:bookmarkEnd w:id="32"/>
            <w:bookmarkEnd w:id="33"/>
          </w:p>
        </w:tc>
        <w:tc>
          <w:tcPr>
            <w:tcW w:w="79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0FF2032" w14:textId="77777777" w:rsidR="00BA7BBD" w:rsidRPr="00405BCB" w:rsidRDefault="00BA7BBD" w:rsidP="005B1595">
            <w:pPr>
              <w:tabs>
                <w:tab w:val="center" w:pos="4536"/>
              </w:tabs>
              <w:spacing w:line="360" w:lineRule="auto"/>
              <w:jc w:val="center"/>
              <w:outlineLvl w:val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bookmarkStart w:id="34" w:name="_Toc478480884"/>
            <w:bookmarkStart w:id="35" w:name="_Toc478481371"/>
            <w:bookmarkStart w:id="36" w:name="_Toc478482064"/>
            <w:bookmarkStart w:id="37" w:name="_Toc478548506"/>
            <w:bookmarkStart w:id="38" w:name="_Toc510029310"/>
            <w:bookmarkStart w:id="39" w:name="_Toc510081410"/>
            <w:bookmarkStart w:id="40" w:name="_Toc511501253"/>
            <w:bookmarkStart w:id="41" w:name="_Toc511745908"/>
            <w:r w:rsidRPr="00405BCB">
              <w:rPr>
                <w:rFonts w:ascii="Times New Roman" w:eastAsia="宋体" w:hAnsi="Times New Roman" w:cs="Times New Roman"/>
                <w:kern w:val="0"/>
                <w:szCs w:val="21"/>
              </w:rPr>
              <w:t>Size (nm</w:t>
            </w:r>
            <w:bookmarkEnd w:id="34"/>
            <w:bookmarkEnd w:id="35"/>
            <w:bookmarkEnd w:id="36"/>
            <w:bookmarkEnd w:id="37"/>
            <w:bookmarkEnd w:id="38"/>
            <w:bookmarkEnd w:id="39"/>
            <w:bookmarkEnd w:id="40"/>
            <w:bookmarkEnd w:id="41"/>
            <w:r w:rsidRPr="00405BCB">
              <w:rPr>
                <w:rFonts w:ascii="Times New Roman" w:eastAsia="宋体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8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682DD08" w14:textId="77777777" w:rsidR="00BA7BBD" w:rsidRPr="00405BCB" w:rsidRDefault="00BA7BBD" w:rsidP="005B1595">
            <w:pPr>
              <w:tabs>
                <w:tab w:val="center" w:pos="4536"/>
              </w:tabs>
              <w:spacing w:line="360" w:lineRule="auto"/>
              <w:jc w:val="center"/>
              <w:outlineLvl w:val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bookmarkStart w:id="42" w:name="_Toc478480885"/>
            <w:bookmarkStart w:id="43" w:name="_Toc478481372"/>
            <w:bookmarkStart w:id="44" w:name="_Toc478482065"/>
            <w:bookmarkStart w:id="45" w:name="_Toc478548507"/>
            <w:bookmarkStart w:id="46" w:name="_Toc510029311"/>
            <w:bookmarkStart w:id="47" w:name="_Toc510081411"/>
            <w:bookmarkStart w:id="48" w:name="_Toc511501254"/>
            <w:bookmarkStart w:id="49" w:name="_Toc511745909"/>
            <w:r w:rsidRPr="00405BCB">
              <w:rPr>
                <w:rFonts w:ascii="Times New Roman" w:eastAsia="宋体" w:hAnsi="Times New Roman" w:cs="Times New Roman"/>
                <w:kern w:val="0"/>
                <w:szCs w:val="21"/>
              </w:rPr>
              <w:t>PDI</w:t>
            </w:r>
            <w:bookmarkEnd w:id="42"/>
            <w:bookmarkEnd w:id="43"/>
            <w:bookmarkEnd w:id="44"/>
            <w:bookmarkEnd w:id="45"/>
            <w:bookmarkEnd w:id="46"/>
            <w:bookmarkEnd w:id="47"/>
            <w:bookmarkEnd w:id="48"/>
            <w:bookmarkEnd w:id="49"/>
          </w:p>
        </w:tc>
        <w:tc>
          <w:tcPr>
            <w:tcW w:w="1036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5663E99" w14:textId="77777777" w:rsidR="00BA7BBD" w:rsidRPr="00405BCB" w:rsidRDefault="00BA7BBD" w:rsidP="005B1595">
            <w:pPr>
              <w:tabs>
                <w:tab w:val="center" w:pos="4536"/>
              </w:tabs>
              <w:spacing w:line="360" w:lineRule="auto"/>
              <w:ind w:firstLineChars="200" w:firstLine="420"/>
              <w:jc w:val="center"/>
              <w:outlineLvl w:val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BA7BBD" w:rsidRPr="00405BCB" w14:paraId="34057A04" w14:textId="77777777" w:rsidTr="00AB6DBC">
        <w:trPr>
          <w:trHeight w:val="278"/>
          <w:jc w:val="center"/>
        </w:trPr>
        <w:tc>
          <w:tcPr>
            <w:tcW w:w="69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9FF12A0" w14:textId="77777777" w:rsidR="00BA7BBD" w:rsidRPr="00405BCB" w:rsidRDefault="00BA7BBD" w:rsidP="005B1595">
            <w:pPr>
              <w:tabs>
                <w:tab w:val="center" w:pos="4536"/>
              </w:tabs>
              <w:spacing w:line="360" w:lineRule="auto"/>
              <w:jc w:val="center"/>
              <w:outlineLvl w:val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bookmarkStart w:id="50" w:name="_Toc510029312"/>
            <w:bookmarkStart w:id="51" w:name="_Toc510081412"/>
            <w:bookmarkStart w:id="52" w:name="_Toc511501255"/>
            <w:bookmarkStart w:id="53" w:name="_Toc511745910"/>
            <w:r w:rsidRPr="00405BCB">
              <w:rPr>
                <w:rFonts w:ascii="Times New Roman" w:eastAsia="宋体" w:hAnsi="Times New Roman" w:cs="Times New Roman"/>
                <w:kern w:val="0"/>
                <w:szCs w:val="21"/>
              </w:rPr>
              <w:t>PDSP</w:t>
            </w:r>
            <w:bookmarkEnd w:id="50"/>
            <w:bookmarkEnd w:id="51"/>
            <w:bookmarkEnd w:id="52"/>
            <w:bookmarkEnd w:id="53"/>
          </w:p>
        </w:tc>
        <w:tc>
          <w:tcPr>
            <w:tcW w:w="79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97A51AE" w14:textId="77777777" w:rsidR="00BA7BBD" w:rsidRPr="00405BCB" w:rsidRDefault="00BA7BBD" w:rsidP="005B1595">
            <w:pPr>
              <w:tabs>
                <w:tab w:val="center" w:pos="4536"/>
              </w:tabs>
              <w:spacing w:line="360" w:lineRule="auto"/>
              <w:jc w:val="center"/>
              <w:outlineLvl w:val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bookmarkStart w:id="54" w:name="_Toc478480887"/>
            <w:bookmarkStart w:id="55" w:name="_Toc478481374"/>
            <w:bookmarkStart w:id="56" w:name="_Toc478482067"/>
            <w:bookmarkStart w:id="57" w:name="_Toc478548509"/>
            <w:bookmarkStart w:id="58" w:name="_Toc510029313"/>
            <w:bookmarkStart w:id="59" w:name="_Toc510081413"/>
            <w:bookmarkStart w:id="60" w:name="_Toc511501256"/>
            <w:bookmarkStart w:id="61" w:name="_Toc511745911"/>
            <w:r w:rsidRPr="00405BCB">
              <w:rPr>
                <w:rFonts w:ascii="Times New Roman" w:eastAsia="宋体" w:hAnsi="Times New Roman" w:cs="Times New Roman"/>
                <w:kern w:val="0"/>
                <w:szCs w:val="21"/>
              </w:rPr>
              <w:t>177.6±</w:t>
            </w:r>
            <w:bookmarkEnd w:id="54"/>
            <w:bookmarkEnd w:id="55"/>
            <w:bookmarkEnd w:id="56"/>
            <w:bookmarkEnd w:id="57"/>
            <w:r w:rsidRPr="00405BCB">
              <w:rPr>
                <w:rFonts w:ascii="Times New Roman" w:eastAsia="宋体" w:hAnsi="Times New Roman" w:cs="Times New Roman"/>
                <w:kern w:val="0"/>
                <w:szCs w:val="21"/>
              </w:rPr>
              <w:t>5.0</w:t>
            </w:r>
            <w:bookmarkEnd w:id="58"/>
            <w:bookmarkEnd w:id="59"/>
            <w:bookmarkEnd w:id="60"/>
            <w:bookmarkEnd w:id="61"/>
          </w:p>
        </w:tc>
        <w:tc>
          <w:tcPr>
            <w:tcW w:w="79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49C339D" w14:textId="77777777" w:rsidR="00BA7BBD" w:rsidRPr="00405BCB" w:rsidRDefault="00BA7BBD" w:rsidP="005B1595">
            <w:pPr>
              <w:tabs>
                <w:tab w:val="center" w:pos="4536"/>
              </w:tabs>
              <w:spacing w:line="360" w:lineRule="auto"/>
              <w:jc w:val="center"/>
              <w:outlineLvl w:val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bookmarkStart w:id="62" w:name="_Toc510029314"/>
            <w:bookmarkStart w:id="63" w:name="_Toc510081414"/>
            <w:bookmarkStart w:id="64" w:name="_Toc511501257"/>
            <w:bookmarkStart w:id="65" w:name="_Toc511745912"/>
            <w:r w:rsidRPr="00405BCB">
              <w:rPr>
                <w:rFonts w:ascii="Times New Roman" w:eastAsia="宋体" w:hAnsi="Times New Roman" w:cs="Times New Roman"/>
                <w:kern w:val="0"/>
                <w:szCs w:val="21"/>
              </w:rPr>
              <w:t>0.307±0.1</w:t>
            </w:r>
            <w:bookmarkEnd w:id="62"/>
            <w:bookmarkEnd w:id="63"/>
            <w:bookmarkEnd w:id="64"/>
            <w:bookmarkEnd w:id="65"/>
          </w:p>
        </w:tc>
        <w:tc>
          <w:tcPr>
            <w:tcW w:w="79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774D8BD" w14:textId="77777777" w:rsidR="00BA7BBD" w:rsidRPr="00405BCB" w:rsidRDefault="00BA7BBD" w:rsidP="005B1595">
            <w:pPr>
              <w:tabs>
                <w:tab w:val="center" w:pos="4536"/>
              </w:tabs>
              <w:spacing w:line="360" w:lineRule="auto"/>
              <w:jc w:val="center"/>
              <w:outlineLvl w:val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bookmarkStart w:id="66" w:name="_Toc478480889"/>
            <w:bookmarkStart w:id="67" w:name="_Toc478481376"/>
            <w:bookmarkStart w:id="68" w:name="_Toc478482069"/>
            <w:bookmarkStart w:id="69" w:name="_Toc478548511"/>
            <w:bookmarkStart w:id="70" w:name="_Toc510029315"/>
            <w:bookmarkStart w:id="71" w:name="_Toc510081415"/>
            <w:bookmarkStart w:id="72" w:name="_Toc511501258"/>
            <w:bookmarkStart w:id="73" w:name="_Toc511745913"/>
            <w:r w:rsidRPr="00405BCB">
              <w:rPr>
                <w:rFonts w:ascii="Times New Roman" w:eastAsia="宋体" w:hAnsi="Times New Roman" w:cs="Times New Roman"/>
                <w:kern w:val="0"/>
                <w:szCs w:val="21"/>
              </w:rPr>
              <w:t>185.0±4.1</w:t>
            </w:r>
            <w:bookmarkEnd w:id="66"/>
            <w:bookmarkEnd w:id="67"/>
            <w:bookmarkEnd w:id="68"/>
            <w:bookmarkEnd w:id="69"/>
            <w:bookmarkEnd w:id="70"/>
            <w:bookmarkEnd w:id="71"/>
            <w:bookmarkEnd w:id="72"/>
            <w:bookmarkEnd w:id="73"/>
          </w:p>
        </w:tc>
        <w:tc>
          <w:tcPr>
            <w:tcW w:w="87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8ABA82D" w14:textId="77777777" w:rsidR="00BA7BBD" w:rsidRPr="00405BCB" w:rsidRDefault="00BA7BBD" w:rsidP="005B1595">
            <w:pPr>
              <w:tabs>
                <w:tab w:val="center" w:pos="4536"/>
              </w:tabs>
              <w:spacing w:line="360" w:lineRule="auto"/>
              <w:jc w:val="center"/>
              <w:outlineLvl w:val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bookmarkStart w:id="74" w:name="_Toc478480890"/>
            <w:bookmarkStart w:id="75" w:name="_Toc478481377"/>
            <w:bookmarkStart w:id="76" w:name="_Toc478482070"/>
            <w:bookmarkStart w:id="77" w:name="_Toc478548512"/>
            <w:bookmarkStart w:id="78" w:name="_Toc510029316"/>
            <w:bookmarkStart w:id="79" w:name="_Toc510081416"/>
            <w:bookmarkStart w:id="80" w:name="_Toc511501259"/>
            <w:bookmarkStart w:id="81" w:name="_Toc511745914"/>
            <w:r w:rsidRPr="00405BCB">
              <w:rPr>
                <w:rFonts w:ascii="Times New Roman" w:eastAsia="宋体" w:hAnsi="Times New Roman" w:cs="Times New Roman"/>
                <w:kern w:val="0"/>
                <w:szCs w:val="21"/>
              </w:rPr>
              <w:t>0.315±0.</w:t>
            </w:r>
            <w:bookmarkEnd w:id="74"/>
            <w:bookmarkEnd w:id="75"/>
            <w:bookmarkEnd w:id="76"/>
            <w:bookmarkEnd w:id="77"/>
            <w:r w:rsidRPr="00405BCB">
              <w:rPr>
                <w:rFonts w:ascii="Times New Roman" w:eastAsia="宋体" w:hAnsi="Times New Roman" w:cs="Times New Roman"/>
                <w:kern w:val="0"/>
                <w:szCs w:val="21"/>
              </w:rPr>
              <w:t>11</w:t>
            </w:r>
            <w:bookmarkEnd w:id="78"/>
            <w:bookmarkEnd w:id="79"/>
            <w:bookmarkEnd w:id="80"/>
            <w:bookmarkEnd w:id="81"/>
          </w:p>
        </w:tc>
        <w:tc>
          <w:tcPr>
            <w:tcW w:w="103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C5F6DD6" w14:textId="77777777" w:rsidR="00BA7BBD" w:rsidRPr="00405BCB" w:rsidRDefault="00BA7BBD" w:rsidP="005B1595">
            <w:pPr>
              <w:tabs>
                <w:tab w:val="center" w:pos="4536"/>
              </w:tabs>
              <w:spacing w:line="360" w:lineRule="auto"/>
              <w:jc w:val="center"/>
              <w:outlineLvl w:val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05BCB">
              <w:rPr>
                <w:rFonts w:ascii="Times New Roman" w:hAnsi="Times New Roman" w:cs="Times New Roman"/>
                <w:szCs w:val="21"/>
              </w:rPr>
              <w:t>-14.3</w:t>
            </w:r>
            <w:r w:rsidRPr="00405BCB">
              <w:rPr>
                <w:rFonts w:ascii="Times New Roman" w:eastAsia="宋体" w:hAnsi="Times New Roman" w:cs="Times New Roman"/>
                <w:kern w:val="0"/>
                <w:szCs w:val="21"/>
              </w:rPr>
              <w:t>±</w:t>
            </w:r>
            <w:r w:rsidRPr="00405BCB">
              <w:rPr>
                <w:rFonts w:ascii="Times New Roman" w:hAnsi="Times New Roman" w:cs="Times New Roman"/>
                <w:szCs w:val="21"/>
              </w:rPr>
              <w:t>1.25</w:t>
            </w:r>
          </w:p>
        </w:tc>
      </w:tr>
      <w:tr w:rsidR="00BA7BBD" w:rsidRPr="00405BCB" w14:paraId="222EAA58" w14:textId="77777777" w:rsidTr="00AB6DBC">
        <w:trPr>
          <w:trHeight w:val="289"/>
          <w:jc w:val="center"/>
        </w:trPr>
        <w:tc>
          <w:tcPr>
            <w:tcW w:w="692" w:type="pct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5126CC09" w14:textId="77777777" w:rsidR="00BA7BBD" w:rsidRPr="00405BCB" w:rsidRDefault="00BA7BBD" w:rsidP="005B1595">
            <w:pPr>
              <w:tabs>
                <w:tab w:val="center" w:pos="4536"/>
              </w:tabs>
              <w:spacing w:line="360" w:lineRule="auto"/>
              <w:jc w:val="center"/>
              <w:outlineLvl w:val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bookmarkStart w:id="82" w:name="_Toc510029317"/>
            <w:bookmarkStart w:id="83" w:name="_Toc510081417"/>
            <w:bookmarkStart w:id="84" w:name="_Toc511501260"/>
            <w:bookmarkStart w:id="85" w:name="_Toc511745915"/>
            <w:r w:rsidRPr="00405BCB">
              <w:rPr>
                <w:rFonts w:ascii="Times New Roman" w:eastAsia="宋体" w:hAnsi="Times New Roman" w:cs="Times New Roman"/>
                <w:kern w:val="0"/>
                <w:szCs w:val="21"/>
              </w:rPr>
              <w:t>PDCP</w:t>
            </w:r>
            <w:bookmarkEnd w:id="82"/>
            <w:bookmarkEnd w:id="83"/>
            <w:bookmarkEnd w:id="84"/>
            <w:bookmarkEnd w:id="85"/>
          </w:p>
        </w:tc>
        <w:tc>
          <w:tcPr>
            <w:tcW w:w="798" w:type="pct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586E5447" w14:textId="77777777" w:rsidR="00BA7BBD" w:rsidRPr="00405BCB" w:rsidRDefault="00BA7BBD" w:rsidP="005B1595">
            <w:pPr>
              <w:tabs>
                <w:tab w:val="center" w:pos="4536"/>
              </w:tabs>
              <w:spacing w:line="360" w:lineRule="auto"/>
              <w:jc w:val="center"/>
              <w:outlineLvl w:val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bookmarkStart w:id="86" w:name="_Toc510029318"/>
            <w:bookmarkStart w:id="87" w:name="_Toc510081418"/>
            <w:bookmarkStart w:id="88" w:name="_Toc511501261"/>
            <w:bookmarkStart w:id="89" w:name="_Toc511745916"/>
            <w:r w:rsidRPr="00405BCB">
              <w:rPr>
                <w:rFonts w:ascii="Times New Roman" w:eastAsia="宋体" w:hAnsi="Times New Roman" w:cs="Times New Roman"/>
                <w:kern w:val="0"/>
                <w:szCs w:val="21"/>
              </w:rPr>
              <w:t>228.6±4.9</w:t>
            </w:r>
            <w:bookmarkEnd w:id="86"/>
            <w:bookmarkEnd w:id="87"/>
            <w:bookmarkEnd w:id="88"/>
            <w:bookmarkEnd w:id="89"/>
          </w:p>
        </w:tc>
        <w:tc>
          <w:tcPr>
            <w:tcW w:w="798" w:type="pct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1BA40DEC" w14:textId="77777777" w:rsidR="00BA7BBD" w:rsidRPr="00405BCB" w:rsidRDefault="00BA7BBD" w:rsidP="005B1595">
            <w:pPr>
              <w:tabs>
                <w:tab w:val="center" w:pos="4536"/>
              </w:tabs>
              <w:spacing w:line="360" w:lineRule="auto"/>
              <w:jc w:val="center"/>
              <w:outlineLvl w:val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bookmarkStart w:id="90" w:name="_Toc510029319"/>
            <w:bookmarkStart w:id="91" w:name="_Toc510081419"/>
            <w:bookmarkStart w:id="92" w:name="_Toc511501262"/>
            <w:bookmarkStart w:id="93" w:name="_Toc511745917"/>
            <w:r w:rsidRPr="00405BCB">
              <w:rPr>
                <w:rFonts w:ascii="Times New Roman" w:eastAsia="宋体" w:hAnsi="Times New Roman" w:cs="Times New Roman"/>
                <w:kern w:val="0"/>
                <w:szCs w:val="21"/>
              </w:rPr>
              <w:t>0.329±0.1</w:t>
            </w:r>
            <w:bookmarkEnd w:id="90"/>
            <w:bookmarkEnd w:id="91"/>
            <w:bookmarkEnd w:id="92"/>
            <w:bookmarkEnd w:id="93"/>
          </w:p>
        </w:tc>
        <w:tc>
          <w:tcPr>
            <w:tcW w:w="798" w:type="pct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7FB6E04F" w14:textId="77777777" w:rsidR="00BA7BBD" w:rsidRPr="00405BCB" w:rsidRDefault="00BA7BBD" w:rsidP="005B1595">
            <w:pPr>
              <w:tabs>
                <w:tab w:val="center" w:pos="4536"/>
              </w:tabs>
              <w:spacing w:line="360" w:lineRule="auto"/>
              <w:jc w:val="center"/>
              <w:outlineLvl w:val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bookmarkStart w:id="94" w:name="_Toc478480894"/>
            <w:bookmarkStart w:id="95" w:name="_Toc478481381"/>
            <w:bookmarkStart w:id="96" w:name="_Toc478482074"/>
            <w:bookmarkStart w:id="97" w:name="_Toc478548516"/>
            <w:bookmarkStart w:id="98" w:name="_Toc510029320"/>
            <w:bookmarkStart w:id="99" w:name="_Toc510081420"/>
            <w:bookmarkStart w:id="100" w:name="_Toc511501263"/>
            <w:bookmarkStart w:id="101" w:name="_Toc511745918"/>
            <w:r w:rsidRPr="00405BCB">
              <w:rPr>
                <w:rFonts w:ascii="Times New Roman" w:eastAsia="宋体" w:hAnsi="Times New Roman" w:cs="Times New Roman"/>
                <w:kern w:val="0"/>
                <w:szCs w:val="21"/>
              </w:rPr>
              <w:t>232.3±8.3</w:t>
            </w:r>
            <w:bookmarkEnd w:id="94"/>
            <w:bookmarkEnd w:id="95"/>
            <w:bookmarkEnd w:id="96"/>
            <w:bookmarkEnd w:id="97"/>
            <w:bookmarkEnd w:id="98"/>
            <w:bookmarkEnd w:id="99"/>
            <w:bookmarkEnd w:id="100"/>
            <w:bookmarkEnd w:id="101"/>
          </w:p>
        </w:tc>
        <w:tc>
          <w:tcPr>
            <w:tcW w:w="878" w:type="pct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25C84524" w14:textId="77777777" w:rsidR="00BA7BBD" w:rsidRPr="00405BCB" w:rsidRDefault="00BA7BBD" w:rsidP="005B1595">
            <w:pPr>
              <w:tabs>
                <w:tab w:val="center" w:pos="4536"/>
              </w:tabs>
              <w:spacing w:line="360" w:lineRule="auto"/>
              <w:jc w:val="center"/>
              <w:outlineLvl w:val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bookmarkStart w:id="102" w:name="_Toc478480895"/>
            <w:bookmarkStart w:id="103" w:name="_Toc478481382"/>
            <w:bookmarkStart w:id="104" w:name="_Toc478482075"/>
            <w:bookmarkStart w:id="105" w:name="_Toc478548517"/>
            <w:bookmarkStart w:id="106" w:name="_Toc510029321"/>
            <w:bookmarkStart w:id="107" w:name="_Toc510081421"/>
            <w:bookmarkStart w:id="108" w:name="_Toc511501264"/>
            <w:bookmarkStart w:id="109" w:name="_Toc511745919"/>
            <w:r w:rsidRPr="00405BCB">
              <w:rPr>
                <w:rFonts w:ascii="Times New Roman" w:eastAsia="宋体" w:hAnsi="Times New Roman" w:cs="Times New Roman"/>
                <w:kern w:val="0"/>
                <w:szCs w:val="21"/>
              </w:rPr>
              <w:t>0.318±0.</w:t>
            </w:r>
            <w:bookmarkEnd w:id="102"/>
            <w:bookmarkEnd w:id="103"/>
            <w:bookmarkEnd w:id="104"/>
            <w:bookmarkEnd w:id="105"/>
            <w:r w:rsidRPr="00405BCB">
              <w:rPr>
                <w:rFonts w:ascii="Times New Roman" w:eastAsia="宋体" w:hAnsi="Times New Roman" w:cs="Times New Roman"/>
                <w:kern w:val="0"/>
                <w:szCs w:val="21"/>
              </w:rPr>
              <w:t>15</w:t>
            </w:r>
            <w:bookmarkEnd w:id="106"/>
            <w:bookmarkEnd w:id="107"/>
            <w:bookmarkEnd w:id="108"/>
            <w:bookmarkEnd w:id="109"/>
          </w:p>
        </w:tc>
        <w:tc>
          <w:tcPr>
            <w:tcW w:w="1036" w:type="pct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0F113519" w14:textId="77777777" w:rsidR="00BA7BBD" w:rsidRPr="00405BCB" w:rsidRDefault="00BA7BBD" w:rsidP="005B1595">
            <w:pPr>
              <w:tabs>
                <w:tab w:val="center" w:pos="4536"/>
              </w:tabs>
              <w:spacing w:line="360" w:lineRule="auto"/>
              <w:jc w:val="center"/>
              <w:outlineLvl w:val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05BCB">
              <w:rPr>
                <w:rFonts w:ascii="Times New Roman" w:hAnsi="Times New Roman" w:cs="Times New Roman"/>
                <w:szCs w:val="21"/>
              </w:rPr>
              <w:t>-9.4</w:t>
            </w:r>
            <w:r w:rsidRPr="00405BCB">
              <w:rPr>
                <w:rFonts w:ascii="Times New Roman" w:eastAsia="宋体" w:hAnsi="Times New Roman" w:cs="Times New Roman"/>
                <w:kern w:val="0"/>
                <w:szCs w:val="21"/>
              </w:rPr>
              <w:t>±</w:t>
            </w:r>
            <w:r w:rsidRPr="00405BCB">
              <w:rPr>
                <w:rFonts w:ascii="Times New Roman" w:hAnsi="Times New Roman" w:cs="Times New Roman"/>
                <w:szCs w:val="21"/>
              </w:rPr>
              <w:t>0.87</w:t>
            </w:r>
          </w:p>
        </w:tc>
      </w:tr>
    </w:tbl>
    <w:p w14:paraId="3BBB28F7" w14:textId="0606F6DD" w:rsidR="007A4593" w:rsidRDefault="007A4593" w:rsidP="005B1595">
      <w:pPr>
        <w:spacing w:line="360" w:lineRule="auto"/>
        <w:ind w:firstLineChars="200" w:firstLine="420"/>
        <w:jc w:val="center"/>
        <w:rPr>
          <w:rFonts w:ascii="Times New Roman" w:eastAsia="黑体" w:hAnsi="Times New Roman" w:cs="Times New Roman"/>
          <w:bCs/>
          <w:kern w:val="0"/>
          <w:szCs w:val="21"/>
        </w:rPr>
      </w:pPr>
      <w:bookmarkStart w:id="110" w:name="_Hlk38793893"/>
    </w:p>
    <w:p w14:paraId="6CDC60A3" w14:textId="5D742F98" w:rsidR="00A537F1" w:rsidRDefault="00A537F1" w:rsidP="005B1595">
      <w:pPr>
        <w:spacing w:line="360" w:lineRule="auto"/>
        <w:ind w:firstLineChars="200" w:firstLine="420"/>
        <w:jc w:val="center"/>
        <w:rPr>
          <w:rFonts w:ascii="Times New Roman" w:eastAsia="黑体" w:hAnsi="Times New Roman" w:cs="Times New Roman"/>
          <w:bCs/>
          <w:kern w:val="0"/>
          <w:szCs w:val="21"/>
        </w:rPr>
      </w:pPr>
    </w:p>
    <w:p w14:paraId="6044F71F" w14:textId="700F0B2D" w:rsidR="00EF4F78" w:rsidRPr="00405BCB" w:rsidRDefault="00BA7BBD" w:rsidP="005B1595">
      <w:pPr>
        <w:spacing w:line="360" w:lineRule="auto"/>
        <w:ind w:firstLineChars="200" w:firstLine="420"/>
        <w:jc w:val="center"/>
        <w:rPr>
          <w:rFonts w:ascii="Times New Roman" w:eastAsia="黑体" w:hAnsi="Times New Roman" w:cs="Times New Roman"/>
          <w:bCs/>
          <w:kern w:val="0"/>
          <w:szCs w:val="21"/>
        </w:rPr>
      </w:pPr>
      <w:bookmarkStart w:id="111" w:name="_Hlk41396227"/>
      <w:r w:rsidRPr="00405BCB">
        <w:rPr>
          <w:rFonts w:ascii="Times New Roman" w:eastAsia="黑体" w:hAnsi="Times New Roman" w:cs="Times New Roman"/>
          <w:bCs/>
          <w:kern w:val="0"/>
          <w:szCs w:val="21"/>
        </w:rPr>
        <w:t>Tab.</w:t>
      </w:r>
      <w:r w:rsidR="007A4593" w:rsidRPr="00405BCB">
        <w:rPr>
          <w:rFonts w:ascii="Times New Roman" w:eastAsia="黑体" w:hAnsi="Times New Roman" w:cs="Times New Roman"/>
          <w:bCs/>
          <w:kern w:val="0"/>
          <w:szCs w:val="21"/>
        </w:rPr>
        <w:t xml:space="preserve"> </w:t>
      </w:r>
      <w:r w:rsidRPr="00405BCB">
        <w:rPr>
          <w:rFonts w:ascii="Times New Roman" w:eastAsia="黑体" w:hAnsi="Times New Roman" w:cs="Times New Roman"/>
          <w:bCs/>
          <w:kern w:val="0"/>
          <w:szCs w:val="21"/>
        </w:rPr>
        <w:t>S</w:t>
      </w:r>
      <w:bookmarkEnd w:id="110"/>
      <w:r w:rsidR="00FA5FE1" w:rsidRPr="00405BCB">
        <w:rPr>
          <w:rFonts w:ascii="Times New Roman" w:eastAsia="黑体" w:hAnsi="Times New Roman" w:cs="Times New Roman"/>
          <w:bCs/>
          <w:kern w:val="0"/>
          <w:szCs w:val="21"/>
        </w:rPr>
        <w:t>2</w:t>
      </w:r>
      <w:r w:rsidRPr="00405BCB">
        <w:rPr>
          <w:rFonts w:ascii="Times New Roman" w:eastAsia="黑体" w:hAnsi="Times New Roman" w:cs="Times New Roman"/>
          <w:bCs/>
          <w:kern w:val="0"/>
          <w:szCs w:val="21"/>
        </w:rPr>
        <w:t xml:space="preserve"> </w:t>
      </w:r>
      <w:r w:rsidR="007A4593" w:rsidRPr="00405BCB">
        <w:rPr>
          <w:rFonts w:ascii="Times New Roman" w:eastAsia="黑体" w:hAnsi="Times New Roman" w:cs="Times New Roman"/>
          <w:bCs/>
          <w:kern w:val="0"/>
          <w:szCs w:val="21"/>
        </w:rPr>
        <w:t>The IC</w:t>
      </w:r>
      <w:r w:rsidR="007A4593" w:rsidRPr="00405BCB">
        <w:rPr>
          <w:rFonts w:ascii="Times New Roman" w:eastAsia="黑体" w:hAnsi="Times New Roman" w:cs="Times New Roman"/>
          <w:bCs/>
          <w:kern w:val="0"/>
          <w:szCs w:val="21"/>
          <w:vertAlign w:val="subscript"/>
        </w:rPr>
        <w:t>50</w:t>
      </w:r>
      <w:r w:rsidR="007A4593" w:rsidRPr="00405BCB">
        <w:rPr>
          <w:rFonts w:ascii="Times New Roman" w:eastAsia="黑体" w:hAnsi="Times New Roman" w:cs="Times New Roman"/>
          <w:bCs/>
          <w:kern w:val="0"/>
          <w:szCs w:val="21"/>
        </w:rPr>
        <w:t xml:space="preserve"> values (</w:t>
      </w:r>
      <w:proofErr w:type="spellStart"/>
      <w:r w:rsidR="004F7AF4" w:rsidRPr="00405BCB">
        <w:rPr>
          <w:rFonts w:ascii="Times New Roman" w:eastAsia="黑体" w:hAnsi="Times New Roman" w:cs="Times New Roman"/>
          <w:bCs/>
          <w:kern w:val="0"/>
          <w:szCs w:val="21"/>
        </w:rPr>
        <w:t>μ</w:t>
      </w:r>
      <w:r w:rsidR="007A4593" w:rsidRPr="00405BCB">
        <w:rPr>
          <w:rFonts w:ascii="Times New Roman" w:eastAsia="黑体" w:hAnsi="Times New Roman" w:cs="Times New Roman"/>
          <w:bCs/>
          <w:kern w:val="0"/>
          <w:szCs w:val="21"/>
        </w:rPr>
        <w:t>g</w:t>
      </w:r>
      <w:proofErr w:type="spellEnd"/>
      <w:r w:rsidR="007A4593" w:rsidRPr="00405BCB">
        <w:rPr>
          <w:rFonts w:ascii="Times New Roman" w:eastAsia="黑体" w:hAnsi="Times New Roman" w:cs="Times New Roman"/>
          <w:bCs/>
          <w:kern w:val="0"/>
          <w:szCs w:val="21"/>
        </w:rPr>
        <w:t>/mL) of six PTX formulations against SMMC-7721, MCF-7</w:t>
      </w:r>
      <w:r w:rsidR="00FC68B4">
        <w:rPr>
          <w:rFonts w:ascii="Times New Roman" w:eastAsia="黑体" w:hAnsi="Times New Roman" w:cs="Times New Roman"/>
          <w:bCs/>
          <w:kern w:val="0"/>
          <w:szCs w:val="21"/>
        </w:rPr>
        <w:t>,</w:t>
      </w:r>
      <w:r w:rsidR="007A4593" w:rsidRPr="00405BCB">
        <w:rPr>
          <w:rFonts w:ascii="Times New Roman" w:eastAsia="黑体" w:hAnsi="Times New Roman" w:cs="Times New Roman"/>
          <w:bCs/>
          <w:kern w:val="0"/>
          <w:szCs w:val="21"/>
        </w:rPr>
        <w:t xml:space="preserve"> and A549/PTX cells after treatment for 24 h and 48 h.</w:t>
      </w:r>
    </w:p>
    <w:tbl>
      <w:tblPr>
        <w:tblStyle w:val="a9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87"/>
        <w:gridCol w:w="1357"/>
        <w:gridCol w:w="847"/>
        <w:gridCol w:w="1156"/>
        <w:gridCol w:w="1357"/>
        <w:gridCol w:w="847"/>
        <w:gridCol w:w="1155"/>
      </w:tblGrid>
      <w:tr w:rsidR="00B8592E" w:rsidRPr="00405BCB" w14:paraId="0747DCF2" w14:textId="77777777" w:rsidTr="007A4593">
        <w:tc>
          <w:tcPr>
            <w:tcW w:w="955" w:type="pct"/>
            <w:vMerge w:val="restart"/>
            <w:tcBorders>
              <w:top w:val="single" w:sz="12" w:space="0" w:color="auto"/>
              <w:bottom w:val="single" w:sz="4" w:space="0" w:color="auto"/>
              <w:tl2br w:val="nil"/>
            </w:tcBorders>
            <w:vAlign w:val="center"/>
          </w:tcPr>
          <w:p w14:paraId="30537BDE" w14:textId="5738BDD7" w:rsidR="00B8592E" w:rsidRPr="00405BCB" w:rsidRDefault="007A4593" w:rsidP="005B1595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</w:pPr>
            <w:r w:rsidRPr="00405BCB"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  <w:t>Formulations</w:t>
            </w:r>
          </w:p>
        </w:tc>
        <w:tc>
          <w:tcPr>
            <w:tcW w:w="2023" w:type="pct"/>
            <w:gridSpan w:val="3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041ABE1" w14:textId="4CF3DB9A" w:rsidR="00B8592E" w:rsidRPr="00405BCB" w:rsidRDefault="00B8592E" w:rsidP="005B1595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</w:pPr>
            <w:r w:rsidRPr="00405BCB"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  <w:t>24 h</w:t>
            </w:r>
          </w:p>
        </w:tc>
        <w:tc>
          <w:tcPr>
            <w:tcW w:w="2023" w:type="pct"/>
            <w:gridSpan w:val="3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623D24E" w14:textId="07889181" w:rsidR="00B8592E" w:rsidRPr="00405BCB" w:rsidRDefault="00B8592E" w:rsidP="005B1595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</w:pPr>
            <w:r w:rsidRPr="00405BCB"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  <w:t>48 h</w:t>
            </w:r>
          </w:p>
        </w:tc>
      </w:tr>
      <w:tr w:rsidR="00B8592E" w:rsidRPr="00405BCB" w14:paraId="644BD6DC" w14:textId="51BC4AE1" w:rsidTr="007A4593">
        <w:tc>
          <w:tcPr>
            <w:tcW w:w="955" w:type="pct"/>
            <w:vMerge/>
            <w:tcBorders>
              <w:top w:val="single" w:sz="4" w:space="0" w:color="auto"/>
              <w:bottom w:val="single" w:sz="4" w:space="0" w:color="auto"/>
              <w:tl2br w:val="nil"/>
            </w:tcBorders>
            <w:vAlign w:val="center"/>
          </w:tcPr>
          <w:p w14:paraId="1DA34BC0" w14:textId="6119A576" w:rsidR="00B664C0" w:rsidRPr="00405BCB" w:rsidRDefault="00B664C0" w:rsidP="005B1595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81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9DD287" w14:textId="7EE49F0A" w:rsidR="00B664C0" w:rsidRPr="00405BCB" w:rsidRDefault="00B664C0" w:rsidP="005B1595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</w:pPr>
            <w:r w:rsidRPr="00405BCB"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  <w:t>SMMC-7721</w:t>
            </w:r>
          </w:p>
        </w:tc>
        <w:tc>
          <w:tcPr>
            <w:tcW w:w="51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A24D59" w14:textId="3E545459" w:rsidR="00B664C0" w:rsidRPr="00405BCB" w:rsidRDefault="00B8592E" w:rsidP="005B1595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</w:pPr>
            <w:r w:rsidRPr="00405BCB"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  <w:t>MCF-7</w:t>
            </w:r>
          </w:p>
        </w:tc>
        <w:tc>
          <w:tcPr>
            <w:tcW w:w="69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7E340A" w14:textId="63C7893A" w:rsidR="00B664C0" w:rsidRPr="00405BCB" w:rsidRDefault="00B8592E" w:rsidP="005B1595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</w:pPr>
            <w:r w:rsidRPr="00405BCB"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  <w:t>A549/PTX</w:t>
            </w:r>
          </w:p>
        </w:tc>
        <w:tc>
          <w:tcPr>
            <w:tcW w:w="81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9F1BE8" w14:textId="5619C40A" w:rsidR="00B664C0" w:rsidRPr="00405BCB" w:rsidRDefault="00B8592E" w:rsidP="005B1595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</w:pPr>
            <w:r w:rsidRPr="00405BCB"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  <w:t>SMMC-7721</w:t>
            </w:r>
          </w:p>
        </w:tc>
        <w:tc>
          <w:tcPr>
            <w:tcW w:w="51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B3CCB0" w14:textId="35828B60" w:rsidR="00B664C0" w:rsidRPr="00405BCB" w:rsidRDefault="00B8592E" w:rsidP="005B1595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</w:pPr>
            <w:r w:rsidRPr="00405BCB"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  <w:t>MCF-7</w:t>
            </w:r>
          </w:p>
        </w:tc>
        <w:tc>
          <w:tcPr>
            <w:tcW w:w="69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918A35" w14:textId="2F21F68D" w:rsidR="00B664C0" w:rsidRPr="00405BCB" w:rsidRDefault="00B664C0" w:rsidP="005B1595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</w:pPr>
            <w:r w:rsidRPr="00405BCB"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  <w:t>A549/PTX</w:t>
            </w:r>
          </w:p>
        </w:tc>
      </w:tr>
      <w:tr w:rsidR="00D820BA" w:rsidRPr="00405BCB" w14:paraId="05CDDBF5" w14:textId="4D6FDF61" w:rsidTr="007A4593">
        <w:tc>
          <w:tcPr>
            <w:tcW w:w="955" w:type="pct"/>
            <w:vAlign w:val="center"/>
          </w:tcPr>
          <w:p w14:paraId="1DDC53CF" w14:textId="0469BBC5" w:rsidR="00D820BA" w:rsidRPr="00405BCB" w:rsidRDefault="00D820BA" w:rsidP="005B1595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</w:pPr>
            <w:r w:rsidRPr="00405BCB"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  <w:t>PTX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87FA47" w14:textId="29C031B5" w:rsidR="00D820BA" w:rsidRPr="00405BCB" w:rsidRDefault="00D820BA" w:rsidP="005B1595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</w:pPr>
            <w:r w:rsidRPr="00405BCB">
              <w:rPr>
                <w:rFonts w:ascii="Times New Roman" w:hAnsi="Times New Roman" w:cs="Times New Roman"/>
                <w:color w:val="000000"/>
                <w:szCs w:val="21"/>
              </w:rPr>
              <w:t>84.62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99339D" w14:textId="52A7AE56" w:rsidR="00D820BA" w:rsidRPr="00405BCB" w:rsidRDefault="00D820BA" w:rsidP="005B1595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</w:pPr>
            <w:r w:rsidRPr="00405BCB">
              <w:rPr>
                <w:rFonts w:ascii="Times New Roman" w:hAnsi="Times New Roman" w:cs="Times New Roman"/>
                <w:color w:val="000000"/>
                <w:szCs w:val="21"/>
              </w:rPr>
              <w:t>42.11</w:t>
            </w:r>
          </w:p>
        </w:tc>
        <w:tc>
          <w:tcPr>
            <w:tcW w:w="6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5DBBE5" w14:textId="69813EC0" w:rsidR="00D820BA" w:rsidRPr="00405BCB" w:rsidRDefault="00D820BA" w:rsidP="005B1595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</w:pPr>
            <w:r w:rsidRPr="00405BCB">
              <w:rPr>
                <w:rFonts w:ascii="Times New Roman" w:hAnsi="Times New Roman" w:cs="Times New Roman"/>
                <w:color w:val="000000"/>
                <w:szCs w:val="21"/>
              </w:rPr>
              <w:t>2542.09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FDF9F6" w14:textId="4413871D" w:rsidR="00D820BA" w:rsidRPr="00405BCB" w:rsidRDefault="00D820BA" w:rsidP="005B1595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</w:pPr>
            <w:r w:rsidRPr="00405BCB">
              <w:rPr>
                <w:rFonts w:ascii="Times New Roman" w:hAnsi="Times New Roman" w:cs="Times New Roman"/>
                <w:color w:val="000000"/>
                <w:szCs w:val="21"/>
              </w:rPr>
              <w:t>106.02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98A328" w14:textId="070F8D3D" w:rsidR="00D820BA" w:rsidRPr="00405BCB" w:rsidRDefault="00D820BA" w:rsidP="005B1595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</w:pPr>
            <w:r w:rsidRPr="00405BCB">
              <w:rPr>
                <w:rFonts w:ascii="Times New Roman" w:hAnsi="Times New Roman" w:cs="Times New Roman"/>
                <w:color w:val="000000"/>
                <w:szCs w:val="21"/>
              </w:rPr>
              <w:t>14.23</w:t>
            </w:r>
          </w:p>
        </w:tc>
        <w:tc>
          <w:tcPr>
            <w:tcW w:w="6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D97B0E" w14:textId="7D0987E0" w:rsidR="00D820BA" w:rsidRPr="00405BCB" w:rsidRDefault="00D820BA" w:rsidP="005B1595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</w:pPr>
            <w:r w:rsidRPr="00405BCB">
              <w:rPr>
                <w:rFonts w:ascii="Times New Roman" w:hAnsi="Times New Roman" w:cs="Times New Roman"/>
                <w:color w:val="000000"/>
                <w:szCs w:val="21"/>
              </w:rPr>
              <w:t>632.49</w:t>
            </w:r>
          </w:p>
        </w:tc>
      </w:tr>
      <w:tr w:rsidR="00D820BA" w:rsidRPr="00405BCB" w14:paraId="0F83EF1C" w14:textId="4D52BABA" w:rsidTr="007A4593">
        <w:tc>
          <w:tcPr>
            <w:tcW w:w="955" w:type="pct"/>
            <w:vAlign w:val="center"/>
          </w:tcPr>
          <w:p w14:paraId="457BE6F9" w14:textId="42D4C47A" w:rsidR="00D820BA" w:rsidRPr="00405BCB" w:rsidRDefault="00D820BA" w:rsidP="005B1595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</w:pPr>
            <w:r w:rsidRPr="00405BCB"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  <w:t>PTX+BM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58B54D" w14:textId="4D3FC1F2" w:rsidR="00D820BA" w:rsidRPr="00405BCB" w:rsidRDefault="00D820BA" w:rsidP="005B1595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</w:pPr>
            <w:r w:rsidRPr="00405BCB">
              <w:rPr>
                <w:rFonts w:ascii="Times New Roman" w:hAnsi="Times New Roman" w:cs="Times New Roman"/>
                <w:color w:val="000000"/>
                <w:szCs w:val="21"/>
              </w:rPr>
              <w:t>29.43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301275" w14:textId="05D7FE70" w:rsidR="00D820BA" w:rsidRPr="00405BCB" w:rsidRDefault="00D820BA" w:rsidP="005B1595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</w:pPr>
            <w:r w:rsidRPr="00405BCB">
              <w:rPr>
                <w:rFonts w:ascii="Times New Roman" w:hAnsi="Times New Roman" w:cs="Times New Roman"/>
                <w:color w:val="000000"/>
                <w:szCs w:val="21"/>
              </w:rPr>
              <w:t>19.51</w:t>
            </w:r>
          </w:p>
        </w:tc>
        <w:tc>
          <w:tcPr>
            <w:tcW w:w="6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40D0EB" w14:textId="3031DD6F" w:rsidR="00D820BA" w:rsidRPr="00405BCB" w:rsidRDefault="00D820BA" w:rsidP="005B1595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</w:pPr>
            <w:r w:rsidRPr="00405BCB">
              <w:rPr>
                <w:rFonts w:ascii="Times New Roman" w:hAnsi="Times New Roman" w:cs="Times New Roman"/>
                <w:color w:val="000000"/>
                <w:szCs w:val="21"/>
              </w:rPr>
              <w:t>304.88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9BACF9" w14:textId="171C42A6" w:rsidR="00D820BA" w:rsidRPr="00405BCB" w:rsidRDefault="00D820BA" w:rsidP="005B1595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</w:pPr>
            <w:r w:rsidRPr="00405BCB">
              <w:rPr>
                <w:rFonts w:ascii="Times New Roman" w:hAnsi="Times New Roman" w:cs="Times New Roman"/>
                <w:color w:val="000000"/>
                <w:szCs w:val="21"/>
              </w:rPr>
              <w:t>58.04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57DF81" w14:textId="7AAA028C" w:rsidR="00D820BA" w:rsidRPr="00405BCB" w:rsidRDefault="00D820BA" w:rsidP="005B1595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</w:pPr>
            <w:r w:rsidRPr="00405BCB">
              <w:rPr>
                <w:rFonts w:ascii="Times New Roman" w:hAnsi="Times New Roman" w:cs="Times New Roman"/>
                <w:color w:val="000000"/>
                <w:szCs w:val="21"/>
              </w:rPr>
              <w:t>4.80</w:t>
            </w:r>
          </w:p>
        </w:tc>
        <w:tc>
          <w:tcPr>
            <w:tcW w:w="6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D247F6" w14:textId="5080851E" w:rsidR="00D820BA" w:rsidRPr="00405BCB" w:rsidRDefault="00D820BA" w:rsidP="005B1595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</w:pPr>
            <w:r w:rsidRPr="00405BCB">
              <w:rPr>
                <w:rFonts w:ascii="Times New Roman" w:hAnsi="Times New Roman" w:cs="Times New Roman"/>
                <w:color w:val="000000"/>
                <w:szCs w:val="21"/>
              </w:rPr>
              <w:t>184.92</w:t>
            </w:r>
          </w:p>
        </w:tc>
      </w:tr>
      <w:tr w:rsidR="00B127D0" w:rsidRPr="00405BCB" w14:paraId="0A154EDB" w14:textId="77777777" w:rsidTr="007A4593">
        <w:tc>
          <w:tcPr>
            <w:tcW w:w="955" w:type="pct"/>
            <w:vAlign w:val="center"/>
          </w:tcPr>
          <w:p w14:paraId="446F0002" w14:textId="3034EA2D" w:rsidR="00D820BA" w:rsidRPr="00405BCB" w:rsidRDefault="00D820BA" w:rsidP="005B1595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</w:pPr>
            <w:r w:rsidRPr="00405BCB"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  <w:t>PDCP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60285C" w14:textId="22004EE9" w:rsidR="00D820BA" w:rsidRPr="00405BCB" w:rsidRDefault="00D820BA" w:rsidP="005B1595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</w:pPr>
            <w:r w:rsidRPr="00405BCB">
              <w:rPr>
                <w:rFonts w:ascii="Times New Roman" w:hAnsi="Times New Roman" w:cs="Times New Roman"/>
                <w:color w:val="000000"/>
                <w:szCs w:val="21"/>
              </w:rPr>
              <w:t>10.83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F9573F" w14:textId="4A48BABF" w:rsidR="00D820BA" w:rsidRPr="00405BCB" w:rsidRDefault="00D820BA" w:rsidP="005B1595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</w:pPr>
            <w:r w:rsidRPr="00405BCB">
              <w:rPr>
                <w:rFonts w:ascii="Times New Roman" w:hAnsi="Times New Roman" w:cs="Times New Roman"/>
                <w:color w:val="000000"/>
                <w:szCs w:val="21"/>
              </w:rPr>
              <w:t>8.91</w:t>
            </w:r>
          </w:p>
        </w:tc>
        <w:tc>
          <w:tcPr>
            <w:tcW w:w="6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94CF3F" w14:textId="5E27BD72" w:rsidR="00D820BA" w:rsidRPr="00405BCB" w:rsidRDefault="00D820BA" w:rsidP="005B1595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</w:pPr>
            <w:r w:rsidRPr="00405BCB">
              <w:rPr>
                <w:rFonts w:ascii="Times New Roman" w:hAnsi="Times New Roman" w:cs="Times New Roman"/>
                <w:color w:val="000000"/>
                <w:szCs w:val="21"/>
              </w:rPr>
              <w:t>129.83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DF890B" w14:textId="4F4198A6" w:rsidR="00D820BA" w:rsidRPr="00405BCB" w:rsidRDefault="00D820BA" w:rsidP="005B1595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</w:pPr>
            <w:r w:rsidRPr="00405BCB">
              <w:rPr>
                <w:rFonts w:ascii="Times New Roman" w:hAnsi="Times New Roman" w:cs="Times New Roman"/>
                <w:color w:val="000000"/>
                <w:szCs w:val="21"/>
              </w:rPr>
              <w:t>6.19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9926B8" w14:textId="6730A733" w:rsidR="00D820BA" w:rsidRPr="00405BCB" w:rsidRDefault="00D820BA" w:rsidP="005B1595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</w:pPr>
            <w:r w:rsidRPr="00405BCB">
              <w:rPr>
                <w:rFonts w:ascii="Times New Roman" w:hAnsi="Times New Roman" w:cs="Times New Roman"/>
                <w:color w:val="000000"/>
                <w:szCs w:val="21"/>
              </w:rPr>
              <w:t>3.79</w:t>
            </w:r>
          </w:p>
        </w:tc>
        <w:tc>
          <w:tcPr>
            <w:tcW w:w="6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6F0B67" w14:textId="6EB26BC8" w:rsidR="00D820BA" w:rsidRPr="00405BCB" w:rsidRDefault="00285575" w:rsidP="005B1595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</w:pPr>
            <w:r w:rsidRPr="00405BCB">
              <w:rPr>
                <w:rFonts w:ascii="Times New Roman" w:hAnsi="Times New Roman" w:cs="Times New Roman"/>
                <w:color w:val="000000"/>
                <w:szCs w:val="21"/>
              </w:rPr>
              <w:t>94.33</w:t>
            </w:r>
          </w:p>
        </w:tc>
      </w:tr>
      <w:tr w:rsidR="00B127D0" w:rsidRPr="00405BCB" w14:paraId="3898465E" w14:textId="77777777" w:rsidTr="007A4593">
        <w:tc>
          <w:tcPr>
            <w:tcW w:w="955" w:type="pct"/>
            <w:vAlign w:val="center"/>
          </w:tcPr>
          <w:p w14:paraId="70C70C45" w14:textId="0011D09A" w:rsidR="00D820BA" w:rsidRPr="00405BCB" w:rsidRDefault="00D820BA" w:rsidP="005B1595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</w:pPr>
            <w:r w:rsidRPr="00405BCB"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  <w:t>PDCP+GSH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2EA9C1" w14:textId="00E00D00" w:rsidR="00D820BA" w:rsidRPr="00405BCB" w:rsidRDefault="00D820BA" w:rsidP="005B1595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</w:pPr>
            <w:r w:rsidRPr="00405BCB">
              <w:rPr>
                <w:rFonts w:ascii="Times New Roman" w:hAnsi="Times New Roman" w:cs="Times New Roman"/>
                <w:color w:val="000000"/>
                <w:szCs w:val="21"/>
              </w:rPr>
              <w:t>9.47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332029" w14:textId="633103BB" w:rsidR="00D820BA" w:rsidRPr="00405BCB" w:rsidRDefault="00D820BA" w:rsidP="005B1595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</w:pPr>
            <w:r w:rsidRPr="00405BCB">
              <w:rPr>
                <w:rFonts w:ascii="Times New Roman" w:hAnsi="Times New Roman" w:cs="Times New Roman"/>
                <w:color w:val="000000"/>
                <w:szCs w:val="21"/>
              </w:rPr>
              <w:t>6.68</w:t>
            </w:r>
          </w:p>
        </w:tc>
        <w:tc>
          <w:tcPr>
            <w:tcW w:w="6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65B6F0" w14:textId="323A4D17" w:rsidR="00D820BA" w:rsidRPr="00405BCB" w:rsidRDefault="00D820BA" w:rsidP="005B1595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</w:pPr>
            <w:r w:rsidRPr="00405BCB">
              <w:rPr>
                <w:rFonts w:ascii="Times New Roman" w:hAnsi="Times New Roman" w:cs="Times New Roman"/>
                <w:color w:val="000000"/>
                <w:szCs w:val="21"/>
              </w:rPr>
              <w:t>93.65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27DA32" w14:textId="2434A36C" w:rsidR="00D820BA" w:rsidRPr="00405BCB" w:rsidRDefault="00D820BA" w:rsidP="005B1595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</w:pPr>
            <w:r w:rsidRPr="00405BCB">
              <w:rPr>
                <w:rFonts w:ascii="Times New Roman" w:hAnsi="Times New Roman" w:cs="Times New Roman"/>
                <w:color w:val="000000"/>
                <w:szCs w:val="21"/>
              </w:rPr>
              <w:t>3.74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EA952C" w14:textId="508B308F" w:rsidR="00D820BA" w:rsidRPr="00405BCB" w:rsidRDefault="00D820BA" w:rsidP="005B1595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</w:pPr>
            <w:r w:rsidRPr="00405BCB">
              <w:rPr>
                <w:rFonts w:ascii="Times New Roman" w:hAnsi="Times New Roman" w:cs="Times New Roman"/>
                <w:color w:val="000000"/>
                <w:szCs w:val="21"/>
              </w:rPr>
              <w:t>2.18</w:t>
            </w:r>
          </w:p>
        </w:tc>
        <w:tc>
          <w:tcPr>
            <w:tcW w:w="6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6966C3" w14:textId="626D021D" w:rsidR="00D820BA" w:rsidRPr="00405BCB" w:rsidRDefault="00D820BA" w:rsidP="005B1595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</w:pPr>
            <w:r w:rsidRPr="00405BCB">
              <w:rPr>
                <w:rFonts w:ascii="Times New Roman" w:hAnsi="Times New Roman" w:cs="Times New Roman"/>
                <w:color w:val="000000"/>
                <w:szCs w:val="21"/>
              </w:rPr>
              <w:t>53.71</w:t>
            </w:r>
          </w:p>
        </w:tc>
      </w:tr>
      <w:tr w:rsidR="00B127D0" w:rsidRPr="00405BCB" w14:paraId="0077EE37" w14:textId="77777777" w:rsidTr="007A4593">
        <w:tc>
          <w:tcPr>
            <w:tcW w:w="955" w:type="pct"/>
            <w:tcBorders>
              <w:bottom w:val="nil"/>
            </w:tcBorders>
            <w:vAlign w:val="center"/>
          </w:tcPr>
          <w:p w14:paraId="2A0C66FB" w14:textId="025A8A27" w:rsidR="00D820BA" w:rsidRPr="00405BCB" w:rsidRDefault="00D820BA" w:rsidP="005B1595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</w:pPr>
            <w:r w:rsidRPr="00405BCB"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  <w:t>PDSP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D76BDA" w14:textId="2E5F7000" w:rsidR="00D820BA" w:rsidRPr="00405BCB" w:rsidRDefault="00D820BA" w:rsidP="005B1595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</w:pPr>
            <w:r w:rsidRPr="00405BCB">
              <w:rPr>
                <w:rFonts w:ascii="Times New Roman" w:hAnsi="Times New Roman" w:cs="Times New Roman"/>
                <w:color w:val="000000"/>
                <w:szCs w:val="21"/>
              </w:rPr>
              <w:t>3.17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514B4F" w14:textId="6A690EAC" w:rsidR="00D820BA" w:rsidRPr="00405BCB" w:rsidRDefault="00D820BA" w:rsidP="005B1595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</w:pPr>
            <w:r w:rsidRPr="00405BCB">
              <w:rPr>
                <w:rFonts w:ascii="Times New Roman" w:hAnsi="Times New Roman" w:cs="Times New Roman"/>
                <w:color w:val="000000"/>
                <w:szCs w:val="21"/>
              </w:rPr>
              <w:t>2.65</w:t>
            </w:r>
          </w:p>
        </w:tc>
        <w:tc>
          <w:tcPr>
            <w:tcW w:w="6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C2E99F" w14:textId="46E1F81D" w:rsidR="00D820BA" w:rsidRPr="00405BCB" w:rsidRDefault="00D820BA" w:rsidP="005B1595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</w:pPr>
            <w:r w:rsidRPr="00405BCB">
              <w:rPr>
                <w:rFonts w:ascii="Times New Roman" w:hAnsi="Times New Roman" w:cs="Times New Roman"/>
                <w:color w:val="000000"/>
                <w:szCs w:val="21"/>
              </w:rPr>
              <w:t>33.72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893D06" w14:textId="26D1564A" w:rsidR="00D820BA" w:rsidRPr="00405BCB" w:rsidRDefault="00D820BA" w:rsidP="005B1595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</w:pPr>
            <w:r w:rsidRPr="00405BCB">
              <w:rPr>
                <w:rFonts w:ascii="Times New Roman" w:hAnsi="Times New Roman" w:cs="Times New Roman"/>
                <w:color w:val="000000"/>
                <w:szCs w:val="21"/>
              </w:rPr>
              <w:t>1.25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F6D4DD" w14:textId="318F92A8" w:rsidR="00D820BA" w:rsidRPr="00405BCB" w:rsidRDefault="00D820BA" w:rsidP="005B1595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</w:pPr>
            <w:r w:rsidRPr="00405BCB">
              <w:rPr>
                <w:rFonts w:ascii="Times New Roman" w:hAnsi="Times New Roman" w:cs="Times New Roman"/>
                <w:color w:val="000000"/>
                <w:szCs w:val="21"/>
              </w:rPr>
              <w:t>0.</w:t>
            </w:r>
            <w:r w:rsidR="00285575" w:rsidRPr="00405BCB">
              <w:rPr>
                <w:rFonts w:ascii="Times New Roman" w:hAnsi="Times New Roman" w:cs="Times New Roman"/>
                <w:color w:val="000000"/>
                <w:szCs w:val="21"/>
              </w:rPr>
              <w:t>77</w:t>
            </w:r>
          </w:p>
        </w:tc>
        <w:tc>
          <w:tcPr>
            <w:tcW w:w="6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50F947" w14:textId="42EFF5D5" w:rsidR="00D820BA" w:rsidRPr="00405BCB" w:rsidRDefault="00D820BA" w:rsidP="005B1595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</w:pPr>
            <w:r w:rsidRPr="00405BCB">
              <w:rPr>
                <w:rFonts w:ascii="Times New Roman" w:hAnsi="Times New Roman" w:cs="Times New Roman"/>
                <w:color w:val="000000"/>
                <w:szCs w:val="21"/>
              </w:rPr>
              <w:t>17.33</w:t>
            </w:r>
          </w:p>
        </w:tc>
      </w:tr>
      <w:tr w:rsidR="00B127D0" w:rsidRPr="00405BCB" w14:paraId="2B409437" w14:textId="77777777" w:rsidTr="007A4593">
        <w:tc>
          <w:tcPr>
            <w:tcW w:w="955" w:type="pct"/>
            <w:tcBorders>
              <w:bottom w:val="nil"/>
            </w:tcBorders>
            <w:vAlign w:val="center"/>
          </w:tcPr>
          <w:p w14:paraId="42266712" w14:textId="5F7FB9F3" w:rsidR="00D820BA" w:rsidRPr="00405BCB" w:rsidRDefault="00D820BA" w:rsidP="005B1595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</w:pPr>
            <w:r w:rsidRPr="00405BCB"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  <w:t>PDSP+GSH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4CEC83" w14:textId="1E586FEB" w:rsidR="00D820BA" w:rsidRPr="00405BCB" w:rsidRDefault="00D820BA" w:rsidP="005B1595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</w:pPr>
            <w:r w:rsidRPr="00405BCB">
              <w:rPr>
                <w:rFonts w:ascii="Times New Roman" w:hAnsi="Times New Roman" w:cs="Times New Roman"/>
                <w:color w:val="000000"/>
                <w:szCs w:val="21"/>
              </w:rPr>
              <w:t>1.63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1A48A9" w14:textId="5B64D258" w:rsidR="00D820BA" w:rsidRPr="00405BCB" w:rsidRDefault="00D820BA" w:rsidP="005B1595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</w:pPr>
            <w:r w:rsidRPr="00405BCB">
              <w:rPr>
                <w:rFonts w:ascii="Times New Roman" w:hAnsi="Times New Roman" w:cs="Times New Roman"/>
                <w:color w:val="000000"/>
                <w:szCs w:val="21"/>
              </w:rPr>
              <w:t>1.33</w:t>
            </w:r>
          </w:p>
        </w:tc>
        <w:tc>
          <w:tcPr>
            <w:tcW w:w="6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626AE3" w14:textId="03275816" w:rsidR="00D820BA" w:rsidRPr="00405BCB" w:rsidRDefault="00D820BA" w:rsidP="005B1595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</w:pPr>
            <w:r w:rsidRPr="00405BCB">
              <w:rPr>
                <w:rFonts w:ascii="Times New Roman" w:hAnsi="Times New Roman" w:cs="Times New Roman"/>
                <w:color w:val="000000"/>
                <w:szCs w:val="21"/>
              </w:rPr>
              <w:t>16.23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AB6B18" w14:textId="2D4A6F70" w:rsidR="00D820BA" w:rsidRPr="00405BCB" w:rsidRDefault="00D820BA" w:rsidP="005B1595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</w:pPr>
            <w:r w:rsidRPr="00405BCB">
              <w:rPr>
                <w:rFonts w:ascii="Times New Roman" w:hAnsi="Times New Roman" w:cs="Times New Roman"/>
                <w:color w:val="000000"/>
                <w:szCs w:val="21"/>
              </w:rPr>
              <w:t>0.70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384F77" w14:textId="7077CE6F" w:rsidR="00D820BA" w:rsidRPr="00405BCB" w:rsidRDefault="00D820BA" w:rsidP="005B1595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</w:pPr>
            <w:r w:rsidRPr="00405BCB">
              <w:rPr>
                <w:rFonts w:ascii="Times New Roman" w:hAnsi="Times New Roman" w:cs="Times New Roman"/>
                <w:color w:val="000000"/>
                <w:szCs w:val="21"/>
              </w:rPr>
              <w:t>0.2</w:t>
            </w:r>
            <w:r w:rsidR="00285575" w:rsidRPr="00405BCB">
              <w:rPr>
                <w:rFonts w:ascii="Times New Roman" w:hAnsi="Times New Roman" w:cs="Times New Roman"/>
                <w:color w:val="000000"/>
                <w:szCs w:val="21"/>
              </w:rPr>
              <w:t>9</w:t>
            </w:r>
          </w:p>
        </w:tc>
        <w:tc>
          <w:tcPr>
            <w:tcW w:w="6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4D303F" w14:textId="22211589" w:rsidR="00D820BA" w:rsidRPr="00405BCB" w:rsidRDefault="00D820BA" w:rsidP="005B1595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</w:pPr>
            <w:r w:rsidRPr="00405BCB">
              <w:rPr>
                <w:rFonts w:ascii="Times New Roman" w:hAnsi="Times New Roman" w:cs="Times New Roman"/>
                <w:color w:val="000000"/>
                <w:szCs w:val="21"/>
              </w:rPr>
              <w:t>8.01</w:t>
            </w:r>
          </w:p>
        </w:tc>
      </w:tr>
      <w:tr w:rsidR="001F23EC" w:rsidRPr="00405BCB" w14:paraId="29D3AE9E" w14:textId="77777777" w:rsidTr="007A4593">
        <w:tc>
          <w:tcPr>
            <w:tcW w:w="955" w:type="pct"/>
            <w:tcBorders>
              <w:bottom w:val="nil"/>
            </w:tcBorders>
            <w:vAlign w:val="center"/>
          </w:tcPr>
          <w:p w14:paraId="120543A0" w14:textId="3E58D66C" w:rsidR="001F23EC" w:rsidRPr="00405BCB" w:rsidRDefault="001F23EC" w:rsidP="005B1595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</w:pPr>
            <w:r w:rsidRPr="00405BCB"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  <w:t>R</w:t>
            </w:r>
            <w:r w:rsidRPr="00405BCB">
              <w:rPr>
                <w:rFonts w:ascii="Times New Roman" w:eastAsia="黑体" w:hAnsi="Times New Roman" w:cs="Times New Roman"/>
                <w:bCs/>
                <w:kern w:val="0"/>
                <w:szCs w:val="21"/>
                <w:vertAlign w:val="subscript"/>
              </w:rPr>
              <w:t>1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000E7D" w14:textId="00FE81CE" w:rsidR="001F23EC" w:rsidRPr="00405BCB" w:rsidRDefault="001F23EC" w:rsidP="005B1595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</w:pPr>
            <w:r w:rsidRPr="00405BCB">
              <w:rPr>
                <w:rFonts w:ascii="Times New Roman" w:hAnsi="Times New Roman" w:cs="Times New Roman"/>
                <w:color w:val="000000"/>
                <w:szCs w:val="21"/>
              </w:rPr>
              <w:t>2.88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38C88B" w14:textId="37ADEA9C" w:rsidR="001F23EC" w:rsidRPr="00405BCB" w:rsidRDefault="00795201" w:rsidP="005B1595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</w:pPr>
            <w:r w:rsidRPr="00405BCB"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  <w:t>2.16</w:t>
            </w:r>
          </w:p>
        </w:tc>
        <w:tc>
          <w:tcPr>
            <w:tcW w:w="696" w:type="pct"/>
            <w:tcBorders>
              <w:bottom w:val="nil"/>
            </w:tcBorders>
            <w:vAlign w:val="center"/>
          </w:tcPr>
          <w:p w14:paraId="4D727581" w14:textId="65C0B0CE" w:rsidR="001F23EC" w:rsidRPr="00405BCB" w:rsidRDefault="00795201" w:rsidP="005B1595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</w:pPr>
            <w:r w:rsidRPr="00405BCB"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  <w:t>8.34</w:t>
            </w:r>
          </w:p>
        </w:tc>
        <w:tc>
          <w:tcPr>
            <w:tcW w:w="817" w:type="pct"/>
            <w:tcBorders>
              <w:bottom w:val="nil"/>
            </w:tcBorders>
            <w:vAlign w:val="center"/>
          </w:tcPr>
          <w:p w14:paraId="3B12BD31" w14:textId="5936FEB9" w:rsidR="001F23EC" w:rsidRPr="00405BCB" w:rsidRDefault="001F23EC" w:rsidP="005B1595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</w:pPr>
            <w:r w:rsidRPr="00405BCB">
              <w:rPr>
                <w:rFonts w:ascii="Times New Roman" w:hAnsi="Times New Roman" w:cs="Times New Roman"/>
                <w:color w:val="000000"/>
                <w:szCs w:val="21"/>
              </w:rPr>
              <w:t>1.83</w:t>
            </w:r>
          </w:p>
        </w:tc>
        <w:tc>
          <w:tcPr>
            <w:tcW w:w="510" w:type="pct"/>
            <w:tcBorders>
              <w:bottom w:val="nil"/>
            </w:tcBorders>
            <w:vAlign w:val="center"/>
          </w:tcPr>
          <w:p w14:paraId="58F0C6C8" w14:textId="21D67C65" w:rsidR="001F23EC" w:rsidRPr="00405BCB" w:rsidRDefault="00795201" w:rsidP="005B1595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</w:pPr>
            <w:r w:rsidRPr="00405BCB"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  <w:t>2.97</w:t>
            </w:r>
          </w:p>
        </w:tc>
        <w:tc>
          <w:tcPr>
            <w:tcW w:w="696" w:type="pct"/>
            <w:tcBorders>
              <w:bottom w:val="nil"/>
            </w:tcBorders>
            <w:vAlign w:val="center"/>
          </w:tcPr>
          <w:p w14:paraId="2806D986" w14:textId="565AA7A1" w:rsidR="001F23EC" w:rsidRPr="00405BCB" w:rsidRDefault="00795201" w:rsidP="005B1595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</w:pPr>
            <w:r w:rsidRPr="00405BCB"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  <w:t>3.42</w:t>
            </w:r>
          </w:p>
        </w:tc>
      </w:tr>
      <w:tr w:rsidR="001F23EC" w:rsidRPr="00405BCB" w14:paraId="7A0791EF" w14:textId="77777777" w:rsidTr="007A4593">
        <w:tc>
          <w:tcPr>
            <w:tcW w:w="955" w:type="pct"/>
            <w:tcBorders>
              <w:bottom w:val="nil"/>
            </w:tcBorders>
            <w:vAlign w:val="center"/>
          </w:tcPr>
          <w:p w14:paraId="49B281DC" w14:textId="7981A09F" w:rsidR="001F23EC" w:rsidRPr="00405BCB" w:rsidRDefault="001F23EC" w:rsidP="005B1595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</w:pPr>
            <w:r w:rsidRPr="00405BCB"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  <w:t>R</w:t>
            </w:r>
            <w:r w:rsidRPr="00405BCB">
              <w:rPr>
                <w:rFonts w:ascii="Times New Roman" w:eastAsia="黑体" w:hAnsi="Times New Roman" w:cs="Times New Roman"/>
                <w:bCs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817" w:type="pct"/>
            <w:tcBorders>
              <w:bottom w:val="nil"/>
            </w:tcBorders>
            <w:vAlign w:val="center"/>
          </w:tcPr>
          <w:p w14:paraId="602CB2F5" w14:textId="55AFC824" w:rsidR="001F23EC" w:rsidRPr="00405BCB" w:rsidRDefault="00795201" w:rsidP="005B1595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</w:pPr>
            <w:r w:rsidRPr="00405BCB"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  <w:t>3.42</w:t>
            </w:r>
          </w:p>
        </w:tc>
        <w:tc>
          <w:tcPr>
            <w:tcW w:w="510" w:type="pct"/>
            <w:tcBorders>
              <w:bottom w:val="nil"/>
            </w:tcBorders>
            <w:vAlign w:val="center"/>
          </w:tcPr>
          <w:p w14:paraId="2DDA3945" w14:textId="7F3376A4" w:rsidR="001F23EC" w:rsidRPr="00405BCB" w:rsidRDefault="00795201" w:rsidP="005B1595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</w:pPr>
            <w:r w:rsidRPr="00405BCB"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  <w:t>3.36</w:t>
            </w:r>
          </w:p>
        </w:tc>
        <w:tc>
          <w:tcPr>
            <w:tcW w:w="696" w:type="pct"/>
            <w:tcBorders>
              <w:bottom w:val="nil"/>
            </w:tcBorders>
            <w:vAlign w:val="center"/>
          </w:tcPr>
          <w:p w14:paraId="27D3E4DC" w14:textId="0BFEB000" w:rsidR="001F23EC" w:rsidRPr="00405BCB" w:rsidRDefault="00795201" w:rsidP="005B1595">
            <w:pPr>
              <w:widowControl/>
              <w:spacing w:line="360" w:lineRule="auto"/>
              <w:jc w:val="center"/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</w:pPr>
            <w:r w:rsidRPr="00405BCB">
              <w:rPr>
                <w:rFonts w:ascii="Times New Roman" w:hAnsi="Times New Roman" w:cs="Times New Roman"/>
                <w:color w:val="000000"/>
                <w:szCs w:val="21"/>
              </w:rPr>
              <w:t>3.85</w:t>
            </w:r>
          </w:p>
        </w:tc>
        <w:tc>
          <w:tcPr>
            <w:tcW w:w="817" w:type="pct"/>
            <w:tcBorders>
              <w:bottom w:val="nil"/>
            </w:tcBorders>
            <w:vAlign w:val="center"/>
          </w:tcPr>
          <w:p w14:paraId="06FF88C4" w14:textId="7717589F" w:rsidR="001F23EC" w:rsidRPr="00405BCB" w:rsidRDefault="00795201" w:rsidP="005B1595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</w:pPr>
            <w:r w:rsidRPr="00405BCB"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  <w:t>4.97</w:t>
            </w:r>
          </w:p>
        </w:tc>
        <w:tc>
          <w:tcPr>
            <w:tcW w:w="510" w:type="pct"/>
            <w:tcBorders>
              <w:bottom w:val="nil"/>
            </w:tcBorders>
            <w:vAlign w:val="center"/>
          </w:tcPr>
          <w:p w14:paraId="142E8D90" w14:textId="320D0DA7" w:rsidR="001F23EC" w:rsidRPr="00405BCB" w:rsidRDefault="00285575" w:rsidP="005B1595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</w:pPr>
            <w:r w:rsidRPr="00405BCB"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  <w:t>4.93</w:t>
            </w:r>
          </w:p>
        </w:tc>
        <w:tc>
          <w:tcPr>
            <w:tcW w:w="696" w:type="pct"/>
            <w:tcBorders>
              <w:bottom w:val="nil"/>
            </w:tcBorders>
            <w:vAlign w:val="center"/>
          </w:tcPr>
          <w:p w14:paraId="58F9964B" w14:textId="0CAAB56C" w:rsidR="001F23EC" w:rsidRPr="00405BCB" w:rsidRDefault="00795201" w:rsidP="005B1595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</w:pPr>
            <w:r w:rsidRPr="00405BCB"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  <w:t>5.44</w:t>
            </w:r>
          </w:p>
        </w:tc>
      </w:tr>
      <w:tr w:rsidR="00B127D0" w:rsidRPr="00405BCB" w14:paraId="5A7282AE" w14:textId="131F92C5" w:rsidTr="007A4593">
        <w:tc>
          <w:tcPr>
            <w:tcW w:w="955" w:type="pct"/>
            <w:tcBorders>
              <w:top w:val="nil"/>
              <w:bottom w:val="single" w:sz="12" w:space="0" w:color="auto"/>
            </w:tcBorders>
            <w:vAlign w:val="center"/>
          </w:tcPr>
          <w:p w14:paraId="5378C17D" w14:textId="6669B7E4" w:rsidR="001F23EC" w:rsidRPr="00405BCB" w:rsidRDefault="001F23EC" w:rsidP="005B1595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</w:pPr>
            <w:r w:rsidRPr="00405BCB"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  <w:t>R</w:t>
            </w:r>
            <w:r w:rsidRPr="00405BCB">
              <w:rPr>
                <w:rFonts w:ascii="Times New Roman" w:eastAsia="黑体" w:hAnsi="Times New Roman" w:cs="Times New Roman"/>
                <w:bCs/>
                <w:kern w:val="0"/>
                <w:szCs w:val="21"/>
                <w:vertAlign w:val="subscript"/>
              </w:rPr>
              <w:t>3</w:t>
            </w:r>
          </w:p>
        </w:tc>
        <w:tc>
          <w:tcPr>
            <w:tcW w:w="817" w:type="pct"/>
            <w:tcBorders>
              <w:top w:val="nil"/>
              <w:bottom w:val="single" w:sz="12" w:space="0" w:color="auto"/>
            </w:tcBorders>
            <w:vAlign w:val="center"/>
          </w:tcPr>
          <w:p w14:paraId="5AA3BAB7" w14:textId="2BCF893B" w:rsidR="001F23EC" w:rsidRPr="00405BCB" w:rsidRDefault="001F23EC" w:rsidP="005B1595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</w:pPr>
            <w:r w:rsidRPr="00405BCB"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  <w:t>1.94</w:t>
            </w:r>
          </w:p>
        </w:tc>
        <w:tc>
          <w:tcPr>
            <w:tcW w:w="510" w:type="pct"/>
            <w:tcBorders>
              <w:top w:val="nil"/>
              <w:bottom w:val="single" w:sz="12" w:space="0" w:color="auto"/>
            </w:tcBorders>
            <w:vAlign w:val="center"/>
          </w:tcPr>
          <w:p w14:paraId="563EE44F" w14:textId="5147564A" w:rsidR="001F23EC" w:rsidRPr="00405BCB" w:rsidRDefault="001F23EC" w:rsidP="005B1595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</w:pPr>
            <w:r w:rsidRPr="00405BCB"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  <w:t>1.99</w:t>
            </w:r>
          </w:p>
        </w:tc>
        <w:tc>
          <w:tcPr>
            <w:tcW w:w="696" w:type="pct"/>
            <w:tcBorders>
              <w:top w:val="nil"/>
              <w:bottom w:val="single" w:sz="12" w:space="0" w:color="auto"/>
            </w:tcBorders>
            <w:vAlign w:val="center"/>
          </w:tcPr>
          <w:p w14:paraId="45C97EC5" w14:textId="4B5BDA3E" w:rsidR="001F23EC" w:rsidRPr="00405BCB" w:rsidRDefault="001F23EC" w:rsidP="005B1595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</w:pPr>
            <w:r w:rsidRPr="00405BCB"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  <w:t>2.08</w:t>
            </w:r>
          </w:p>
        </w:tc>
        <w:tc>
          <w:tcPr>
            <w:tcW w:w="817" w:type="pct"/>
            <w:tcBorders>
              <w:top w:val="nil"/>
              <w:bottom w:val="single" w:sz="12" w:space="0" w:color="auto"/>
            </w:tcBorders>
            <w:vAlign w:val="center"/>
          </w:tcPr>
          <w:p w14:paraId="5E111DC3" w14:textId="21F76AF9" w:rsidR="001F23EC" w:rsidRPr="00405BCB" w:rsidRDefault="001F23EC" w:rsidP="005B1595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</w:pPr>
            <w:r w:rsidRPr="00405BCB"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  <w:t>1.79</w:t>
            </w:r>
          </w:p>
        </w:tc>
        <w:tc>
          <w:tcPr>
            <w:tcW w:w="510" w:type="pct"/>
            <w:tcBorders>
              <w:top w:val="nil"/>
              <w:bottom w:val="single" w:sz="12" w:space="0" w:color="auto"/>
            </w:tcBorders>
            <w:vAlign w:val="center"/>
          </w:tcPr>
          <w:p w14:paraId="2BF4D318" w14:textId="201EEE8F" w:rsidR="001F23EC" w:rsidRPr="00405BCB" w:rsidRDefault="00430F8D" w:rsidP="005B1595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</w:pPr>
            <w:r w:rsidRPr="00405BCB"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  <w:t>2.</w:t>
            </w:r>
            <w:r w:rsidR="00285575" w:rsidRPr="00405BCB"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  <w:t>64</w:t>
            </w:r>
          </w:p>
        </w:tc>
        <w:tc>
          <w:tcPr>
            <w:tcW w:w="696" w:type="pct"/>
            <w:tcBorders>
              <w:top w:val="nil"/>
              <w:bottom w:val="single" w:sz="12" w:space="0" w:color="auto"/>
            </w:tcBorders>
            <w:vAlign w:val="center"/>
          </w:tcPr>
          <w:p w14:paraId="3D4E4058" w14:textId="0B2FCAAC" w:rsidR="001F23EC" w:rsidRPr="00405BCB" w:rsidRDefault="001F23EC" w:rsidP="005B1595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</w:pPr>
            <w:r w:rsidRPr="00405BCB"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  <w:t>2.16</w:t>
            </w:r>
          </w:p>
        </w:tc>
      </w:tr>
      <w:tr w:rsidR="00795201" w:rsidRPr="00405BCB" w14:paraId="31EB3A9B" w14:textId="77777777" w:rsidTr="00B127D0">
        <w:tc>
          <w:tcPr>
            <w:tcW w:w="5000" w:type="pct"/>
            <w:gridSpan w:val="7"/>
            <w:tcBorders>
              <w:top w:val="single" w:sz="12" w:space="0" w:color="auto"/>
              <w:bottom w:val="nil"/>
            </w:tcBorders>
            <w:vAlign w:val="center"/>
          </w:tcPr>
          <w:p w14:paraId="0CABB27E" w14:textId="3779D28B" w:rsidR="00795201" w:rsidRPr="00405BCB" w:rsidRDefault="00795201" w:rsidP="005B1595">
            <w:pPr>
              <w:spacing w:line="360" w:lineRule="auto"/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</w:pPr>
            <w:r w:rsidRPr="00405BCB"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  <w:t>R</w:t>
            </w:r>
            <w:r w:rsidRPr="00405BCB">
              <w:rPr>
                <w:rFonts w:ascii="Times New Roman" w:eastAsia="黑体" w:hAnsi="Times New Roman" w:cs="Times New Roman"/>
                <w:bCs/>
                <w:kern w:val="0"/>
                <w:szCs w:val="21"/>
                <w:vertAlign w:val="subscript"/>
              </w:rPr>
              <w:t>1</w:t>
            </w:r>
            <w:r w:rsidRPr="00405BCB"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  <w:t xml:space="preserve">: </w:t>
            </w:r>
            <w:r w:rsidR="007A4593" w:rsidRPr="00405BCB"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  <w:t>the IC</w:t>
            </w:r>
            <w:r w:rsidR="007A4593" w:rsidRPr="00405BCB">
              <w:rPr>
                <w:rFonts w:ascii="Times New Roman" w:eastAsia="黑体" w:hAnsi="Times New Roman" w:cs="Times New Roman"/>
                <w:bCs/>
                <w:kern w:val="0"/>
                <w:szCs w:val="21"/>
                <w:vertAlign w:val="subscript"/>
              </w:rPr>
              <w:t>50</w:t>
            </w:r>
            <w:r w:rsidR="007A4593" w:rsidRPr="00405BCB"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  <w:t xml:space="preserve"> ratio of PTX to PTX+BM; </w:t>
            </w:r>
            <w:r w:rsidRPr="00405BCB"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  <w:t>R</w:t>
            </w:r>
            <w:r w:rsidRPr="00405BCB">
              <w:rPr>
                <w:rFonts w:ascii="Times New Roman" w:eastAsia="黑体" w:hAnsi="Times New Roman" w:cs="Times New Roman"/>
                <w:bCs/>
                <w:kern w:val="0"/>
                <w:szCs w:val="21"/>
                <w:vertAlign w:val="subscript"/>
              </w:rPr>
              <w:t>2</w:t>
            </w:r>
            <w:r w:rsidRPr="00405BCB"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  <w:t xml:space="preserve">: </w:t>
            </w:r>
            <w:r w:rsidR="007A4593" w:rsidRPr="00405BCB"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  <w:t>the IC</w:t>
            </w:r>
            <w:r w:rsidR="007A4593" w:rsidRPr="00405BCB">
              <w:rPr>
                <w:rFonts w:ascii="Times New Roman" w:eastAsia="黑体" w:hAnsi="Times New Roman" w:cs="Times New Roman"/>
                <w:bCs/>
                <w:kern w:val="0"/>
                <w:szCs w:val="21"/>
                <w:vertAlign w:val="subscript"/>
              </w:rPr>
              <w:t>50</w:t>
            </w:r>
            <w:r w:rsidR="007A4593" w:rsidRPr="00405BCB"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  <w:t xml:space="preserve"> ratio of </w:t>
            </w:r>
            <w:r w:rsidR="00AC27B5" w:rsidRPr="00405BCB"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  <w:t>PDCP</w:t>
            </w:r>
            <w:r w:rsidR="007A4593" w:rsidRPr="00405BCB"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  <w:t xml:space="preserve"> to P</w:t>
            </w:r>
            <w:r w:rsidR="00AC27B5" w:rsidRPr="00405BCB"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  <w:t>DSP</w:t>
            </w:r>
            <w:r w:rsidR="007A4593" w:rsidRPr="00405BCB"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  <w:t xml:space="preserve">; </w:t>
            </w:r>
            <w:r w:rsidRPr="00405BCB"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  <w:t>R</w:t>
            </w:r>
            <w:r w:rsidRPr="00405BCB">
              <w:rPr>
                <w:rFonts w:ascii="Times New Roman" w:eastAsia="黑体" w:hAnsi="Times New Roman" w:cs="Times New Roman"/>
                <w:bCs/>
                <w:kern w:val="0"/>
                <w:szCs w:val="21"/>
                <w:vertAlign w:val="subscript"/>
              </w:rPr>
              <w:t>3</w:t>
            </w:r>
            <w:r w:rsidRPr="00405BCB"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  <w:t>:</w:t>
            </w:r>
            <w:r w:rsidR="007A4593" w:rsidRPr="00405BCB"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  <w:t xml:space="preserve"> the IC</w:t>
            </w:r>
            <w:r w:rsidR="007A4593" w:rsidRPr="00405BCB">
              <w:rPr>
                <w:rFonts w:ascii="Times New Roman" w:eastAsia="黑体" w:hAnsi="Times New Roman" w:cs="Times New Roman"/>
                <w:bCs/>
                <w:kern w:val="0"/>
                <w:szCs w:val="21"/>
                <w:vertAlign w:val="subscript"/>
              </w:rPr>
              <w:t>50</w:t>
            </w:r>
            <w:r w:rsidR="007A4593" w:rsidRPr="00405BCB"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  <w:t xml:space="preserve"> ratio of P</w:t>
            </w:r>
            <w:r w:rsidR="00AC27B5" w:rsidRPr="00405BCB"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  <w:t>DSP</w:t>
            </w:r>
            <w:r w:rsidR="007A4593" w:rsidRPr="00405BCB"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  <w:t xml:space="preserve"> to P</w:t>
            </w:r>
            <w:r w:rsidR="00AC27B5" w:rsidRPr="00405BCB"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  <w:t>DSP</w:t>
            </w:r>
            <w:r w:rsidR="007A4593" w:rsidRPr="00405BCB"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  <w:t>+</w:t>
            </w:r>
            <w:r w:rsidR="00AC27B5" w:rsidRPr="00405BCB"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  <w:t>GSH.</w:t>
            </w:r>
          </w:p>
        </w:tc>
      </w:tr>
      <w:bookmarkEnd w:id="111"/>
    </w:tbl>
    <w:p w14:paraId="5454A41B" w14:textId="77777777" w:rsidR="00A537F1" w:rsidRDefault="00A537F1" w:rsidP="005B1595">
      <w:pPr>
        <w:spacing w:line="360" w:lineRule="auto"/>
        <w:ind w:firstLineChars="200" w:firstLine="420"/>
        <w:jc w:val="center"/>
        <w:rPr>
          <w:rFonts w:ascii="Times New Roman" w:eastAsia="黑体" w:hAnsi="Times New Roman" w:cs="Times New Roman"/>
          <w:bCs/>
          <w:kern w:val="0"/>
          <w:szCs w:val="21"/>
        </w:rPr>
      </w:pPr>
    </w:p>
    <w:p w14:paraId="00AA742C" w14:textId="77777777" w:rsidR="00A537F1" w:rsidRDefault="00A537F1" w:rsidP="005B1595">
      <w:pPr>
        <w:spacing w:line="360" w:lineRule="auto"/>
        <w:ind w:firstLineChars="200" w:firstLine="420"/>
        <w:jc w:val="center"/>
        <w:rPr>
          <w:rFonts w:ascii="Times New Roman" w:eastAsia="黑体" w:hAnsi="Times New Roman" w:cs="Times New Roman"/>
          <w:bCs/>
          <w:kern w:val="0"/>
          <w:szCs w:val="21"/>
        </w:rPr>
      </w:pPr>
    </w:p>
    <w:sectPr w:rsidR="00A537F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377F673" w14:textId="77777777" w:rsidR="002C3F6F" w:rsidRDefault="002C3F6F" w:rsidP="00D63CC8">
      <w:r>
        <w:separator/>
      </w:r>
    </w:p>
  </w:endnote>
  <w:endnote w:type="continuationSeparator" w:id="0">
    <w:p w14:paraId="35288AA8" w14:textId="77777777" w:rsidR="002C3F6F" w:rsidRDefault="002C3F6F" w:rsidP="00D63C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8ED8988" w14:textId="77777777" w:rsidR="002C3F6F" w:rsidRDefault="002C3F6F" w:rsidP="00D63CC8">
      <w:r>
        <w:separator/>
      </w:r>
    </w:p>
  </w:footnote>
  <w:footnote w:type="continuationSeparator" w:id="0">
    <w:p w14:paraId="3CA74186" w14:textId="77777777" w:rsidR="002C3F6F" w:rsidRDefault="002C3F6F" w:rsidP="00D63C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rSwNDawMLYwMzcwMDZW0lEKTi0uzszPAykwMq0FADTTpzItAAAA"/>
  </w:docVars>
  <w:rsids>
    <w:rsidRoot w:val="00EB2A8F"/>
    <w:rsid w:val="000143DB"/>
    <w:rsid w:val="000152F6"/>
    <w:rsid w:val="000252B0"/>
    <w:rsid w:val="00056F83"/>
    <w:rsid w:val="00095909"/>
    <w:rsid w:val="000B4803"/>
    <w:rsid w:val="000B4AD1"/>
    <w:rsid w:val="001123F8"/>
    <w:rsid w:val="00124D51"/>
    <w:rsid w:val="0012640C"/>
    <w:rsid w:val="00144281"/>
    <w:rsid w:val="00146A62"/>
    <w:rsid w:val="001578F5"/>
    <w:rsid w:val="0017358F"/>
    <w:rsid w:val="0017786A"/>
    <w:rsid w:val="001806F4"/>
    <w:rsid w:val="001836F1"/>
    <w:rsid w:val="00185AA1"/>
    <w:rsid w:val="0019198D"/>
    <w:rsid w:val="001C6F99"/>
    <w:rsid w:val="001E59B0"/>
    <w:rsid w:val="001E5DE9"/>
    <w:rsid w:val="001F23EC"/>
    <w:rsid w:val="00201C31"/>
    <w:rsid w:val="0025119F"/>
    <w:rsid w:val="00271F9E"/>
    <w:rsid w:val="002759A3"/>
    <w:rsid w:val="00285575"/>
    <w:rsid w:val="002C3F6F"/>
    <w:rsid w:val="003562D1"/>
    <w:rsid w:val="003772E3"/>
    <w:rsid w:val="00380610"/>
    <w:rsid w:val="003808AC"/>
    <w:rsid w:val="00383D03"/>
    <w:rsid w:val="003B61B1"/>
    <w:rsid w:val="00405BCB"/>
    <w:rsid w:val="00430F8D"/>
    <w:rsid w:val="00431559"/>
    <w:rsid w:val="00433EDD"/>
    <w:rsid w:val="00437B72"/>
    <w:rsid w:val="00450DB5"/>
    <w:rsid w:val="00461599"/>
    <w:rsid w:val="00482CEE"/>
    <w:rsid w:val="00483850"/>
    <w:rsid w:val="004A0A41"/>
    <w:rsid w:val="004A14F1"/>
    <w:rsid w:val="004A43A0"/>
    <w:rsid w:val="004B1B8F"/>
    <w:rsid w:val="004C06BC"/>
    <w:rsid w:val="004E733A"/>
    <w:rsid w:val="004F7AF4"/>
    <w:rsid w:val="00503EBC"/>
    <w:rsid w:val="00506D55"/>
    <w:rsid w:val="00522466"/>
    <w:rsid w:val="00526D69"/>
    <w:rsid w:val="0055399A"/>
    <w:rsid w:val="005721DA"/>
    <w:rsid w:val="00583E05"/>
    <w:rsid w:val="00586CA4"/>
    <w:rsid w:val="0059050A"/>
    <w:rsid w:val="005B1595"/>
    <w:rsid w:val="005B4D28"/>
    <w:rsid w:val="005C350D"/>
    <w:rsid w:val="005C37C8"/>
    <w:rsid w:val="005C6D28"/>
    <w:rsid w:val="005E4A64"/>
    <w:rsid w:val="00621F9E"/>
    <w:rsid w:val="00626BB1"/>
    <w:rsid w:val="006415FC"/>
    <w:rsid w:val="00671C7A"/>
    <w:rsid w:val="006D5349"/>
    <w:rsid w:val="006E7CA5"/>
    <w:rsid w:val="006F3167"/>
    <w:rsid w:val="00713B10"/>
    <w:rsid w:val="0072268B"/>
    <w:rsid w:val="007253AC"/>
    <w:rsid w:val="00726C18"/>
    <w:rsid w:val="00752243"/>
    <w:rsid w:val="00780AE4"/>
    <w:rsid w:val="00783053"/>
    <w:rsid w:val="0079407D"/>
    <w:rsid w:val="00795201"/>
    <w:rsid w:val="007A4593"/>
    <w:rsid w:val="007A5CF1"/>
    <w:rsid w:val="007F109A"/>
    <w:rsid w:val="00816AB4"/>
    <w:rsid w:val="008222A6"/>
    <w:rsid w:val="008525EB"/>
    <w:rsid w:val="00857297"/>
    <w:rsid w:val="00857CA1"/>
    <w:rsid w:val="00917721"/>
    <w:rsid w:val="009225FB"/>
    <w:rsid w:val="00951D95"/>
    <w:rsid w:val="00960D4A"/>
    <w:rsid w:val="00984892"/>
    <w:rsid w:val="009E37EC"/>
    <w:rsid w:val="009F0918"/>
    <w:rsid w:val="00A11D5D"/>
    <w:rsid w:val="00A537F1"/>
    <w:rsid w:val="00A619D5"/>
    <w:rsid w:val="00A81D15"/>
    <w:rsid w:val="00A87E0F"/>
    <w:rsid w:val="00A95064"/>
    <w:rsid w:val="00AA1746"/>
    <w:rsid w:val="00AB7934"/>
    <w:rsid w:val="00AC27B5"/>
    <w:rsid w:val="00AC3B2C"/>
    <w:rsid w:val="00AC411C"/>
    <w:rsid w:val="00AD1260"/>
    <w:rsid w:val="00AD6C8D"/>
    <w:rsid w:val="00B1163F"/>
    <w:rsid w:val="00B11A00"/>
    <w:rsid w:val="00B126E6"/>
    <w:rsid w:val="00B127D0"/>
    <w:rsid w:val="00B2313B"/>
    <w:rsid w:val="00B40F9E"/>
    <w:rsid w:val="00B44E7E"/>
    <w:rsid w:val="00B64F0E"/>
    <w:rsid w:val="00B664C0"/>
    <w:rsid w:val="00B77B17"/>
    <w:rsid w:val="00B84DE0"/>
    <w:rsid w:val="00B8592E"/>
    <w:rsid w:val="00BA7BBD"/>
    <w:rsid w:val="00BC1177"/>
    <w:rsid w:val="00BC4CFC"/>
    <w:rsid w:val="00BF323E"/>
    <w:rsid w:val="00C0527A"/>
    <w:rsid w:val="00C0622B"/>
    <w:rsid w:val="00C17CAF"/>
    <w:rsid w:val="00C37C1F"/>
    <w:rsid w:val="00C51267"/>
    <w:rsid w:val="00C75511"/>
    <w:rsid w:val="00CB46F1"/>
    <w:rsid w:val="00CE1930"/>
    <w:rsid w:val="00CF18F4"/>
    <w:rsid w:val="00D06BF0"/>
    <w:rsid w:val="00D15118"/>
    <w:rsid w:val="00D23EE5"/>
    <w:rsid w:val="00D30C0C"/>
    <w:rsid w:val="00D61939"/>
    <w:rsid w:val="00D63CC8"/>
    <w:rsid w:val="00D63FCA"/>
    <w:rsid w:val="00D820BA"/>
    <w:rsid w:val="00DB2B3B"/>
    <w:rsid w:val="00DE3887"/>
    <w:rsid w:val="00E618DC"/>
    <w:rsid w:val="00E64EDE"/>
    <w:rsid w:val="00E949C2"/>
    <w:rsid w:val="00EB21CC"/>
    <w:rsid w:val="00EB2A8F"/>
    <w:rsid w:val="00EB480A"/>
    <w:rsid w:val="00EF4F78"/>
    <w:rsid w:val="00F07DDB"/>
    <w:rsid w:val="00F148AD"/>
    <w:rsid w:val="00F36763"/>
    <w:rsid w:val="00F36AD3"/>
    <w:rsid w:val="00F83539"/>
    <w:rsid w:val="00F90402"/>
    <w:rsid w:val="00F916FC"/>
    <w:rsid w:val="00F95034"/>
    <w:rsid w:val="00FA5FE1"/>
    <w:rsid w:val="00FC68B4"/>
    <w:rsid w:val="00FD6E7A"/>
    <w:rsid w:val="00FE2F49"/>
    <w:rsid w:val="00FE47CC"/>
    <w:rsid w:val="00FE6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C2C971"/>
  <w15:chartTrackingRefBased/>
  <w15:docId w15:val="{C6820A67-F583-423A-89C7-2A16D0911F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63CC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63C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63CC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63C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63CC8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6415FC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6415FC"/>
    <w:rPr>
      <w:sz w:val="18"/>
      <w:szCs w:val="18"/>
    </w:rPr>
  </w:style>
  <w:style w:type="table" w:styleId="a9">
    <w:name w:val="Table Grid"/>
    <w:basedOn w:val="a1"/>
    <w:uiPriority w:val="39"/>
    <w:rsid w:val="006D53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Title"/>
    <w:basedOn w:val="a"/>
    <w:next w:val="a"/>
    <w:link w:val="ab"/>
    <w:uiPriority w:val="10"/>
    <w:qFormat/>
    <w:rsid w:val="00C75511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b">
    <w:name w:val="标题 字符"/>
    <w:basedOn w:val="a0"/>
    <w:link w:val="aa"/>
    <w:uiPriority w:val="10"/>
    <w:rsid w:val="00C75511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c">
    <w:name w:val="Hyperlink"/>
    <w:basedOn w:val="a0"/>
    <w:uiPriority w:val="99"/>
    <w:unhideWhenUsed/>
    <w:rsid w:val="00D15118"/>
    <w:rPr>
      <w:color w:val="0563C1" w:themeColor="hyperlink"/>
      <w:u w:val="single"/>
    </w:rPr>
  </w:style>
  <w:style w:type="character" w:styleId="ad">
    <w:name w:val="Unresolved Mention"/>
    <w:basedOn w:val="a0"/>
    <w:uiPriority w:val="99"/>
    <w:semiHidden/>
    <w:unhideWhenUsed/>
    <w:rsid w:val="00D1511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692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72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94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image" Target="media/image6.w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5" Type="http://schemas.openxmlformats.org/officeDocument/2006/relationships/footnotes" Target="footnotes.xml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D815BC-CC3B-4C9E-877E-8BB59EB8C2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1202</Words>
  <Characters>6858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pu palindon</dc:creator>
  <cp:keywords/>
  <dc:description/>
  <cp:lastModifiedBy>蒲晓辉</cp:lastModifiedBy>
  <cp:revision>2</cp:revision>
  <dcterms:created xsi:type="dcterms:W3CDTF">2021-07-17T07:07:00Z</dcterms:created>
  <dcterms:modified xsi:type="dcterms:W3CDTF">2021-07-17T07:07:00Z</dcterms:modified>
</cp:coreProperties>
</file>