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6209E" w14:textId="77777777" w:rsidR="000D5BA6" w:rsidRDefault="000D5BA6" w:rsidP="000D5BA6">
      <w:pPr>
        <w:rPr>
          <w:rFonts w:asciiTheme="majorBidi" w:hAnsiTheme="majorBidi" w:cstheme="majorBidi"/>
          <w:b/>
          <w:bCs/>
          <w:sz w:val="22"/>
          <w:szCs w:val="22"/>
        </w:rPr>
      </w:pPr>
      <w:r w:rsidRPr="000D5BA6">
        <w:rPr>
          <w:rFonts w:asciiTheme="majorBidi" w:hAnsiTheme="majorBidi" w:cstheme="majorBidi"/>
          <w:b/>
          <w:bCs/>
          <w:sz w:val="22"/>
          <w:szCs w:val="22"/>
        </w:rPr>
        <w:t>Highlights</w:t>
      </w:r>
    </w:p>
    <w:p w14:paraId="34B8504D" w14:textId="77777777" w:rsidR="000D5BA6" w:rsidRPr="000D5BA6" w:rsidRDefault="000D5BA6" w:rsidP="000D5BA6">
      <w:pPr>
        <w:rPr>
          <w:rFonts w:asciiTheme="majorBidi" w:hAnsiTheme="majorBidi" w:cstheme="majorBidi"/>
          <w:b/>
          <w:bCs/>
          <w:sz w:val="10"/>
          <w:szCs w:val="10"/>
        </w:rPr>
      </w:pPr>
    </w:p>
    <w:p w14:paraId="36DCBAC2" w14:textId="1A425ECC" w:rsidR="000D5BA6" w:rsidRPr="000D5BA6" w:rsidRDefault="000D5BA6" w:rsidP="000D5B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bookmarkStart w:id="0" w:name="_GoBack"/>
      <w:bookmarkEnd w:id="0"/>
      <w:r w:rsidRPr="000D5BA6">
        <w:rPr>
          <w:rFonts w:asciiTheme="majorBidi" w:hAnsiTheme="majorBidi" w:cstheme="majorBidi"/>
          <w:sz w:val="22"/>
          <w:szCs w:val="22"/>
        </w:rPr>
        <w:t>Jarahi River sub-basin in the downstream area showed the highest concentration of LREE, MREE, and HREE.</w:t>
      </w:r>
    </w:p>
    <w:p w14:paraId="4CF56BF5" w14:textId="28A907FD" w:rsidR="000D5BA6" w:rsidRPr="000D5BA6" w:rsidRDefault="000D5BA6" w:rsidP="000D5B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0D5BA6">
        <w:rPr>
          <w:rFonts w:asciiTheme="majorBidi" w:hAnsiTheme="majorBidi" w:cstheme="majorBidi"/>
          <w:sz w:val="22"/>
          <w:szCs w:val="22"/>
        </w:rPr>
        <w:t>The higher REE concentrations in sediments were contributed by anthropogenic sources.</w:t>
      </w:r>
    </w:p>
    <w:p w14:paraId="7E3B7AC7" w14:textId="4B426F91" w:rsidR="000D5BA6" w:rsidRPr="000D5BA6" w:rsidRDefault="000D5BA6" w:rsidP="000D5B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0D5BA6">
        <w:rPr>
          <w:rFonts w:asciiTheme="majorBidi" w:hAnsiTheme="majorBidi" w:cstheme="majorBidi"/>
          <w:sz w:val="22"/>
          <w:szCs w:val="22"/>
        </w:rPr>
        <w:t>Nd</w:t>
      </w:r>
      <w:proofErr w:type="spellEnd"/>
      <w:r w:rsidRPr="000D5BA6">
        <w:rPr>
          <w:rFonts w:asciiTheme="majorBidi" w:hAnsiTheme="majorBidi" w:cstheme="majorBidi"/>
          <w:sz w:val="22"/>
          <w:szCs w:val="22"/>
        </w:rPr>
        <w:t xml:space="preserve">, Sm, and </w:t>
      </w:r>
      <w:proofErr w:type="spellStart"/>
      <w:r w:rsidRPr="000D5BA6">
        <w:rPr>
          <w:rFonts w:asciiTheme="majorBidi" w:hAnsiTheme="majorBidi" w:cstheme="majorBidi"/>
          <w:sz w:val="22"/>
          <w:szCs w:val="22"/>
        </w:rPr>
        <w:t>Gd</w:t>
      </w:r>
      <w:proofErr w:type="spellEnd"/>
      <w:r w:rsidRPr="000D5BA6">
        <w:rPr>
          <w:rFonts w:asciiTheme="majorBidi" w:hAnsiTheme="majorBidi" w:cstheme="majorBidi"/>
          <w:sz w:val="22"/>
          <w:szCs w:val="22"/>
        </w:rPr>
        <w:t xml:space="preserve"> were most enriched elements in the </w:t>
      </w:r>
      <w:r>
        <w:rPr>
          <w:rFonts w:asciiTheme="majorBidi" w:hAnsiTheme="majorBidi" w:cstheme="majorBidi"/>
          <w:sz w:val="22"/>
          <w:szCs w:val="22"/>
        </w:rPr>
        <w:t>s</w:t>
      </w:r>
      <w:r w:rsidRPr="000D5BA6">
        <w:rPr>
          <w:rFonts w:asciiTheme="majorBidi" w:hAnsiTheme="majorBidi" w:cstheme="majorBidi"/>
          <w:sz w:val="22"/>
          <w:szCs w:val="22"/>
        </w:rPr>
        <w:t xml:space="preserve">urface </w:t>
      </w:r>
      <w:r>
        <w:rPr>
          <w:rFonts w:asciiTheme="majorBidi" w:hAnsiTheme="majorBidi" w:cstheme="majorBidi"/>
          <w:sz w:val="22"/>
          <w:szCs w:val="22"/>
        </w:rPr>
        <w:t>s</w:t>
      </w:r>
      <w:r w:rsidRPr="000D5BA6">
        <w:rPr>
          <w:rFonts w:asciiTheme="majorBidi" w:hAnsiTheme="majorBidi" w:cstheme="majorBidi"/>
          <w:sz w:val="22"/>
          <w:szCs w:val="22"/>
        </w:rPr>
        <w:t>ediments of Maroon-Jarahi sub-basin.</w:t>
      </w:r>
    </w:p>
    <w:p w14:paraId="4AE23042" w14:textId="7AAF4634" w:rsidR="000D5BA6" w:rsidRPr="000D5BA6" w:rsidRDefault="000D5BA6" w:rsidP="000D5B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</w:t>
      </w:r>
      <w:r w:rsidRPr="000D5BA6">
        <w:rPr>
          <w:rFonts w:asciiTheme="majorBidi" w:hAnsiTheme="majorBidi" w:cstheme="majorBidi"/>
          <w:sz w:val="22"/>
          <w:szCs w:val="22"/>
        </w:rPr>
        <w:t>ow ecological risks of REEs appeared in the Maroon-Jarahi sub-basin</w:t>
      </w:r>
      <w:r w:rsidR="0056591D">
        <w:rPr>
          <w:rFonts w:asciiTheme="majorBidi" w:hAnsiTheme="majorBidi" w:cstheme="majorBidi"/>
          <w:sz w:val="22"/>
          <w:szCs w:val="22"/>
        </w:rPr>
        <w:t>.</w:t>
      </w:r>
    </w:p>
    <w:p w14:paraId="360442DB" w14:textId="3756960E" w:rsidR="009167A9" w:rsidRPr="000D5BA6" w:rsidRDefault="000D5BA6" w:rsidP="000D5B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0D5BA6">
        <w:rPr>
          <w:rFonts w:asciiTheme="majorBidi" w:hAnsiTheme="majorBidi" w:cstheme="majorBidi"/>
          <w:sz w:val="22"/>
          <w:szCs w:val="22"/>
        </w:rPr>
        <w:t>The human health risks of REEs exposure in the surface sediments of area were negligible.</w:t>
      </w:r>
    </w:p>
    <w:sectPr w:rsidR="009167A9" w:rsidRPr="000D5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F1682"/>
    <w:multiLevelType w:val="hybridMultilevel"/>
    <w:tmpl w:val="3C0E5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14FED"/>
    <w:multiLevelType w:val="hybridMultilevel"/>
    <w:tmpl w:val="EAA8B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A6"/>
    <w:rsid w:val="000D5BA6"/>
    <w:rsid w:val="00165979"/>
    <w:rsid w:val="0035329D"/>
    <w:rsid w:val="0056591D"/>
    <w:rsid w:val="00761969"/>
    <w:rsid w:val="00761B1A"/>
    <w:rsid w:val="00766F17"/>
    <w:rsid w:val="009167A9"/>
    <w:rsid w:val="00B44C53"/>
    <w:rsid w:val="00BC2F6E"/>
    <w:rsid w:val="00C81D66"/>
    <w:rsid w:val="00D542E5"/>
    <w:rsid w:val="00F1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67936"/>
  <w15:chartTrackingRefBased/>
  <w15:docId w15:val="{9178794D-AAFA-42DA-9611-BA001A46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B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B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B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B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388</Characters>
  <Application>Microsoft Office Word</Application>
  <DocSecurity>0</DocSecurity>
  <Lines>7</Lines>
  <Paragraphs>6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fariba hedayatzadeh</dc:creator>
  <cp:keywords/>
  <dc:description/>
  <cp:lastModifiedBy>m</cp:lastModifiedBy>
  <cp:revision>3</cp:revision>
  <dcterms:created xsi:type="dcterms:W3CDTF">2025-07-11T02:29:00Z</dcterms:created>
  <dcterms:modified xsi:type="dcterms:W3CDTF">2025-07-12T04:53:00Z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86489721-707e-476c-b0bc-1c5019ec12b0</vt:lpwstr>
  </property>
</Properties>
</file>