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9CF35" w14:textId="11CEF4B7" w:rsidR="0092253E" w:rsidRPr="001F12CF" w:rsidRDefault="0092253E" w:rsidP="0092253E">
      <w:pPr>
        <w:autoSpaceDE w:val="0"/>
        <w:autoSpaceDN w:val="0"/>
        <w:bidi w:val="0"/>
        <w:adjustRightInd w:val="0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 w:rsidRPr="001F12CF">
        <w:rPr>
          <w:rFonts w:asciiTheme="majorBidi" w:hAnsiTheme="majorBidi" w:cstheme="majorBidi"/>
          <w:b/>
          <w:sz w:val="20"/>
          <w:szCs w:val="18"/>
        </w:rPr>
        <w:t xml:space="preserve">Supplementary Table S1. </w:t>
      </w:r>
      <w:r w:rsidRPr="001F12CF">
        <w:rPr>
          <w:rFonts w:asciiTheme="majorBidi" w:hAnsiTheme="majorBidi" w:cstheme="majorBidi"/>
          <w:color w:val="000000" w:themeColor="text1"/>
          <w:sz w:val="20"/>
          <w:szCs w:val="20"/>
        </w:rPr>
        <w:t>Basic sociodemographic characteristics of the study sample (mean ± SD).</w:t>
      </w:r>
    </w:p>
    <w:p w14:paraId="446BC11A" w14:textId="74DBCE6B" w:rsidR="0092253E" w:rsidRDefault="0092253E" w:rsidP="0092253E">
      <w:pPr>
        <w:rPr>
          <w:rFonts w:ascii="Times New Roman" w:hAnsi="Times New Roman" w:cs="Times New Roman"/>
          <w:rtl/>
        </w:rPr>
      </w:pPr>
    </w:p>
    <w:tbl>
      <w:tblPr>
        <w:tblStyle w:val="ListTable6Colorful"/>
        <w:tblW w:w="0" w:type="auto"/>
        <w:tblLayout w:type="fixed"/>
        <w:tblLook w:val="04A0" w:firstRow="1" w:lastRow="0" w:firstColumn="1" w:lastColumn="0" w:noHBand="0" w:noVBand="1"/>
      </w:tblPr>
      <w:tblGrid>
        <w:gridCol w:w="3240"/>
        <w:gridCol w:w="1620"/>
        <w:gridCol w:w="1377"/>
        <w:gridCol w:w="1138"/>
      </w:tblGrid>
      <w:tr w:rsidR="0092253E" w:rsidRPr="00B2171E" w14:paraId="63EA0696" w14:textId="77777777" w:rsidTr="00B217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55B3BCD5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Characteristic</w:t>
            </w:r>
          </w:p>
        </w:tc>
        <w:tc>
          <w:tcPr>
            <w:tcW w:w="1620" w:type="dxa"/>
            <w:shd w:val="clear" w:color="auto" w:fill="auto"/>
            <w:hideMark/>
          </w:tcPr>
          <w:p w14:paraId="6B602B37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Exposed workers</w:t>
            </w:r>
          </w:p>
          <w:p w14:paraId="6366D623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(n=90)</w:t>
            </w:r>
          </w:p>
        </w:tc>
        <w:tc>
          <w:tcPr>
            <w:tcW w:w="1377" w:type="dxa"/>
            <w:shd w:val="clear" w:color="auto" w:fill="auto"/>
            <w:hideMark/>
          </w:tcPr>
          <w:p w14:paraId="7B31F1F9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Control group</w:t>
            </w:r>
          </w:p>
          <w:p w14:paraId="461CE7ED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(n=90)</w:t>
            </w:r>
          </w:p>
        </w:tc>
        <w:tc>
          <w:tcPr>
            <w:tcW w:w="1138" w:type="dxa"/>
            <w:shd w:val="clear" w:color="auto" w:fill="auto"/>
            <w:hideMark/>
          </w:tcPr>
          <w:p w14:paraId="5DFA3C59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 xml:space="preserve">* </w:t>
            </w:r>
            <w:r w:rsidRPr="00B2171E">
              <w:rPr>
                <w:rFonts w:asciiTheme="majorBidi" w:hAnsiTheme="majorBidi" w:cstheme="majorBidi"/>
                <w:b w:val="0"/>
                <w:bCs w:val="0"/>
                <w:i/>
                <w:sz w:val="18"/>
                <w:szCs w:val="18"/>
              </w:rPr>
              <w:t>P</w:t>
            </w:r>
            <w:r w:rsidRPr="00B2171E">
              <w:rPr>
                <w:rFonts w:asciiTheme="majorBidi" w:hAnsiTheme="majorBidi" w:cstheme="majorBidi"/>
                <w:b w:val="0"/>
                <w:bCs w:val="0"/>
                <w:i/>
                <w:iCs/>
                <w:sz w:val="18"/>
                <w:szCs w:val="18"/>
              </w:rPr>
              <w:t>-</w:t>
            </w: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value</w:t>
            </w:r>
          </w:p>
        </w:tc>
      </w:tr>
      <w:tr w:rsidR="0092253E" w:rsidRPr="00B2171E" w14:paraId="13990DBD" w14:textId="77777777" w:rsidTr="00B21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</w:tcPr>
          <w:p w14:paraId="240B83AF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20" w:type="dxa"/>
            <w:shd w:val="clear" w:color="auto" w:fill="auto"/>
          </w:tcPr>
          <w:p w14:paraId="68C78639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77" w:type="dxa"/>
            <w:shd w:val="clear" w:color="auto" w:fill="auto"/>
          </w:tcPr>
          <w:p w14:paraId="497514A5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38" w:type="dxa"/>
            <w:shd w:val="clear" w:color="auto" w:fill="auto"/>
          </w:tcPr>
          <w:p w14:paraId="2BA5D2E9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57413AA0" w14:textId="77777777" w:rsidTr="00B2171E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71B0BE02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Age (years)</w:t>
            </w:r>
          </w:p>
        </w:tc>
        <w:tc>
          <w:tcPr>
            <w:tcW w:w="1620" w:type="dxa"/>
            <w:shd w:val="clear" w:color="auto" w:fill="auto"/>
            <w:hideMark/>
          </w:tcPr>
          <w:p w14:paraId="24765554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36 ± 9.28</w:t>
            </w:r>
          </w:p>
        </w:tc>
        <w:tc>
          <w:tcPr>
            <w:tcW w:w="1377" w:type="dxa"/>
            <w:shd w:val="clear" w:color="auto" w:fill="auto"/>
            <w:hideMark/>
          </w:tcPr>
          <w:p w14:paraId="6AB44211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36 ± 8.82</w:t>
            </w:r>
          </w:p>
        </w:tc>
        <w:tc>
          <w:tcPr>
            <w:tcW w:w="1138" w:type="dxa"/>
            <w:shd w:val="clear" w:color="auto" w:fill="auto"/>
            <w:hideMark/>
          </w:tcPr>
          <w:p w14:paraId="20577C1D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0.810</w:t>
            </w:r>
          </w:p>
        </w:tc>
      </w:tr>
      <w:tr w:rsidR="0092253E" w:rsidRPr="00B2171E" w14:paraId="1E1E8C73" w14:textId="77777777" w:rsidTr="00B21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7C730103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Body weight (kg)</w:t>
            </w:r>
          </w:p>
        </w:tc>
        <w:tc>
          <w:tcPr>
            <w:tcW w:w="1620" w:type="dxa"/>
            <w:shd w:val="clear" w:color="auto" w:fill="auto"/>
            <w:hideMark/>
          </w:tcPr>
          <w:p w14:paraId="62FAB7B7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70.25 ± 41.06</w:t>
            </w:r>
          </w:p>
        </w:tc>
        <w:tc>
          <w:tcPr>
            <w:tcW w:w="1377" w:type="dxa"/>
            <w:shd w:val="clear" w:color="auto" w:fill="auto"/>
            <w:hideMark/>
          </w:tcPr>
          <w:p w14:paraId="4766C969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75.18 ±14.32</w:t>
            </w:r>
          </w:p>
        </w:tc>
        <w:tc>
          <w:tcPr>
            <w:tcW w:w="1138" w:type="dxa"/>
            <w:shd w:val="clear" w:color="auto" w:fill="auto"/>
            <w:hideMark/>
          </w:tcPr>
          <w:p w14:paraId="4D49AA7E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0.108</w:t>
            </w:r>
          </w:p>
        </w:tc>
      </w:tr>
      <w:tr w:rsidR="0092253E" w:rsidRPr="00B2171E" w14:paraId="60A34AD3" w14:textId="77777777" w:rsidTr="00B2171E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14FEE81A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BMI (kg/m</w:t>
            </w: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vertAlign w:val="superscript"/>
              </w:rPr>
              <w:t>2</w:t>
            </w: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1620" w:type="dxa"/>
            <w:shd w:val="clear" w:color="auto" w:fill="auto"/>
            <w:hideMark/>
          </w:tcPr>
          <w:p w14:paraId="121AFC7F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23.21 ± 7.54</w:t>
            </w:r>
          </w:p>
        </w:tc>
        <w:tc>
          <w:tcPr>
            <w:tcW w:w="1377" w:type="dxa"/>
            <w:shd w:val="clear" w:color="auto" w:fill="auto"/>
            <w:hideMark/>
          </w:tcPr>
          <w:p w14:paraId="30555FD1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22.17 ± 6.85</w:t>
            </w:r>
          </w:p>
        </w:tc>
        <w:tc>
          <w:tcPr>
            <w:tcW w:w="1138" w:type="dxa"/>
            <w:shd w:val="clear" w:color="auto" w:fill="auto"/>
            <w:hideMark/>
          </w:tcPr>
          <w:p w14:paraId="564999EF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0.446</w:t>
            </w:r>
          </w:p>
        </w:tc>
      </w:tr>
      <w:tr w:rsidR="0092253E" w:rsidRPr="00B2171E" w14:paraId="26DC823B" w14:textId="77777777" w:rsidTr="00B21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737A7B28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Normal (18.5-25)</w:t>
            </w:r>
          </w:p>
        </w:tc>
        <w:tc>
          <w:tcPr>
            <w:tcW w:w="1620" w:type="dxa"/>
            <w:shd w:val="clear" w:color="auto" w:fill="auto"/>
            <w:hideMark/>
          </w:tcPr>
          <w:p w14:paraId="3CD3AD0F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73</w:t>
            </w:r>
          </w:p>
        </w:tc>
        <w:tc>
          <w:tcPr>
            <w:tcW w:w="1377" w:type="dxa"/>
            <w:shd w:val="clear" w:color="auto" w:fill="auto"/>
            <w:hideMark/>
          </w:tcPr>
          <w:p w14:paraId="1FA2F849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81</w:t>
            </w:r>
          </w:p>
        </w:tc>
        <w:tc>
          <w:tcPr>
            <w:tcW w:w="1138" w:type="dxa"/>
            <w:shd w:val="clear" w:color="auto" w:fill="auto"/>
          </w:tcPr>
          <w:p w14:paraId="4A1BC835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1D423717" w14:textId="77777777" w:rsidTr="00B2171E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747CD744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Overweigh (25-30)</w:t>
            </w:r>
          </w:p>
        </w:tc>
        <w:tc>
          <w:tcPr>
            <w:tcW w:w="1620" w:type="dxa"/>
            <w:shd w:val="clear" w:color="auto" w:fill="auto"/>
            <w:hideMark/>
          </w:tcPr>
          <w:p w14:paraId="745B30A1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15</w:t>
            </w:r>
          </w:p>
        </w:tc>
        <w:tc>
          <w:tcPr>
            <w:tcW w:w="1377" w:type="dxa"/>
            <w:shd w:val="clear" w:color="auto" w:fill="auto"/>
            <w:hideMark/>
          </w:tcPr>
          <w:p w14:paraId="6965841A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1138" w:type="dxa"/>
            <w:shd w:val="clear" w:color="auto" w:fill="auto"/>
          </w:tcPr>
          <w:p w14:paraId="7689BDC5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4E789EBC" w14:textId="77777777" w:rsidTr="00B21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10481F09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Obese (&gt;30)</w:t>
            </w:r>
          </w:p>
        </w:tc>
        <w:tc>
          <w:tcPr>
            <w:tcW w:w="1620" w:type="dxa"/>
            <w:shd w:val="clear" w:color="auto" w:fill="auto"/>
            <w:hideMark/>
          </w:tcPr>
          <w:p w14:paraId="39DB6028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1377" w:type="dxa"/>
            <w:shd w:val="clear" w:color="auto" w:fill="auto"/>
            <w:hideMark/>
          </w:tcPr>
          <w:p w14:paraId="3004A7BD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138" w:type="dxa"/>
            <w:shd w:val="clear" w:color="auto" w:fill="auto"/>
          </w:tcPr>
          <w:p w14:paraId="3DA3C2E5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1DE7BB49" w14:textId="77777777" w:rsidTr="00B2171E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046E8072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Blood pressure (mmHg)</w:t>
            </w:r>
          </w:p>
        </w:tc>
        <w:tc>
          <w:tcPr>
            <w:tcW w:w="1620" w:type="dxa"/>
            <w:shd w:val="clear" w:color="auto" w:fill="auto"/>
          </w:tcPr>
          <w:p w14:paraId="1E424957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700463B9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77" w:type="dxa"/>
            <w:shd w:val="clear" w:color="auto" w:fill="auto"/>
          </w:tcPr>
          <w:p w14:paraId="7372973B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38" w:type="dxa"/>
            <w:shd w:val="clear" w:color="auto" w:fill="auto"/>
          </w:tcPr>
          <w:p w14:paraId="0E20A959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160D7900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0.254</w:t>
            </w:r>
          </w:p>
        </w:tc>
      </w:tr>
      <w:tr w:rsidR="0092253E" w:rsidRPr="00B2171E" w14:paraId="25BC1F78" w14:textId="77777777" w:rsidTr="00B21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5E08A188" w14:textId="2F594215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Normal (&lt;140 and</w:t>
            </w: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18"/>
                  <w:szCs w:val="18"/>
                </w:rPr>
                <m:t xml:space="preserve"> </m:t>
              </m:r>
            </m:oMath>
            <w:r w:rsidRPr="00B2171E">
              <w:rPr>
                <w:rFonts w:asciiTheme="majorBidi" w:eastAsiaTheme="minorEastAsia" w:hAnsiTheme="majorBidi" w:cstheme="majorBidi"/>
                <w:b w:val="0"/>
                <w:bCs w:val="0"/>
                <w:sz w:val="18"/>
                <w:szCs w:val="18"/>
              </w:rPr>
              <w:t>&lt;</w:t>
            </w: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90)</w:t>
            </w:r>
          </w:p>
        </w:tc>
        <w:tc>
          <w:tcPr>
            <w:tcW w:w="1620" w:type="dxa"/>
            <w:shd w:val="clear" w:color="auto" w:fill="auto"/>
            <w:hideMark/>
          </w:tcPr>
          <w:p w14:paraId="0C29B939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47</w:t>
            </w:r>
          </w:p>
        </w:tc>
        <w:tc>
          <w:tcPr>
            <w:tcW w:w="1377" w:type="dxa"/>
            <w:shd w:val="clear" w:color="auto" w:fill="auto"/>
            <w:hideMark/>
          </w:tcPr>
          <w:p w14:paraId="37B378E1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52</w:t>
            </w:r>
          </w:p>
        </w:tc>
        <w:tc>
          <w:tcPr>
            <w:tcW w:w="1138" w:type="dxa"/>
            <w:shd w:val="clear" w:color="auto" w:fill="auto"/>
          </w:tcPr>
          <w:p w14:paraId="7B3119EA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1F675887" w14:textId="77777777" w:rsidTr="00B2171E">
        <w:trPr>
          <w:trHeight w:val="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3D100301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Abnormal (≥140 and ≥90)</w:t>
            </w:r>
          </w:p>
        </w:tc>
        <w:tc>
          <w:tcPr>
            <w:tcW w:w="1620" w:type="dxa"/>
            <w:shd w:val="clear" w:color="auto" w:fill="auto"/>
            <w:hideMark/>
          </w:tcPr>
          <w:p w14:paraId="2A5010FC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13</w:t>
            </w:r>
          </w:p>
        </w:tc>
        <w:tc>
          <w:tcPr>
            <w:tcW w:w="1377" w:type="dxa"/>
            <w:shd w:val="clear" w:color="auto" w:fill="auto"/>
            <w:hideMark/>
          </w:tcPr>
          <w:p w14:paraId="5CA8624C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1138" w:type="dxa"/>
            <w:shd w:val="clear" w:color="auto" w:fill="auto"/>
          </w:tcPr>
          <w:p w14:paraId="42CFD3C7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39FC4EC9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3EFC1D7A" w14:textId="77777777" w:rsidTr="00B21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5ABBEEE9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Marital status</w:t>
            </w: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  <w:rtl/>
              </w:rPr>
              <w:t xml:space="preserve"> </w:t>
            </w: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(%)</w:t>
            </w:r>
          </w:p>
        </w:tc>
        <w:tc>
          <w:tcPr>
            <w:tcW w:w="1620" w:type="dxa"/>
            <w:shd w:val="clear" w:color="auto" w:fill="auto"/>
          </w:tcPr>
          <w:p w14:paraId="76C93F80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77" w:type="dxa"/>
            <w:shd w:val="clear" w:color="auto" w:fill="auto"/>
          </w:tcPr>
          <w:p w14:paraId="2196100E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38" w:type="dxa"/>
            <w:shd w:val="clear" w:color="auto" w:fill="auto"/>
            <w:hideMark/>
          </w:tcPr>
          <w:p w14:paraId="14F2BAFC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0.264</w:t>
            </w:r>
          </w:p>
        </w:tc>
      </w:tr>
      <w:tr w:rsidR="0092253E" w:rsidRPr="00B2171E" w14:paraId="20721105" w14:textId="77777777" w:rsidTr="00B2171E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6903B98B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Single</w:t>
            </w:r>
          </w:p>
        </w:tc>
        <w:tc>
          <w:tcPr>
            <w:tcW w:w="1620" w:type="dxa"/>
            <w:shd w:val="clear" w:color="auto" w:fill="auto"/>
            <w:hideMark/>
          </w:tcPr>
          <w:p w14:paraId="4EF1FCBC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34.09</w:t>
            </w:r>
          </w:p>
        </w:tc>
        <w:tc>
          <w:tcPr>
            <w:tcW w:w="1377" w:type="dxa"/>
            <w:shd w:val="clear" w:color="auto" w:fill="auto"/>
            <w:hideMark/>
          </w:tcPr>
          <w:p w14:paraId="3479A013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23.26</w:t>
            </w:r>
          </w:p>
        </w:tc>
        <w:tc>
          <w:tcPr>
            <w:tcW w:w="1138" w:type="dxa"/>
            <w:shd w:val="clear" w:color="auto" w:fill="auto"/>
          </w:tcPr>
          <w:p w14:paraId="38FEC255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61E59AF9" w14:textId="77777777" w:rsidTr="00B21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5303B3FF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Married</w:t>
            </w:r>
          </w:p>
        </w:tc>
        <w:tc>
          <w:tcPr>
            <w:tcW w:w="1620" w:type="dxa"/>
            <w:shd w:val="clear" w:color="auto" w:fill="auto"/>
            <w:hideMark/>
          </w:tcPr>
          <w:p w14:paraId="501D2CE8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65.91</w:t>
            </w:r>
          </w:p>
        </w:tc>
        <w:tc>
          <w:tcPr>
            <w:tcW w:w="1377" w:type="dxa"/>
            <w:shd w:val="clear" w:color="auto" w:fill="auto"/>
            <w:hideMark/>
          </w:tcPr>
          <w:p w14:paraId="0A509002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76.74</w:t>
            </w:r>
          </w:p>
        </w:tc>
        <w:tc>
          <w:tcPr>
            <w:tcW w:w="1138" w:type="dxa"/>
            <w:shd w:val="clear" w:color="auto" w:fill="auto"/>
          </w:tcPr>
          <w:p w14:paraId="4FB15A64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03583255" w14:textId="77777777" w:rsidTr="00B2171E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40772AD5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Number of smokers (%)</w:t>
            </w:r>
          </w:p>
        </w:tc>
        <w:tc>
          <w:tcPr>
            <w:tcW w:w="1620" w:type="dxa"/>
            <w:shd w:val="clear" w:color="auto" w:fill="auto"/>
            <w:hideMark/>
          </w:tcPr>
          <w:p w14:paraId="36B30831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14 (15.55)</w:t>
            </w:r>
          </w:p>
        </w:tc>
        <w:tc>
          <w:tcPr>
            <w:tcW w:w="1377" w:type="dxa"/>
            <w:shd w:val="clear" w:color="auto" w:fill="auto"/>
            <w:hideMark/>
          </w:tcPr>
          <w:p w14:paraId="0D4E1F56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10 (11.11)</w:t>
            </w:r>
          </w:p>
        </w:tc>
        <w:tc>
          <w:tcPr>
            <w:tcW w:w="1138" w:type="dxa"/>
            <w:shd w:val="clear" w:color="auto" w:fill="auto"/>
            <w:hideMark/>
          </w:tcPr>
          <w:p w14:paraId="0914F06D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0.252</w:t>
            </w:r>
          </w:p>
        </w:tc>
      </w:tr>
      <w:tr w:rsidR="0092253E" w:rsidRPr="00B2171E" w14:paraId="69E93A03" w14:textId="77777777" w:rsidTr="00B21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698FAB36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Number of cigarettes smoked (per day)</w:t>
            </w:r>
          </w:p>
        </w:tc>
        <w:tc>
          <w:tcPr>
            <w:tcW w:w="1620" w:type="dxa"/>
            <w:shd w:val="clear" w:color="auto" w:fill="auto"/>
            <w:hideMark/>
          </w:tcPr>
          <w:p w14:paraId="47A829A2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2.97 ± 7.89</w:t>
            </w:r>
          </w:p>
        </w:tc>
        <w:tc>
          <w:tcPr>
            <w:tcW w:w="1377" w:type="dxa"/>
            <w:shd w:val="clear" w:color="auto" w:fill="auto"/>
            <w:hideMark/>
          </w:tcPr>
          <w:p w14:paraId="1951FEBA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1 ± 2.51</w:t>
            </w:r>
          </w:p>
        </w:tc>
        <w:tc>
          <w:tcPr>
            <w:tcW w:w="1138" w:type="dxa"/>
            <w:shd w:val="clear" w:color="auto" w:fill="auto"/>
          </w:tcPr>
          <w:p w14:paraId="79A5D4FF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2A3A7214" w14:textId="77777777" w:rsidTr="00B2171E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33637D33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Education (%)</w:t>
            </w:r>
          </w:p>
        </w:tc>
        <w:tc>
          <w:tcPr>
            <w:tcW w:w="1620" w:type="dxa"/>
            <w:shd w:val="clear" w:color="auto" w:fill="auto"/>
          </w:tcPr>
          <w:p w14:paraId="0AC6EDE4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77" w:type="dxa"/>
            <w:shd w:val="clear" w:color="auto" w:fill="auto"/>
          </w:tcPr>
          <w:p w14:paraId="0CA0E793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38" w:type="dxa"/>
            <w:shd w:val="clear" w:color="auto" w:fill="auto"/>
            <w:hideMark/>
          </w:tcPr>
          <w:p w14:paraId="13E0982B" w14:textId="1CF3EC2B" w:rsidR="0092253E" w:rsidRPr="00B2171E" w:rsidRDefault="001F12CF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m:oMath>
              <m:r>
                <w:rPr>
                  <w:rFonts w:ascii="Cambria Math" w:hAnsi="Cambria Math" w:cstheme="majorBidi"/>
                  <w:sz w:val="18"/>
                  <w:szCs w:val="18"/>
                </w:rPr>
                <m:t>&lt;</m:t>
              </m:r>
            </m:oMath>
            <w:r w:rsidR="0092253E" w:rsidRPr="00B2171E">
              <w:rPr>
                <w:rFonts w:asciiTheme="majorBidi" w:eastAsiaTheme="minorEastAsia" w:hAnsiTheme="majorBidi" w:cstheme="majorBidi"/>
                <w:sz w:val="18"/>
                <w:szCs w:val="18"/>
              </w:rPr>
              <w:t xml:space="preserve"> </w:t>
            </w:r>
            <w:r w:rsidR="0092253E" w:rsidRPr="00B2171E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</w:p>
        </w:tc>
      </w:tr>
      <w:tr w:rsidR="0092253E" w:rsidRPr="00B2171E" w14:paraId="2199AEF4" w14:textId="77777777" w:rsidTr="00B21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1F37358C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Primary school or uneducated</w:t>
            </w:r>
          </w:p>
        </w:tc>
        <w:tc>
          <w:tcPr>
            <w:tcW w:w="1620" w:type="dxa"/>
            <w:shd w:val="clear" w:color="auto" w:fill="auto"/>
            <w:hideMark/>
          </w:tcPr>
          <w:p w14:paraId="240DEBE4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59.09</w:t>
            </w:r>
          </w:p>
        </w:tc>
        <w:tc>
          <w:tcPr>
            <w:tcW w:w="1377" w:type="dxa"/>
            <w:shd w:val="clear" w:color="auto" w:fill="auto"/>
            <w:hideMark/>
          </w:tcPr>
          <w:p w14:paraId="451F4DDD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6.98</w:t>
            </w:r>
          </w:p>
        </w:tc>
        <w:tc>
          <w:tcPr>
            <w:tcW w:w="1138" w:type="dxa"/>
            <w:shd w:val="clear" w:color="auto" w:fill="auto"/>
          </w:tcPr>
          <w:p w14:paraId="5CFAEE6D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1AF66EAF" w14:textId="77777777" w:rsidTr="00B2171E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1FD99AF0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Middle school</w:t>
            </w:r>
          </w:p>
        </w:tc>
        <w:tc>
          <w:tcPr>
            <w:tcW w:w="1620" w:type="dxa"/>
            <w:shd w:val="clear" w:color="auto" w:fill="auto"/>
            <w:hideMark/>
          </w:tcPr>
          <w:p w14:paraId="7A19A9EC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25</w:t>
            </w:r>
          </w:p>
        </w:tc>
        <w:tc>
          <w:tcPr>
            <w:tcW w:w="1377" w:type="dxa"/>
            <w:shd w:val="clear" w:color="auto" w:fill="auto"/>
            <w:hideMark/>
          </w:tcPr>
          <w:p w14:paraId="4598C08A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48.84</w:t>
            </w:r>
          </w:p>
        </w:tc>
        <w:tc>
          <w:tcPr>
            <w:tcW w:w="1138" w:type="dxa"/>
            <w:shd w:val="clear" w:color="auto" w:fill="auto"/>
          </w:tcPr>
          <w:p w14:paraId="101F4713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34C23D95" w14:textId="77777777" w:rsidTr="00B21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7B00EDB0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Diploma</w:t>
            </w:r>
          </w:p>
        </w:tc>
        <w:tc>
          <w:tcPr>
            <w:tcW w:w="1620" w:type="dxa"/>
            <w:shd w:val="clear" w:color="auto" w:fill="auto"/>
            <w:hideMark/>
          </w:tcPr>
          <w:p w14:paraId="6DAB6907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11.36</w:t>
            </w:r>
          </w:p>
        </w:tc>
        <w:tc>
          <w:tcPr>
            <w:tcW w:w="1377" w:type="dxa"/>
            <w:shd w:val="clear" w:color="auto" w:fill="auto"/>
            <w:hideMark/>
          </w:tcPr>
          <w:p w14:paraId="63E9278E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39.35</w:t>
            </w:r>
          </w:p>
        </w:tc>
        <w:tc>
          <w:tcPr>
            <w:tcW w:w="1138" w:type="dxa"/>
            <w:shd w:val="clear" w:color="auto" w:fill="auto"/>
          </w:tcPr>
          <w:p w14:paraId="029F4FBA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08305AF1" w14:textId="77777777" w:rsidTr="00B2171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1AC13AA6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University</w:t>
            </w:r>
          </w:p>
        </w:tc>
        <w:tc>
          <w:tcPr>
            <w:tcW w:w="1620" w:type="dxa"/>
            <w:shd w:val="clear" w:color="auto" w:fill="auto"/>
            <w:hideMark/>
          </w:tcPr>
          <w:p w14:paraId="01F3C1A8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ar-SA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4.55</w:t>
            </w:r>
          </w:p>
        </w:tc>
        <w:tc>
          <w:tcPr>
            <w:tcW w:w="1377" w:type="dxa"/>
            <w:shd w:val="clear" w:color="auto" w:fill="auto"/>
            <w:hideMark/>
          </w:tcPr>
          <w:p w14:paraId="7F590B37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4.65</w:t>
            </w:r>
          </w:p>
        </w:tc>
        <w:tc>
          <w:tcPr>
            <w:tcW w:w="1138" w:type="dxa"/>
            <w:shd w:val="clear" w:color="auto" w:fill="auto"/>
          </w:tcPr>
          <w:p w14:paraId="16103E3D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504F0747" w14:textId="77777777" w:rsidTr="00B21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421D8C8B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Income ($/month)</w:t>
            </w:r>
          </w:p>
        </w:tc>
        <w:tc>
          <w:tcPr>
            <w:tcW w:w="1620" w:type="dxa"/>
            <w:shd w:val="clear" w:color="auto" w:fill="auto"/>
          </w:tcPr>
          <w:p w14:paraId="02A584CB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ar-SA"/>
              </w:rPr>
            </w:pPr>
          </w:p>
        </w:tc>
        <w:tc>
          <w:tcPr>
            <w:tcW w:w="1377" w:type="dxa"/>
            <w:shd w:val="clear" w:color="auto" w:fill="auto"/>
          </w:tcPr>
          <w:p w14:paraId="22E4207C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38" w:type="dxa"/>
            <w:shd w:val="clear" w:color="auto" w:fill="auto"/>
          </w:tcPr>
          <w:p w14:paraId="24BF0C7E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11FF9C0C" w14:textId="77777777" w:rsidTr="00B2171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02D70FE7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 xml:space="preserve">&lt;150 </w:t>
            </w:r>
          </w:p>
        </w:tc>
        <w:tc>
          <w:tcPr>
            <w:tcW w:w="1620" w:type="dxa"/>
            <w:shd w:val="clear" w:color="auto" w:fill="auto"/>
            <w:hideMark/>
          </w:tcPr>
          <w:p w14:paraId="0F89D3FB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ar-SA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72</w:t>
            </w:r>
          </w:p>
        </w:tc>
        <w:tc>
          <w:tcPr>
            <w:tcW w:w="1377" w:type="dxa"/>
            <w:shd w:val="clear" w:color="auto" w:fill="auto"/>
            <w:hideMark/>
          </w:tcPr>
          <w:p w14:paraId="35960D77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68</w:t>
            </w:r>
          </w:p>
        </w:tc>
        <w:tc>
          <w:tcPr>
            <w:tcW w:w="1138" w:type="dxa"/>
            <w:shd w:val="clear" w:color="auto" w:fill="auto"/>
          </w:tcPr>
          <w:p w14:paraId="588F716F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58DEA54F" w14:textId="77777777" w:rsidTr="00B21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16124158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150‒250</w:t>
            </w:r>
          </w:p>
        </w:tc>
        <w:tc>
          <w:tcPr>
            <w:tcW w:w="1620" w:type="dxa"/>
            <w:shd w:val="clear" w:color="auto" w:fill="auto"/>
            <w:hideMark/>
          </w:tcPr>
          <w:p w14:paraId="55617D4C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ar-SA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17</w:t>
            </w:r>
          </w:p>
        </w:tc>
        <w:tc>
          <w:tcPr>
            <w:tcW w:w="1377" w:type="dxa"/>
            <w:shd w:val="clear" w:color="auto" w:fill="auto"/>
            <w:hideMark/>
          </w:tcPr>
          <w:p w14:paraId="1810AC85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19</w:t>
            </w:r>
          </w:p>
        </w:tc>
        <w:tc>
          <w:tcPr>
            <w:tcW w:w="1138" w:type="dxa"/>
            <w:shd w:val="clear" w:color="auto" w:fill="auto"/>
          </w:tcPr>
          <w:p w14:paraId="52B730F9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5B21089C" w14:textId="77777777" w:rsidTr="00B2171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7078B445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&gt;250</w:t>
            </w:r>
          </w:p>
        </w:tc>
        <w:tc>
          <w:tcPr>
            <w:tcW w:w="1620" w:type="dxa"/>
            <w:shd w:val="clear" w:color="auto" w:fill="auto"/>
            <w:hideMark/>
          </w:tcPr>
          <w:p w14:paraId="61A89C79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ar-SA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377" w:type="dxa"/>
            <w:shd w:val="clear" w:color="auto" w:fill="auto"/>
            <w:hideMark/>
          </w:tcPr>
          <w:p w14:paraId="1C87ACE5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1138" w:type="dxa"/>
            <w:shd w:val="clear" w:color="auto" w:fill="auto"/>
          </w:tcPr>
          <w:p w14:paraId="1C0085FD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1002D3FD" w14:textId="77777777" w:rsidTr="00B21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</w:tcPr>
          <w:p w14:paraId="1D543060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20" w:type="dxa"/>
            <w:shd w:val="clear" w:color="auto" w:fill="auto"/>
          </w:tcPr>
          <w:p w14:paraId="41D09556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ar-SA"/>
              </w:rPr>
            </w:pPr>
          </w:p>
        </w:tc>
        <w:tc>
          <w:tcPr>
            <w:tcW w:w="1377" w:type="dxa"/>
            <w:shd w:val="clear" w:color="auto" w:fill="auto"/>
          </w:tcPr>
          <w:p w14:paraId="79FDE280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38" w:type="dxa"/>
            <w:shd w:val="clear" w:color="auto" w:fill="auto"/>
          </w:tcPr>
          <w:p w14:paraId="1BE735AC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2FCEFD80" w14:textId="77777777" w:rsidTr="00B2171E">
        <w:trPr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578B55D8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Duration of pesticide use (years) (%)</w:t>
            </w:r>
          </w:p>
        </w:tc>
        <w:tc>
          <w:tcPr>
            <w:tcW w:w="1620" w:type="dxa"/>
            <w:shd w:val="clear" w:color="auto" w:fill="auto"/>
          </w:tcPr>
          <w:p w14:paraId="17691D82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ar-SA"/>
              </w:rPr>
            </w:pPr>
          </w:p>
        </w:tc>
        <w:tc>
          <w:tcPr>
            <w:tcW w:w="1377" w:type="dxa"/>
            <w:shd w:val="clear" w:color="auto" w:fill="auto"/>
          </w:tcPr>
          <w:p w14:paraId="369DB621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38" w:type="dxa"/>
            <w:shd w:val="clear" w:color="auto" w:fill="auto"/>
            <w:hideMark/>
          </w:tcPr>
          <w:p w14:paraId="5B60E8C7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</w:tr>
      <w:tr w:rsidR="0092253E" w:rsidRPr="00B2171E" w14:paraId="06479BCA" w14:textId="77777777" w:rsidTr="00B21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32DFDDDC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&lt;7</w:t>
            </w:r>
          </w:p>
        </w:tc>
        <w:tc>
          <w:tcPr>
            <w:tcW w:w="1620" w:type="dxa"/>
            <w:shd w:val="clear" w:color="auto" w:fill="auto"/>
            <w:hideMark/>
          </w:tcPr>
          <w:p w14:paraId="514F09E7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4.80 ± 2.38 (77.27)</w:t>
            </w:r>
          </w:p>
        </w:tc>
        <w:tc>
          <w:tcPr>
            <w:tcW w:w="1377" w:type="dxa"/>
            <w:shd w:val="clear" w:color="auto" w:fill="auto"/>
            <w:hideMark/>
          </w:tcPr>
          <w:p w14:paraId="603BB99C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softHyphen/>
              <w:t>-</w:t>
            </w:r>
          </w:p>
        </w:tc>
        <w:tc>
          <w:tcPr>
            <w:tcW w:w="1138" w:type="dxa"/>
            <w:shd w:val="clear" w:color="auto" w:fill="auto"/>
          </w:tcPr>
          <w:p w14:paraId="6E4C7594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5724FFEB" w14:textId="77777777" w:rsidTr="00B2171E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043052F4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eastAsiaTheme="minorEastAsia" w:hAnsiTheme="majorBidi" w:cstheme="majorBidi"/>
                <w:b w:val="0"/>
                <w:bCs w:val="0"/>
                <w:sz w:val="18"/>
                <w:szCs w:val="18"/>
              </w:rPr>
              <w:t>≥7</w:t>
            </w:r>
          </w:p>
        </w:tc>
        <w:tc>
          <w:tcPr>
            <w:tcW w:w="1620" w:type="dxa"/>
            <w:shd w:val="clear" w:color="auto" w:fill="auto"/>
            <w:hideMark/>
          </w:tcPr>
          <w:p w14:paraId="4CEB0174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12.6 ± 3.38 (22.73)</w:t>
            </w:r>
          </w:p>
        </w:tc>
        <w:tc>
          <w:tcPr>
            <w:tcW w:w="1377" w:type="dxa"/>
            <w:shd w:val="clear" w:color="auto" w:fill="auto"/>
            <w:hideMark/>
          </w:tcPr>
          <w:p w14:paraId="6EA39C6C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138" w:type="dxa"/>
            <w:shd w:val="clear" w:color="auto" w:fill="auto"/>
          </w:tcPr>
          <w:p w14:paraId="15B4E0E9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16E24176" w14:textId="77777777" w:rsidTr="00B21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417AB9D4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 xml:space="preserve">Average weekly work (hours) </w:t>
            </w:r>
          </w:p>
        </w:tc>
        <w:tc>
          <w:tcPr>
            <w:tcW w:w="1620" w:type="dxa"/>
            <w:shd w:val="clear" w:color="auto" w:fill="auto"/>
            <w:hideMark/>
          </w:tcPr>
          <w:p w14:paraId="1C37E398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ar-SA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53.61 ± 16.40</w:t>
            </w:r>
          </w:p>
        </w:tc>
        <w:tc>
          <w:tcPr>
            <w:tcW w:w="1377" w:type="dxa"/>
            <w:shd w:val="clear" w:color="auto" w:fill="auto"/>
            <w:hideMark/>
          </w:tcPr>
          <w:p w14:paraId="2722EF13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138" w:type="dxa"/>
            <w:shd w:val="clear" w:color="auto" w:fill="auto"/>
            <w:hideMark/>
          </w:tcPr>
          <w:p w14:paraId="023A6FDE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</w:tr>
      <w:tr w:rsidR="0092253E" w:rsidRPr="00B2171E" w14:paraId="667E2508" w14:textId="77777777" w:rsidTr="00B2171E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00F60CFD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Area of residence (%)</w:t>
            </w:r>
          </w:p>
        </w:tc>
        <w:tc>
          <w:tcPr>
            <w:tcW w:w="1620" w:type="dxa"/>
            <w:shd w:val="clear" w:color="auto" w:fill="auto"/>
          </w:tcPr>
          <w:p w14:paraId="7A5CE41A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ar-SA"/>
              </w:rPr>
            </w:pPr>
          </w:p>
        </w:tc>
        <w:tc>
          <w:tcPr>
            <w:tcW w:w="1377" w:type="dxa"/>
            <w:shd w:val="clear" w:color="auto" w:fill="auto"/>
          </w:tcPr>
          <w:p w14:paraId="58A7C15D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38" w:type="dxa"/>
            <w:shd w:val="clear" w:color="auto" w:fill="auto"/>
          </w:tcPr>
          <w:p w14:paraId="36B20532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2253E" w:rsidRPr="00B2171E" w14:paraId="08C6CCE5" w14:textId="77777777" w:rsidTr="00B21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  <w:hideMark/>
          </w:tcPr>
          <w:p w14:paraId="105F83E5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Near the greenhouse (≤15 m)</w:t>
            </w:r>
          </w:p>
        </w:tc>
        <w:tc>
          <w:tcPr>
            <w:tcW w:w="1620" w:type="dxa"/>
            <w:shd w:val="clear" w:color="auto" w:fill="auto"/>
            <w:hideMark/>
          </w:tcPr>
          <w:p w14:paraId="3B538F74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ar-SA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93.18</w:t>
            </w:r>
          </w:p>
        </w:tc>
        <w:tc>
          <w:tcPr>
            <w:tcW w:w="1377" w:type="dxa"/>
            <w:shd w:val="clear" w:color="auto" w:fill="auto"/>
            <w:hideMark/>
          </w:tcPr>
          <w:p w14:paraId="0FB335E0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  <w:tc>
          <w:tcPr>
            <w:tcW w:w="1138" w:type="dxa"/>
            <w:shd w:val="clear" w:color="auto" w:fill="auto"/>
            <w:hideMark/>
          </w:tcPr>
          <w:p w14:paraId="692698F5" w14:textId="77777777" w:rsidR="0092253E" w:rsidRPr="00B2171E" w:rsidRDefault="0092253E">
            <w:pPr>
              <w:autoSpaceDE w:val="0"/>
              <w:autoSpaceDN w:val="0"/>
              <w:bidi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-</w:t>
            </w:r>
          </w:p>
        </w:tc>
      </w:tr>
      <w:tr w:rsidR="0092253E" w:rsidRPr="00B2171E" w14:paraId="7904ADAD" w14:textId="77777777" w:rsidTr="00B2171E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shd w:val="clear" w:color="auto" w:fill="auto"/>
          </w:tcPr>
          <w:p w14:paraId="4DAF1128" w14:textId="77777777" w:rsidR="0092253E" w:rsidRPr="00B2171E" w:rsidRDefault="0092253E">
            <w:pPr>
              <w:pStyle w:val="HTMLPreformatted"/>
              <w:bidi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B2171E"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  <w:t>Far from the greenhouse (&gt;15 m)</w:t>
            </w:r>
          </w:p>
          <w:p w14:paraId="50320C90" w14:textId="77777777" w:rsidR="0092253E" w:rsidRPr="00B2171E" w:rsidRDefault="0092253E">
            <w:pPr>
              <w:tabs>
                <w:tab w:val="left" w:pos="720"/>
              </w:tabs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620" w:type="dxa"/>
            <w:shd w:val="clear" w:color="auto" w:fill="auto"/>
            <w:hideMark/>
          </w:tcPr>
          <w:p w14:paraId="2B18D2C5" w14:textId="77777777" w:rsidR="0092253E" w:rsidRPr="00B2171E" w:rsidRDefault="0092253E">
            <w:pPr>
              <w:tabs>
                <w:tab w:val="left" w:pos="720"/>
              </w:tabs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lang w:bidi="ar-SA"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6.82</w:t>
            </w:r>
          </w:p>
        </w:tc>
        <w:tc>
          <w:tcPr>
            <w:tcW w:w="1377" w:type="dxa"/>
            <w:shd w:val="clear" w:color="auto" w:fill="auto"/>
            <w:hideMark/>
          </w:tcPr>
          <w:p w14:paraId="725A9CF7" w14:textId="77777777" w:rsidR="0092253E" w:rsidRPr="00B2171E" w:rsidRDefault="0092253E">
            <w:pPr>
              <w:tabs>
                <w:tab w:val="left" w:pos="720"/>
              </w:tabs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B2171E">
              <w:rPr>
                <w:rFonts w:asciiTheme="majorBidi" w:hAnsiTheme="majorBidi" w:cstheme="majorBidi"/>
                <w:sz w:val="18"/>
                <w:szCs w:val="18"/>
              </w:rPr>
              <w:t>100</w:t>
            </w:r>
          </w:p>
        </w:tc>
        <w:tc>
          <w:tcPr>
            <w:tcW w:w="1138" w:type="dxa"/>
            <w:shd w:val="clear" w:color="auto" w:fill="auto"/>
          </w:tcPr>
          <w:p w14:paraId="1944A1ED" w14:textId="77777777" w:rsidR="0092253E" w:rsidRPr="00B2171E" w:rsidRDefault="0092253E">
            <w:pPr>
              <w:tabs>
                <w:tab w:val="left" w:pos="720"/>
              </w:tabs>
              <w:autoSpaceDE w:val="0"/>
              <w:autoSpaceDN w:val="0"/>
              <w:bidi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</w:tbl>
    <w:p w14:paraId="2F8AE61E" w14:textId="77777777" w:rsidR="0092253E" w:rsidRDefault="0092253E" w:rsidP="0092253E">
      <w:pPr>
        <w:jc w:val="right"/>
        <w:rPr>
          <w:rtl/>
        </w:rPr>
      </w:pPr>
    </w:p>
    <w:sectPr w:rsidR="0092253E" w:rsidSect="00CE0065">
      <w:pgSz w:w="12240" w:h="15840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53E"/>
    <w:rsid w:val="001F12CF"/>
    <w:rsid w:val="0092253E"/>
    <w:rsid w:val="00B2171E"/>
    <w:rsid w:val="00CE0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28056"/>
  <w15:chartTrackingRefBased/>
  <w15:docId w15:val="{AB77F9EC-47DF-4CF3-9D26-152ECFDFA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2253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nsolas" w:eastAsia="Times New Roman" w:hAnsi="Consolas" w:cs="Times New Roman"/>
      <w:sz w:val="20"/>
      <w:szCs w:val="20"/>
      <w:lang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2253E"/>
    <w:rPr>
      <w:rFonts w:ascii="Consolas" w:eastAsia="Times New Roman" w:hAnsi="Consolas" w:cs="Times New Roman"/>
      <w:sz w:val="20"/>
      <w:szCs w:val="20"/>
      <w:lang w:bidi="ar-SA"/>
    </w:rPr>
  </w:style>
  <w:style w:type="table" w:customStyle="1" w:styleId="ListTable6Colorful1">
    <w:name w:val="List Table 6 Colorful1"/>
    <w:basedOn w:val="TableNormal"/>
    <w:uiPriority w:val="51"/>
    <w:rsid w:val="0092253E"/>
    <w:pPr>
      <w:spacing w:after="0" w:line="240" w:lineRule="auto"/>
    </w:pPr>
    <w:rPr>
      <w:color w:val="000000" w:themeColor="text1"/>
      <w:lang w:bidi="ar-SA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92253E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6Colorful">
    <w:name w:val="List Table 6 Colorful"/>
    <w:basedOn w:val="TableNormal"/>
    <w:uiPriority w:val="51"/>
    <w:rsid w:val="00B217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483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166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novin</dc:creator>
  <cp:keywords/>
  <dc:description/>
  <cp:lastModifiedBy>novin</cp:lastModifiedBy>
  <cp:revision>5</cp:revision>
  <dcterms:created xsi:type="dcterms:W3CDTF">2021-07-14T14:01:00Z</dcterms:created>
  <dcterms:modified xsi:type="dcterms:W3CDTF">2021-07-17T08:49:00Z</dcterms:modified>
</cp:coreProperties>
</file>