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E5FD" w14:textId="5E08D520" w:rsidR="005A1071" w:rsidRPr="005A1071" w:rsidRDefault="005A1071" w:rsidP="005A1071">
      <w:pPr>
        <w:rPr>
          <w:rFonts w:ascii="Calibri" w:eastAsia="Calibri" w:hAnsi="Calibri" w:cs="Calibri"/>
          <w:b/>
          <w:bCs/>
          <w:sz w:val="28"/>
          <w:szCs w:val="28"/>
          <w:lang w:val="en-US"/>
        </w:rPr>
      </w:pPr>
      <w:r w:rsidRPr="005A1071">
        <w:rPr>
          <w:rFonts w:ascii="Calibri" w:eastAsia="Calibri" w:hAnsi="Calibri" w:cs="Calibri"/>
          <w:b/>
          <w:bCs/>
          <w:sz w:val="28"/>
          <w:szCs w:val="28"/>
          <w:lang w:val="en-US"/>
        </w:rPr>
        <w:t>Supplementary Material</w:t>
      </w:r>
    </w:p>
    <w:p w14:paraId="13E50F4F" w14:textId="77777777" w:rsidR="005A1071" w:rsidRPr="005A1071" w:rsidRDefault="005A1071" w:rsidP="005A1071">
      <w:pPr>
        <w:rPr>
          <w:rFonts w:ascii="Calibri" w:eastAsia="Calibri" w:hAnsi="Calibri" w:cs="Calibri"/>
          <w:b/>
          <w:bCs/>
          <w:sz w:val="28"/>
          <w:szCs w:val="28"/>
          <w:lang w:val="en-US"/>
        </w:rPr>
      </w:pPr>
    </w:p>
    <w:p w14:paraId="7BBF3F14" w14:textId="11BC0948" w:rsidR="005A1071" w:rsidRPr="005A1071" w:rsidRDefault="005A1071" w:rsidP="005A1071">
      <w:pPr>
        <w:spacing w:line="257" w:lineRule="auto"/>
        <w:jc w:val="both"/>
        <w:rPr>
          <w:rFonts w:ascii="Calibri" w:eastAsia="Calibri" w:hAnsi="Calibri" w:cs="Calibri"/>
          <w:lang w:val="en-US"/>
        </w:rPr>
      </w:pPr>
      <w:r w:rsidRPr="005A1071">
        <w:rPr>
          <w:rFonts w:ascii="Calibri" w:eastAsia="Calibri" w:hAnsi="Calibri" w:cs="Calibri"/>
          <w:b/>
          <w:bCs/>
          <w:lang w:val="en-US"/>
        </w:rPr>
        <w:t>Supplementary Table 1.</w:t>
      </w:r>
      <w:r w:rsidRPr="005A1071">
        <w:rPr>
          <w:rFonts w:ascii="Calibri" w:eastAsia="Calibri" w:hAnsi="Calibri" w:cs="Calibri"/>
          <w:lang w:val="en-US"/>
        </w:rPr>
        <w:t xml:space="preserve"> List of Genes and Corresponding Proteins Investigated in the Study.</w:t>
      </w:r>
    </w:p>
    <w:p w14:paraId="67553D92" w14:textId="77777777" w:rsidR="005A1071" w:rsidRPr="005A1071" w:rsidRDefault="005A1071" w:rsidP="005A1071">
      <w:pPr>
        <w:spacing w:line="257" w:lineRule="auto"/>
        <w:jc w:val="both"/>
        <w:rPr>
          <w:rFonts w:ascii="Calibri" w:eastAsia="Calibri" w:hAnsi="Calibri" w:cs="Calibri"/>
          <w:lang w:val="en-US"/>
        </w:rPr>
      </w:pPr>
      <w:r w:rsidRPr="005A1071">
        <w:rPr>
          <w:rFonts w:ascii="Calibri" w:eastAsia="Calibri" w:hAnsi="Calibri" w:cs="Calibri"/>
          <w:lang w:val="en-US"/>
        </w:rPr>
        <w:t>This table provides a list of the 15 genes analyzed in this study, along with their corresponding protein abbreviations and full protein names. Gene symbols are italicized.</w:t>
      </w:r>
    </w:p>
    <w:tbl>
      <w:tblPr>
        <w:tblStyle w:val="Tabelasiatki1jasna"/>
        <w:tblW w:w="0" w:type="auto"/>
        <w:tblLook w:val="04A0" w:firstRow="1" w:lastRow="0" w:firstColumn="1" w:lastColumn="0" w:noHBand="0" w:noVBand="1"/>
      </w:tblPr>
      <w:tblGrid>
        <w:gridCol w:w="890"/>
        <w:gridCol w:w="2131"/>
        <w:gridCol w:w="4979"/>
      </w:tblGrid>
      <w:tr w:rsidR="00B35261" w:rsidRPr="005A1071" w14:paraId="1F76B277" w14:textId="77777777" w:rsidTr="004C0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65C4DE" w14:textId="77777777" w:rsidR="00B35261" w:rsidRPr="005A1071" w:rsidRDefault="00B35261" w:rsidP="004C0728">
            <w:pPr>
              <w:spacing w:before="120" w:afterLines="120" w:after="288"/>
              <w:rPr>
                <w:lang w:val="en-US"/>
              </w:rPr>
            </w:pPr>
            <w:r w:rsidRPr="005A1071">
              <w:rPr>
                <w:lang w:val="en-US"/>
              </w:rPr>
              <w:t>Gene</w:t>
            </w:r>
          </w:p>
        </w:tc>
        <w:tc>
          <w:tcPr>
            <w:tcW w:w="0" w:type="auto"/>
            <w:vAlign w:val="center"/>
            <w:hideMark/>
          </w:tcPr>
          <w:p w14:paraId="753E66CA" w14:textId="77777777" w:rsidR="00B35261" w:rsidRPr="005A1071" w:rsidRDefault="00B35261" w:rsidP="004C0728">
            <w:pPr>
              <w:spacing w:before="120" w:afterLines="120" w:after="288"/>
              <w:cnfStyle w:val="100000000000" w:firstRow="1" w:lastRow="0" w:firstColumn="0" w:lastColumn="0" w:oddVBand="0" w:evenVBand="0" w:oddHBand="0" w:evenHBand="0" w:firstRowFirstColumn="0" w:firstRowLastColumn="0" w:lastRowFirstColumn="0" w:lastRowLastColumn="0"/>
              <w:rPr>
                <w:lang w:val="en-US"/>
              </w:rPr>
            </w:pPr>
            <w:r w:rsidRPr="005A1071">
              <w:rPr>
                <w:lang w:val="en-US"/>
              </w:rPr>
              <w:t>Protein Abbreviation</w:t>
            </w:r>
          </w:p>
        </w:tc>
        <w:tc>
          <w:tcPr>
            <w:tcW w:w="0" w:type="auto"/>
            <w:vAlign w:val="center"/>
            <w:hideMark/>
          </w:tcPr>
          <w:p w14:paraId="75FA5408" w14:textId="77777777" w:rsidR="00B35261" w:rsidRPr="005A1071" w:rsidRDefault="00B35261" w:rsidP="004C0728">
            <w:pPr>
              <w:spacing w:before="120" w:afterLines="120" w:after="288"/>
              <w:cnfStyle w:val="100000000000" w:firstRow="1" w:lastRow="0" w:firstColumn="0" w:lastColumn="0" w:oddVBand="0" w:evenVBand="0" w:oddHBand="0" w:evenHBand="0" w:firstRowFirstColumn="0" w:firstRowLastColumn="0" w:lastRowFirstColumn="0" w:lastRowLastColumn="0"/>
              <w:rPr>
                <w:lang w:val="en-US"/>
              </w:rPr>
            </w:pPr>
            <w:r w:rsidRPr="005A1071">
              <w:rPr>
                <w:lang w:val="en-US"/>
              </w:rPr>
              <w:t>Protein Full Name</w:t>
            </w:r>
          </w:p>
        </w:tc>
      </w:tr>
      <w:tr w:rsidR="00B35261" w:rsidRPr="005A1071" w14:paraId="0DC437E3"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27A946F0" w14:textId="77777777" w:rsidR="00B35261" w:rsidRPr="005A1071" w:rsidRDefault="00B35261" w:rsidP="00B35261">
            <w:pPr>
              <w:spacing w:after="160" w:line="259" w:lineRule="auto"/>
              <w:rPr>
                <w:lang w:val="en-US"/>
              </w:rPr>
            </w:pPr>
            <w:r w:rsidRPr="005A1071">
              <w:rPr>
                <w:i/>
                <w:iCs/>
                <w:lang w:val="en-US"/>
              </w:rPr>
              <w:t>AIFM2</w:t>
            </w:r>
          </w:p>
        </w:tc>
        <w:tc>
          <w:tcPr>
            <w:tcW w:w="0" w:type="auto"/>
            <w:hideMark/>
          </w:tcPr>
          <w:p w14:paraId="24133883" w14:textId="4ACE2785"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FSP1</w:t>
            </w:r>
          </w:p>
        </w:tc>
        <w:tc>
          <w:tcPr>
            <w:tcW w:w="0" w:type="auto"/>
            <w:hideMark/>
          </w:tcPr>
          <w:p w14:paraId="106BAC78" w14:textId="2D0FF5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 xml:space="preserve">Ferroptosis </w:t>
            </w:r>
            <w:r w:rsidR="00F40965" w:rsidRPr="005A1071">
              <w:rPr>
                <w:lang w:val="en-US"/>
              </w:rPr>
              <w:t>s</w:t>
            </w:r>
            <w:r w:rsidRPr="005A1071">
              <w:rPr>
                <w:lang w:val="en-US"/>
              </w:rPr>
              <w:t xml:space="preserve">uppressor </w:t>
            </w:r>
            <w:r w:rsidR="00F40965" w:rsidRPr="005A1071">
              <w:rPr>
                <w:lang w:val="en-US"/>
              </w:rPr>
              <w:t>p</w:t>
            </w:r>
            <w:r w:rsidRPr="005A1071">
              <w:rPr>
                <w:lang w:val="en-US"/>
              </w:rPr>
              <w:t>rotein 1</w:t>
            </w:r>
          </w:p>
        </w:tc>
      </w:tr>
      <w:tr w:rsidR="00B35261" w:rsidRPr="005A1071" w14:paraId="537F927E"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3BA0AD19" w14:textId="77777777" w:rsidR="00B35261" w:rsidRPr="005A1071" w:rsidRDefault="00B35261" w:rsidP="00B35261">
            <w:pPr>
              <w:spacing w:after="160" w:line="259" w:lineRule="auto"/>
              <w:rPr>
                <w:lang w:val="en-US"/>
              </w:rPr>
            </w:pPr>
            <w:r w:rsidRPr="005A1071">
              <w:rPr>
                <w:i/>
                <w:iCs/>
                <w:lang w:val="en-US"/>
              </w:rPr>
              <w:t>BRIP1</w:t>
            </w:r>
          </w:p>
        </w:tc>
        <w:tc>
          <w:tcPr>
            <w:tcW w:w="0" w:type="auto"/>
            <w:hideMark/>
          </w:tcPr>
          <w:p w14:paraId="1E1D6350"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BRIP1</w:t>
            </w:r>
          </w:p>
        </w:tc>
        <w:tc>
          <w:tcPr>
            <w:tcW w:w="0" w:type="auto"/>
            <w:hideMark/>
          </w:tcPr>
          <w:p w14:paraId="6877B59F" w14:textId="50FE77AC" w:rsidR="00E45F78" w:rsidRPr="005A1071" w:rsidRDefault="004C0728"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BRCA1 interacting DNA helicase 1</w:t>
            </w:r>
          </w:p>
        </w:tc>
      </w:tr>
      <w:tr w:rsidR="00B35261" w:rsidRPr="005A1071" w14:paraId="08108A2D"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6023BDAB" w14:textId="77777777" w:rsidR="00B35261" w:rsidRPr="005A1071" w:rsidRDefault="00B35261" w:rsidP="00B35261">
            <w:pPr>
              <w:spacing w:after="160" w:line="259" w:lineRule="auto"/>
              <w:rPr>
                <w:lang w:val="en-US"/>
              </w:rPr>
            </w:pPr>
            <w:r w:rsidRPr="005A1071">
              <w:rPr>
                <w:i/>
                <w:iCs/>
                <w:lang w:val="en-US"/>
              </w:rPr>
              <w:t>CAMK1</w:t>
            </w:r>
          </w:p>
        </w:tc>
        <w:tc>
          <w:tcPr>
            <w:tcW w:w="0" w:type="auto"/>
            <w:hideMark/>
          </w:tcPr>
          <w:p w14:paraId="5630376A"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CaMK1</w:t>
            </w:r>
          </w:p>
        </w:tc>
        <w:tc>
          <w:tcPr>
            <w:tcW w:w="0" w:type="auto"/>
            <w:hideMark/>
          </w:tcPr>
          <w:p w14:paraId="12CAC5BC" w14:textId="6014EA5C" w:rsidR="00B35261" w:rsidRPr="005A1071" w:rsidRDefault="0003314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Calcium/calmodulin-dependent protein kinase type 1</w:t>
            </w:r>
          </w:p>
        </w:tc>
      </w:tr>
      <w:tr w:rsidR="00B35261" w:rsidRPr="005A1071" w14:paraId="25DD3C70"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7D91A1C2" w14:textId="77777777" w:rsidR="00B35261" w:rsidRPr="005A1071" w:rsidRDefault="00B35261" w:rsidP="00B35261">
            <w:pPr>
              <w:spacing w:after="160" w:line="259" w:lineRule="auto"/>
              <w:rPr>
                <w:lang w:val="en-US"/>
              </w:rPr>
            </w:pPr>
            <w:r w:rsidRPr="005A1071">
              <w:rPr>
                <w:i/>
                <w:iCs/>
                <w:lang w:val="en-US"/>
              </w:rPr>
              <w:t>CXCL12</w:t>
            </w:r>
          </w:p>
        </w:tc>
        <w:tc>
          <w:tcPr>
            <w:tcW w:w="0" w:type="auto"/>
            <w:hideMark/>
          </w:tcPr>
          <w:p w14:paraId="56F77F45"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CXCL12</w:t>
            </w:r>
          </w:p>
        </w:tc>
        <w:tc>
          <w:tcPr>
            <w:tcW w:w="0" w:type="auto"/>
            <w:hideMark/>
          </w:tcPr>
          <w:p w14:paraId="6FDA5434"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C-X-C motif chemokine ligand 12</w:t>
            </w:r>
          </w:p>
        </w:tc>
      </w:tr>
      <w:tr w:rsidR="00B35261" w:rsidRPr="005A1071" w14:paraId="57FBAED1"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33645DBE" w14:textId="77777777" w:rsidR="00B35261" w:rsidRPr="005A1071" w:rsidRDefault="00B35261" w:rsidP="00B35261">
            <w:pPr>
              <w:spacing w:after="160" w:line="259" w:lineRule="auto"/>
              <w:rPr>
                <w:lang w:val="en-US"/>
              </w:rPr>
            </w:pPr>
            <w:r w:rsidRPr="005A1071">
              <w:rPr>
                <w:i/>
                <w:iCs/>
                <w:lang w:val="en-US"/>
              </w:rPr>
              <w:t>FZD7</w:t>
            </w:r>
          </w:p>
        </w:tc>
        <w:tc>
          <w:tcPr>
            <w:tcW w:w="0" w:type="auto"/>
            <w:hideMark/>
          </w:tcPr>
          <w:p w14:paraId="2C6D1FAF"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FZD7</w:t>
            </w:r>
          </w:p>
        </w:tc>
        <w:tc>
          <w:tcPr>
            <w:tcW w:w="0" w:type="auto"/>
            <w:hideMark/>
          </w:tcPr>
          <w:p w14:paraId="7165585C" w14:textId="27958D83" w:rsidR="00B35261" w:rsidRPr="005A1071" w:rsidRDefault="00A673A0"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Frizzled class receptor 7</w:t>
            </w:r>
          </w:p>
        </w:tc>
      </w:tr>
      <w:tr w:rsidR="00B35261" w:rsidRPr="005A1071" w14:paraId="44175872"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6D6E6941" w14:textId="77777777" w:rsidR="00B35261" w:rsidRPr="005A1071" w:rsidRDefault="00B35261" w:rsidP="00B35261">
            <w:pPr>
              <w:spacing w:after="160" w:line="259" w:lineRule="auto"/>
              <w:rPr>
                <w:lang w:val="en-US"/>
              </w:rPr>
            </w:pPr>
            <w:r w:rsidRPr="005A1071">
              <w:rPr>
                <w:i/>
                <w:iCs/>
                <w:lang w:val="en-US"/>
              </w:rPr>
              <w:t>GPC1</w:t>
            </w:r>
          </w:p>
        </w:tc>
        <w:tc>
          <w:tcPr>
            <w:tcW w:w="0" w:type="auto"/>
            <w:hideMark/>
          </w:tcPr>
          <w:p w14:paraId="3FC8E0F1"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GPC1</w:t>
            </w:r>
          </w:p>
        </w:tc>
        <w:tc>
          <w:tcPr>
            <w:tcW w:w="0" w:type="auto"/>
            <w:hideMark/>
          </w:tcPr>
          <w:p w14:paraId="186A60FC" w14:textId="2E3F1648"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Glypican</w:t>
            </w:r>
            <w:r w:rsidR="002F7D08" w:rsidRPr="005A1071">
              <w:rPr>
                <w:lang w:val="en-US"/>
              </w:rPr>
              <w:t xml:space="preserve"> </w:t>
            </w:r>
            <w:r w:rsidRPr="005A1071">
              <w:rPr>
                <w:lang w:val="en-US"/>
              </w:rPr>
              <w:t>1</w:t>
            </w:r>
          </w:p>
        </w:tc>
      </w:tr>
      <w:tr w:rsidR="00B35261" w:rsidRPr="005A1071" w14:paraId="0D15C09C"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4EA8F065" w14:textId="77777777" w:rsidR="00B35261" w:rsidRPr="005A1071" w:rsidRDefault="00B35261" w:rsidP="00B35261">
            <w:pPr>
              <w:spacing w:after="160" w:line="259" w:lineRule="auto"/>
              <w:rPr>
                <w:lang w:val="en-US"/>
              </w:rPr>
            </w:pPr>
            <w:r w:rsidRPr="005A1071">
              <w:rPr>
                <w:i/>
                <w:iCs/>
                <w:lang w:val="en-US"/>
              </w:rPr>
              <w:t>HRK</w:t>
            </w:r>
          </w:p>
        </w:tc>
        <w:tc>
          <w:tcPr>
            <w:tcW w:w="0" w:type="auto"/>
            <w:hideMark/>
          </w:tcPr>
          <w:p w14:paraId="421B2A82"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HRK</w:t>
            </w:r>
          </w:p>
        </w:tc>
        <w:tc>
          <w:tcPr>
            <w:tcW w:w="0" w:type="auto"/>
            <w:hideMark/>
          </w:tcPr>
          <w:p w14:paraId="273A9292" w14:textId="521A3B9B" w:rsidR="00B35261" w:rsidRPr="005A1071" w:rsidRDefault="002F7D08"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 xml:space="preserve">Activator of apoptosis </w:t>
            </w:r>
            <w:proofErr w:type="spellStart"/>
            <w:r w:rsidRPr="005A1071">
              <w:rPr>
                <w:lang w:val="en-US"/>
              </w:rPr>
              <w:t>harakiri</w:t>
            </w:r>
            <w:proofErr w:type="spellEnd"/>
          </w:p>
        </w:tc>
      </w:tr>
      <w:tr w:rsidR="00B35261" w:rsidRPr="005A1071" w14:paraId="3C209D5B"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168AE4C9" w14:textId="77777777" w:rsidR="00B35261" w:rsidRPr="005A1071" w:rsidRDefault="00B35261" w:rsidP="00B35261">
            <w:pPr>
              <w:spacing w:after="160" w:line="259" w:lineRule="auto"/>
              <w:rPr>
                <w:lang w:val="en-US"/>
              </w:rPr>
            </w:pPr>
            <w:r w:rsidRPr="005A1071">
              <w:rPr>
                <w:i/>
                <w:iCs/>
                <w:lang w:val="en-US"/>
              </w:rPr>
              <w:t>ITGB8</w:t>
            </w:r>
          </w:p>
        </w:tc>
        <w:tc>
          <w:tcPr>
            <w:tcW w:w="0" w:type="auto"/>
            <w:hideMark/>
          </w:tcPr>
          <w:p w14:paraId="6977AAC4"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ITGB8</w:t>
            </w:r>
          </w:p>
        </w:tc>
        <w:tc>
          <w:tcPr>
            <w:tcW w:w="0" w:type="auto"/>
            <w:hideMark/>
          </w:tcPr>
          <w:p w14:paraId="2EDF0070" w14:textId="1FD70A35"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 xml:space="preserve">Integrin </w:t>
            </w:r>
            <w:r w:rsidR="00E05016" w:rsidRPr="005A1071">
              <w:rPr>
                <w:lang w:val="en-US"/>
              </w:rPr>
              <w:t>b</w:t>
            </w:r>
            <w:r w:rsidRPr="005A1071">
              <w:rPr>
                <w:lang w:val="en-US"/>
              </w:rPr>
              <w:t>eta</w:t>
            </w:r>
            <w:r w:rsidR="00E05016" w:rsidRPr="005A1071">
              <w:rPr>
                <w:lang w:val="en-US"/>
              </w:rPr>
              <w:t>-</w:t>
            </w:r>
            <w:r w:rsidRPr="005A1071">
              <w:rPr>
                <w:lang w:val="en-US"/>
              </w:rPr>
              <w:t>8</w:t>
            </w:r>
          </w:p>
        </w:tc>
      </w:tr>
      <w:tr w:rsidR="00B35261" w:rsidRPr="005A1071" w14:paraId="4B634374"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4A418FA3" w14:textId="77777777" w:rsidR="00B35261" w:rsidRPr="005A1071" w:rsidRDefault="00B35261" w:rsidP="00B35261">
            <w:pPr>
              <w:spacing w:after="160" w:line="259" w:lineRule="auto"/>
              <w:rPr>
                <w:lang w:val="en-US"/>
              </w:rPr>
            </w:pPr>
            <w:r w:rsidRPr="005A1071">
              <w:rPr>
                <w:i/>
                <w:iCs/>
                <w:lang w:val="en-US"/>
              </w:rPr>
              <w:t>LRP8</w:t>
            </w:r>
          </w:p>
        </w:tc>
        <w:tc>
          <w:tcPr>
            <w:tcW w:w="0" w:type="auto"/>
            <w:hideMark/>
          </w:tcPr>
          <w:p w14:paraId="5030496A"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LRP8</w:t>
            </w:r>
          </w:p>
        </w:tc>
        <w:tc>
          <w:tcPr>
            <w:tcW w:w="0" w:type="auto"/>
            <w:hideMark/>
          </w:tcPr>
          <w:p w14:paraId="677D423E" w14:textId="0D3CAD30"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LDL</w:t>
            </w:r>
            <w:r w:rsidR="00520D27" w:rsidRPr="005A1071">
              <w:rPr>
                <w:lang w:val="en-US"/>
              </w:rPr>
              <w:t xml:space="preserve"> </w:t>
            </w:r>
            <w:r w:rsidRPr="005A1071">
              <w:rPr>
                <w:lang w:val="en-US"/>
              </w:rPr>
              <w:t>receptor</w:t>
            </w:r>
            <w:r w:rsidR="00520D27" w:rsidRPr="005A1071">
              <w:rPr>
                <w:lang w:val="en-US"/>
              </w:rPr>
              <w:t xml:space="preserve"> </w:t>
            </w:r>
            <w:r w:rsidRPr="005A1071">
              <w:rPr>
                <w:lang w:val="en-US"/>
              </w:rPr>
              <w:t>related protein 8</w:t>
            </w:r>
          </w:p>
        </w:tc>
      </w:tr>
      <w:tr w:rsidR="00B35261" w:rsidRPr="005A1071" w14:paraId="1097F348"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3A1F8771" w14:textId="77777777" w:rsidR="00B35261" w:rsidRPr="005A1071" w:rsidRDefault="00B35261" w:rsidP="00B35261">
            <w:pPr>
              <w:spacing w:after="160" w:line="259" w:lineRule="auto"/>
              <w:rPr>
                <w:lang w:val="en-US"/>
              </w:rPr>
            </w:pPr>
            <w:r w:rsidRPr="005A1071">
              <w:rPr>
                <w:i/>
                <w:iCs/>
                <w:lang w:val="en-US"/>
              </w:rPr>
              <w:t>MPP3</w:t>
            </w:r>
          </w:p>
        </w:tc>
        <w:tc>
          <w:tcPr>
            <w:tcW w:w="0" w:type="auto"/>
            <w:hideMark/>
          </w:tcPr>
          <w:p w14:paraId="669BCCC5"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MPP3</w:t>
            </w:r>
          </w:p>
        </w:tc>
        <w:tc>
          <w:tcPr>
            <w:tcW w:w="0" w:type="auto"/>
            <w:hideMark/>
          </w:tcPr>
          <w:p w14:paraId="020B8FCA" w14:textId="4377E93B" w:rsidR="00B35261" w:rsidRPr="005A1071" w:rsidRDefault="0047583D"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MAGUK p55 subfamily member 3</w:t>
            </w:r>
          </w:p>
        </w:tc>
      </w:tr>
      <w:tr w:rsidR="00B35261" w:rsidRPr="005A1071" w14:paraId="2465A76C"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305CBBCB" w14:textId="77777777" w:rsidR="00B35261" w:rsidRPr="005A1071" w:rsidRDefault="00B35261" w:rsidP="00B35261">
            <w:pPr>
              <w:spacing w:after="160" w:line="259" w:lineRule="auto"/>
              <w:rPr>
                <w:lang w:val="en-US"/>
              </w:rPr>
            </w:pPr>
            <w:r w:rsidRPr="005A1071">
              <w:rPr>
                <w:i/>
                <w:iCs/>
                <w:lang w:val="en-US"/>
              </w:rPr>
              <w:t>PHGDH</w:t>
            </w:r>
          </w:p>
        </w:tc>
        <w:tc>
          <w:tcPr>
            <w:tcW w:w="0" w:type="auto"/>
            <w:hideMark/>
          </w:tcPr>
          <w:p w14:paraId="709D32C9" w14:textId="48351C81"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3-PGDH</w:t>
            </w:r>
          </w:p>
        </w:tc>
        <w:tc>
          <w:tcPr>
            <w:tcW w:w="0" w:type="auto"/>
            <w:hideMark/>
          </w:tcPr>
          <w:p w14:paraId="59B23344" w14:textId="41083664" w:rsidR="00B35261" w:rsidRPr="005A1071" w:rsidRDefault="00A47C37"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D-3-phosphoglycerate dehydrogenase</w:t>
            </w:r>
          </w:p>
        </w:tc>
      </w:tr>
      <w:tr w:rsidR="00B35261" w:rsidRPr="005A1071" w14:paraId="432795DF"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6AD4AD67" w14:textId="77777777" w:rsidR="00B35261" w:rsidRPr="005A1071" w:rsidRDefault="00B35261" w:rsidP="00B35261">
            <w:pPr>
              <w:spacing w:after="160" w:line="259" w:lineRule="auto"/>
              <w:rPr>
                <w:lang w:val="en-US"/>
              </w:rPr>
            </w:pPr>
            <w:r w:rsidRPr="005A1071">
              <w:rPr>
                <w:i/>
                <w:iCs/>
                <w:lang w:val="en-US"/>
              </w:rPr>
              <w:t>RET</w:t>
            </w:r>
          </w:p>
        </w:tc>
        <w:tc>
          <w:tcPr>
            <w:tcW w:w="0" w:type="auto"/>
            <w:hideMark/>
          </w:tcPr>
          <w:p w14:paraId="7C0D3A15"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RET</w:t>
            </w:r>
          </w:p>
        </w:tc>
        <w:tc>
          <w:tcPr>
            <w:tcW w:w="0" w:type="auto"/>
            <w:hideMark/>
          </w:tcPr>
          <w:p w14:paraId="227A269A" w14:textId="7D4B0034" w:rsidR="00B35261" w:rsidRPr="005A1071" w:rsidRDefault="00A47C37"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Proto-oncogene tyrosine-protein kinase receptor Ret</w:t>
            </w:r>
          </w:p>
        </w:tc>
      </w:tr>
      <w:tr w:rsidR="00B35261" w:rsidRPr="005A1071" w14:paraId="0C08CC3D"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60AD6121" w14:textId="77777777" w:rsidR="00B35261" w:rsidRPr="005A1071" w:rsidRDefault="00B35261" w:rsidP="00B35261">
            <w:pPr>
              <w:spacing w:after="160" w:line="259" w:lineRule="auto"/>
              <w:rPr>
                <w:lang w:val="en-US"/>
              </w:rPr>
            </w:pPr>
            <w:r w:rsidRPr="005A1071">
              <w:rPr>
                <w:i/>
                <w:iCs/>
                <w:lang w:val="en-US"/>
              </w:rPr>
              <w:t>SHISA2</w:t>
            </w:r>
          </w:p>
        </w:tc>
        <w:tc>
          <w:tcPr>
            <w:tcW w:w="0" w:type="auto"/>
            <w:hideMark/>
          </w:tcPr>
          <w:p w14:paraId="76741603"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SHISA2</w:t>
            </w:r>
          </w:p>
        </w:tc>
        <w:tc>
          <w:tcPr>
            <w:tcW w:w="0" w:type="auto"/>
            <w:hideMark/>
          </w:tcPr>
          <w:p w14:paraId="5E7D67ED" w14:textId="42AB9EBA" w:rsidR="00B35261" w:rsidRPr="005A1071" w:rsidRDefault="00C312A5"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Protein shisa-2 homolog</w:t>
            </w:r>
          </w:p>
        </w:tc>
      </w:tr>
      <w:tr w:rsidR="00B35261" w:rsidRPr="005A1071" w14:paraId="35FDEEDF"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488FEB2B" w14:textId="77777777" w:rsidR="00B35261" w:rsidRPr="005A1071" w:rsidRDefault="00B35261" w:rsidP="00B35261">
            <w:pPr>
              <w:spacing w:after="160" w:line="259" w:lineRule="auto"/>
              <w:rPr>
                <w:lang w:val="en-US"/>
              </w:rPr>
            </w:pPr>
            <w:r w:rsidRPr="005A1071">
              <w:rPr>
                <w:i/>
                <w:iCs/>
                <w:lang w:val="en-US"/>
              </w:rPr>
              <w:t>STC2</w:t>
            </w:r>
          </w:p>
        </w:tc>
        <w:tc>
          <w:tcPr>
            <w:tcW w:w="0" w:type="auto"/>
            <w:hideMark/>
          </w:tcPr>
          <w:p w14:paraId="543DB480"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STC2</w:t>
            </w:r>
          </w:p>
        </w:tc>
        <w:tc>
          <w:tcPr>
            <w:tcW w:w="0" w:type="auto"/>
            <w:hideMark/>
          </w:tcPr>
          <w:p w14:paraId="5E427135" w14:textId="63A505AA" w:rsidR="00B35261" w:rsidRPr="005A1071" w:rsidRDefault="00C312A5"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Stanniocalcin-2</w:t>
            </w:r>
          </w:p>
        </w:tc>
      </w:tr>
      <w:tr w:rsidR="00B35261" w:rsidRPr="005A1071" w14:paraId="04832278" w14:textId="77777777" w:rsidTr="00B35261">
        <w:tc>
          <w:tcPr>
            <w:cnfStyle w:val="001000000000" w:firstRow="0" w:lastRow="0" w:firstColumn="1" w:lastColumn="0" w:oddVBand="0" w:evenVBand="0" w:oddHBand="0" w:evenHBand="0" w:firstRowFirstColumn="0" w:firstRowLastColumn="0" w:lastRowFirstColumn="0" w:lastRowLastColumn="0"/>
            <w:tcW w:w="0" w:type="auto"/>
            <w:hideMark/>
          </w:tcPr>
          <w:p w14:paraId="69C1BB13" w14:textId="77777777" w:rsidR="00B35261" w:rsidRPr="005A1071" w:rsidRDefault="00B35261" w:rsidP="00B35261">
            <w:pPr>
              <w:spacing w:after="160" w:line="259" w:lineRule="auto"/>
              <w:rPr>
                <w:lang w:val="en-US"/>
              </w:rPr>
            </w:pPr>
            <w:r w:rsidRPr="005A1071">
              <w:rPr>
                <w:i/>
                <w:iCs/>
                <w:lang w:val="en-US"/>
              </w:rPr>
              <w:t>TDO2</w:t>
            </w:r>
          </w:p>
        </w:tc>
        <w:tc>
          <w:tcPr>
            <w:tcW w:w="0" w:type="auto"/>
            <w:hideMark/>
          </w:tcPr>
          <w:p w14:paraId="4832AE7B"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TDO</w:t>
            </w:r>
          </w:p>
        </w:tc>
        <w:tc>
          <w:tcPr>
            <w:tcW w:w="0" w:type="auto"/>
            <w:hideMark/>
          </w:tcPr>
          <w:p w14:paraId="5B5C71B5" w14:textId="77777777" w:rsidR="00B35261" w:rsidRPr="005A1071" w:rsidRDefault="00B35261" w:rsidP="00B3526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5A1071">
              <w:rPr>
                <w:lang w:val="en-US"/>
              </w:rPr>
              <w:t>Tryptophan 2,3-dioxygenase</w:t>
            </w:r>
          </w:p>
        </w:tc>
      </w:tr>
    </w:tbl>
    <w:p w14:paraId="3C5C5B86" w14:textId="04AA4A69" w:rsidR="00000BE2" w:rsidRPr="005A1071" w:rsidRDefault="00000BE2" w:rsidP="005A1071">
      <w:pPr>
        <w:rPr>
          <w:lang w:val="en-US"/>
        </w:rPr>
      </w:pPr>
    </w:p>
    <w:p w14:paraId="13F54BDB" w14:textId="38C6ACBC" w:rsidR="005A1071" w:rsidRDefault="005A1071">
      <w:pPr>
        <w:rPr>
          <w:lang w:val="en-US"/>
        </w:rPr>
      </w:pPr>
      <w:r>
        <w:rPr>
          <w:lang w:val="en-US"/>
        </w:rPr>
        <w:br w:type="page"/>
      </w:r>
    </w:p>
    <w:p w14:paraId="22B14317" w14:textId="77777777" w:rsidR="005A1071" w:rsidRPr="005A1071" w:rsidRDefault="005A1071" w:rsidP="005A1071">
      <w:pPr>
        <w:spacing w:line="257" w:lineRule="auto"/>
        <w:jc w:val="both"/>
        <w:rPr>
          <w:rFonts w:ascii="Calibri" w:eastAsia="Calibri" w:hAnsi="Calibri" w:cs="Calibri"/>
          <w:b/>
          <w:bCs/>
          <w:lang w:val="en-US"/>
        </w:rPr>
      </w:pPr>
      <w:r w:rsidRPr="005A1071">
        <w:rPr>
          <w:rFonts w:ascii="Calibri" w:eastAsia="Calibri" w:hAnsi="Calibri" w:cs="Calibri"/>
          <w:b/>
          <w:bCs/>
          <w:lang w:val="en-US"/>
        </w:rPr>
        <w:lastRenderedPageBreak/>
        <w:t>Supplementary Figure 1.</w:t>
      </w:r>
    </w:p>
    <w:p w14:paraId="0567903E" w14:textId="77777777" w:rsidR="005A1071" w:rsidRPr="005A1071" w:rsidRDefault="005A1071" w:rsidP="005A1071">
      <w:pPr>
        <w:spacing w:line="257" w:lineRule="auto"/>
        <w:jc w:val="both"/>
        <w:rPr>
          <w:rFonts w:ascii="Calibri" w:eastAsia="Calibri" w:hAnsi="Calibri" w:cs="Calibri"/>
          <w:lang w:val="en-US"/>
        </w:rPr>
      </w:pPr>
      <w:r w:rsidRPr="005A1071">
        <w:rPr>
          <w:rFonts w:ascii="Calibri" w:eastAsia="Calibri" w:hAnsi="Calibri" w:cs="Calibri"/>
          <w:lang w:val="en-US"/>
        </w:rPr>
        <w:t xml:space="preserve">The figure illustrates the division of the mouse hippocampus into dorsal and ventral regions and the specific cell types analyzed, as adapted from the </w:t>
      </w:r>
      <w:proofErr w:type="spellStart"/>
      <w:r w:rsidRPr="005A1071">
        <w:rPr>
          <w:rFonts w:ascii="Calibri" w:eastAsia="Calibri" w:hAnsi="Calibri" w:cs="Calibri"/>
          <w:lang w:val="en-US"/>
        </w:rPr>
        <w:t>Hipposeq</w:t>
      </w:r>
      <w:proofErr w:type="spellEnd"/>
      <w:r w:rsidRPr="005A1071">
        <w:rPr>
          <w:rFonts w:ascii="Calibri" w:eastAsia="Calibri" w:hAnsi="Calibri" w:cs="Calibri"/>
          <w:lang w:val="en-US"/>
        </w:rPr>
        <w:t xml:space="preserve"> RNA-seq database (http://hipposeq.janelia.org/, accessed 12.01.2025) (</w:t>
      </w:r>
      <w:proofErr w:type="spellStart"/>
      <w:r w:rsidRPr="005A1071">
        <w:rPr>
          <w:rFonts w:ascii="Calibri" w:eastAsia="Calibri" w:hAnsi="Calibri" w:cs="Calibri"/>
          <w:lang w:val="en-US"/>
        </w:rPr>
        <w:t>Cembrowski</w:t>
      </w:r>
      <w:proofErr w:type="spellEnd"/>
      <w:r w:rsidRPr="005A1071">
        <w:rPr>
          <w:rFonts w:ascii="Calibri" w:eastAsia="Calibri" w:hAnsi="Calibri" w:cs="Calibri"/>
          <w:lang w:val="en-US"/>
        </w:rPr>
        <w:t xml:space="preserve"> et al., 2016). The regions </w:t>
      </w:r>
      <w:bookmarkStart w:id="0" w:name="_Int_j0VcHPIE"/>
      <w:r w:rsidRPr="005A1071">
        <w:rPr>
          <w:rFonts w:ascii="Calibri" w:eastAsia="Calibri" w:hAnsi="Calibri" w:cs="Calibri"/>
          <w:lang w:val="en-US"/>
        </w:rPr>
        <w:t>include:</w:t>
      </w:r>
      <w:bookmarkEnd w:id="0"/>
      <w:r w:rsidRPr="005A1071">
        <w:rPr>
          <w:rFonts w:ascii="Calibri" w:eastAsia="Calibri" w:hAnsi="Calibri" w:cs="Calibri"/>
          <w:lang w:val="en-US"/>
        </w:rPr>
        <w:t xml:space="preserve"> dorsal CA1, CA2, and CA3 pyramidal cells (PCs); ventral CA1 and CA3 PCs; dorsal and ventral dentate gyrus (DG) granule cells (GCs); and dorsal DG mossy cells (MCs)</w:t>
      </w:r>
    </w:p>
    <w:p w14:paraId="38DD73D3" w14:textId="047BA87F" w:rsidR="005A1071" w:rsidRDefault="005A1071" w:rsidP="005A1071">
      <w:pPr>
        <w:rPr>
          <w:lang w:val="en-US"/>
        </w:rPr>
      </w:pPr>
      <w:r>
        <w:rPr>
          <w:noProof/>
          <w:lang w:val="en-US"/>
        </w:rPr>
        <w:drawing>
          <wp:inline distT="0" distB="0" distL="0" distR="0" wp14:anchorId="16FBCD35" wp14:editId="113DFD57">
            <wp:extent cx="6312076" cy="31623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5">
                      <a:extLst>
                        <a:ext uri="{28A0092B-C50C-407E-A947-70E740481C1C}">
                          <a14:useLocalDpi xmlns:a14="http://schemas.microsoft.com/office/drawing/2010/main" val="0"/>
                        </a:ext>
                      </a:extLst>
                    </a:blip>
                    <a:stretch>
                      <a:fillRect/>
                    </a:stretch>
                  </pic:blipFill>
                  <pic:spPr>
                    <a:xfrm>
                      <a:off x="0" y="0"/>
                      <a:ext cx="6314250" cy="3163389"/>
                    </a:xfrm>
                    <a:prstGeom prst="rect">
                      <a:avLst/>
                    </a:prstGeom>
                  </pic:spPr>
                </pic:pic>
              </a:graphicData>
            </a:graphic>
          </wp:inline>
        </w:drawing>
      </w:r>
    </w:p>
    <w:p w14:paraId="11905847" w14:textId="77777777" w:rsidR="005A1071" w:rsidRDefault="005A1071" w:rsidP="005A1071">
      <w:pPr>
        <w:spacing w:line="257" w:lineRule="auto"/>
        <w:jc w:val="both"/>
        <w:rPr>
          <w:rFonts w:ascii="Calibri" w:eastAsia="Calibri" w:hAnsi="Calibri" w:cs="Calibri"/>
          <w:lang w:val="en-US"/>
        </w:rPr>
      </w:pPr>
    </w:p>
    <w:p w14:paraId="6E8F074D" w14:textId="77777777" w:rsidR="005A1071" w:rsidRDefault="005A1071" w:rsidP="005A1071">
      <w:pPr>
        <w:spacing w:line="257" w:lineRule="auto"/>
        <w:jc w:val="both"/>
        <w:rPr>
          <w:rFonts w:ascii="Calibri" w:eastAsia="Calibri" w:hAnsi="Calibri" w:cs="Calibri"/>
          <w:lang w:val="en-US"/>
        </w:rPr>
      </w:pPr>
    </w:p>
    <w:p w14:paraId="6E79578A" w14:textId="77777777" w:rsidR="005A1071" w:rsidRDefault="005A1071" w:rsidP="005A1071">
      <w:pPr>
        <w:spacing w:line="257" w:lineRule="auto"/>
        <w:jc w:val="both"/>
        <w:rPr>
          <w:rFonts w:ascii="Calibri" w:eastAsia="Calibri" w:hAnsi="Calibri" w:cs="Calibri"/>
          <w:b/>
          <w:bCs/>
          <w:lang w:val="en-US"/>
        </w:rPr>
      </w:pPr>
    </w:p>
    <w:p w14:paraId="2D37ED34" w14:textId="77777777" w:rsidR="005A1071" w:rsidRDefault="005A1071" w:rsidP="005A1071">
      <w:pPr>
        <w:spacing w:line="257" w:lineRule="auto"/>
        <w:jc w:val="both"/>
        <w:rPr>
          <w:rFonts w:ascii="Calibri" w:eastAsia="Calibri" w:hAnsi="Calibri" w:cs="Calibri"/>
          <w:b/>
          <w:bCs/>
          <w:lang w:val="en-US"/>
        </w:rPr>
      </w:pPr>
    </w:p>
    <w:p w14:paraId="1E3633E1" w14:textId="77777777" w:rsidR="005A1071" w:rsidRDefault="005A1071" w:rsidP="005A1071">
      <w:pPr>
        <w:spacing w:line="257" w:lineRule="auto"/>
        <w:jc w:val="both"/>
        <w:rPr>
          <w:rFonts w:ascii="Calibri" w:eastAsia="Calibri" w:hAnsi="Calibri" w:cs="Calibri"/>
          <w:b/>
          <w:bCs/>
          <w:lang w:val="en-US"/>
        </w:rPr>
      </w:pPr>
    </w:p>
    <w:p w14:paraId="28005A0B" w14:textId="77777777" w:rsidR="005A1071" w:rsidRDefault="005A1071" w:rsidP="005A1071">
      <w:pPr>
        <w:spacing w:line="257" w:lineRule="auto"/>
        <w:jc w:val="both"/>
        <w:rPr>
          <w:rFonts w:ascii="Calibri" w:eastAsia="Calibri" w:hAnsi="Calibri" w:cs="Calibri"/>
          <w:b/>
          <w:bCs/>
          <w:lang w:val="en-US"/>
        </w:rPr>
      </w:pPr>
    </w:p>
    <w:p w14:paraId="758235DC" w14:textId="2070F1FE" w:rsidR="005A1071" w:rsidRPr="005A1071" w:rsidRDefault="005A1071" w:rsidP="005A1071">
      <w:pPr>
        <w:spacing w:line="257" w:lineRule="auto"/>
        <w:jc w:val="both"/>
        <w:rPr>
          <w:rFonts w:ascii="Calibri" w:eastAsia="Calibri" w:hAnsi="Calibri" w:cs="Calibri"/>
          <w:b/>
          <w:bCs/>
          <w:lang w:val="en-US"/>
        </w:rPr>
      </w:pPr>
      <w:r w:rsidRPr="005A1071">
        <w:rPr>
          <w:rFonts w:ascii="Calibri" w:eastAsia="Calibri" w:hAnsi="Calibri" w:cs="Calibri"/>
          <w:b/>
          <w:bCs/>
          <w:lang w:val="en-US"/>
        </w:rPr>
        <w:t>Supplementary Figure 2.</w:t>
      </w:r>
    </w:p>
    <w:p w14:paraId="1F5920C6" w14:textId="001815C7" w:rsidR="005A1071" w:rsidRPr="005A1071" w:rsidRDefault="005A1071" w:rsidP="005A1071">
      <w:pPr>
        <w:spacing w:line="257" w:lineRule="auto"/>
        <w:jc w:val="both"/>
        <w:rPr>
          <w:rFonts w:ascii="Calibri" w:eastAsia="Calibri" w:hAnsi="Calibri" w:cs="Calibri"/>
          <w:lang w:val="en-US"/>
        </w:rPr>
      </w:pPr>
      <w:r w:rsidRPr="005A1071">
        <w:rPr>
          <w:rFonts w:ascii="Calibri" w:eastAsia="Calibri" w:hAnsi="Calibri" w:cs="Calibri"/>
          <w:lang w:val="en-US"/>
        </w:rPr>
        <w:t>Heatmap of the logarithmic fold change in expression of Nrf2-regulated genes between the dorsal CA1 region and ventral CA1, dorsal CA2, dorsal CA3, ventral CA3, dorsal DG, ventral DG, and MC in the mouse hippocampus. Color indicates the log10 of the fold change in expression. Light green and dark green represent a 10x and 100x increase in expression in a given region relative to the dorsal CA1 region, respectively. Red indicates a 100x decrease in expression. Gray indicates a lack of gene expression in a given region.</w:t>
      </w:r>
    </w:p>
    <w:p w14:paraId="6DA78ED5" w14:textId="20D7ACA3" w:rsidR="005A1071" w:rsidRPr="005A1071" w:rsidRDefault="005A1071" w:rsidP="005A1071">
      <w:pPr>
        <w:rPr>
          <w:lang w:val="en-US"/>
        </w:rPr>
      </w:pPr>
      <w:r>
        <w:rPr>
          <w:noProof/>
          <w:lang w:val="en-US"/>
        </w:rPr>
        <w:lastRenderedPageBreak/>
        <w:drawing>
          <wp:inline distT="0" distB="0" distL="0" distR="0" wp14:anchorId="0D06BB31" wp14:editId="1D5F4284">
            <wp:extent cx="3724275" cy="9310023"/>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7083" cy="9317042"/>
                    </a:xfrm>
                    <a:prstGeom prst="rect">
                      <a:avLst/>
                    </a:prstGeom>
                  </pic:spPr>
                </pic:pic>
              </a:graphicData>
            </a:graphic>
          </wp:inline>
        </w:drawing>
      </w:r>
    </w:p>
    <w:sectPr w:rsidR="005A1071" w:rsidRPr="005A1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4000A"/>
    <w:multiLevelType w:val="multilevel"/>
    <w:tmpl w:val="4B28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61"/>
    <w:rsid w:val="00000BE2"/>
    <w:rsid w:val="00033141"/>
    <w:rsid w:val="002F7D08"/>
    <w:rsid w:val="003316C8"/>
    <w:rsid w:val="003B6C39"/>
    <w:rsid w:val="0047583D"/>
    <w:rsid w:val="004C0728"/>
    <w:rsid w:val="00520D27"/>
    <w:rsid w:val="005A1071"/>
    <w:rsid w:val="007825BC"/>
    <w:rsid w:val="00A47C37"/>
    <w:rsid w:val="00A673A0"/>
    <w:rsid w:val="00B35261"/>
    <w:rsid w:val="00C312A5"/>
    <w:rsid w:val="00E05016"/>
    <w:rsid w:val="00E2613B"/>
    <w:rsid w:val="00E45F78"/>
    <w:rsid w:val="00E7505D"/>
    <w:rsid w:val="00F40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AE29"/>
  <w15:chartTrackingRefBased/>
  <w15:docId w15:val="{A93A8E0C-BCD9-4D41-9E93-95A5BBF7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B352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g-star-inserted">
    <w:name w:val="ng-star-inserted"/>
    <w:basedOn w:val="Domylnaczcionkaakapitu"/>
    <w:rsid w:val="003316C8"/>
  </w:style>
  <w:style w:type="character" w:styleId="Pogrubienie">
    <w:name w:val="Strong"/>
    <w:basedOn w:val="Domylnaczcionkaakapitu"/>
    <w:uiPriority w:val="22"/>
    <w:qFormat/>
    <w:rsid w:val="00E45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1260">
      <w:bodyDiv w:val="1"/>
      <w:marLeft w:val="0"/>
      <w:marRight w:val="0"/>
      <w:marTop w:val="0"/>
      <w:marBottom w:val="0"/>
      <w:divBdr>
        <w:top w:val="none" w:sz="0" w:space="0" w:color="auto"/>
        <w:left w:val="none" w:sz="0" w:space="0" w:color="auto"/>
        <w:bottom w:val="none" w:sz="0" w:space="0" w:color="auto"/>
        <w:right w:val="none" w:sz="0" w:space="0" w:color="auto"/>
      </w:divBdr>
      <w:divsChild>
        <w:div w:id="130831292">
          <w:marLeft w:val="0"/>
          <w:marRight w:val="0"/>
          <w:marTop w:val="0"/>
          <w:marBottom w:val="0"/>
          <w:divBdr>
            <w:top w:val="none" w:sz="0" w:space="0" w:color="auto"/>
            <w:left w:val="none" w:sz="0" w:space="0" w:color="auto"/>
            <w:bottom w:val="none" w:sz="0" w:space="0" w:color="auto"/>
            <w:right w:val="none" w:sz="0" w:space="0" w:color="auto"/>
          </w:divBdr>
        </w:div>
      </w:divsChild>
    </w:div>
    <w:div w:id="239758086">
      <w:bodyDiv w:val="1"/>
      <w:marLeft w:val="0"/>
      <w:marRight w:val="0"/>
      <w:marTop w:val="0"/>
      <w:marBottom w:val="0"/>
      <w:divBdr>
        <w:top w:val="none" w:sz="0" w:space="0" w:color="auto"/>
        <w:left w:val="none" w:sz="0" w:space="0" w:color="auto"/>
        <w:bottom w:val="none" w:sz="0" w:space="0" w:color="auto"/>
        <w:right w:val="none" w:sz="0" w:space="0" w:color="auto"/>
      </w:divBdr>
    </w:div>
    <w:div w:id="954678314">
      <w:bodyDiv w:val="1"/>
      <w:marLeft w:val="0"/>
      <w:marRight w:val="0"/>
      <w:marTop w:val="0"/>
      <w:marBottom w:val="0"/>
      <w:divBdr>
        <w:top w:val="none" w:sz="0" w:space="0" w:color="auto"/>
        <w:left w:val="none" w:sz="0" w:space="0" w:color="auto"/>
        <w:bottom w:val="none" w:sz="0" w:space="0" w:color="auto"/>
        <w:right w:val="none" w:sz="0" w:space="0" w:color="auto"/>
      </w:divBdr>
      <w:divsChild>
        <w:div w:id="21793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283</Words>
  <Characters>1702</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Boratyńska-Jasińska</dc:creator>
  <cp:keywords/>
  <dc:description/>
  <cp:lastModifiedBy>Anna Boratyńska-Jasińska</cp:lastModifiedBy>
  <cp:revision>10</cp:revision>
  <dcterms:created xsi:type="dcterms:W3CDTF">2025-01-16T10:37:00Z</dcterms:created>
  <dcterms:modified xsi:type="dcterms:W3CDTF">2025-01-31T11:36:00Z</dcterms:modified>
</cp:coreProperties>
</file>