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317CE" w14:textId="77777777" w:rsidR="00325B09" w:rsidRPr="0030757C" w:rsidRDefault="0030757C" w:rsidP="0030757C">
      <w:pPr>
        <w:jc w:val="left"/>
        <w:rPr>
          <w:rFonts w:ascii="Times New Roman" w:eastAsia="宋体" w:hAnsi="Times New Roman" w:cs="Times New Roman"/>
          <w:b/>
          <w:color w:val="000000"/>
          <w:sz w:val="32"/>
          <w:szCs w:val="32"/>
          <w:shd w:val="clear" w:color="auto" w:fill="FFFFFF"/>
        </w:rPr>
      </w:pPr>
      <w:r w:rsidRPr="00EB60CA">
        <w:rPr>
          <w:rFonts w:ascii="Times New Roman" w:eastAsia="宋体" w:hAnsi="Times New Roman" w:cs="Times New Roman"/>
          <w:b/>
          <w:color w:val="000000"/>
          <w:sz w:val="24"/>
          <w:szCs w:val="24"/>
          <w:shd w:val="clear" w:color="auto" w:fill="FFFFFF"/>
        </w:rPr>
        <w:t xml:space="preserve">Appendix </w:t>
      </w:r>
      <w:r>
        <w:rPr>
          <w:rFonts w:ascii="Times New Roman" w:eastAsia="宋体" w:hAnsi="Times New Roman" w:cs="Times New Roman"/>
          <w:b/>
          <w:color w:val="000000"/>
          <w:sz w:val="24"/>
          <w:szCs w:val="24"/>
          <w:shd w:val="clear" w:color="auto" w:fill="FFFFFF"/>
        </w:rPr>
        <w:t>A</w:t>
      </w:r>
      <w:r w:rsidR="00325B09" w:rsidRPr="0030757C">
        <w:rPr>
          <w:rFonts w:ascii="Times New Roman" w:eastAsia="宋体" w:hAnsi="Times New Roman" w:cs="Times New Roman"/>
          <w:b/>
          <w:sz w:val="24"/>
          <w:szCs w:val="28"/>
        </w:rPr>
        <w:t>: Negative binomial regression results (Z-values)</w:t>
      </w:r>
    </w:p>
    <w:tbl>
      <w:tblPr>
        <w:tblStyle w:val="a9"/>
        <w:tblW w:w="1431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1293"/>
        <w:gridCol w:w="1454"/>
        <w:gridCol w:w="1410"/>
        <w:gridCol w:w="1691"/>
        <w:gridCol w:w="1411"/>
        <w:gridCol w:w="1977"/>
        <w:gridCol w:w="766"/>
        <w:gridCol w:w="1976"/>
      </w:tblGrid>
      <w:tr w:rsidR="00325B09" w:rsidRPr="008168C9" w14:paraId="4E87D0BE" w14:textId="77777777" w:rsidTr="0050672D">
        <w:trPr>
          <w:jc w:val="center"/>
        </w:trPr>
        <w:tc>
          <w:tcPr>
            <w:tcW w:w="2339" w:type="dxa"/>
            <w:vMerge w:val="restart"/>
            <w:tcBorders>
              <w:top w:val="single" w:sz="12" w:space="0" w:color="auto"/>
            </w:tcBorders>
            <w:vAlign w:val="center"/>
          </w:tcPr>
          <w:p w14:paraId="00252F41"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Variables</w:t>
            </w:r>
          </w:p>
        </w:tc>
        <w:tc>
          <w:tcPr>
            <w:tcW w:w="2759" w:type="dxa"/>
            <w:gridSpan w:val="2"/>
            <w:tcBorders>
              <w:top w:val="single" w:sz="12" w:space="0" w:color="auto"/>
              <w:bottom w:val="nil"/>
            </w:tcBorders>
          </w:tcPr>
          <w:p w14:paraId="2D9275EE"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1</w:t>
            </w:r>
            <w:r w:rsidRPr="008168C9">
              <w:rPr>
                <w:rFonts w:ascii="Times New Roman" w:eastAsia="宋体" w:hAnsi="Times New Roman" w:cs="Times New Roman"/>
                <w:color w:val="000000"/>
                <w:spacing w:val="15"/>
                <w:szCs w:val="21"/>
              </w:rPr>
              <w:t xml:space="preserve"> (Share)</w:t>
            </w:r>
          </w:p>
        </w:tc>
        <w:tc>
          <w:tcPr>
            <w:tcW w:w="3118" w:type="dxa"/>
            <w:gridSpan w:val="2"/>
            <w:tcBorders>
              <w:top w:val="single" w:sz="12" w:space="0" w:color="auto"/>
              <w:bottom w:val="nil"/>
            </w:tcBorders>
          </w:tcPr>
          <w:p w14:paraId="66C2F078"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2</w:t>
            </w:r>
            <w:r w:rsidRPr="008168C9">
              <w:rPr>
                <w:rFonts w:ascii="Times New Roman" w:eastAsia="宋体" w:hAnsi="Times New Roman" w:cs="Times New Roman"/>
                <w:color w:val="000000"/>
                <w:spacing w:val="15"/>
                <w:szCs w:val="21"/>
              </w:rPr>
              <w:t>(Readings)</w:t>
            </w:r>
          </w:p>
        </w:tc>
        <w:tc>
          <w:tcPr>
            <w:tcW w:w="3408" w:type="dxa"/>
            <w:gridSpan w:val="2"/>
            <w:tcBorders>
              <w:top w:val="single" w:sz="12" w:space="0" w:color="auto"/>
              <w:bottom w:val="nil"/>
            </w:tcBorders>
          </w:tcPr>
          <w:p w14:paraId="5F901EFB" w14:textId="4F4AE819"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3</w:t>
            </w:r>
            <w:r w:rsidRPr="008168C9">
              <w:rPr>
                <w:rFonts w:ascii="Times New Roman" w:eastAsia="宋体" w:hAnsi="Times New Roman" w:cs="Times New Roman"/>
                <w:color w:val="000000"/>
                <w:spacing w:val="15"/>
                <w:szCs w:val="21"/>
              </w:rPr>
              <w:t>(Search for "</w:t>
            </w:r>
            <w:r w:rsidR="0050672D">
              <w:t xml:space="preserve"> </w:t>
            </w:r>
            <w:r w:rsidR="0050672D" w:rsidRPr="0050672D">
              <w:rPr>
                <w:rFonts w:ascii="Times New Roman" w:eastAsia="宋体" w:hAnsi="Times New Roman" w:cs="Times New Roman"/>
                <w:color w:val="000000"/>
                <w:spacing w:val="15"/>
                <w:szCs w:val="21"/>
              </w:rPr>
              <w:t xml:space="preserve">wearing masks </w:t>
            </w:r>
            <w:r w:rsidRPr="008168C9">
              <w:rPr>
                <w:rFonts w:ascii="Times New Roman" w:eastAsia="宋体" w:hAnsi="Times New Roman" w:cs="Times New Roman"/>
                <w:color w:val="000000"/>
                <w:spacing w:val="15"/>
                <w:szCs w:val="21"/>
              </w:rPr>
              <w:t>")</w:t>
            </w:r>
          </w:p>
        </w:tc>
        <w:tc>
          <w:tcPr>
            <w:tcW w:w="2692" w:type="dxa"/>
            <w:gridSpan w:val="2"/>
            <w:tcBorders>
              <w:top w:val="single" w:sz="12" w:space="0" w:color="auto"/>
              <w:bottom w:val="nil"/>
            </w:tcBorders>
          </w:tcPr>
          <w:p w14:paraId="370178E6" w14:textId="47484B12"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4</w:t>
            </w:r>
            <w:r w:rsidRPr="008168C9">
              <w:rPr>
                <w:rFonts w:ascii="Times New Roman" w:eastAsia="宋体" w:hAnsi="Times New Roman" w:cs="Times New Roman"/>
                <w:color w:val="000000"/>
                <w:spacing w:val="15"/>
                <w:szCs w:val="21"/>
              </w:rPr>
              <w:t>(Search for "</w:t>
            </w:r>
            <w:r w:rsidR="0050672D" w:rsidRPr="0050672D">
              <w:rPr>
                <w:rFonts w:ascii="Times New Roman" w:eastAsia="宋体" w:hAnsi="Times New Roman" w:cs="Times New Roman"/>
                <w:color w:val="000000"/>
                <w:spacing w:val="15"/>
                <w:szCs w:val="21"/>
              </w:rPr>
              <w:t>sterilize</w:t>
            </w:r>
            <w:r w:rsidRPr="008168C9">
              <w:rPr>
                <w:rFonts w:ascii="Times New Roman" w:eastAsia="宋体" w:hAnsi="Times New Roman" w:cs="Times New Roman"/>
                <w:color w:val="000000"/>
                <w:spacing w:val="15"/>
                <w:szCs w:val="21"/>
              </w:rPr>
              <w:t>")</w:t>
            </w:r>
          </w:p>
        </w:tc>
      </w:tr>
      <w:tr w:rsidR="00325B09" w:rsidRPr="008168C9" w14:paraId="7AE7813D" w14:textId="77777777" w:rsidTr="0050672D">
        <w:trPr>
          <w:jc w:val="center"/>
        </w:trPr>
        <w:tc>
          <w:tcPr>
            <w:tcW w:w="2339" w:type="dxa"/>
            <w:vMerge/>
            <w:tcBorders>
              <w:bottom w:val="single" w:sz="12" w:space="0" w:color="auto"/>
            </w:tcBorders>
          </w:tcPr>
          <w:p w14:paraId="4B5FE3E9" w14:textId="77777777" w:rsidR="00325B09" w:rsidRPr="008168C9" w:rsidRDefault="00325B09" w:rsidP="00A243AA">
            <w:pPr>
              <w:rPr>
                <w:rFonts w:ascii="Times New Roman" w:eastAsia="宋体" w:hAnsi="Times New Roman" w:cs="Times New Roman"/>
              </w:rPr>
            </w:pPr>
          </w:p>
        </w:tc>
        <w:tc>
          <w:tcPr>
            <w:tcW w:w="1298" w:type="dxa"/>
            <w:tcBorders>
              <w:top w:val="nil"/>
              <w:bottom w:val="single" w:sz="12" w:space="0" w:color="auto"/>
            </w:tcBorders>
          </w:tcPr>
          <w:p w14:paraId="38B74826"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461" w:type="dxa"/>
            <w:tcBorders>
              <w:top w:val="nil"/>
              <w:bottom w:val="single" w:sz="12" w:space="0" w:color="auto"/>
            </w:tcBorders>
          </w:tcPr>
          <w:p w14:paraId="6A579FDC"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1417" w:type="dxa"/>
            <w:tcBorders>
              <w:top w:val="nil"/>
              <w:bottom w:val="single" w:sz="12" w:space="0" w:color="auto"/>
            </w:tcBorders>
            <w:vAlign w:val="center"/>
          </w:tcPr>
          <w:p w14:paraId="3E9CB4C1"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701" w:type="dxa"/>
            <w:tcBorders>
              <w:top w:val="nil"/>
              <w:bottom w:val="single" w:sz="12" w:space="0" w:color="auto"/>
            </w:tcBorders>
            <w:vAlign w:val="center"/>
          </w:tcPr>
          <w:p w14:paraId="1CCF374B"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1418" w:type="dxa"/>
            <w:tcBorders>
              <w:top w:val="nil"/>
              <w:bottom w:val="single" w:sz="12" w:space="0" w:color="auto"/>
            </w:tcBorders>
            <w:vAlign w:val="center"/>
          </w:tcPr>
          <w:p w14:paraId="5488F04B"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990" w:type="dxa"/>
            <w:tcBorders>
              <w:top w:val="nil"/>
              <w:bottom w:val="single" w:sz="12" w:space="0" w:color="auto"/>
            </w:tcBorders>
            <w:vAlign w:val="center"/>
          </w:tcPr>
          <w:p w14:paraId="247741FE"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703" w:type="dxa"/>
            <w:tcBorders>
              <w:top w:val="nil"/>
              <w:bottom w:val="single" w:sz="12" w:space="0" w:color="auto"/>
            </w:tcBorders>
            <w:vAlign w:val="center"/>
          </w:tcPr>
          <w:p w14:paraId="0E2B7176"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989" w:type="dxa"/>
            <w:tcBorders>
              <w:top w:val="nil"/>
              <w:bottom w:val="single" w:sz="12" w:space="0" w:color="auto"/>
            </w:tcBorders>
            <w:vAlign w:val="center"/>
          </w:tcPr>
          <w:p w14:paraId="33AC7A95"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r>
      <w:tr w:rsidR="00325B09" w:rsidRPr="008168C9" w14:paraId="7D614EA8" w14:textId="77777777" w:rsidTr="0050672D">
        <w:trPr>
          <w:jc w:val="center"/>
        </w:trPr>
        <w:tc>
          <w:tcPr>
            <w:tcW w:w="2339" w:type="dxa"/>
            <w:tcBorders>
              <w:top w:val="single" w:sz="12" w:space="0" w:color="auto"/>
            </w:tcBorders>
            <w:vAlign w:val="center"/>
          </w:tcPr>
          <w:p w14:paraId="1E55FC92"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Disclosure_Time</m:t>
                    </m:r>
                  </m:e>
                  <m:sub>
                    <m:r>
                      <w:rPr>
                        <w:rFonts w:ascii="Cambria Math" w:eastAsia="宋体" w:hAnsi="Cambria Math" w:cs="Times New Roman"/>
                        <w:color w:val="000000" w:themeColor="text1"/>
                        <w:szCs w:val="21"/>
                      </w:rPr>
                      <m:t>i</m:t>
                    </m:r>
                    <m:r>
                      <w:rPr>
                        <w:rFonts w:ascii="Cambria Math" w:eastAsia="宋体" w:hAnsi="Cambria Math" w:cs="Times New Roman"/>
                        <w:color w:val="000000" w:themeColor="text1"/>
                        <w:szCs w:val="21"/>
                      </w:rPr>
                      <m:t>,</m:t>
                    </m:r>
                    <m:r>
                      <w:rPr>
                        <w:rFonts w:ascii="Cambria Math" w:eastAsia="宋体" w:hAnsi="Cambria Math" w:cs="Times New Roman"/>
                        <w:color w:val="000000" w:themeColor="text1"/>
                        <w:szCs w:val="21"/>
                      </w:rPr>
                      <m:t>t</m:t>
                    </m:r>
                    <m:r>
                      <w:rPr>
                        <w:rFonts w:ascii="Cambria Math" w:eastAsia="宋体" w:hAnsi="Cambria Math" w:cs="Times New Roman"/>
                        <w:color w:val="000000" w:themeColor="text1"/>
                        <w:szCs w:val="21"/>
                      </w:rPr>
                      <m:t>-</m:t>
                    </m:r>
                    <m:r>
                      <w:rPr>
                        <w:rFonts w:ascii="Cambria Math" w:eastAsia="宋体" w:hAnsi="Cambria Math" w:cs="Times New Roman"/>
                        <w:color w:val="000000" w:themeColor="text1"/>
                        <w:szCs w:val="21"/>
                      </w:rPr>
                      <m:t>1</m:t>
                    </m:r>
                  </m:sub>
                </m:sSub>
              </m:oMath>
            </m:oMathPara>
          </w:p>
        </w:tc>
        <w:tc>
          <w:tcPr>
            <w:tcW w:w="1298" w:type="dxa"/>
            <w:tcBorders>
              <w:top w:val="single" w:sz="12" w:space="0" w:color="auto"/>
            </w:tcBorders>
            <w:vAlign w:val="center"/>
          </w:tcPr>
          <w:p w14:paraId="63C726CF"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-21.075</w:t>
            </w:r>
          </w:p>
        </w:tc>
        <w:tc>
          <w:tcPr>
            <w:tcW w:w="1461" w:type="dxa"/>
            <w:tcBorders>
              <w:top w:val="single" w:sz="12" w:space="0" w:color="auto"/>
            </w:tcBorders>
          </w:tcPr>
          <w:p w14:paraId="6A28AEC2" w14:textId="77777777" w:rsidR="00325B09" w:rsidRPr="008168C9" w:rsidRDefault="00325B09" w:rsidP="00A243AA">
            <w:pPr>
              <w:rPr>
                <w:rFonts w:ascii="Times New Roman" w:eastAsia="宋体" w:hAnsi="Times New Roman" w:cs="Times New Roman"/>
              </w:rPr>
            </w:pPr>
          </w:p>
        </w:tc>
        <w:tc>
          <w:tcPr>
            <w:tcW w:w="1417" w:type="dxa"/>
            <w:tcBorders>
              <w:top w:val="single" w:sz="12" w:space="0" w:color="auto"/>
            </w:tcBorders>
            <w:vAlign w:val="center"/>
          </w:tcPr>
          <w:p w14:paraId="35C54755"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-21.684</w:t>
            </w:r>
          </w:p>
        </w:tc>
        <w:tc>
          <w:tcPr>
            <w:tcW w:w="1701" w:type="dxa"/>
            <w:tcBorders>
              <w:top w:val="single" w:sz="12" w:space="0" w:color="auto"/>
            </w:tcBorders>
          </w:tcPr>
          <w:p w14:paraId="6C4E4F35" w14:textId="77777777" w:rsidR="00325B09" w:rsidRPr="008168C9" w:rsidRDefault="00325B09" w:rsidP="00A243AA">
            <w:pPr>
              <w:rPr>
                <w:rFonts w:ascii="Times New Roman" w:eastAsia="宋体" w:hAnsi="Times New Roman" w:cs="Times New Roman"/>
              </w:rPr>
            </w:pPr>
          </w:p>
        </w:tc>
        <w:tc>
          <w:tcPr>
            <w:tcW w:w="1418" w:type="dxa"/>
            <w:tcBorders>
              <w:top w:val="single" w:sz="12" w:space="0" w:color="auto"/>
            </w:tcBorders>
            <w:vAlign w:val="center"/>
          </w:tcPr>
          <w:p w14:paraId="1341A17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1.728</w:t>
            </w:r>
          </w:p>
        </w:tc>
        <w:tc>
          <w:tcPr>
            <w:tcW w:w="1990" w:type="dxa"/>
            <w:tcBorders>
              <w:top w:val="single" w:sz="12" w:space="0" w:color="auto"/>
            </w:tcBorders>
          </w:tcPr>
          <w:p w14:paraId="57DBF36C" w14:textId="77777777" w:rsidR="00325B09" w:rsidRPr="008168C9" w:rsidRDefault="00325B09" w:rsidP="00A243AA">
            <w:pPr>
              <w:rPr>
                <w:rFonts w:ascii="Times New Roman" w:eastAsia="宋体" w:hAnsi="Times New Roman" w:cs="Times New Roman"/>
              </w:rPr>
            </w:pPr>
          </w:p>
        </w:tc>
        <w:tc>
          <w:tcPr>
            <w:tcW w:w="703" w:type="dxa"/>
            <w:tcBorders>
              <w:top w:val="single" w:sz="12" w:space="0" w:color="auto"/>
            </w:tcBorders>
            <w:vAlign w:val="center"/>
          </w:tcPr>
          <w:p w14:paraId="2C1661F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-3.579</w:t>
            </w:r>
          </w:p>
        </w:tc>
        <w:tc>
          <w:tcPr>
            <w:tcW w:w="1989" w:type="dxa"/>
            <w:tcBorders>
              <w:top w:val="single" w:sz="12" w:space="0" w:color="auto"/>
            </w:tcBorders>
          </w:tcPr>
          <w:p w14:paraId="71B9BBAA" w14:textId="77777777" w:rsidR="00325B09" w:rsidRPr="008168C9" w:rsidRDefault="00325B09" w:rsidP="00A243AA">
            <w:pPr>
              <w:rPr>
                <w:rFonts w:ascii="Times New Roman" w:eastAsia="宋体" w:hAnsi="Times New Roman" w:cs="Times New Roman"/>
              </w:rPr>
            </w:pPr>
          </w:p>
        </w:tc>
      </w:tr>
      <w:tr w:rsidR="00325B09" w:rsidRPr="008168C9" w14:paraId="4541963F" w14:textId="77777777" w:rsidTr="0050672D">
        <w:trPr>
          <w:jc w:val="center"/>
        </w:trPr>
        <w:tc>
          <w:tcPr>
            <w:tcW w:w="2339" w:type="dxa"/>
            <w:vAlign w:val="center"/>
          </w:tcPr>
          <w:p w14:paraId="1913846F"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Disclosure_Contnt</m:t>
                    </m:r>
                  </m:e>
                  <m:sub>
                    <m:r>
                      <w:rPr>
                        <w:rFonts w:ascii="Cambria Math" w:eastAsia="宋体" w:hAnsi="Cambria Math" w:cs="Times New Roman"/>
                        <w:color w:val="000000" w:themeColor="text1"/>
                        <w:szCs w:val="21"/>
                      </w:rPr>
                      <m:t>i</m:t>
                    </m:r>
                    <m:r>
                      <w:rPr>
                        <w:rFonts w:ascii="Cambria Math" w:eastAsia="宋体" w:hAnsi="Cambria Math" w:cs="Times New Roman"/>
                        <w:color w:val="000000" w:themeColor="text1"/>
                        <w:szCs w:val="21"/>
                      </w:rPr>
                      <m:t>,</m:t>
                    </m:r>
                    <m:r>
                      <w:rPr>
                        <w:rFonts w:ascii="Cambria Math" w:eastAsia="宋体" w:hAnsi="Cambria Math" w:cs="Times New Roman"/>
                        <w:color w:val="000000" w:themeColor="text1"/>
                        <w:szCs w:val="21"/>
                      </w:rPr>
                      <m:t>t</m:t>
                    </m:r>
                    <m:r>
                      <w:rPr>
                        <w:rFonts w:ascii="Cambria Math" w:eastAsia="宋体" w:hAnsi="Cambria Math" w:cs="Times New Roman"/>
                        <w:color w:val="000000" w:themeColor="text1"/>
                        <w:szCs w:val="21"/>
                      </w:rPr>
                      <m:t>-</m:t>
                    </m:r>
                    <m:r>
                      <w:rPr>
                        <w:rFonts w:ascii="Cambria Math" w:eastAsia="宋体" w:hAnsi="Cambria Math" w:cs="Times New Roman"/>
                        <w:color w:val="000000" w:themeColor="text1"/>
                        <w:szCs w:val="21"/>
                      </w:rPr>
                      <m:t>1</m:t>
                    </m:r>
                  </m:sub>
                </m:sSub>
              </m:oMath>
            </m:oMathPara>
          </w:p>
        </w:tc>
        <w:tc>
          <w:tcPr>
            <w:tcW w:w="1298" w:type="dxa"/>
            <w:vAlign w:val="center"/>
          </w:tcPr>
          <w:p w14:paraId="1CCC647A"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32.987</w:t>
            </w:r>
          </w:p>
        </w:tc>
        <w:tc>
          <w:tcPr>
            <w:tcW w:w="1461" w:type="dxa"/>
          </w:tcPr>
          <w:p w14:paraId="6837611A" w14:textId="77777777" w:rsidR="00325B09" w:rsidRPr="008168C9" w:rsidRDefault="00325B09" w:rsidP="00A243AA">
            <w:pPr>
              <w:rPr>
                <w:rFonts w:ascii="Times New Roman" w:eastAsia="宋体" w:hAnsi="Times New Roman" w:cs="Times New Roman"/>
              </w:rPr>
            </w:pPr>
          </w:p>
        </w:tc>
        <w:tc>
          <w:tcPr>
            <w:tcW w:w="1417" w:type="dxa"/>
            <w:vAlign w:val="center"/>
          </w:tcPr>
          <w:p w14:paraId="2F9518E9"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31.616</w:t>
            </w:r>
          </w:p>
        </w:tc>
        <w:tc>
          <w:tcPr>
            <w:tcW w:w="1701" w:type="dxa"/>
          </w:tcPr>
          <w:p w14:paraId="05E95CCB" w14:textId="77777777" w:rsidR="00325B09" w:rsidRPr="008168C9" w:rsidRDefault="00325B09" w:rsidP="00A243AA">
            <w:pPr>
              <w:rPr>
                <w:rFonts w:ascii="Times New Roman" w:eastAsia="宋体" w:hAnsi="Times New Roman" w:cs="Times New Roman"/>
              </w:rPr>
            </w:pPr>
          </w:p>
        </w:tc>
        <w:tc>
          <w:tcPr>
            <w:tcW w:w="1418" w:type="dxa"/>
            <w:vAlign w:val="center"/>
          </w:tcPr>
          <w:p w14:paraId="6499896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3.850</w:t>
            </w:r>
          </w:p>
        </w:tc>
        <w:tc>
          <w:tcPr>
            <w:tcW w:w="1990" w:type="dxa"/>
          </w:tcPr>
          <w:p w14:paraId="7139DE7B" w14:textId="77777777" w:rsidR="00325B09" w:rsidRPr="008168C9" w:rsidRDefault="00325B09" w:rsidP="00A243AA">
            <w:pPr>
              <w:rPr>
                <w:rFonts w:ascii="Times New Roman" w:eastAsia="宋体" w:hAnsi="Times New Roman" w:cs="Times New Roman"/>
              </w:rPr>
            </w:pPr>
          </w:p>
        </w:tc>
        <w:tc>
          <w:tcPr>
            <w:tcW w:w="703" w:type="dxa"/>
            <w:vAlign w:val="center"/>
          </w:tcPr>
          <w:p w14:paraId="54190440"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8.794</w:t>
            </w:r>
          </w:p>
        </w:tc>
        <w:tc>
          <w:tcPr>
            <w:tcW w:w="1989" w:type="dxa"/>
          </w:tcPr>
          <w:p w14:paraId="5EC4F6EC" w14:textId="77777777" w:rsidR="00325B09" w:rsidRPr="008168C9" w:rsidRDefault="00325B09" w:rsidP="00A243AA">
            <w:pPr>
              <w:rPr>
                <w:rFonts w:ascii="Times New Roman" w:eastAsia="宋体" w:hAnsi="Times New Roman" w:cs="Times New Roman"/>
              </w:rPr>
            </w:pPr>
          </w:p>
        </w:tc>
      </w:tr>
      <w:tr w:rsidR="00325B09" w:rsidRPr="008168C9" w14:paraId="153F2BFF" w14:textId="77777777" w:rsidTr="0050672D">
        <w:trPr>
          <w:jc w:val="center"/>
        </w:trPr>
        <w:tc>
          <w:tcPr>
            <w:tcW w:w="2339" w:type="dxa"/>
            <w:vAlign w:val="center"/>
          </w:tcPr>
          <w:p w14:paraId="002DD8EA"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Pop</m:t>
                    </m:r>
                  </m:e>
                  <m:sub>
                    <m:r>
                      <w:rPr>
                        <w:rFonts w:ascii="Cambria Math" w:eastAsia="宋体" w:hAnsi="Cambria Math" w:cs="Times New Roman"/>
                        <w:color w:val="000000" w:themeColor="text1"/>
                        <w:szCs w:val="21"/>
                      </w:rPr>
                      <m:t>i</m:t>
                    </m:r>
                  </m:sub>
                </m:sSub>
              </m:oMath>
            </m:oMathPara>
          </w:p>
        </w:tc>
        <w:tc>
          <w:tcPr>
            <w:tcW w:w="1298" w:type="dxa"/>
            <w:vAlign w:val="center"/>
          </w:tcPr>
          <w:p w14:paraId="79E73D4E"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14.828</w:t>
            </w:r>
          </w:p>
        </w:tc>
        <w:tc>
          <w:tcPr>
            <w:tcW w:w="1461" w:type="dxa"/>
            <w:vAlign w:val="center"/>
          </w:tcPr>
          <w:p w14:paraId="3727D14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15.138</w:t>
            </w:r>
          </w:p>
        </w:tc>
        <w:tc>
          <w:tcPr>
            <w:tcW w:w="1417" w:type="dxa"/>
            <w:vAlign w:val="center"/>
          </w:tcPr>
          <w:p w14:paraId="0D95317F"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10.856</w:t>
            </w:r>
          </w:p>
        </w:tc>
        <w:tc>
          <w:tcPr>
            <w:tcW w:w="1701" w:type="dxa"/>
            <w:vAlign w:val="center"/>
          </w:tcPr>
          <w:p w14:paraId="2F98834B"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11.524</w:t>
            </w:r>
          </w:p>
        </w:tc>
        <w:tc>
          <w:tcPr>
            <w:tcW w:w="1418" w:type="dxa"/>
            <w:vAlign w:val="center"/>
          </w:tcPr>
          <w:p w14:paraId="08F1A9E5"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39.884</w:t>
            </w:r>
          </w:p>
        </w:tc>
        <w:tc>
          <w:tcPr>
            <w:tcW w:w="1990" w:type="dxa"/>
            <w:vAlign w:val="center"/>
          </w:tcPr>
          <w:p w14:paraId="3A0F5AE8"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40.126</w:t>
            </w:r>
          </w:p>
        </w:tc>
        <w:tc>
          <w:tcPr>
            <w:tcW w:w="703" w:type="dxa"/>
            <w:vAlign w:val="center"/>
          </w:tcPr>
          <w:p w14:paraId="7A1F5044"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55.457</w:t>
            </w:r>
          </w:p>
        </w:tc>
        <w:tc>
          <w:tcPr>
            <w:tcW w:w="1989" w:type="dxa"/>
            <w:vAlign w:val="center"/>
          </w:tcPr>
          <w:p w14:paraId="1E5746AD"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56.052</w:t>
            </w:r>
          </w:p>
        </w:tc>
      </w:tr>
      <w:tr w:rsidR="00325B09" w:rsidRPr="008168C9" w14:paraId="67CEA24F" w14:textId="77777777" w:rsidTr="0050672D">
        <w:trPr>
          <w:jc w:val="center"/>
        </w:trPr>
        <w:tc>
          <w:tcPr>
            <w:tcW w:w="2339" w:type="dxa"/>
            <w:vAlign w:val="center"/>
          </w:tcPr>
          <w:p w14:paraId="3387A49D"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Pc_GDP</m:t>
                    </m:r>
                  </m:e>
                  <m:sub>
                    <m:r>
                      <w:rPr>
                        <w:rFonts w:ascii="Cambria Math" w:eastAsia="宋体" w:hAnsi="Cambria Math" w:cs="Times New Roman"/>
                        <w:color w:val="000000" w:themeColor="text1"/>
                        <w:szCs w:val="21"/>
                      </w:rPr>
                      <m:t>i</m:t>
                    </m:r>
                  </m:sub>
                </m:sSub>
              </m:oMath>
            </m:oMathPara>
          </w:p>
        </w:tc>
        <w:tc>
          <w:tcPr>
            <w:tcW w:w="1298" w:type="dxa"/>
            <w:vAlign w:val="center"/>
          </w:tcPr>
          <w:p w14:paraId="75C2DFBE"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17.810</w:t>
            </w:r>
          </w:p>
        </w:tc>
        <w:tc>
          <w:tcPr>
            <w:tcW w:w="1461" w:type="dxa"/>
            <w:vAlign w:val="center"/>
          </w:tcPr>
          <w:p w14:paraId="500E6B84"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23.476</w:t>
            </w:r>
          </w:p>
        </w:tc>
        <w:tc>
          <w:tcPr>
            <w:tcW w:w="1417" w:type="dxa"/>
            <w:vAlign w:val="center"/>
          </w:tcPr>
          <w:p w14:paraId="543F8B95"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13.367</w:t>
            </w:r>
          </w:p>
        </w:tc>
        <w:tc>
          <w:tcPr>
            <w:tcW w:w="1701" w:type="dxa"/>
            <w:vAlign w:val="center"/>
          </w:tcPr>
          <w:p w14:paraId="24DAAAC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16.103</w:t>
            </w:r>
          </w:p>
        </w:tc>
        <w:tc>
          <w:tcPr>
            <w:tcW w:w="1418" w:type="dxa"/>
            <w:vAlign w:val="center"/>
          </w:tcPr>
          <w:p w14:paraId="73D71B83"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11.024</w:t>
            </w:r>
          </w:p>
        </w:tc>
        <w:tc>
          <w:tcPr>
            <w:tcW w:w="1990" w:type="dxa"/>
            <w:vAlign w:val="center"/>
          </w:tcPr>
          <w:p w14:paraId="1E4774C4"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10.934</w:t>
            </w:r>
          </w:p>
        </w:tc>
        <w:tc>
          <w:tcPr>
            <w:tcW w:w="703" w:type="dxa"/>
            <w:vAlign w:val="center"/>
          </w:tcPr>
          <w:p w14:paraId="36574691"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13.308</w:t>
            </w:r>
          </w:p>
        </w:tc>
        <w:tc>
          <w:tcPr>
            <w:tcW w:w="1989" w:type="dxa"/>
            <w:vAlign w:val="center"/>
          </w:tcPr>
          <w:p w14:paraId="4D3AE777"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13.768</w:t>
            </w:r>
          </w:p>
        </w:tc>
      </w:tr>
      <w:tr w:rsidR="00325B09" w:rsidRPr="008168C9" w14:paraId="76B5E7B5" w14:textId="77777777" w:rsidTr="0050672D">
        <w:trPr>
          <w:jc w:val="center"/>
        </w:trPr>
        <w:tc>
          <w:tcPr>
            <w:tcW w:w="2339" w:type="dxa"/>
            <w:vAlign w:val="center"/>
          </w:tcPr>
          <w:p w14:paraId="7D35A7FB"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Hospitals_Beds</m:t>
                    </m:r>
                  </m:e>
                  <m:sub>
                    <m:r>
                      <w:rPr>
                        <w:rFonts w:ascii="Cambria Math" w:eastAsia="宋体" w:hAnsi="Cambria Math" w:cs="Times New Roman"/>
                        <w:color w:val="000000" w:themeColor="text1"/>
                        <w:szCs w:val="21"/>
                      </w:rPr>
                      <m:t>i</m:t>
                    </m:r>
                  </m:sub>
                </m:sSub>
              </m:oMath>
            </m:oMathPara>
          </w:p>
        </w:tc>
        <w:tc>
          <w:tcPr>
            <w:tcW w:w="1298" w:type="dxa"/>
            <w:vAlign w:val="center"/>
          </w:tcPr>
          <w:p w14:paraId="0E7A4EF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-35.253</w:t>
            </w:r>
          </w:p>
        </w:tc>
        <w:tc>
          <w:tcPr>
            <w:tcW w:w="1461" w:type="dxa"/>
            <w:vAlign w:val="center"/>
          </w:tcPr>
          <w:p w14:paraId="0534C45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-29.414</w:t>
            </w:r>
          </w:p>
        </w:tc>
        <w:tc>
          <w:tcPr>
            <w:tcW w:w="1417" w:type="dxa"/>
            <w:vAlign w:val="center"/>
          </w:tcPr>
          <w:p w14:paraId="545CBFDA"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-22.008</w:t>
            </w:r>
          </w:p>
        </w:tc>
        <w:tc>
          <w:tcPr>
            <w:tcW w:w="1701" w:type="dxa"/>
            <w:vAlign w:val="center"/>
          </w:tcPr>
          <w:p w14:paraId="0538F94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-16.001</w:t>
            </w:r>
          </w:p>
        </w:tc>
        <w:tc>
          <w:tcPr>
            <w:tcW w:w="1418" w:type="dxa"/>
            <w:vAlign w:val="center"/>
          </w:tcPr>
          <w:p w14:paraId="75BF9532"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-1.198</w:t>
            </w:r>
          </w:p>
        </w:tc>
        <w:tc>
          <w:tcPr>
            <w:tcW w:w="1990" w:type="dxa"/>
            <w:vAlign w:val="center"/>
          </w:tcPr>
          <w:p w14:paraId="51CB83CB"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-0.771</w:t>
            </w:r>
          </w:p>
        </w:tc>
        <w:tc>
          <w:tcPr>
            <w:tcW w:w="703" w:type="dxa"/>
            <w:vAlign w:val="center"/>
          </w:tcPr>
          <w:p w14:paraId="078BDA7E"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-8.776</w:t>
            </w:r>
          </w:p>
        </w:tc>
        <w:tc>
          <w:tcPr>
            <w:tcW w:w="1989" w:type="dxa"/>
            <w:vAlign w:val="center"/>
          </w:tcPr>
          <w:p w14:paraId="1B49BBCA"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-7.418</w:t>
            </w:r>
          </w:p>
        </w:tc>
      </w:tr>
      <w:tr w:rsidR="00325B09" w:rsidRPr="008168C9" w14:paraId="588E860F" w14:textId="77777777" w:rsidTr="0050672D">
        <w:trPr>
          <w:jc w:val="center"/>
        </w:trPr>
        <w:tc>
          <w:tcPr>
            <w:tcW w:w="2339" w:type="dxa"/>
            <w:vAlign w:val="center"/>
          </w:tcPr>
          <w:p w14:paraId="3B86F4DA"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Employees</m:t>
                    </m:r>
                  </m:e>
                  <m:sub>
                    <m:r>
                      <w:rPr>
                        <w:rFonts w:ascii="Cambria Math" w:eastAsia="宋体" w:hAnsi="Cambria Math" w:cs="Times New Roman"/>
                        <w:color w:val="000000" w:themeColor="text1"/>
                        <w:szCs w:val="21"/>
                      </w:rPr>
                      <m:t>i</m:t>
                    </m:r>
                  </m:sub>
                </m:sSub>
              </m:oMath>
            </m:oMathPara>
          </w:p>
        </w:tc>
        <w:tc>
          <w:tcPr>
            <w:tcW w:w="1298" w:type="dxa"/>
            <w:vAlign w:val="center"/>
          </w:tcPr>
          <w:p w14:paraId="436C30D4"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-35.239</w:t>
            </w:r>
          </w:p>
        </w:tc>
        <w:tc>
          <w:tcPr>
            <w:tcW w:w="1461" w:type="dxa"/>
            <w:vAlign w:val="center"/>
          </w:tcPr>
          <w:p w14:paraId="289A027E"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-29.398</w:t>
            </w:r>
          </w:p>
        </w:tc>
        <w:tc>
          <w:tcPr>
            <w:tcW w:w="1417" w:type="dxa"/>
            <w:vAlign w:val="center"/>
          </w:tcPr>
          <w:p w14:paraId="375E6E92"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-21.969</w:t>
            </w:r>
          </w:p>
        </w:tc>
        <w:tc>
          <w:tcPr>
            <w:tcW w:w="1701" w:type="dxa"/>
            <w:vAlign w:val="center"/>
          </w:tcPr>
          <w:p w14:paraId="3CC4A5DD"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-15.960</w:t>
            </w:r>
          </w:p>
        </w:tc>
        <w:tc>
          <w:tcPr>
            <w:tcW w:w="1418" w:type="dxa"/>
            <w:vAlign w:val="center"/>
          </w:tcPr>
          <w:p w14:paraId="5F1BEC6B"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-1.178</w:t>
            </w:r>
          </w:p>
        </w:tc>
        <w:tc>
          <w:tcPr>
            <w:tcW w:w="1990" w:type="dxa"/>
            <w:vAlign w:val="center"/>
          </w:tcPr>
          <w:p w14:paraId="4D49BC9B"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-0.750</w:t>
            </w:r>
          </w:p>
        </w:tc>
        <w:tc>
          <w:tcPr>
            <w:tcW w:w="703" w:type="dxa"/>
            <w:vAlign w:val="center"/>
          </w:tcPr>
          <w:p w14:paraId="20D56A31"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-8.769</w:t>
            </w:r>
          </w:p>
        </w:tc>
        <w:tc>
          <w:tcPr>
            <w:tcW w:w="1989" w:type="dxa"/>
            <w:vAlign w:val="center"/>
          </w:tcPr>
          <w:p w14:paraId="3657922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-7.411</w:t>
            </w:r>
          </w:p>
        </w:tc>
      </w:tr>
      <w:tr w:rsidR="00325B09" w:rsidRPr="008168C9" w14:paraId="4579A63C" w14:textId="77777777" w:rsidTr="0050672D">
        <w:trPr>
          <w:jc w:val="center"/>
        </w:trPr>
        <w:tc>
          <w:tcPr>
            <w:tcW w:w="2339" w:type="dxa"/>
            <w:vAlign w:val="center"/>
          </w:tcPr>
          <w:p w14:paraId="6EB9C783" w14:textId="77777777" w:rsidR="00325B09" w:rsidRPr="008168C9" w:rsidRDefault="00B6228D" w:rsidP="00A243AA">
            <w:pPr>
              <w:jc w:val="left"/>
              <w:rPr>
                <w:rFonts w:ascii="Times New Roman" w:eastAsia="宋体" w:hAnsi="Times New Roman" w:cs="Times New Roman"/>
              </w:rPr>
            </w:pPr>
            <m:oMathPara>
              <m:oMathParaPr>
                <m:jc m:val="left"/>
              </m:oMathParaPr>
              <m:oMath>
                <m:sSub>
                  <m:sSubPr>
                    <m:ctrlPr>
                      <w:rPr>
                        <w:rFonts w:ascii="Cambria Math" w:eastAsia="宋体" w:hAnsi="Cambria Math" w:cs="Times New Roman"/>
                        <w:i/>
                        <w:color w:val="000000" w:themeColor="text1"/>
                        <w:szCs w:val="21"/>
                      </w:rPr>
                    </m:ctrlPr>
                  </m:sSubPr>
                  <m:e>
                    <m:r>
                      <m:rPr>
                        <m:sty m:val="p"/>
                      </m:rPr>
                      <w:rPr>
                        <w:rFonts w:ascii="Cambria Math" w:eastAsia="宋体" w:hAnsi="Cambria Math" w:cs="Times New Roman"/>
                        <w:color w:val="000000" w:themeColor="text1"/>
                        <w:szCs w:val="21"/>
                      </w:rPr>
                      <m:t>Fiscal</m:t>
                    </m:r>
                  </m:e>
                  <m:sub>
                    <m:r>
                      <w:rPr>
                        <w:rFonts w:ascii="Cambria Math" w:eastAsia="宋体" w:hAnsi="Cambria Math" w:cs="Times New Roman"/>
                        <w:color w:val="000000" w:themeColor="text1"/>
                        <w:szCs w:val="21"/>
                      </w:rPr>
                      <m:t>i</m:t>
                    </m:r>
                  </m:sub>
                </m:sSub>
              </m:oMath>
            </m:oMathPara>
          </w:p>
        </w:tc>
        <w:tc>
          <w:tcPr>
            <w:tcW w:w="1298" w:type="dxa"/>
            <w:vAlign w:val="center"/>
          </w:tcPr>
          <w:p w14:paraId="6827D32A"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35.387</w:t>
            </w:r>
          </w:p>
        </w:tc>
        <w:tc>
          <w:tcPr>
            <w:tcW w:w="1461" w:type="dxa"/>
            <w:vAlign w:val="center"/>
          </w:tcPr>
          <w:p w14:paraId="5ADCE5B9"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29.560</w:t>
            </w:r>
          </w:p>
        </w:tc>
        <w:tc>
          <w:tcPr>
            <w:tcW w:w="1417" w:type="dxa"/>
            <w:vAlign w:val="center"/>
          </w:tcPr>
          <w:p w14:paraId="6765C08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22.377</w:t>
            </w:r>
          </w:p>
        </w:tc>
        <w:tc>
          <w:tcPr>
            <w:tcW w:w="1701" w:type="dxa"/>
            <w:vAlign w:val="center"/>
          </w:tcPr>
          <w:p w14:paraId="4597B81C"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16.385</w:t>
            </w:r>
          </w:p>
        </w:tc>
        <w:tc>
          <w:tcPr>
            <w:tcW w:w="1418" w:type="dxa"/>
            <w:vAlign w:val="center"/>
          </w:tcPr>
          <w:p w14:paraId="687EE56F"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1.392</w:t>
            </w:r>
          </w:p>
        </w:tc>
        <w:tc>
          <w:tcPr>
            <w:tcW w:w="1990" w:type="dxa"/>
            <w:vAlign w:val="center"/>
          </w:tcPr>
          <w:p w14:paraId="6734B64D"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0.972</w:t>
            </w:r>
          </w:p>
        </w:tc>
        <w:tc>
          <w:tcPr>
            <w:tcW w:w="703" w:type="dxa"/>
            <w:vAlign w:val="center"/>
          </w:tcPr>
          <w:p w14:paraId="6C42A626"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8.844</w:t>
            </w:r>
          </w:p>
        </w:tc>
        <w:tc>
          <w:tcPr>
            <w:tcW w:w="1989" w:type="dxa"/>
            <w:vAlign w:val="center"/>
          </w:tcPr>
          <w:p w14:paraId="53ECFB83" w14:textId="77777777" w:rsidR="00325B09" w:rsidRPr="008168C9" w:rsidRDefault="00325B09" w:rsidP="00A243AA">
            <w:pPr>
              <w:spacing w:after="150"/>
              <w:jc w:val="center"/>
              <w:rPr>
                <w:rFonts w:ascii="Times New Roman" w:eastAsia="宋体" w:hAnsi="Times New Roman" w:cs="Times New Roman"/>
                <w:szCs w:val="21"/>
              </w:rPr>
            </w:pPr>
            <w:r w:rsidRPr="008168C9">
              <w:rPr>
                <w:rFonts w:ascii="Times New Roman" w:eastAsia="宋体" w:hAnsi="Times New Roman" w:cs="Times New Roman"/>
                <w:szCs w:val="21"/>
              </w:rPr>
              <w:t>7.491</w:t>
            </w:r>
          </w:p>
        </w:tc>
      </w:tr>
    </w:tbl>
    <w:p w14:paraId="66EB16DF" w14:textId="77777777" w:rsidR="00325B09" w:rsidRPr="000126AA" w:rsidRDefault="00325B09" w:rsidP="00325B09">
      <w:pPr>
        <w:rPr>
          <w:rFonts w:eastAsia="宋体"/>
        </w:rPr>
      </w:pPr>
    </w:p>
    <w:p w14:paraId="63D9695D" w14:textId="77777777" w:rsidR="00325B09" w:rsidRPr="0030757C" w:rsidRDefault="0030757C" w:rsidP="0030757C">
      <w:pPr>
        <w:jc w:val="left"/>
        <w:rPr>
          <w:rFonts w:ascii="Times New Roman" w:eastAsia="宋体" w:hAnsi="Times New Roman" w:cs="Times New Roman"/>
          <w:b/>
          <w:color w:val="000000"/>
          <w:sz w:val="32"/>
          <w:szCs w:val="32"/>
          <w:shd w:val="clear" w:color="auto" w:fill="FFFFFF"/>
        </w:rPr>
      </w:pPr>
      <w:r w:rsidRPr="00EB60CA">
        <w:rPr>
          <w:rFonts w:ascii="Times New Roman" w:eastAsia="宋体" w:hAnsi="Times New Roman" w:cs="Times New Roman"/>
          <w:b/>
          <w:color w:val="000000"/>
          <w:sz w:val="24"/>
          <w:szCs w:val="24"/>
          <w:shd w:val="clear" w:color="auto" w:fill="FFFFFF"/>
        </w:rPr>
        <w:t xml:space="preserve">Appendix </w:t>
      </w:r>
      <w:r>
        <w:rPr>
          <w:rFonts w:ascii="Times New Roman" w:eastAsia="宋体" w:hAnsi="Times New Roman" w:cs="Times New Roman"/>
          <w:b/>
          <w:color w:val="000000"/>
          <w:sz w:val="24"/>
          <w:szCs w:val="24"/>
          <w:shd w:val="clear" w:color="auto" w:fill="FFFFFF"/>
        </w:rPr>
        <w:t>B</w:t>
      </w:r>
      <w:r w:rsidR="00325B09" w:rsidRPr="0030757C">
        <w:rPr>
          <w:rFonts w:ascii="Times New Roman" w:eastAsia="宋体" w:hAnsi="Times New Roman" w:cs="Times New Roman"/>
          <w:b/>
          <w:sz w:val="24"/>
          <w:szCs w:val="28"/>
        </w:rPr>
        <w:t>: Likelihood ratio test for negative binomial regression model (P-value, N-value)</w:t>
      </w:r>
    </w:p>
    <w:tbl>
      <w:tblPr>
        <w:tblStyle w:val="a9"/>
        <w:tblW w:w="141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1267"/>
        <w:gridCol w:w="1266"/>
        <w:gridCol w:w="1360"/>
        <w:gridCol w:w="1583"/>
        <w:gridCol w:w="1453"/>
        <w:gridCol w:w="2041"/>
        <w:gridCol w:w="1066"/>
        <w:gridCol w:w="2036"/>
      </w:tblGrid>
      <w:tr w:rsidR="00325B09" w:rsidRPr="008168C9" w14:paraId="054A5ECD" w14:textId="77777777" w:rsidTr="0050672D">
        <w:trPr>
          <w:jc w:val="center"/>
        </w:trPr>
        <w:tc>
          <w:tcPr>
            <w:tcW w:w="2168" w:type="dxa"/>
            <w:vMerge w:val="restart"/>
            <w:tcBorders>
              <w:top w:val="single" w:sz="12" w:space="0" w:color="auto"/>
            </w:tcBorders>
            <w:vAlign w:val="center"/>
          </w:tcPr>
          <w:p w14:paraId="26ABF465"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Variables</w:t>
            </w:r>
          </w:p>
        </w:tc>
        <w:tc>
          <w:tcPr>
            <w:tcW w:w="2571" w:type="dxa"/>
            <w:gridSpan w:val="2"/>
            <w:tcBorders>
              <w:top w:val="single" w:sz="12" w:space="0" w:color="auto"/>
            </w:tcBorders>
          </w:tcPr>
          <w:p w14:paraId="2DCB97D7"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1</w:t>
            </w:r>
            <w:r w:rsidRPr="008168C9">
              <w:rPr>
                <w:rFonts w:ascii="Times New Roman" w:eastAsia="宋体" w:hAnsi="Times New Roman" w:cs="Times New Roman"/>
                <w:color w:val="000000"/>
                <w:spacing w:val="15"/>
                <w:szCs w:val="21"/>
              </w:rPr>
              <w:t xml:space="preserve"> (Share)</w:t>
            </w:r>
          </w:p>
        </w:tc>
        <w:tc>
          <w:tcPr>
            <w:tcW w:w="2981" w:type="dxa"/>
            <w:gridSpan w:val="2"/>
            <w:tcBorders>
              <w:top w:val="single" w:sz="12" w:space="0" w:color="auto"/>
            </w:tcBorders>
          </w:tcPr>
          <w:p w14:paraId="768CE214"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2</w:t>
            </w:r>
            <w:r w:rsidRPr="008168C9">
              <w:rPr>
                <w:rFonts w:ascii="Times New Roman" w:eastAsia="宋体" w:hAnsi="Times New Roman" w:cs="Times New Roman"/>
                <w:color w:val="000000"/>
                <w:spacing w:val="15"/>
                <w:szCs w:val="21"/>
              </w:rPr>
              <w:t>(Readings)</w:t>
            </w:r>
          </w:p>
        </w:tc>
        <w:tc>
          <w:tcPr>
            <w:tcW w:w="3620" w:type="dxa"/>
            <w:gridSpan w:val="2"/>
            <w:tcBorders>
              <w:top w:val="single" w:sz="12" w:space="0" w:color="auto"/>
            </w:tcBorders>
          </w:tcPr>
          <w:p w14:paraId="15CA0457" w14:textId="0A5604A4"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3</w:t>
            </w:r>
            <w:r w:rsidRPr="008168C9">
              <w:rPr>
                <w:rFonts w:ascii="Times New Roman" w:eastAsia="宋体" w:hAnsi="Times New Roman" w:cs="Times New Roman"/>
                <w:color w:val="000000"/>
                <w:spacing w:val="15"/>
                <w:szCs w:val="21"/>
              </w:rPr>
              <w:t>(Search for "</w:t>
            </w:r>
            <w:r w:rsidR="0050672D">
              <w:t xml:space="preserve"> </w:t>
            </w:r>
            <w:r w:rsidR="0050672D" w:rsidRPr="0050672D">
              <w:rPr>
                <w:rFonts w:ascii="Times New Roman" w:eastAsia="宋体" w:hAnsi="Times New Roman" w:cs="Times New Roman"/>
                <w:color w:val="000000"/>
                <w:spacing w:val="15"/>
                <w:szCs w:val="21"/>
              </w:rPr>
              <w:t xml:space="preserve">wearing masks </w:t>
            </w:r>
            <w:r w:rsidRPr="008168C9">
              <w:rPr>
                <w:rFonts w:ascii="Times New Roman" w:eastAsia="宋体" w:hAnsi="Times New Roman" w:cs="Times New Roman"/>
                <w:color w:val="000000"/>
                <w:spacing w:val="15"/>
                <w:szCs w:val="21"/>
              </w:rPr>
              <w:t>")</w:t>
            </w:r>
          </w:p>
        </w:tc>
        <w:tc>
          <w:tcPr>
            <w:tcW w:w="2835" w:type="dxa"/>
            <w:gridSpan w:val="2"/>
            <w:tcBorders>
              <w:top w:val="single" w:sz="12" w:space="0" w:color="auto"/>
            </w:tcBorders>
          </w:tcPr>
          <w:p w14:paraId="021546D1" w14:textId="36F19D2D"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color w:val="000000"/>
                <w:spacing w:val="15"/>
                <w:szCs w:val="21"/>
              </w:rPr>
              <w:t>Y</w:t>
            </w:r>
            <w:r w:rsidRPr="008168C9">
              <w:rPr>
                <w:rFonts w:ascii="Times New Roman" w:eastAsia="宋体" w:hAnsi="Times New Roman" w:cs="Times New Roman"/>
                <w:color w:val="000000"/>
                <w:spacing w:val="15"/>
                <w:szCs w:val="21"/>
                <w:vertAlign w:val="subscript"/>
              </w:rPr>
              <w:t>4</w:t>
            </w:r>
            <w:r w:rsidRPr="008168C9">
              <w:rPr>
                <w:rFonts w:ascii="Times New Roman" w:eastAsia="宋体" w:hAnsi="Times New Roman" w:cs="Times New Roman"/>
                <w:color w:val="000000"/>
                <w:spacing w:val="15"/>
                <w:szCs w:val="21"/>
              </w:rPr>
              <w:t>(Search for "</w:t>
            </w:r>
            <w:r w:rsidR="0050672D" w:rsidRPr="0050672D">
              <w:rPr>
                <w:rFonts w:ascii="Times New Roman" w:eastAsia="宋体" w:hAnsi="Times New Roman" w:cs="Times New Roman"/>
                <w:color w:val="000000"/>
                <w:spacing w:val="15"/>
                <w:szCs w:val="21"/>
              </w:rPr>
              <w:t>sterilize</w:t>
            </w:r>
            <w:r w:rsidRPr="008168C9">
              <w:rPr>
                <w:rFonts w:ascii="Times New Roman" w:eastAsia="宋体" w:hAnsi="Times New Roman" w:cs="Times New Roman"/>
                <w:color w:val="000000"/>
                <w:spacing w:val="15"/>
                <w:szCs w:val="21"/>
              </w:rPr>
              <w:t>")</w:t>
            </w:r>
          </w:p>
        </w:tc>
      </w:tr>
      <w:tr w:rsidR="00325B09" w:rsidRPr="008168C9" w14:paraId="4EC520E7" w14:textId="77777777" w:rsidTr="0050672D">
        <w:trPr>
          <w:jc w:val="center"/>
        </w:trPr>
        <w:tc>
          <w:tcPr>
            <w:tcW w:w="2168" w:type="dxa"/>
            <w:vMerge/>
            <w:tcBorders>
              <w:bottom w:val="single" w:sz="12" w:space="0" w:color="auto"/>
            </w:tcBorders>
          </w:tcPr>
          <w:p w14:paraId="11238BA9" w14:textId="77777777" w:rsidR="00325B09" w:rsidRPr="008168C9" w:rsidRDefault="00325B09" w:rsidP="00A243AA">
            <w:pPr>
              <w:rPr>
                <w:rFonts w:ascii="Times New Roman" w:eastAsia="宋体" w:hAnsi="Times New Roman" w:cs="Times New Roman"/>
              </w:rPr>
            </w:pPr>
          </w:p>
        </w:tc>
        <w:tc>
          <w:tcPr>
            <w:tcW w:w="1286" w:type="dxa"/>
            <w:tcBorders>
              <w:bottom w:val="single" w:sz="12" w:space="0" w:color="auto"/>
            </w:tcBorders>
          </w:tcPr>
          <w:p w14:paraId="1BB18ACF"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285" w:type="dxa"/>
            <w:tcBorders>
              <w:bottom w:val="single" w:sz="12" w:space="0" w:color="auto"/>
            </w:tcBorders>
          </w:tcPr>
          <w:p w14:paraId="0526E92D"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1369" w:type="dxa"/>
            <w:tcBorders>
              <w:bottom w:val="single" w:sz="12" w:space="0" w:color="auto"/>
            </w:tcBorders>
            <w:vAlign w:val="center"/>
          </w:tcPr>
          <w:p w14:paraId="40CC277F"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1612" w:type="dxa"/>
            <w:tcBorders>
              <w:bottom w:val="single" w:sz="12" w:space="0" w:color="auto"/>
            </w:tcBorders>
            <w:vAlign w:val="center"/>
          </w:tcPr>
          <w:p w14:paraId="7314018C"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1489" w:type="dxa"/>
            <w:tcBorders>
              <w:bottom w:val="single" w:sz="12" w:space="0" w:color="auto"/>
            </w:tcBorders>
            <w:vAlign w:val="center"/>
          </w:tcPr>
          <w:p w14:paraId="618C4840"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2131" w:type="dxa"/>
            <w:tcBorders>
              <w:bottom w:val="single" w:sz="12" w:space="0" w:color="auto"/>
            </w:tcBorders>
            <w:vAlign w:val="center"/>
          </w:tcPr>
          <w:p w14:paraId="5DBCAAC5"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c>
          <w:tcPr>
            <w:tcW w:w="709" w:type="dxa"/>
            <w:tcBorders>
              <w:bottom w:val="single" w:sz="12" w:space="0" w:color="auto"/>
            </w:tcBorders>
            <w:vAlign w:val="center"/>
          </w:tcPr>
          <w:p w14:paraId="29F03A82"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1</w:t>
            </w:r>
            <w:r w:rsidRPr="008168C9">
              <w:rPr>
                <w:rFonts w:ascii="Times New Roman" w:eastAsia="宋体" w:hAnsi="Times New Roman" w:cs="Times New Roman"/>
              </w:rPr>
              <w:t>）</w:t>
            </w:r>
          </w:p>
        </w:tc>
        <w:tc>
          <w:tcPr>
            <w:tcW w:w="2126" w:type="dxa"/>
            <w:tcBorders>
              <w:bottom w:val="single" w:sz="12" w:space="0" w:color="auto"/>
            </w:tcBorders>
            <w:vAlign w:val="center"/>
          </w:tcPr>
          <w:p w14:paraId="00015922" w14:textId="77777777" w:rsidR="00325B09" w:rsidRPr="008168C9" w:rsidRDefault="00325B09" w:rsidP="00A243AA">
            <w:pPr>
              <w:jc w:val="center"/>
              <w:rPr>
                <w:rFonts w:ascii="Times New Roman" w:eastAsia="宋体" w:hAnsi="Times New Roman" w:cs="Times New Roman"/>
              </w:rPr>
            </w:pPr>
            <w:r w:rsidRPr="008168C9">
              <w:rPr>
                <w:rFonts w:ascii="Times New Roman" w:eastAsia="宋体" w:hAnsi="Times New Roman" w:cs="Times New Roman"/>
              </w:rPr>
              <w:t>（</w:t>
            </w:r>
            <w:r w:rsidRPr="008168C9">
              <w:rPr>
                <w:rFonts w:ascii="Times New Roman" w:eastAsia="宋体" w:hAnsi="Times New Roman" w:cs="Times New Roman"/>
              </w:rPr>
              <w:t>2</w:t>
            </w:r>
            <w:r w:rsidRPr="008168C9">
              <w:rPr>
                <w:rFonts w:ascii="Times New Roman" w:eastAsia="宋体" w:hAnsi="Times New Roman" w:cs="Times New Roman"/>
              </w:rPr>
              <w:t>）</w:t>
            </w:r>
          </w:p>
        </w:tc>
      </w:tr>
      <w:tr w:rsidR="00325B09" w:rsidRPr="008168C9" w14:paraId="60EC1451" w14:textId="77777777" w:rsidTr="0050672D">
        <w:trPr>
          <w:jc w:val="center"/>
        </w:trPr>
        <w:tc>
          <w:tcPr>
            <w:tcW w:w="2168" w:type="dxa"/>
            <w:tcBorders>
              <w:top w:val="single" w:sz="12" w:space="0" w:color="auto"/>
            </w:tcBorders>
            <w:vAlign w:val="center"/>
          </w:tcPr>
          <w:p w14:paraId="7B8C168E"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 xml:space="preserve">P </w:t>
            </w:r>
          </w:p>
        </w:tc>
        <w:tc>
          <w:tcPr>
            <w:tcW w:w="1286" w:type="dxa"/>
            <w:tcBorders>
              <w:top w:val="single" w:sz="12" w:space="0" w:color="auto"/>
            </w:tcBorders>
          </w:tcPr>
          <w:p w14:paraId="484A4F14"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1285" w:type="dxa"/>
            <w:tcBorders>
              <w:top w:val="single" w:sz="12" w:space="0" w:color="auto"/>
            </w:tcBorders>
          </w:tcPr>
          <w:p w14:paraId="65C89817"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1369" w:type="dxa"/>
            <w:tcBorders>
              <w:top w:val="single" w:sz="12" w:space="0" w:color="auto"/>
            </w:tcBorders>
          </w:tcPr>
          <w:p w14:paraId="5B7FA4C9"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1612" w:type="dxa"/>
            <w:tcBorders>
              <w:top w:val="single" w:sz="12" w:space="0" w:color="auto"/>
            </w:tcBorders>
          </w:tcPr>
          <w:p w14:paraId="4AE1AB94"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1489" w:type="dxa"/>
            <w:tcBorders>
              <w:top w:val="single" w:sz="12" w:space="0" w:color="auto"/>
            </w:tcBorders>
          </w:tcPr>
          <w:p w14:paraId="4E803092"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2131" w:type="dxa"/>
            <w:tcBorders>
              <w:top w:val="single" w:sz="12" w:space="0" w:color="auto"/>
            </w:tcBorders>
          </w:tcPr>
          <w:p w14:paraId="26D428C8"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709" w:type="dxa"/>
            <w:tcBorders>
              <w:top w:val="single" w:sz="12" w:space="0" w:color="auto"/>
            </w:tcBorders>
          </w:tcPr>
          <w:p w14:paraId="342D4F08"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c>
          <w:tcPr>
            <w:tcW w:w="2126" w:type="dxa"/>
            <w:tcBorders>
              <w:top w:val="single" w:sz="12" w:space="0" w:color="auto"/>
            </w:tcBorders>
          </w:tcPr>
          <w:p w14:paraId="493DBF98"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0.000</w:t>
            </w:r>
          </w:p>
        </w:tc>
      </w:tr>
      <w:tr w:rsidR="00325B09" w:rsidRPr="008168C9" w14:paraId="4534A775" w14:textId="77777777" w:rsidTr="0050672D">
        <w:trPr>
          <w:jc w:val="center"/>
        </w:trPr>
        <w:tc>
          <w:tcPr>
            <w:tcW w:w="2168" w:type="dxa"/>
            <w:vAlign w:val="center"/>
          </w:tcPr>
          <w:p w14:paraId="5BD4490E"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 xml:space="preserve">N </w:t>
            </w:r>
          </w:p>
        </w:tc>
        <w:tc>
          <w:tcPr>
            <w:tcW w:w="1286" w:type="dxa"/>
          </w:tcPr>
          <w:p w14:paraId="7A0391EC"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5702</w:t>
            </w:r>
          </w:p>
        </w:tc>
        <w:tc>
          <w:tcPr>
            <w:tcW w:w="1285" w:type="dxa"/>
          </w:tcPr>
          <w:p w14:paraId="760203E4"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5702</w:t>
            </w:r>
          </w:p>
        </w:tc>
        <w:tc>
          <w:tcPr>
            <w:tcW w:w="1369" w:type="dxa"/>
          </w:tcPr>
          <w:p w14:paraId="465C3717"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5705</w:t>
            </w:r>
          </w:p>
        </w:tc>
        <w:tc>
          <w:tcPr>
            <w:tcW w:w="1612" w:type="dxa"/>
          </w:tcPr>
          <w:p w14:paraId="5ABA5189"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5705</w:t>
            </w:r>
          </w:p>
        </w:tc>
        <w:tc>
          <w:tcPr>
            <w:tcW w:w="1489" w:type="dxa"/>
          </w:tcPr>
          <w:p w14:paraId="38D6C8FD"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5780</w:t>
            </w:r>
          </w:p>
        </w:tc>
        <w:tc>
          <w:tcPr>
            <w:tcW w:w="2131" w:type="dxa"/>
          </w:tcPr>
          <w:p w14:paraId="22E9720C"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5780</w:t>
            </w:r>
          </w:p>
        </w:tc>
        <w:tc>
          <w:tcPr>
            <w:tcW w:w="709" w:type="dxa"/>
          </w:tcPr>
          <w:p w14:paraId="70C8EB8E"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5780</w:t>
            </w:r>
          </w:p>
        </w:tc>
        <w:tc>
          <w:tcPr>
            <w:tcW w:w="2126" w:type="dxa"/>
          </w:tcPr>
          <w:p w14:paraId="6701A570"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5780</w:t>
            </w:r>
          </w:p>
        </w:tc>
      </w:tr>
      <w:tr w:rsidR="00325B09" w:rsidRPr="008168C9" w14:paraId="7BBF6DD7" w14:textId="77777777" w:rsidTr="0050672D">
        <w:trPr>
          <w:jc w:val="center"/>
        </w:trPr>
        <w:tc>
          <w:tcPr>
            <w:tcW w:w="2168" w:type="dxa"/>
            <w:tcBorders>
              <w:bottom w:val="single" w:sz="12" w:space="0" w:color="auto"/>
            </w:tcBorders>
            <w:vAlign w:val="center"/>
          </w:tcPr>
          <w:p w14:paraId="10091151"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rPr>
              <w:t>Test for overdispersion in O-value.</w:t>
            </w:r>
          </w:p>
        </w:tc>
        <w:tc>
          <w:tcPr>
            <w:tcW w:w="1286" w:type="dxa"/>
            <w:tcBorders>
              <w:bottom w:val="single" w:sz="12" w:space="0" w:color="auto"/>
            </w:tcBorders>
          </w:tcPr>
          <w:p w14:paraId="46EA13C9"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39411.175</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1285" w:type="dxa"/>
            <w:tcBorders>
              <w:bottom w:val="single" w:sz="12" w:space="0" w:color="auto"/>
            </w:tcBorders>
          </w:tcPr>
          <w:p w14:paraId="1D05EB2D"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39451.990</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1369" w:type="dxa"/>
            <w:tcBorders>
              <w:bottom w:val="single" w:sz="12" w:space="0" w:color="auto"/>
            </w:tcBorders>
          </w:tcPr>
          <w:p w14:paraId="071BD912"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2022140.669</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1612" w:type="dxa"/>
            <w:tcBorders>
              <w:bottom w:val="single" w:sz="12" w:space="0" w:color="auto"/>
            </w:tcBorders>
          </w:tcPr>
          <w:p w14:paraId="52633219"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2025868.603</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1489" w:type="dxa"/>
            <w:tcBorders>
              <w:bottom w:val="single" w:sz="12" w:space="0" w:color="auto"/>
            </w:tcBorders>
          </w:tcPr>
          <w:p w14:paraId="4285C984"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33521.721</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2131" w:type="dxa"/>
            <w:tcBorders>
              <w:bottom w:val="single" w:sz="12" w:space="0" w:color="auto"/>
            </w:tcBorders>
          </w:tcPr>
          <w:p w14:paraId="21909E07"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33204.283</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709" w:type="dxa"/>
            <w:tcBorders>
              <w:bottom w:val="single" w:sz="12" w:space="0" w:color="auto"/>
            </w:tcBorders>
          </w:tcPr>
          <w:p w14:paraId="440B3A8D"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3342.627</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c>
          <w:tcPr>
            <w:tcW w:w="2126" w:type="dxa"/>
            <w:tcBorders>
              <w:bottom w:val="single" w:sz="12" w:space="0" w:color="auto"/>
            </w:tcBorders>
          </w:tcPr>
          <w:p w14:paraId="7DD1FC0D" w14:textId="77777777" w:rsidR="00325B09" w:rsidRPr="008168C9" w:rsidRDefault="00325B09" w:rsidP="00A243AA">
            <w:pPr>
              <w:rPr>
                <w:rFonts w:ascii="Times New Roman" w:eastAsia="宋体" w:hAnsi="Times New Roman" w:cs="Times New Roman"/>
              </w:rPr>
            </w:pPr>
            <w:r w:rsidRPr="008168C9">
              <w:rPr>
                <w:rFonts w:ascii="Times New Roman" w:eastAsia="宋体" w:hAnsi="Times New Roman" w:cs="Times New Roman"/>
                <w:szCs w:val="21"/>
              </w:rPr>
              <w:t>3338.550</w:t>
            </w:r>
            <w:r w:rsidRPr="008168C9">
              <w:rPr>
                <w:rFonts w:ascii="Times New Roman" w:eastAsia="宋体" w:hAnsi="Times New Roman" w:cs="Times New Roman"/>
                <w:szCs w:val="21"/>
              </w:rPr>
              <w:t>（</w:t>
            </w:r>
            <w:r w:rsidRPr="008168C9">
              <w:rPr>
                <w:rFonts w:ascii="Times New Roman" w:eastAsia="宋体" w:hAnsi="Times New Roman" w:cs="Times New Roman"/>
                <w:szCs w:val="21"/>
              </w:rPr>
              <w:t>0.000</w:t>
            </w:r>
            <w:r w:rsidRPr="008168C9">
              <w:rPr>
                <w:rFonts w:ascii="Times New Roman" w:eastAsia="宋体" w:hAnsi="Times New Roman" w:cs="Times New Roman"/>
                <w:szCs w:val="21"/>
              </w:rPr>
              <w:t>）</w:t>
            </w:r>
          </w:p>
        </w:tc>
      </w:tr>
      <w:tr w:rsidR="00325B09" w:rsidRPr="008168C9" w14:paraId="7D03BED4" w14:textId="77777777" w:rsidTr="00A243AA">
        <w:trPr>
          <w:jc w:val="center"/>
        </w:trPr>
        <w:tc>
          <w:tcPr>
            <w:tcW w:w="14175" w:type="dxa"/>
            <w:gridSpan w:val="9"/>
            <w:tcBorders>
              <w:top w:val="single" w:sz="12" w:space="0" w:color="auto"/>
            </w:tcBorders>
          </w:tcPr>
          <w:p w14:paraId="79E5B954" w14:textId="77777777" w:rsidR="00325B09" w:rsidRPr="008168C9" w:rsidRDefault="00325B09" w:rsidP="00A243AA">
            <w:pPr>
              <w:rPr>
                <w:rFonts w:ascii="Times New Roman" w:eastAsia="宋体" w:hAnsi="Times New Roman" w:cs="Times New Roman"/>
                <w:szCs w:val="21"/>
              </w:rPr>
            </w:pPr>
            <w:r w:rsidRPr="008168C9">
              <w:rPr>
                <w:rFonts w:ascii="Times New Roman" w:eastAsia="宋体" w:hAnsi="Times New Roman" w:cs="Times New Roman"/>
              </w:rPr>
              <w:t>Note: If the absolute value of the O value is greater than 1.96 and the p</w:t>
            </w:r>
            <w:r>
              <w:rPr>
                <w:rFonts w:ascii="Times New Roman" w:eastAsia="宋体" w:hAnsi="Times New Roman" w:cs="Times New Roman"/>
              </w:rPr>
              <w:t>-</w:t>
            </w:r>
            <w:r w:rsidRPr="008168C9">
              <w:rPr>
                <w:rFonts w:ascii="Times New Roman" w:eastAsia="宋体" w:hAnsi="Times New Roman" w:cs="Times New Roman"/>
              </w:rPr>
              <w:t>value is less than 0.05, it indicates that the data is highly scattered, and negative binomial regression is more appropriate to use in this case.</w:t>
            </w:r>
          </w:p>
        </w:tc>
      </w:tr>
    </w:tbl>
    <w:p w14:paraId="13BCB9D6" w14:textId="77777777" w:rsidR="00325B09" w:rsidRPr="00325B09" w:rsidRDefault="00325B09" w:rsidP="00325B09">
      <w:pPr>
        <w:tabs>
          <w:tab w:val="left" w:pos="540"/>
        </w:tabs>
        <w:rPr>
          <w:rFonts w:ascii="Times New Roman" w:eastAsia="宋体" w:hAnsi="Times New Roman" w:cs="Times New Roman"/>
          <w:sz w:val="24"/>
          <w:szCs w:val="24"/>
        </w:rPr>
        <w:sectPr w:rsidR="00325B09" w:rsidRPr="00325B09" w:rsidSect="00325B09">
          <w:pgSz w:w="16838" w:h="11906" w:orient="landscape"/>
          <w:pgMar w:top="1800" w:right="1440" w:bottom="1800" w:left="1440" w:header="851" w:footer="992" w:gutter="0"/>
          <w:cols w:space="425"/>
          <w:docGrid w:type="lines" w:linePitch="312"/>
        </w:sectPr>
      </w:pPr>
      <w:r>
        <w:rPr>
          <w:rFonts w:ascii="Times New Roman" w:eastAsia="宋体" w:hAnsi="Times New Roman" w:cs="Times New Roman"/>
          <w:sz w:val="24"/>
          <w:szCs w:val="24"/>
        </w:rPr>
        <w:tab/>
      </w:r>
    </w:p>
    <w:p w14:paraId="4A321318" w14:textId="77777777" w:rsidR="00325B09" w:rsidRDefault="00325B09" w:rsidP="00EB60CA">
      <w:pPr>
        <w:jc w:val="left"/>
        <w:rPr>
          <w:rFonts w:ascii="Times New Roman" w:eastAsia="宋体" w:hAnsi="Times New Roman" w:cs="Times New Roman"/>
          <w:b/>
          <w:color w:val="000000"/>
          <w:sz w:val="24"/>
          <w:szCs w:val="24"/>
          <w:shd w:val="clear" w:color="auto" w:fill="FFFFFF"/>
        </w:rPr>
      </w:pPr>
    </w:p>
    <w:p w14:paraId="7E135D13" w14:textId="77777777" w:rsidR="00EB60CA" w:rsidRPr="00EB60CA" w:rsidRDefault="00EB60CA" w:rsidP="00EB60CA">
      <w:pPr>
        <w:jc w:val="left"/>
        <w:rPr>
          <w:rFonts w:ascii="Times New Roman" w:eastAsia="宋体" w:hAnsi="Times New Roman" w:cs="Times New Roman"/>
          <w:b/>
          <w:color w:val="000000"/>
          <w:sz w:val="24"/>
          <w:szCs w:val="24"/>
          <w:shd w:val="clear" w:color="auto" w:fill="FFFFFF"/>
        </w:rPr>
      </w:pPr>
      <w:r w:rsidRPr="00EB60CA">
        <w:rPr>
          <w:rFonts w:ascii="Times New Roman" w:eastAsia="宋体" w:hAnsi="Times New Roman" w:cs="Times New Roman"/>
          <w:b/>
          <w:color w:val="000000"/>
          <w:sz w:val="24"/>
          <w:szCs w:val="24"/>
          <w:shd w:val="clear" w:color="auto" w:fill="FFFFFF"/>
        </w:rPr>
        <w:t xml:space="preserve">Appendix </w:t>
      </w:r>
      <w:r w:rsidR="0030757C">
        <w:rPr>
          <w:rFonts w:ascii="Times New Roman" w:eastAsia="宋体" w:hAnsi="Times New Roman" w:cs="Times New Roman"/>
          <w:b/>
          <w:color w:val="000000"/>
          <w:sz w:val="24"/>
          <w:szCs w:val="24"/>
          <w:shd w:val="clear" w:color="auto" w:fill="FFFFFF"/>
        </w:rPr>
        <w:t>C</w:t>
      </w:r>
    </w:p>
    <w:p w14:paraId="47E6AE8B" w14:textId="77777777" w:rsidR="00EB60CA" w:rsidRDefault="00EB60CA" w:rsidP="0007146D">
      <w:pPr>
        <w:jc w:val="center"/>
        <w:rPr>
          <w:rFonts w:ascii="Times New Roman" w:eastAsia="宋体" w:hAnsi="Times New Roman" w:cs="Times New Roman"/>
          <w:b/>
          <w:color w:val="000000"/>
          <w:sz w:val="24"/>
          <w:szCs w:val="24"/>
          <w:shd w:val="clear" w:color="auto" w:fill="FFFFFF"/>
        </w:rPr>
      </w:pPr>
    </w:p>
    <w:p w14:paraId="77C2E216" w14:textId="77777777" w:rsidR="009650EC" w:rsidRPr="00EB60CA" w:rsidRDefault="0007146D" w:rsidP="0007146D">
      <w:pPr>
        <w:jc w:val="center"/>
        <w:rPr>
          <w:rFonts w:ascii="Times New Roman" w:eastAsia="宋体" w:hAnsi="Times New Roman" w:cs="Times New Roman"/>
          <w:b/>
          <w:color w:val="000000"/>
          <w:sz w:val="24"/>
          <w:szCs w:val="24"/>
          <w:shd w:val="clear" w:color="auto" w:fill="FFFFFF"/>
        </w:rPr>
      </w:pPr>
      <w:r w:rsidRPr="00EB60CA">
        <w:rPr>
          <w:rFonts w:ascii="Times New Roman" w:eastAsia="宋体" w:hAnsi="Times New Roman" w:cs="Times New Roman"/>
          <w:b/>
          <w:color w:val="000000"/>
          <w:sz w:val="24"/>
          <w:szCs w:val="24"/>
          <w:shd w:val="clear" w:color="auto" w:fill="FFFFFF"/>
        </w:rPr>
        <w:t>D</w:t>
      </w:r>
      <w:r w:rsidR="007B3AA2" w:rsidRPr="00EB60CA">
        <w:rPr>
          <w:rFonts w:ascii="Times New Roman" w:eastAsia="宋体" w:hAnsi="Times New Roman" w:cs="Times New Roman"/>
          <w:b/>
          <w:color w:val="000000"/>
          <w:sz w:val="24"/>
          <w:szCs w:val="24"/>
          <w:shd w:val="clear" w:color="auto" w:fill="FFFFFF"/>
        </w:rPr>
        <w:t xml:space="preserve">etailed </w:t>
      </w:r>
      <w:r w:rsidRPr="00EB60CA">
        <w:rPr>
          <w:rFonts w:ascii="Times New Roman" w:eastAsia="宋体" w:hAnsi="Times New Roman" w:cs="Times New Roman"/>
          <w:b/>
          <w:color w:val="000000"/>
          <w:sz w:val="24"/>
          <w:szCs w:val="24"/>
          <w:shd w:val="clear" w:color="auto" w:fill="FFFFFF"/>
        </w:rPr>
        <w:t>I</w:t>
      </w:r>
      <w:r w:rsidR="007B3AA2" w:rsidRPr="00EB60CA">
        <w:rPr>
          <w:rFonts w:ascii="Times New Roman" w:eastAsia="宋体" w:hAnsi="Times New Roman" w:cs="Times New Roman"/>
          <w:b/>
          <w:color w:val="000000"/>
          <w:sz w:val="24"/>
          <w:szCs w:val="24"/>
          <w:shd w:val="clear" w:color="auto" w:fill="FFFFFF"/>
        </w:rPr>
        <w:t xml:space="preserve">nformation </w:t>
      </w:r>
      <w:r w:rsidRPr="00EB60CA">
        <w:rPr>
          <w:rFonts w:ascii="Times New Roman" w:eastAsia="宋体" w:hAnsi="Times New Roman" w:cs="Times New Roman"/>
          <w:b/>
          <w:color w:val="000000"/>
          <w:sz w:val="24"/>
          <w:szCs w:val="24"/>
          <w:shd w:val="clear" w:color="auto" w:fill="FFFFFF"/>
        </w:rPr>
        <w:t>D</w:t>
      </w:r>
      <w:r w:rsidR="007B3AA2" w:rsidRPr="00EB60CA">
        <w:rPr>
          <w:rFonts w:ascii="Times New Roman" w:eastAsia="宋体" w:hAnsi="Times New Roman" w:cs="Times New Roman"/>
          <w:b/>
          <w:color w:val="000000"/>
          <w:sz w:val="24"/>
          <w:szCs w:val="24"/>
          <w:shd w:val="clear" w:color="auto" w:fill="FFFFFF"/>
        </w:rPr>
        <w:t>isclosure</w:t>
      </w:r>
    </w:p>
    <w:p w14:paraId="0A684CCC" w14:textId="77777777" w:rsidR="009650EC" w:rsidRPr="0007146D" w:rsidRDefault="007B3AA2" w:rsidP="0007146D">
      <w:pPr>
        <w:pStyle w:val="a3"/>
        <w:spacing w:before="0" w:beforeAutospacing="0" w:after="0" w:afterAutospacing="0"/>
        <w:ind w:firstLineChars="200" w:firstLine="480"/>
        <w:jc w:val="both"/>
        <w:rPr>
          <w:rFonts w:ascii="Times New Roman" w:hAnsi="Times New Roman" w:cs="Times New Roman"/>
          <w:color w:val="000000"/>
        </w:rPr>
      </w:pPr>
      <w:r w:rsidRPr="0007146D">
        <w:rPr>
          <w:rFonts w:ascii="Times New Roman" w:hAnsi="Times New Roman" w:cs="Times New Roman"/>
          <w:color w:val="000000"/>
        </w:rPr>
        <w:t xml:space="preserve">On January 8th, 2022, a new outbreak of the pandemic occurred in Tianjin. If you were in Tianjin at that time and experienced the outbreak, the Tianjin Municipal Government promptly investigated the situation and disclosed relevant pandemic information through the official account ‘Jinyun’ The </w:t>
      </w:r>
      <w:r w:rsidR="0007146D" w:rsidRPr="0007146D">
        <w:rPr>
          <w:rFonts w:ascii="Times New Roman" w:hAnsi="Times New Roman" w:cs="Times New Roman"/>
          <w:color w:val="000000"/>
        </w:rPr>
        <w:t>description below</w:t>
      </w:r>
      <w:r w:rsidRPr="0007146D">
        <w:rPr>
          <w:rFonts w:ascii="Times New Roman" w:hAnsi="Times New Roman" w:cs="Times New Roman"/>
          <w:color w:val="000000"/>
        </w:rPr>
        <w:t xml:space="preserve"> shows the specific content of information disclosure after the outbreak on January 8th. Please read it carefully and provide detailed disclosure</w:t>
      </w:r>
      <w:r w:rsidR="009650EC" w:rsidRPr="0007146D">
        <w:rPr>
          <w:rFonts w:ascii="Times New Roman" w:hAnsi="Times New Roman" w:cs="Times New Roman"/>
          <w:color w:val="000000"/>
        </w:rPr>
        <w:t>：</w:t>
      </w:r>
    </w:p>
    <w:p w14:paraId="5E56E9AD" w14:textId="77777777" w:rsidR="0007146D" w:rsidRDefault="0007146D" w:rsidP="0007146D">
      <w:pPr>
        <w:pStyle w:val="a3"/>
        <w:spacing w:before="0" w:beforeAutospacing="0" w:after="0" w:afterAutospacing="0"/>
        <w:ind w:firstLineChars="200" w:firstLine="482"/>
        <w:jc w:val="both"/>
        <w:rPr>
          <w:rFonts w:ascii="Times New Roman" w:hAnsi="Times New Roman" w:cs="Times New Roman"/>
          <w:color w:val="000000"/>
        </w:rPr>
      </w:pPr>
      <w:r w:rsidRPr="0007146D">
        <w:rPr>
          <w:rFonts w:ascii="Times New Roman" w:hAnsi="Times New Roman" w:cs="Times New Roman"/>
          <w:b/>
          <w:bCs/>
        </w:rPr>
        <w:t>[Authoritative Release]</w:t>
      </w:r>
      <w:r w:rsidR="007B3AA2" w:rsidRPr="0007146D">
        <w:rPr>
          <w:rFonts w:ascii="Times New Roman" w:hAnsi="Times New Roman" w:cs="Times New Roman"/>
          <w:color w:val="000000"/>
        </w:rPr>
        <w:t xml:space="preserve"> Report on the Status of COVID-19 Infections on January 8th:</w:t>
      </w:r>
    </w:p>
    <w:p w14:paraId="474F7B32" w14:textId="77777777" w:rsidR="007B3AA2" w:rsidRPr="0007146D" w:rsidRDefault="007B3AA2" w:rsidP="0007146D">
      <w:pPr>
        <w:pStyle w:val="a3"/>
        <w:spacing w:before="0" w:beforeAutospacing="0" w:after="0" w:afterAutospacing="0"/>
        <w:ind w:firstLineChars="200" w:firstLine="480"/>
        <w:jc w:val="both"/>
        <w:rPr>
          <w:rFonts w:ascii="Times New Roman" w:hAnsi="Times New Roman" w:cs="Times New Roman"/>
          <w:color w:val="000000"/>
        </w:rPr>
      </w:pPr>
      <w:r w:rsidRPr="0007146D">
        <w:rPr>
          <w:rFonts w:ascii="Times New Roman" w:hAnsi="Times New Roman" w:cs="Times New Roman"/>
          <w:color w:val="000000"/>
        </w:rPr>
        <w:t>The Tianjin Municipal Epidemic Prevention and Control Headquarters announced the latest news that on January 8th, 2022, the Omicron variant of COVID-19 spread in Tianjin, causing a new outbreak of the pandemic. From 0:00 to 24:00 on the 8th, 10 new locally transmitted confirmed cases were reported. The details are as follows:</w:t>
      </w:r>
    </w:p>
    <w:p w14:paraId="4F3615D7" w14:textId="77777777" w:rsidR="007B3AA2" w:rsidRPr="0007146D" w:rsidRDefault="007B3AA2" w:rsidP="0007146D">
      <w:pPr>
        <w:pStyle w:val="a3"/>
        <w:spacing w:before="0" w:beforeAutospacing="0" w:after="0" w:afterAutospacing="0"/>
        <w:ind w:firstLineChars="200" w:firstLine="482"/>
        <w:jc w:val="both"/>
        <w:rPr>
          <w:rFonts w:ascii="Times New Roman" w:hAnsi="Times New Roman" w:cs="Times New Roman"/>
          <w:color w:val="000000"/>
        </w:rPr>
      </w:pPr>
      <w:r w:rsidRPr="0007146D">
        <w:rPr>
          <w:rFonts w:ascii="Times New Roman" w:hAnsi="Times New Roman" w:cs="Times New Roman"/>
          <w:b/>
          <w:bCs/>
          <w:color w:val="000000"/>
        </w:rPr>
        <w:t>Case 1</w:t>
      </w:r>
      <w:r w:rsidRPr="0007146D">
        <w:rPr>
          <w:rFonts w:ascii="Times New Roman" w:hAnsi="Times New Roman" w:cs="Times New Roman"/>
          <w:color w:val="000000"/>
        </w:rPr>
        <w:t xml:space="preserve"> is a 29-year-old female, not under quarantine, working in a childcare agency and living in Huayuan New City, Nankai District. Due to work needs, she often resides in Xinzhuang Town, Jinnan District. The patient did not leave Tianjin for the 14 days before the onset of symptoms. On the early morning of January 6th, the patient experienced chills, cough, and runny nose, and took self-medication when the highest self-monitored temperature was 36.9°C. On the 7th, the patient went to Jinnan Hospital for self-testing of nucleic acid and was confirmed positive for COVID-19 on the morning of the 8th. She was then transported to Haihe Hospital for treatment by ambulance. After a comprehensive analysis by the municipal expert team, the patient was diagnosed as a confirmed case of local COVID-19 (mild).</w:t>
      </w:r>
    </w:p>
    <w:p w14:paraId="68F0A96D" w14:textId="77777777" w:rsidR="007B3AA2" w:rsidRPr="0007146D" w:rsidRDefault="007B3AA2" w:rsidP="0007146D">
      <w:pPr>
        <w:pStyle w:val="a3"/>
        <w:spacing w:before="0" w:beforeAutospacing="0" w:after="0" w:afterAutospacing="0"/>
        <w:ind w:firstLineChars="200" w:firstLine="482"/>
        <w:jc w:val="both"/>
        <w:rPr>
          <w:rFonts w:ascii="Times New Roman" w:hAnsi="Times New Roman" w:cs="Times New Roman"/>
          <w:color w:val="000000"/>
        </w:rPr>
      </w:pPr>
      <w:r w:rsidRPr="0007146D">
        <w:rPr>
          <w:rFonts w:ascii="Times New Roman" w:hAnsi="Times New Roman" w:cs="Times New Roman"/>
          <w:b/>
          <w:bCs/>
          <w:color w:val="000000"/>
        </w:rPr>
        <w:t>Case 2</w:t>
      </w:r>
      <w:r w:rsidRPr="0007146D">
        <w:rPr>
          <w:rFonts w:ascii="Times New Roman" w:hAnsi="Times New Roman" w:cs="Times New Roman"/>
          <w:color w:val="000000"/>
        </w:rPr>
        <w:t xml:space="preserve"> is a 10-year-old female student at Xian Shui Gu No. 7 Primary School, residing in Xianshui Gu Town, Jinnan District along with her parents. None of them had left Tianjin for the 14 days prior to the onset of symptoms. On January 7th, the patient and her family self-drove to Jinnan Hospital Fever Clinic for diagnosis. On the morning of the 8th, the patient was confirmed positive for COVID-19 via nucleic acid testing and subsequently was transported to Haihe Hospital for treatment by ambulance. After a comprehensive analysis by the municipal expert team, the patient was diagnosed as a confirmed case of local COVID-19 (mild).</w:t>
      </w:r>
    </w:p>
    <w:p w14:paraId="73A0B002" w14:textId="77777777" w:rsidR="007B3AA2" w:rsidRPr="0007146D" w:rsidRDefault="007B3AA2" w:rsidP="0007146D">
      <w:pPr>
        <w:pStyle w:val="a3"/>
        <w:spacing w:before="0" w:beforeAutospacing="0" w:after="0" w:afterAutospacing="0"/>
        <w:ind w:firstLineChars="200" w:firstLine="482"/>
        <w:jc w:val="both"/>
        <w:rPr>
          <w:rFonts w:ascii="Times New Roman" w:hAnsi="Times New Roman" w:cs="Times New Roman"/>
          <w:color w:val="000000"/>
        </w:rPr>
      </w:pPr>
      <w:r w:rsidRPr="0007146D">
        <w:rPr>
          <w:rFonts w:ascii="Times New Roman" w:hAnsi="Times New Roman" w:cs="Times New Roman"/>
          <w:b/>
          <w:bCs/>
          <w:color w:val="000000"/>
        </w:rPr>
        <w:t>Case 3</w:t>
      </w:r>
      <w:r w:rsidRPr="0007146D">
        <w:rPr>
          <w:rFonts w:ascii="Times New Roman" w:hAnsi="Times New Roman" w:cs="Times New Roman"/>
          <w:color w:val="000000"/>
        </w:rPr>
        <w:t xml:space="preserve"> is a 10-year-old male student at Beizhakou Town, Jinnan District, Tianjin, and a classmate of Case 2, with close contact with her. On January 8th, the patient was tested positive for COVID-19 via throat swab sample testing by the Jinnan District Disease Prevention and Control Center.</w:t>
      </w:r>
    </w:p>
    <w:p w14:paraId="768D2EC4" w14:textId="77777777" w:rsidR="0007146D" w:rsidRPr="0007146D" w:rsidRDefault="0007146D" w:rsidP="0007146D">
      <w:pPr>
        <w:pStyle w:val="a3"/>
        <w:spacing w:before="0" w:beforeAutospacing="0" w:after="0" w:afterAutospacing="0"/>
        <w:ind w:firstLineChars="200" w:firstLine="482"/>
        <w:jc w:val="both"/>
        <w:rPr>
          <w:rFonts w:ascii="Times New Roman" w:hAnsi="Times New Roman" w:cs="Times New Roman"/>
          <w:color w:val="333333"/>
        </w:rPr>
      </w:pPr>
      <w:r w:rsidRPr="0007146D">
        <w:rPr>
          <w:rFonts w:ascii="Times New Roman" w:hAnsi="Times New Roman" w:cs="Times New Roman"/>
          <w:b/>
          <w:bCs/>
          <w:color w:val="333333"/>
        </w:rPr>
        <w:t>Cases 4-5</w:t>
      </w:r>
      <w:r w:rsidRPr="0007146D">
        <w:rPr>
          <w:rFonts w:ascii="Times New Roman" w:hAnsi="Times New Roman" w:cs="Times New Roman"/>
          <w:color w:val="333333"/>
        </w:rPr>
        <w:t xml:space="preserve"> are students at Xinzhuang Middle School, residing in Xinzhuang Town, Jinnan District, Tianjin, and are classmates in the same after-school program as Case 1, having close contact with him. On January 8th, they were tested positive for COVID-19 via throat swab sample testing by the Jinnan District Disease Prevention and Control Center.</w:t>
      </w:r>
    </w:p>
    <w:p w14:paraId="214800BA" w14:textId="77777777" w:rsidR="0007146D" w:rsidRPr="0007146D" w:rsidRDefault="0007146D" w:rsidP="0007146D">
      <w:pPr>
        <w:pStyle w:val="a3"/>
        <w:spacing w:before="0" w:beforeAutospacing="0" w:after="0" w:afterAutospacing="0"/>
        <w:ind w:firstLineChars="200" w:firstLine="482"/>
        <w:jc w:val="both"/>
        <w:rPr>
          <w:rFonts w:ascii="Times New Roman" w:hAnsi="Times New Roman" w:cs="Times New Roman"/>
          <w:color w:val="333333"/>
        </w:rPr>
      </w:pPr>
      <w:r w:rsidRPr="0007146D">
        <w:rPr>
          <w:rFonts w:ascii="Times New Roman" w:hAnsi="Times New Roman" w:cs="Times New Roman"/>
          <w:b/>
          <w:bCs/>
          <w:color w:val="333333"/>
        </w:rPr>
        <w:lastRenderedPageBreak/>
        <w:t>Cases 6-10</w:t>
      </w:r>
      <w:r w:rsidRPr="0007146D">
        <w:rPr>
          <w:rFonts w:ascii="Times New Roman" w:hAnsi="Times New Roman" w:cs="Times New Roman"/>
          <w:color w:val="333333"/>
        </w:rPr>
        <w:t xml:space="preserve"> are students at Gaozhuangzi Elementary School, residing in Xinzhuang Town, Jinnan District, Tianjin, and are classmates in the same after-school program as Case 1, having close contact with him. On January 8th, they were tested positive for COVID-19 via throat swab sample testing by the Jinnan District Disease Prevention and Control Center.</w:t>
      </w:r>
    </w:p>
    <w:p w14:paraId="6250AC38" w14:textId="77777777" w:rsidR="0007146D" w:rsidRPr="0007146D" w:rsidRDefault="0007146D" w:rsidP="0007146D">
      <w:pPr>
        <w:pStyle w:val="a3"/>
        <w:spacing w:before="0" w:beforeAutospacing="0" w:after="0" w:afterAutospacing="0"/>
        <w:ind w:firstLineChars="200" w:firstLine="480"/>
        <w:jc w:val="both"/>
        <w:rPr>
          <w:rFonts w:ascii="Times New Roman" w:hAnsi="Times New Roman" w:cs="Times New Roman"/>
          <w:color w:val="333333"/>
        </w:rPr>
      </w:pPr>
      <w:r w:rsidRPr="0007146D">
        <w:rPr>
          <w:rFonts w:ascii="Times New Roman" w:hAnsi="Times New Roman" w:cs="Times New Roman"/>
          <w:color w:val="333333"/>
        </w:rPr>
        <w:t>The recent activity tracks of the two newly confirmed cases who were not under quarantine are as follows:</w:t>
      </w:r>
    </w:p>
    <w:p w14:paraId="4BEBD994" w14:textId="77777777" w:rsidR="0007146D" w:rsidRPr="0007146D" w:rsidRDefault="0007146D" w:rsidP="0007146D">
      <w:pPr>
        <w:pStyle w:val="a3"/>
        <w:spacing w:before="0" w:beforeAutospacing="0" w:after="0" w:afterAutospacing="0"/>
        <w:ind w:firstLineChars="200" w:firstLine="482"/>
        <w:jc w:val="both"/>
        <w:rPr>
          <w:rFonts w:ascii="Times New Roman" w:hAnsi="Times New Roman" w:cs="Times New Roman"/>
          <w:color w:val="333333"/>
        </w:rPr>
      </w:pPr>
      <w:r w:rsidRPr="0007146D">
        <w:rPr>
          <w:rFonts w:ascii="Times New Roman" w:hAnsi="Times New Roman" w:cs="Times New Roman"/>
          <w:b/>
          <w:bCs/>
          <w:color w:val="333333"/>
        </w:rPr>
        <w:t xml:space="preserve">Newly confirmed case 1: </w:t>
      </w:r>
      <w:r w:rsidRPr="0007146D">
        <w:rPr>
          <w:rFonts w:ascii="Times New Roman" w:hAnsi="Times New Roman" w:cs="Times New Roman"/>
          <w:color w:val="333333"/>
        </w:rPr>
        <w:t>January 2nd: Subway Line 6 Nancuiping Station (7:16) - Line 5 Tumor Hospital - Line 1 Xiawafang Station - Gaozhuangzi (8:30) - Bus Route 202 (8:34); January 3rd: Line 1 Gaozhuangzi Station (21:31) - Xiawafang Station - Line 5 Tumor Hospital - Line 6 Nancuiping Station (22:34); January 4th: Subway Line 6 Nancuiping Station (14:41) - Line 5 Tumor Hospital - Line 1 Xiawafang Station (15:13) - Gaozhuangzi (15:42); January 5th: Meihui Supermarket (7:11); January 6th: Ruicheng Drugstore (Xinzhuang Branch); January 7th: Subway Line 6 Nancuiping Station (13:00) - Xianshuigouxi Station (14:19).</w:t>
      </w:r>
    </w:p>
    <w:p w14:paraId="3206D88F" w14:textId="77777777" w:rsidR="0007146D" w:rsidRPr="0007146D" w:rsidRDefault="0007146D" w:rsidP="0007146D">
      <w:pPr>
        <w:pStyle w:val="a3"/>
        <w:spacing w:before="0" w:beforeAutospacing="0" w:after="0" w:afterAutospacing="0"/>
        <w:ind w:firstLineChars="200" w:firstLine="482"/>
        <w:jc w:val="both"/>
        <w:rPr>
          <w:rFonts w:ascii="Times New Roman" w:hAnsi="Times New Roman" w:cs="Times New Roman"/>
          <w:color w:val="333333"/>
        </w:rPr>
      </w:pPr>
      <w:r w:rsidRPr="0007146D">
        <w:rPr>
          <w:rFonts w:ascii="Times New Roman" w:hAnsi="Times New Roman" w:cs="Times New Roman"/>
          <w:b/>
          <w:bCs/>
          <w:color w:val="333333"/>
        </w:rPr>
        <w:t>Newly confirmed case 2:</w:t>
      </w:r>
      <w:r w:rsidRPr="0007146D">
        <w:rPr>
          <w:rFonts w:ascii="Times New Roman" w:hAnsi="Times New Roman" w:cs="Times New Roman"/>
          <w:color w:val="333333"/>
        </w:rPr>
        <w:t xml:space="preserve"> January 2nd: New Hua City Square Underground Supermarket in Jinnan District (11:14-11:58) - Youpinhui Glasses Shop (Huian Garden Branch) (12:00); January 3rd: Xianshuigu Market (10:12-11:27) - Youpinhui Glasses Shop (Huian Garden Branch) (12:30) - Xiaoliangkou Potato Noodles (Theater West Community Shop) (13:20); January 4th-7th: Xian Shui Gu No. 7 Primary School (7:20-17:10).</w:t>
      </w:r>
    </w:p>
    <w:p w14:paraId="4BAEBEF7" w14:textId="77777777" w:rsidR="009650EC" w:rsidRPr="0007146D" w:rsidRDefault="009650EC" w:rsidP="0007146D">
      <w:pPr>
        <w:ind w:firstLineChars="200" w:firstLine="482"/>
        <w:rPr>
          <w:rFonts w:ascii="Times New Roman" w:eastAsia="宋体" w:hAnsi="Times New Roman" w:cs="Times New Roman"/>
          <w:b/>
          <w:color w:val="000000"/>
          <w:sz w:val="24"/>
          <w:szCs w:val="24"/>
          <w:shd w:val="clear" w:color="auto" w:fill="FFFFFF"/>
        </w:rPr>
      </w:pPr>
    </w:p>
    <w:p w14:paraId="09E0DB7B" w14:textId="77777777" w:rsidR="009650EC" w:rsidRPr="0007146D" w:rsidRDefault="009650EC" w:rsidP="0007146D">
      <w:pPr>
        <w:ind w:firstLineChars="200" w:firstLine="482"/>
        <w:rPr>
          <w:rFonts w:ascii="Times New Roman" w:eastAsia="宋体" w:hAnsi="Times New Roman" w:cs="Times New Roman"/>
          <w:b/>
          <w:color w:val="000000"/>
          <w:sz w:val="24"/>
          <w:szCs w:val="24"/>
          <w:shd w:val="clear" w:color="auto" w:fill="FFFFFF"/>
        </w:rPr>
      </w:pPr>
    </w:p>
    <w:p w14:paraId="1250B7AE" w14:textId="77777777" w:rsidR="009650EC" w:rsidRPr="0007146D" w:rsidRDefault="009650EC" w:rsidP="0007146D">
      <w:pPr>
        <w:ind w:firstLineChars="200" w:firstLine="482"/>
        <w:rPr>
          <w:rFonts w:ascii="Times New Roman" w:eastAsia="宋体" w:hAnsi="Times New Roman" w:cs="Times New Roman"/>
          <w:b/>
          <w:color w:val="000000"/>
          <w:sz w:val="24"/>
          <w:szCs w:val="24"/>
          <w:shd w:val="clear" w:color="auto" w:fill="FFFFFF"/>
        </w:rPr>
      </w:pPr>
    </w:p>
    <w:p w14:paraId="3DA35851" w14:textId="77777777" w:rsidR="0007146D" w:rsidRPr="00EB60CA" w:rsidRDefault="0007146D" w:rsidP="0007146D">
      <w:pPr>
        <w:jc w:val="center"/>
        <w:rPr>
          <w:rFonts w:ascii="Times New Roman" w:eastAsia="宋体" w:hAnsi="Times New Roman" w:cs="Times New Roman"/>
          <w:b/>
          <w:color w:val="000000"/>
          <w:sz w:val="24"/>
          <w:szCs w:val="24"/>
          <w:shd w:val="clear" w:color="auto" w:fill="FFFFFF"/>
        </w:rPr>
      </w:pPr>
      <w:r w:rsidRPr="00EB60CA">
        <w:rPr>
          <w:rFonts w:ascii="Times New Roman" w:eastAsia="宋体" w:hAnsi="Times New Roman" w:cs="Times New Roman"/>
          <w:b/>
          <w:color w:val="000000"/>
          <w:sz w:val="24"/>
          <w:szCs w:val="24"/>
          <w:shd w:val="clear" w:color="auto" w:fill="FFFFFF"/>
        </w:rPr>
        <w:t>G</w:t>
      </w:r>
      <w:r w:rsidRPr="00EB60CA">
        <w:rPr>
          <w:rFonts w:ascii="Times New Roman" w:eastAsia="宋体" w:hAnsi="Times New Roman" w:cs="Times New Roman" w:hint="eastAsia"/>
          <w:b/>
          <w:color w:val="000000"/>
          <w:sz w:val="24"/>
          <w:szCs w:val="24"/>
          <w:shd w:val="clear" w:color="auto" w:fill="FFFFFF"/>
        </w:rPr>
        <w:t>eneral</w:t>
      </w:r>
      <w:r w:rsidRPr="00EB60CA">
        <w:rPr>
          <w:rFonts w:ascii="Times New Roman" w:eastAsia="宋体" w:hAnsi="Times New Roman" w:cs="Times New Roman"/>
          <w:b/>
          <w:color w:val="000000"/>
          <w:sz w:val="24"/>
          <w:szCs w:val="24"/>
          <w:shd w:val="clear" w:color="auto" w:fill="FFFFFF"/>
        </w:rPr>
        <w:t xml:space="preserve"> Information Disclosure</w:t>
      </w:r>
    </w:p>
    <w:p w14:paraId="3E7FE78E" w14:textId="77777777" w:rsidR="009650EC" w:rsidRPr="0007146D" w:rsidRDefault="009650EC" w:rsidP="0007146D">
      <w:pPr>
        <w:pStyle w:val="a3"/>
        <w:shd w:val="clear" w:color="auto" w:fill="FFFFFF"/>
        <w:spacing w:before="0" w:beforeAutospacing="0" w:after="0" w:afterAutospacing="0"/>
        <w:ind w:firstLineChars="200" w:firstLine="480"/>
        <w:jc w:val="both"/>
        <w:rPr>
          <w:rFonts w:ascii="Times New Roman" w:hAnsi="Times New Roman" w:cs="Times New Roman"/>
          <w:color w:val="000000"/>
        </w:rPr>
      </w:pPr>
    </w:p>
    <w:p w14:paraId="4BE2FB0B" w14:textId="77777777" w:rsidR="009650EC" w:rsidRPr="0007146D" w:rsidRDefault="0007146D" w:rsidP="0007146D">
      <w:pPr>
        <w:pStyle w:val="a3"/>
        <w:spacing w:before="0" w:beforeAutospacing="0" w:after="0" w:afterAutospacing="0"/>
        <w:ind w:firstLineChars="200" w:firstLine="480"/>
        <w:jc w:val="both"/>
        <w:rPr>
          <w:rFonts w:ascii="Times New Roman" w:hAnsi="Times New Roman" w:cs="Times New Roman"/>
          <w:color w:val="000000"/>
        </w:rPr>
      </w:pPr>
      <w:r w:rsidRPr="0007146D">
        <w:rPr>
          <w:rFonts w:ascii="Times New Roman" w:hAnsi="Times New Roman" w:cs="Times New Roman"/>
          <w:color w:val="000000"/>
        </w:rPr>
        <w:t>On January 8th, 2022, a new outbreak of the pandemic occurred in Tianjin. If you were in Tianjin at that time and experienced the outbreak, the Tianjin Municipal Government promptly investigated the situation and disclosed relevant pandemic information through the official account ‘Jinyun’ The description below shows the specific content of information disclosure after the outbreak on January 8th. Please read it carefully and provide detailed disclosure</w:t>
      </w:r>
      <w:r w:rsidRPr="0007146D">
        <w:rPr>
          <w:rFonts w:ascii="Times New Roman" w:hAnsi="Times New Roman" w:cs="Times New Roman"/>
          <w:color w:val="000000"/>
        </w:rPr>
        <w:t>：</w:t>
      </w:r>
    </w:p>
    <w:p w14:paraId="5DC5A146" w14:textId="77777777" w:rsidR="0007146D" w:rsidRPr="0007146D" w:rsidRDefault="0007146D" w:rsidP="0007146D">
      <w:pPr>
        <w:ind w:firstLineChars="200" w:firstLine="480"/>
        <w:rPr>
          <w:rFonts w:ascii="Times New Roman" w:hAnsi="Times New Roman" w:cs="Times New Roman"/>
          <w:sz w:val="24"/>
          <w:szCs w:val="24"/>
        </w:rPr>
      </w:pPr>
      <w:r w:rsidRPr="0007146D">
        <w:rPr>
          <w:rFonts w:ascii="Times New Roman" w:hAnsi="Times New Roman" w:cs="Times New Roman"/>
          <w:b/>
          <w:bCs/>
          <w:sz w:val="24"/>
          <w:szCs w:val="24"/>
        </w:rPr>
        <w:t>[Authoritative Release]</w:t>
      </w:r>
      <w:r w:rsidRPr="0007146D">
        <w:rPr>
          <w:rFonts w:ascii="Times New Roman" w:hAnsi="Times New Roman" w:cs="Times New Roman"/>
          <w:sz w:val="24"/>
          <w:szCs w:val="24"/>
        </w:rPr>
        <w:t xml:space="preserve"> Epidemic Infection Situation Report on January 8th</w:t>
      </w:r>
    </w:p>
    <w:p w14:paraId="01C8D0D3" w14:textId="77777777" w:rsidR="00D25771" w:rsidRDefault="0007146D" w:rsidP="0007146D">
      <w:pPr>
        <w:ind w:firstLineChars="200" w:firstLine="480"/>
        <w:rPr>
          <w:rFonts w:ascii="Times New Roman" w:hAnsi="Times New Roman" w:cs="Times New Roman"/>
          <w:sz w:val="24"/>
          <w:szCs w:val="24"/>
        </w:rPr>
      </w:pPr>
      <w:r w:rsidRPr="0007146D">
        <w:rPr>
          <w:rFonts w:ascii="Times New Roman" w:hAnsi="Times New Roman" w:cs="Times New Roman"/>
          <w:sz w:val="24"/>
          <w:szCs w:val="24"/>
        </w:rPr>
        <w:t>The Tianjin Epidemic Prevention and Control Command Center has issued the latest message that on January 8, 2022, the Omicron variant of the new coronavirus had spread in Tianjin, sparking a new outbreak of the epidemic. From 00:00 to 24:00 on the 8th, there were 10 new local cases of COVID-19 infections that tested positive for nucleic acid. The specific situation of the cases and their activity trajectories are still under investigation, and further detailed information will be released later.</w:t>
      </w:r>
    </w:p>
    <w:p w14:paraId="0FFFF2B1" w14:textId="3724CBB9" w:rsidR="006E3101" w:rsidRDefault="006E310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E385A76" w14:textId="4FF78FF2" w:rsidR="006E3101" w:rsidRPr="006E3101" w:rsidRDefault="006E3101" w:rsidP="006E3101">
      <w:pPr>
        <w:jc w:val="left"/>
        <w:rPr>
          <w:rFonts w:ascii="Times New Roman" w:eastAsia="宋体" w:hAnsi="Times New Roman" w:cs="Times New Roman"/>
          <w:b/>
          <w:color w:val="000000"/>
          <w:sz w:val="24"/>
          <w:szCs w:val="24"/>
          <w:shd w:val="clear" w:color="auto" w:fill="FFFFFF"/>
        </w:rPr>
      </w:pPr>
      <w:r w:rsidRPr="00EB60CA">
        <w:rPr>
          <w:rFonts w:ascii="Times New Roman" w:eastAsia="宋体" w:hAnsi="Times New Roman" w:cs="Times New Roman"/>
          <w:b/>
          <w:color w:val="000000"/>
          <w:sz w:val="24"/>
          <w:szCs w:val="24"/>
          <w:shd w:val="clear" w:color="auto" w:fill="FFFFFF"/>
        </w:rPr>
        <w:lastRenderedPageBreak/>
        <w:t xml:space="preserve">Appendix </w:t>
      </w:r>
      <w:r>
        <w:rPr>
          <w:rFonts w:ascii="Times New Roman" w:eastAsia="宋体" w:hAnsi="Times New Roman" w:cs="Times New Roman"/>
          <w:b/>
          <w:color w:val="000000"/>
          <w:sz w:val="24"/>
          <w:szCs w:val="24"/>
          <w:shd w:val="clear" w:color="auto" w:fill="FFFFFF"/>
        </w:rPr>
        <w:t>D</w:t>
      </w:r>
      <w:r>
        <w:rPr>
          <w:rFonts w:ascii="Times New Roman" w:eastAsia="宋体" w:hAnsi="Times New Roman" w:cs="Arial"/>
          <w:b/>
          <w:color w:val="000000"/>
          <w:spacing w:val="15"/>
          <w:sz w:val="24"/>
          <w:szCs w:val="32"/>
        </w:rPr>
        <w:t>.</w:t>
      </w:r>
      <w:r w:rsidRPr="005B67CD">
        <w:rPr>
          <w:rFonts w:ascii="Times New Roman" w:eastAsia="宋体" w:hAnsi="Times New Roman" w:cs="Arial"/>
          <w:b/>
          <w:color w:val="000000"/>
          <w:spacing w:val="15"/>
          <w:sz w:val="24"/>
          <w:szCs w:val="32"/>
        </w:rPr>
        <w:t xml:space="preserve">  </w:t>
      </w:r>
      <w:r w:rsidRPr="00BD25F7">
        <w:rPr>
          <w:rFonts w:ascii="Times New Roman" w:eastAsia="宋体" w:hAnsi="Times New Roman" w:cs="Times New Roman"/>
          <w:b/>
          <w:bCs/>
          <w:i/>
          <w:iCs/>
          <w:color w:val="000000" w:themeColor="text1"/>
          <w:sz w:val="24"/>
        </w:rPr>
        <w:t>Repetition of Experiment</w:t>
      </w:r>
      <w:r w:rsidRPr="005B67CD">
        <w:rPr>
          <w:rFonts w:ascii="Times New Roman" w:eastAsia="宋体" w:hAnsi="Times New Roman" w:cs="Arial"/>
          <w:b/>
          <w:color w:val="000000"/>
          <w:spacing w:val="15"/>
          <w:sz w:val="24"/>
          <w:szCs w:val="32"/>
        </w:rPr>
        <w:t xml:space="preserve"> </w:t>
      </w:r>
      <w:r w:rsidRPr="005B67CD">
        <w:rPr>
          <w:rFonts w:ascii="Times New Roman" w:eastAsia="宋体" w:hAnsi="Times New Roman" w:cs="Arial"/>
          <w:b/>
          <w:color w:val="000000"/>
          <w:spacing w:val="15"/>
          <w:sz w:val="24"/>
          <w:szCs w:val="32"/>
        </w:rPr>
        <w:t>Descriptive statistics for variables</w:t>
      </w:r>
    </w:p>
    <w:tbl>
      <w:tblPr>
        <w:tblStyle w:val="a9"/>
        <w:tblW w:w="921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1116"/>
        <w:gridCol w:w="1365"/>
        <w:gridCol w:w="1116"/>
        <w:gridCol w:w="1523"/>
        <w:gridCol w:w="1116"/>
        <w:gridCol w:w="1615"/>
      </w:tblGrid>
      <w:tr w:rsidR="006E3101" w:rsidRPr="005B67CD" w14:paraId="797B5F7E" w14:textId="77777777" w:rsidTr="006E3101">
        <w:trPr>
          <w:trHeight w:val="367"/>
          <w:jc w:val="center"/>
        </w:trPr>
        <w:tc>
          <w:tcPr>
            <w:tcW w:w="1363" w:type="dxa"/>
            <w:vMerge w:val="restart"/>
            <w:tcBorders>
              <w:top w:val="single" w:sz="12" w:space="0" w:color="auto"/>
              <w:bottom w:val="nil"/>
            </w:tcBorders>
            <w:vAlign w:val="center"/>
          </w:tcPr>
          <w:p w14:paraId="22F322F5"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Information Disclosure Detail Level</w:t>
            </w:r>
          </w:p>
        </w:tc>
        <w:tc>
          <w:tcPr>
            <w:tcW w:w="5091" w:type="dxa"/>
            <w:gridSpan w:val="4"/>
            <w:tcBorders>
              <w:top w:val="single" w:sz="12" w:space="0" w:color="auto"/>
              <w:bottom w:val="nil"/>
            </w:tcBorders>
          </w:tcPr>
          <w:p w14:paraId="6490CC6C" w14:textId="77777777" w:rsidR="006E3101" w:rsidRPr="005B67CD" w:rsidRDefault="006E3101" w:rsidP="00677AE7">
            <w:pPr>
              <w:jc w:val="center"/>
              <w:rPr>
                <w:rFonts w:ascii="Times New Roman" w:eastAsia="宋体" w:hAnsi="Times New Roman" w:cs="Times New Roman"/>
                <w:b/>
                <w:bCs/>
                <w:sz w:val="24"/>
                <w:szCs w:val="24"/>
              </w:rPr>
            </w:pPr>
            <w:r w:rsidRPr="005B67CD">
              <w:rPr>
                <w:rFonts w:ascii="Times New Roman" w:eastAsia="宋体" w:hAnsi="Times New Roman" w:cs="Times New Roman"/>
                <w:sz w:val="24"/>
                <w:szCs w:val="24"/>
              </w:rPr>
              <w:t>Information Disclosure Timeliness</w:t>
            </w:r>
          </w:p>
        </w:tc>
        <w:tc>
          <w:tcPr>
            <w:tcW w:w="1116" w:type="dxa"/>
            <w:tcBorders>
              <w:top w:val="single" w:sz="12" w:space="0" w:color="auto"/>
              <w:bottom w:val="nil"/>
            </w:tcBorders>
          </w:tcPr>
          <w:p w14:paraId="21FF26A6" w14:textId="77777777" w:rsidR="006E3101" w:rsidRPr="005B67CD" w:rsidRDefault="006E3101" w:rsidP="00677AE7">
            <w:pPr>
              <w:jc w:val="center"/>
              <w:rPr>
                <w:rFonts w:ascii="Times New Roman" w:eastAsia="宋体" w:hAnsi="Times New Roman" w:cs="Times New Roman"/>
                <w:sz w:val="24"/>
                <w:szCs w:val="24"/>
              </w:rPr>
            </w:pPr>
          </w:p>
        </w:tc>
        <w:tc>
          <w:tcPr>
            <w:tcW w:w="1644" w:type="dxa"/>
            <w:tcBorders>
              <w:top w:val="single" w:sz="12" w:space="0" w:color="auto"/>
              <w:bottom w:val="nil"/>
            </w:tcBorders>
          </w:tcPr>
          <w:p w14:paraId="547A78DB" w14:textId="77777777" w:rsidR="006E3101" w:rsidRPr="005B67CD" w:rsidRDefault="006E3101" w:rsidP="00677AE7">
            <w:pPr>
              <w:jc w:val="center"/>
              <w:rPr>
                <w:rFonts w:ascii="Times New Roman" w:eastAsia="宋体" w:hAnsi="Times New Roman" w:cs="Times New Roman"/>
                <w:sz w:val="24"/>
                <w:szCs w:val="24"/>
              </w:rPr>
            </w:pPr>
          </w:p>
        </w:tc>
      </w:tr>
      <w:tr w:rsidR="006E3101" w:rsidRPr="005B67CD" w14:paraId="4DA3CE7F" w14:textId="77777777" w:rsidTr="00520F89">
        <w:trPr>
          <w:trHeight w:val="199"/>
          <w:jc w:val="center"/>
        </w:trPr>
        <w:tc>
          <w:tcPr>
            <w:tcW w:w="1363" w:type="dxa"/>
            <w:vMerge/>
            <w:tcBorders>
              <w:top w:val="nil"/>
              <w:bottom w:val="nil"/>
            </w:tcBorders>
            <w:vAlign w:val="center"/>
          </w:tcPr>
          <w:p w14:paraId="0D0B613C" w14:textId="77777777" w:rsidR="006E3101" w:rsidRPr="005B67CD" w:rsidRDefault="006E3101" w:rsidP="00677AE7">
            <w:pPr>
              <w:jc w:val="center"/>
              <w:rPr>
                <w:rFonts w:ascii="Times New Roman" w:eastAsia="宋体" w:hAnsi="Times New Roman" w:cs="Times New Roman"/>
                <w:sz w:val="24"/>
                <w:szCs w:val="24"/>
              </w:rPr>
            </w:pPr>
          </w:p>
        </w:tc>
        <w:tc>
          <w:tcPr>
            <w:tcW w:w="2495" w:type="dxa"/>
            <w:gridSpan w:val="2"/>
            <w:tcBorders>
              <w:top w:val="nil"/>
              <w:bottom w:val="nil"/>
            </w:tcBorders>
          </w:tcPr>
          <w:p w14:paraId="089DE309" w14:textId="359B3D23" w:rsidR="006E3101" w:rsidRPr="008C0515" w:rsidRDefault="006E3101" w:rsidP="00677AE7">
            <w:pPr>
              <w:jc w:val="center"/>
              <w:rPr>
                <w:rFonts w:ascii="Times New Roman" w:eastAsia="宋体" w:hAnsi="Times New Roman" w:cs="Times New Roman"/>
                <w:b/>
                <w:bCs/>
                <w:sz w:val="24"/>
                <w:szCs w:val="24"/>
              </w:rPr>
            </w:pPr>
            <w:r w:rsidRPr="008C0515">
              <w:rPr>
                <w:rFonts w:ascii="Times New Roman" w:eastAsia="宋体" w:hAnsi="Times New Roman" w:cs="Times New Roman"/>
                <w:b/>
                <w:bCs/>
                <w:sz w:val="24"/>
                <w:szCs w:val="24"/>
              </w:rPr>
              <w:t>Y</w:t>
            </w:r>
            <w:r w:rsidRPr="008C0515">
              <w:rPr>
                <w:rFonts w:ascii="Times New Roman" w:eastAsia="宋体" w:hAnsi="Times New Roman" w:cs="Times New Roman"/>
                <w:b/>
                <w:bCs/>
                <w:sz w:val="24"/>
                <w:szCs w:val="24"/>
                <w:vertAlign w:val="subscript"/>
              </w:rPr>
              <w:t>1:</w:t>
            </w:r>
          </w:p>
        </w:tc>
        <w:tc>
          <w:tcPr>
            <w:tcW w:w="2663" w:type="dxa"/>
            <w:gridSpan w:val="2"/>
            <w:tcBorders>
              <w:top w:val="nil"/>
              <w:bottom w:val="nil"/>
            </w:tcBorders>
            <w:vAlign w:val="center"/>
          </w:tcPr>
          <w:p w14:paraId="2C1B9880" w14:textId="5F623BB8" w:rsidR="006E3101" w:rsidRPr="008C0515" w:rsidRDefault="006E3101" w:rsidP="006E3101">
            <w:pPr>
              <w:jc w:val="center"/>
              <w:rPr>
                <w:rFonts w:ascii="Times New Roman" w:eastAsia="宋体" w:hAnsi="Times New Roman" w:cs="Times New Roman"/>
                <w:b/>
                <w:bCs/>
                <w:sz w:val="24"/>
                <w:szCs w:val="24"/>
              </w:rPr>
            </w:pPr>
            <w:r w:rsidRPr="008C0515">
              <w:rPr>
                <w:rFonts w:ascii="Times New Roman" w:eastAsia="宋体" w:hAnsi="Times New Roman" w:cs="Times New Roman"/>
                <w:b/>
                <w:bCs/>
                <w:sz w:val="24"/>
                <w:szCs w:val="24"/>
              </w:rPr>
              <w:t>Y</w:t>
            </w:r>
            <w:r w:rsidRPr="008C0515">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vertAlign w:val="subscript"/>
              </w:rPr>
              <w:t>1</w:t>
            </w:r>
            <w:r>
              <w:rPr>
                <w:rFonts w:ascii="Times New Roman" w:eastAsia="宋体" w:hAnsi="Times New Roman" w:cs="Times New Roman"/>
                <w:b/>
                <w:bCs/>
                <w:sz w:val="24"/>
                <w:szCs w:val="24"/>
                <w:vertAlign w:val="subscript"/>
              </w:rPr>
              <w:t xml:space="preserve"> </w:t>
            </w:r>
          </w:p>
        </w:tc>
        <w:tc>
          <w:tcPr>
            <w:tcW w:w="2760" w:type="dxa"/>
            <w:gridSpan w:val="2"/>
            <w:tcBorders>
              <w:top w:val="nil"/>
              <w:bottom w:val="nil"/>
            </w:tcBorders>
            <w:vAlign w:val="center"/>
          </w:tcPr>
          <w:p w14:paraId="2064948E" w14:textId="4E3DCFCE" w:rsidR="006E3101" w:rsidRPr="008C0515" w:rsidRDefault="006E3101" w:rsidP="00677AE7">
            <w:pPr>
              <w:jc w:val="center"/>
              <w:rPr>
                <w:rFonts w:ascii="Times New Roman" w:eastAsia="宋体" w:hAnsi="Times New Roman" w:cs="Times New Roman"/>
                <w:b/>
                <w:bCs/>
                <w:sz w:val="24"/>
                <w:szCs w:val="24"/>
              </w:rPr>
            </w:pPr>
            <w:r w:rsidRPr="008C0515">
              <w:rPr>
                <w:rFonts w:ascii="Times New Roman" w:eastAsia="宋体" w:hAnsi="Times New Roman" w:cs="Times New Roman"/>
                <w:b/>
                <w:bCs/>
                <w:sz w:val="24"/>
                <w:szCs w:val="24"/>
              </w:rPr>
              <w:t>Y</w:t>
            </w:r>
            <w:r w:rsidRPr="008C0515">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vertAlign w:val="subscript"/>
              </w:rPr>
              <w:t xml:space="preserve">                </w:t>
            </w:r>
          </w:p>
        </w:tc>
      </w:tr>
      <w:tr w:rsidR="006E3101" w:rsidRPr="005B67CD" w14:paraId="628C57D6" w14:textId="77777777" w:rsidTr="006E3101">
        <w:trPr>
          <w:jc w:val="center"/>
        </w:trPr>
        <w:tc>
          <w:tcPr>
            <w:tcW w:w="1363" w:type="dxa"/>
            <w:vMerge/>
            <w:tcBorders>
              <w:top w:val="nil"/>
              <w:bottom w:val="single" w:sz="12" w:space="0" w:color="auto"/>
            </w:tcBorders>
          </w:tcPr>
          <w:p w14:paraId="2035BFD8" w14:textId="77777777" w:rsidR="006E3101" w:rsidRPr="005B67CD" w:rsidRDefault="006E3101" w:rsidP="00677AE7">
            <w:pPr>
              <w:jc w:val="center"/>
              <w:rPr>
                <w:rFonts w:ascii="Times New Roman" w:eastAsia="宋体" w:hAnsi="Times New Roman" w:cs="Times New Roman"/>
                <w:sz w:val="24"/>
                <w:szCs w:val="24"/>
              </w:rPr>
            </w:pPr>
          </w:p>
        </w:tc>
        <w:tc>
          <w:tcPr>
            <w:tcW w:w="1116" w:type="dxa"/>
            <w:tcBorders>
              <w:top w:val="nil"/>
              <w:bottom w:val="single" w:sz="12" w:space="0" w:color="auto"/>
            </w:tcBorders>
          </w:tcPr>
          <w:p w14:paraId="490D95EA"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Timely</w:t>
            </w:r>
          </w:p>
        </w:tc>
        <w:tc>
          <w:tcPr>
            <w:tcW w:w="1354" w:type="dxa"/>
            <w:tcBorders>
              <w:top w:val="nil"/>
              <w:bottom w:val="single" w:sz="12" w:space="0" w:color="auto"/>
            </w:tcBorders>
          </w:tcPr>
          <w:p w14:paraId="293D00AF"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Non-timely</w:t>
            </w:r>
          </w:p>
        </w:tc>
        <w:tc>
          <w:tcPr>
            <w:tcW w:w="1116" w:type="dxa"/>
            <w:tcBorders>
              <w:top w:val="nil"/>
              <w:bottom w:val="single" w:sz="12" w:space="0" w:color="auto"/>
            </w:tcBorders>
          </w:tcPr>
          <w:p w14:paraId="245008C7"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Timely</w:t>
            </w:r>
          </w:p>
        </w:tc>
        <w:tc>
          <w:tcPr>
            <w:tcW w:w="1505" w:type="dxa"/>
            <w:tcBorders>
              <w:top w:val="nil"/>
              <w:bottom w:val="single" w:sz="12" w:space="0" w:color="auto"/>
            </w:tcBorders>
          </w:tcPr>
          <w:p w14:paraId="2D6D6D8C"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Non-timely</w:t>
            </w:r>
          </w:p>
        </w:tc>
        <w:tc>
          <w:tcPr>
            <w:tcW w:w="1116" w:type="dxa"/>
            <w:tcBorders>
              <w:top w:val="nil"/>
              <w:bottom w:val="single" w:sz="12" w:space="0" w:color="auto"/>
            </w:tcBorders>
          </w:tcPr>
          <w:p w14:paraId="5A1050A0"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Timely</w:t>
            </w:r>
          </w:p>
        </w:tc>
        <w:tc>
          <w:tcPr>
            <w:tcW w:w="1644" w:type="dxa"/>
            <w:tcBorders>
              <w:top w:val="nil"/>
              <w:bottom w:val="single" w:sz="12" w:space="0" w:color="auto"/>
            </w:tcBorders>
          </w:tcPr>
          <w:p w14:paraId="3EF1EFE1"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color w:val="000000" w:themeColor="text1"/>
                <w:sz w:val="24"/>
                <w:szCs w:val="24"/>
              </w:rPr>
              <w:t>Non-timely</w:t>
            </w:r>
          </w:p>
        </w:tc>
      </w:tr>
      <w:tr w:rsidR="006E3101" w:rsidRPr="005B67CD" w14:paraId="110FCAF2" w14:textId="77777777" w:rsidTr="006E3101">
        <w:trPr>
          <w:trHeight w:val="1163"/>
          <w:jc w:val="center"/>
        </w:trPr>
        <w:tc>
          <w:tcPr>
            <w:tcW w:w="1363" w:type="dxa"/>
            <w:tcBorders>
              <w:top w:val="single" w:sz="12" w:space="0" w:color="auto"/>
            </w:tcBorders>
            <w:vAlign w:val="center"/>
          </w:tcPr>
          <w:p w14:paraId="3D12A96C"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Detailed</w:t>
            </w:r>
          </w:p>
        </w:tc>
        <w:tc>
          <w:tcPr>
            <w:tcW w:w="1116" w:type="dxa"/>
            <w:tcBorders>
              <w:top w:val="single" w:sz="12" w:space="0" w:color="auto"/>
            </w:tcBorders>
          </w:tcPr>
          <w:p w14:paraId="0FFA77AB"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6.00</w:t>
            </w:r>
          </w:p>
          <w:p w14:paraId="16CD9006"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sidRPr="005B67CD">
              <w:rPr>
                <w:rFonts w:ascii="Times New Roman" w:eastAsia="宋体" w:hAnsi="Times New Roman" w:cs="Times New Roman"/>
                <w:sz w:val="24"/>
                <w:szCs w:val="24"/>
              </w:rPr>
              <w:t>0.</w:t>
            </w:r>
            <w:r>
              <w:rPr>
                <w:rFonts w:ascii="Times New Roman" w:eastAsia="宋体" w:hAnsi="Times New Roman" w:cs="Times New Roman" w:hint="eastAsia"/>
                <w:sz w:val="24"/>
                <w:szCs w:val="24"/>
              </w:rPr>
              <w:t>79</w:t>
            </w:r>
            <w:r w:rsidRPr="005B67CD">
              <w:rPr>
                <w:rFonts w:ascii="Times New Roman" w:eastAsia="宋体" w:hAnsi="Times New Roman" w:cs="Times New Roman"/>
                <w:sz w:val="24"/>
                <w:szCs w:val="24"/>
              </w:rPr>
              <w:t>）</w:t>
            </w:r>
          </w:p>
          <w:p w14:paraId="671AF2CB"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w:t>
            </w:r>
            <w:r>
              <w:rPr>
                <w:rFonts w:ascii="Times New Roman" w:eastAsia="宋体" w:hAnsi="Times New Roman" w:cs="Times New Roman" w:hint="eastAsia"/>
                <w:sz w:val="24"/>
                <w:szCs w:val="24"/>
              </w:rPr>
              <w:t>78</w:t>
            </w:r>
          </w:p>
        </w:tc>
        <w:tc>
          <w:tcPr>
            <w:tcW w:w="1354" w:type="dxa"/>
            <w:tcBorders>
              <w:top w:val="single" w:sz="12" w:space="0" w:color="auto"/>
            </w:tcBorders>
          </w:tcPr>
          <w:p w14:paraId="0FE153EE"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5.</w:t>
            </w:r>
            <w:r>
              <w:rPr>
                <w:rFonts w:ascii="Times New Roman" w:eastAsia="宋体" w:hAnsi="Times New Roman" w:cs="Times New Roman"/>
                <w:sz w:val="24"/>
                <w:szCs w:val="24"/>
              </w:rPr>
              <w:t>97</w:t>
            </w:r>
          </w:p>
          <w:p w14:paraId="525D8071"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0.97</w:t>
            </w:r>
            <w:r w:rsidRPr="005B67CD">
              <w:rPr>
                <w:rFonts w:ascii="Times New Roman" w:eastAsia="宋体" w:hAnsi="Times New Roman" w:cs="Times New Roman"/>
                <w:sz w:val="24"/>
                <w:szCs w:val="24"/>
              </w:rPr>
              <w:t>）</w:t>
            </w:r>
          </w:p>
          <w:p w14:paraId="6815449E"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N=</w:t>
            </w:r>
            <w:r>
              <w:rPr>
                <w:rFonts w:ascii="Times New Roman" w:eastAsia="宋体" w:hAnsi="Times New Roman" w:cs="Times New Roman"/>
                <w:sz w:val="24"/>
                <w:szCs w:val="24"/>
              </w:rPr>
              <w:t>67</w:t>
            </w:r>
          </w:p>
        </w:tc>
        <w:tc>
          <w:tcPr>
            <w:tcW w:w="1116" w:type="dxa"/>
            <w:tcBorders>
              <w:top w:val="single" w:sz="12" w:space="0" w:color="auto"/>
            </w:tcBorders>
          </w:tcPr>
          <w:p w14:paraId="12F64BE0"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6</w:t>
            </w:r>
            <w:r>
              <w:rPr>
                <w:rFonts w:ascii="Times New Roman" w:eastAsia="宋体" w:hAnsi="Times New Roman" w:cs="Times New Roman"/>
                <w:sz w:val="24"/>
                <w:szCs w:val="24"/>
              </w:rPr>
              <w:t>.6</w:t>
            </w:r>
            <w:r>
              <w:rPr>
                <w:rFonts w:ascii="Times New Roman" w:eastAsia="宋体" w:hAnsi="Times New Roman" w:cs="Times New Roman" w:hint="eastAsia"/>
                <w:sz w:val="24"/>
                <w:szCs w:val="24"/>
              </w:rPr>
              <w:t>3</w:t>
            </w:r>
          </w:p>
          <w:p w14:paraId="0DC98820"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0.63</w:t>
            </w:r>
            <w:r w:rsidRPr="005B67CD">
              <w:rPr>
                <w:rFonts w:ascii="Times New Roman" w:eastAsia="宋体" w:hAnsi="Times New Roman" w:cs="Times New Roman"/>
                <w:sz w:val="24"/>
                <w:szCs w:val="24"/>
              </w:rPr>
              <w:t>）</w:t>
            </w:r>
          </w:p>
          <w:p w14:paraId="0777EC80"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w:t>
            </w:r>
            <w:r>
              <w:rPr>
                <w:rFonts w:ascii="Times New Roman" w:eastAsia="宋体" w:hAnsi="Times New Roman" w:cs="Times New Roman" w:hint="eastAsia"/>
                <w:sz w:val="24"/>
                <w:szCs w:val="24"/>
              </w:rPr>
              <w:t>7</w:t>
            </w:r>
            <w:r>
              <w:rPr>
                <w:rFonts w:ascii="Times New Roman" w:eastAsia="宋体" w:hAnsi="Times New Roman" w:cs="Times New Roman"/>
                <w:sz w:val="24"/>
                <w:szCs w:val="24"/>
              </w:rPr>
              <w:t>8</w:t>
            </w:r>
          </w:p>
        </w:tc>
        <w:tc>
          <w:tcPr>
            <w:tcW w:w="1505" w:type="dxa"/>
            <w:tcBorders>
              <w:top w:val="single" w:sz="12" w:space="0" w:color="auto"/>
            </w:tcBorders>
          </w:tcPr>
          <w:p w14:paraId="1EB898CF"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6.6</w:t>
            </w:r>
            <w:r>
              <w:rPr>
                <w:rFonts w:ascii="Times New Roman" w:eastAsia="宋体" w:hAnsi="Times New Roman" w:cs="Times New Roman" w:hint="eastAsia"/>
                <w:sz w:val="24"/>
                <w:szCs w:val="24"/>
              </w:rPr>
              <w:t>2</w:t>
            </w:r>
          </w:p>
          <w:p w14:paraId="2ACAFA6B"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0.55</w:t>
            </w:r>
            <w:r w:rsidRPr="005B67CD">
              <w:rPr>
                <w:rFonts w:ascii="Times New Roman" w:eastAsia="宋体" w:hAnsi="Times New Roman" w:cs="Times New Roman"/>
                <w:sz w:val="24"/>
                <w:szCs w:val="24"/>
              </w:rPr>
              <w:t>）</w:t>
            </w:r>
          </w:p>
          <w:p w14:paraId="47F59DB5"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N=67</w:t>
            </w:r>
          </w:p>
        </w:tc>
        <w:tc>
          <w:tcPr>
            <w:tcW w:w="1116" w:type="dxa"/>
            <w:tcBorders>
              <w:top w:val="single" w:sz="12" w:space="0" w:color="auto"/>
            </w:tcBorders>
          </w:tcPr>
          <w:p w14:paraId="34B0037E"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6</w:t>
            </w:r>
            <w:r>
              <w:rPr>
                <w:rFonts w:ascii="Times New Roman" w:eastAsia="宋体" w:hAnsi="Times New Roman" w:cs="Times New Roman"/>
                <w:sz w:val="24"/>
                <w:szCs w:val="24"/>
              </w:rPr>
              <w:t>.5</w:t>
            </w:r>
            <w:r>
              <w:rPr>
                <w:rFonts w:ascii="Times New Roman" w:eastAsia="宋体" w:hAnsi="Times New Roman" w:cs="Times New Roman" w:hint="eastAsia"/>
                <w:sz w:val="24"/>
                <w:szCs w:val="24"/>
              </w:rPr>
              <w:t>0</w:t>
            </w:r>
          </w:p>
          <w:p w14:paraId="5F82D156"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0.6</w:t>
            </w:r>
            <w:r>
              <w:rPr>
                <w:rFonts w:ascii="Times New Roman" w:eastAsia="宋体" w:hAnsi="Times New Roman" w:cs="Times New Roman" w:hint="eastAsia"/>
                <w:sz w:val="24"/>
                <w:szCs w:val="24"/>
              </w:rPr>
              <w:t>4</w:t>
            </w:r>
            <w:r w:rsidRPr="005B67CD">
              <w:rPr>
                <w:rFonts w:ascii="Times New Roman" w:eastAsia="宋体" w:hAnsi="Times New Roman" w:cs="Times New Roman"/>
                <w:sz w:val="24"/>
                <w:szCs w:val="24"/>
              </w:rPr>
              <w:t>）</w:t>
            </w:r>
          </w:p>
          <w:p w14:paraId="38A5C4E8"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w:t>
            </w:r>
            <w:r>
              <w:rPr>
                <w:rFonts w:ascii="Times New Roman" w:eastAsia="宋体" w:hAnsi="Times New Roman" w:cs="Times New Roman" w:hint="eastAsia"/>
                <w:sz w:val="24"/>
                <w:szCs w:val="24"/>
              </w:rPr>
              <w:t>7</w:t>
            </w:r>
            <w:r>
              <w:rPr>
                <w:rFonts w:ascii="Times New Roman" w:eastAsia="宋体" w:hAnsi="Times New Roman" w:cs="Times New Roman"/>
                <w:sz w:val="24"/>
                <w:szCs w:val="24"/>
              </w:rPr>
              <w:t>8</w:t>
            </w:r>
          </w:p>
        </w:tc>
        <w:tc>
          <w:tcPr>
            <w:tcW w:w="1644" w:type="dxa"/>
            <w:tcBorders>
              <w:top w:val="single" w:sz="12" w:space="0" w:color="auto"/>
            </w:tcBorders>
          </w:tcPr>
          <w:p w14:paraId="4A7FCB00"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6.33</w:t>
            </w:r>
          </w:p>
          <w:p w14:paraId="239BAD39"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0.81</w:t>
            </w:r>
            <w:r w:rsidRPr="005B67CD">
              <w:rPr>
                <w:rFonts w:ascii="Times New Roman" w:eastAsia="宋体" w:hAnsi="Times New Roman" w:cs="Times New Roman"/>
                <w:sz w:val="24"/>
                <w:szCs w:val="24"/>
              </w:rPr>
              <w:t>）</w:t>
            </w:r>
          </w:p>
          <w:p w14:paraId="26511E9A"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N=67</w:t>
            </w:r>
          </w:p>
        </w:tc>
      </w:tr>
      <w:tr w:rsidR="006E3101" w:rsidRPr="005B67CD" w14:paraId="40604497" w14:textId="77777777" w:rsidTr="006E3101">
        <w:trPr>
          <w:trHeight w:val="707"/>
          <w:jc w:val="center"/>
        </w:trPr>
        <w:tc>
          <w:tcPr>
            <w:tcW w:w="1363" w:type="dxa"/>
            <w:vAlign w:val="center"/>
          </w:tcPr>
          <w:p w14:paraId="25E966F4"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General</w:t>
            </w:r>
          </w:p>
        </w:tc>
        <w:tc>
          <w:tcPr>
            <w:tcW w:w="1116" w:type="dxa"/>
          </w:tcPr>
          <w:p w14:paraId="061F6B99"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5.74</w:t>
            </w:r>
          </w:p>
          <w:p w14:paraId="7E6F6E99"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1.01</w:t>
            </w:r>
            <w:r w:rsidRPr="005B67CD">
              <w:rPr>
                <w:rFonts w:ascii="Times New Roman" w:eastAsia="宋体" w:hAnsi="Times New Roman" w:cs="Times New Roman"/>
                <w:sz w:val="24"/>
                <w:szCs w:val="24"/>
              </w:rPr>
              <w:t>）</w:t>
            </w:r>
          </w:p>
          <w:p w14:paraId="13F2CF42"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N=</w:t>
            </w:r>
            <w:r>
              <w:rPr>
                <w:rFonts w:ascii="Times New Roman" w:eastAsia="宋体" w:hAnsi="Times New Roman" w:cs="Times New Roman"/>
                <w:sz w:val="24"/>
                <w:szCs w:val="24"/>
              </w:rPr>
              <w:t>57</w:t>
            </w:r>
          </w:p>
        </w:tc>
        <w:tc>
          <w:tcPr>
            <w:tcW w:w="1354" w:type="dxa"/>
          </w:tcPr>
          <w:p w14:paraId="6505CB33"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5.17</w:t>
            </w:r>
          </w:p>
          <w:p w14:paraId="2A515485"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1.37</w:t>
            </w:r>
            <w:r w:rsidRPr="005B67CD">
              <w:rPr>
                <w:rFonts w:ascii="Times New Roman" w:eastAsia="宋体" w:hAnsi="Times New Roman" w:cs="Times New Roman"/>
                <w:sz w:val="24"/>
                <w:szCs w:val="24"/>
              </w:rPr>
              <w:t>）</w:t>
            </w:r>
          </w:p>
          <w:p w14:paraId="0D2448DD"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N=</w:t>
            </w:r>
            <w:r>
              <w:rPr>
                <w:rFonts w:ascii="Times New Roman" w:eastAsia="宋体" w:hAnsi="Times New Roman" w:cs="Times New Roman"/>
                <w:sz w:val="24"/>
                <w:szCs w:val="24"/>
              </w:rPr>
              <w:t>60</w:t>
            </w:r>
          </w:p>
        </w:tc>
        <w:tc>
          <w:tcPr>
            <w:tcW w:w="1116" w:type="dxa"/>
          </w:tcPr>
          <w:p w14:paraId="440BF1E5"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6.6</w:t>
            </w:r>
            <w:r>
              <w:rPr>
                <w:rFonts w:ascii="Times New Roman" w:eastAsia="宋体" w:hAnsi="Times New Roman" w:cs="Times New Roman" w:hint="eastAsia"/>
                <w:sz w:val="24"/>
                <w:szCs w:val="24"/>
              </w:rPr>
              <w:t>2</w:t>
            </w:r>
          </w:p>
          <w:p w14:paraId="194BAD18"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0.62</w:t>
            </w:r>
            <w:r w:rsidRPr="005B67CD">
              <w:rPr>
                <w:rFonts w:ascii="Times New Roman" w:eastAsia="宋体" w:hAnsi="Times New Roman" w:cs="Times New Roman"/>
                <w:sz w:val="24"/>
                <w:szCs w:val="24"/>
              </w:rPr>
              <w:t>）</w:t>
            </w:r>
          </w:p>
          <w:p w14:paraId="073C2F77"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N=57</w:t>
            </w:r>
          </w:p>
        </w:tc>
        <w:tc>
          <w:tcPr>
            <w:tcW w:w="1505" w:type="dxa"/>
          </w:tcPr>
          <w:p w14:paraId="2AF58F1F"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5.97</w:t>
            </w:r>
          </w:p>
          <w:p w14:paraId="29805627"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1.13</w:t>
            </w:r>
            <w:r w:rsidRPr="005B67CD">
              <w:rPr>
                <w:rFonts w:ascii="Times New Roman" w:eastAsia="宋体" w:hAnsi="Times New Roman" w:cs="Times New Roman"/>
                <w:sz w:val="24"/>
                <w:szCs w:val="24"/>
              </w:rPr>
              <w:t>）</w:t>
            </w:r>
          </w:p>
          <w:p w14:paraId="3B75F15B"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N=60</w:t>
            </w:r>
          </w:p>
        </w:tc>
        <w:tc>
          <w:tcPr>
            <w:tcW w:w="1116" w:type="dxa"/>
          </w:tcPr>
          <w:p w14:paraId="36B90C12"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6.2</w:t>
            </w:r>
            <w:r w:rsidRPr="005B67CD">
              <w:rPr>
                <w:rFonts w:ascii="Times New Roman" w:eastAsia="宋体" w:hAnsi="Times New Roman" w:cs="Times New Roman"/>
                <w:sz w:val="24"/>
                <w:szCs w:val="24"/>
              </w:rPr>
              <w:t>3</w:t>
            </w:r>
          </w:p>
          <w:p w14:paraId="7410EA79"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0.87</w:t>
            </w:r>
            <w:r w:rsidRPr="005B67CD">
              <w:rPr>
                <w:rFonts w:ascii="Times New Roman" w:eastAsia="宋体" w:hAnsi="Times New Roman" w:cs="Times New Roman"/>
                <w:sz w:val="24"/>
                <w:szCs w:val="24"/>
              </w:rPr>
              <w:t>）</w:t>
            </w:r>
          </w:p>
          <w:p w14:paraId="48001F4A"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N=57</w:t>
            </w:r>
          </w:p>
        </w:tc>
        <w:tc>
          <w:tcPr>
            <w:tcW w:w="1644" w:type="dxa"/>
          </w:tcPr>
          <w:p w14:paraId="47BD331F"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5.58</w:t>
            </w:r>
          </w:p>
          <w:p w14:paraId="405F12EA"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w:t>
            </w:r>
            <w:r>
              <w:rPr>
                <w:rFonts w:ascii="Times New Roman" w:eastAsia="宋体" w:hAnsi="Times New Roman" w:cs="Times New Roman"/>
                <w:sz w:val="24"/>
                <w:szCs w:val="24"/>
              </w:rPr>
              <w:t>1.23</w:t>
            </w:r>
            <w:r w:rsidRPr="005B67CD">
              <w:rPr>
                <w:rFonts w:ascii="Times New Roman" w:eastAsia="宋体" w:hAnsi="Times New Roman" w:cs="Times New Roman"/>
                <w:sz w:val="24"/>
                <w:szCs w:val="24"/>
              </w:rPr>
              <w:t>）</w:t>
            </w:r>
          </w:p>
          <w:p w14:paraId="1A656F01" w14:textId="77777777" w:rsidR="006E3101" w:rsidRPr="005B67CD" w:rsidRDefault="006E3101" w:rsidP="00677AE7">
            <w:pPr>
              <w:jc w:val="center"/>
              <w:rPr>
                <w:rFonts w:ascii="Times New Roman" w:eastAsia="宋体" w:hAnsi="Times New Roman" w:cs="Times New Roman"/>
                <w:sz w:val="24"/>
                <w:szCs w:val="24"/>
              </w:rPr>
            </w:pPr>
            <w:r>
              <w:rPr>
                <w:rFonts w:ascii="Times New Roman" w:eastAsia="宋体" w:hAnsi="Times New Roman" w:cs="Times New Roman"/>
                <w:sz w:val="24"/>
                <w:szCs w:val="24"/>
              </w:rPr>
              <w:t>N=60</w:t>
            </w:r>
          </w:p>
        </w:tc>
      </w:tr>
    </w:tbl>
    <w:p w14:paraId="48343CC8" w14:textId="77777777" w:rsidR="006E3101" w:rsidRPr="000126AA" w:rsidRDefault="006E3101" w:rsidP="006E3101">
      <w:pPr>
        <w:rPr>
          <w:rFonts w:ascii="Times New Roman" w:eastAsia="宋体" w:hAnsi="Times New Roman"/>
        </w:rPr>
      </w:pPr>
      <w:r w:rsidRPr="000126AA">
        <w:rPr>
          <w:rFonts w:ascii="Times New Roman" w:eastAsia="宋体" w:hAnsi="Times New Roman"/>
        </w:rPr>
        <w:t>Note: standard errors of the mean in parentheses.</w:t>
      </w:r>
    </w:p>
    <w:p w14:paraId="170C9C07" w14:textId="77777777" w:rsidR="006E3101" w:rsidRPr="00FA2A1D" w:rsidRDefault="006E3101" w:rsidP="006E3101">
      <w:pPr>
        <w:spacing w:line="480" w:lineRule="auto"/>
        <w:rPr>
          <w:rFonts w:ascii="Times New Roman" w:eastAsia="宋体" w:hAnsi="Times New Roman"/>
        </w:rPr>
      </w:pPr>
    </w:p>
    <w:p w14:paraId="59CA6413" w14:textId="5A4CE4D1" w:rsidR="006E3101" w:rsidRPr="006E3101" w:rsidRDefault="006E3101" w:rsidP="006E3101">
      <w:pPr>
        <w:jc w:val="left"/>
        <w:rPr>
          <w:rFonts w:ascii="Times New Roman" w:eastAsia="宋体" w:hAnsi="Times New Roman" w:cs="Times New Roman"/>
          <w:b/>
          <w:color w:val="000000"/>
          <w:sz w:val="24"/>
          <w:szCs w:val="24"/>
          <w:shd w:val="clear" w:color="auto" w:fill="FFFFFF"/>
        </w:rPr>
      </w:pPr>
      <w:r w:rsidRPr="00EB60CA">
        <w:rPr>
          <w:rFonts w:ascii="Times New Roman" w:eastAsia="宋体" w:hAnsi="Times New Roman" w:cs="Times New Roman"/>
          <w:b/>
          <w:color w:val="000000"/>
          <w:sz w:val="24"/>
          <w:szCs w:val="24"/>
          <w:shd w:val="clear" w:color="auto" w:fill="FFFFFF"/>
        </w:rPr>
        <w:t xml:space="preserve">Appendix </w:t>
      </w:r>
      <w:r>
        <w:rPr>
          <w:rFonts w:ascii="Times New Roman" w:eastAsia="宋体" w:hAnsi="Times New Roman" w:cs="Times New Roman"/>
          <w:b/>
          <w:color w:val="000000"/>
          <w:sz w:val="24"/>
          <w:szCs w:val="24"/>
          <w:shd w:val="clear" w:color="auto" w:fill="FFFFFF"/>
        </w:rPr>
        <w:t>E</w:t>
      </w:r>
      <w:r w:rsidRPr="005B67CD">
        <w:rPr>
          <w:rFonts w:ascii="Times New Roman" w:eastAsia="宋体" w:hAnsi="Times New Roman" w:hint="eastAsia"/>
          <w:b/>
          <w:bCs/>
          <w:sz w:val="24"/>
          <w:szCs w:val="24"/>
        </w:rPr>
        <w:t>.</w:t>
      </w:r>
      <w:r w:rsidRPr="005B67CD">
        <w:rPr>
          <w:rFonts w:ascii="Times New Roman" w:eastAsia="宋体" w:hAnsi="Times New Roman"/>
          <w:b/>
          <w:bCs/>
          <w:sz w:val="24"/>
          <w:szCs w:val="24"/>
        </w:rPr>
        <w:t xml:space="preserve"> </w:t>
      </w:r>
      <w:r>
        <w:rPr>
          <w:rFonts w:ascii="Times New Roman" w:eastAsia="宋体" w:hAnsi="Times New Roman"/>
          <w:b/>
          <w:bCs/>
          <w:sz w:val="24"/>
          <w:szCs w:val="24"/>
        </w:rPr>
        <w:t xml:space="preserve"> </w:t>
      </w:r>
      <w:r w:rsidRPr="00BD25F7">
        <w:rPr>
          <w:rFonts w:ascii="Times New Roman" w:eastAsia="宋体" w:hAnsi="Times New Roman" w:cs="Times New Roman"/>
          <w:b/>
          <w:bCs/>
          <w:i/>
          <w:iCs/>
          <w:color w:val="000000" w:themeColor="text1"/>
          <w:sz w:val="24"/>
        </w:rPr>
        <w:t>Repetition of Experiment</w:t>
      </w:r>
      <w:r w:rsidRPr="005B67CD">
        <w:rPr>
          <w:rFonts w:ascii="Times New Roman" w:eastAsia="宋体" w:hAnsi="Times New Roman" w:cs="Times New Roman"/>
          <w:b/>
          <w:bCs/>
          <w:color w:val="000000" w:themeColor="text1"/>
          <w:sz w:val="24"/>
          <w:szCs w:val="24"/>
        </w:rPr>
        <w:t xml:space="preserve"> </w:t>
      </w:r>
      <w:bookmarkStart w:id="0" w:name="_GoBack"/>
      <w:bookmarkEnd w:id="0"/>
      <w:r w:rsidRPr="005B67CD">
        <w:rPr>
          <w:rFonts w:ascii="Times New Roman" w:eastAsia="宋体" w:hAnsi="Times New Roman" w:cs="Times New Roman"/>
          <w:b/>
          <w:bCs/>
          <w:color w:val="000000" w:themeColor="text1"/>
          <w:sz w:val="24"/>
          <w:szCs w:val="24"/>
        </w:rPr>
        <w:t>Analysis of Variance</w:t>
      </w:r>
    </w:p>
    <w:tbl>
      <w:tblPr>
        <w:tblStyle w:val="a9"/>
        <w:tblW w:w="993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5"/>
        <w:gridCol w:w="1701"/>
        <w:gridCol w:w="667"/>
        <w:gridCol w:w="141"/>
        <w:gridCol w:w="1176"/>
        <w:gridCol w:w="951"/>
        <w:gridCol w:w="1000"/>
      </w:tblGrid>
      <w:tr w:rsidR="006E3101" w:rsidRPr="005B67CD" w14:paraId="69E2FAF7" w14:textId="77777777" w:rsidTr="00677AE7">
        <w:trPr>
          <w:jc w:val="center"/>
        </w:trPr>
        <w:tc>
          <w:tcPr>
            <w:tcW w:w="4295" w:type="dxa"/>
            <w:tcBorders>
              <w:top w:val="single" w:sz="12" w:space="0" w:color="auto"/>
              <w:bottom w:val="single" w:sz="12" w:space="0" w:color="auto"/>
            </w:tcBorders>
          </w:tcPr>
          <w:p w14:paraId="446E1B32" w14:textId="77777777" w:rsidR="006E3101" w:rsidRPr="005B67CD" w:rsidRDefault="006E3101" w:rsidP="00677AE7">
            <w:pPr>
              <w:jc w:val="center"/>
              <w:rPr>
                <w:rFonts w:ascii="Times New Roman" w:eastAsia="宋体" w:hAnsi="Times New Roman" w:cs="Times New Roman"/>
                <w:sz w:val="24"/>
                <w:szCs w:val="24"/>
              </w:rPr>
            </w:pPr>
          </w:p>
        </w:tc>
        <w:tc>
          <w:tcPr>
            <w:tcW w:w="1701" w:type="dxa"/>
            <w:tcBorders>
              <w:top w:val="single" w:sz="12" w:space="0" w:color="auto"/>
              <w:bottom w:val="single" w:sz="12" w:space="0" w:color="auto"/>
            </w:tcBorders>
          </w:tcPr>
          <w:p w14:paraId="4F163564"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Type III Sum of Squares</w:t>
            </w:r>
            <w:r w:rsidRPr="005B67CD">
              <w:rPr>
                <w:rFonts w:ascii="Times New Roman" w:eastAsia="宋体" w:hAnsi="Times New Roman" w:cs="Times New Roman"/>
                <w:sz w:val="24"/>
                <w:szCs w:val="24"/>
              </w:rPr>
              <w:t>（</w:t>
            </w:r>
            <w:r w:rsidRPr="005B67CD">
              <w:rPr>
                <w:rFonts w:ascii="Times New Roman" w:eastAsia="宋体" w:hAnsi="Times New Roman" w:cs="Times New Roman"/>
                <w:sz w:val="24"/>
                <w:szCs w:val="24"/>
              </w:rPr>
              <w:t>SS</w:t>
            </w:r>
            <w:r w:rsidRPr="005B67CD">
              <w:rPr>
                <w:rFonts w:ascii="Times New Roman" w:eastAsia="宋体" w:hAnsi="Times New Roman" w:cs="Times New Roman"/>
                <w:sz w:val="24"/>
                <w:szCs w:val="24"/>
              </w:rPr>
              <w:t>）</w:t>
            </w:r>
          </w:p>
        </w:tc>
        <w:tc>
          <w:tcPr>
            <w:tcW w:w="808" w:type="dxa"/>
            <w:gridSpan w:val="2"/>
            <w:tcBorders>
              <w:top w:val="single" w:sz="12" w:space="0" w:color="auto"/>
              <w:bottom w:val="single" w:sz="12" w:space="0" w:color="auto"/>
            </w:tcBorders>
          </w:tcPr>
          <w:p w14:paraId="220B0A35"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df</w:t>
            </w:r>
          </w:p>
        </w:tc>
        <w:tc>
          <w:tcPr>
            <w:tcW w:w="1176" w:type="dxa"/>
            <w:tcBorders>
              <w:top w:val="single" w:sz="12" w:space="0" w:color="auto"/>
              <w:bottom w:val="single" w:sz="12" w:space="0" w:color="auto"/>
            </w:tcBorders>
          </w:tcPr>
          <w:p w14:paraId="1C9354AB"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Mean Squars(MS)</w:t>
            </w:r>
          </w:p>
        </w:tc>
        <w:tc>
          <w:tcPr>
            <w:tcW w:w="951" w:type="dxa"/>
            <w:tcBorders>
              <w:top w:val="single" w:sz="12" w:space="0" w:color="auto"/>
              <w:bottom w:val="single" w:sz="12" w:space="0" w:color="auto"/>
            </w:tcBorders>
          </w:tcPr>
          <w:p w14:paraId="5B23ED8D"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F</w:t>
            </w:r>
          </w:p>
        </w:tc>
        <w:tc>
          <w:tcPr>
            <w:tcW w:w="1000" w:type="dxa"/>
            <w:tcBorders>
              <w:top w:val="single" w:sz="12" w:space="0" w:color="auto"/>
              <w:bottom w:val="single" w:sz="12" w:space="0" w:color="auto"/>
            </w:tcBorders>
          </w:tcPr>
          <w:p w14:paraId="0C5D145D" w14:textId="77777777" w:rsidR="006E3101" w:rsidRPr="005B67CD" w:rsidRDefault="006E3101" w:rsidP="00677AE7">
            <w:pPr>
              <w:jc w:val="center"/>
              <w:rPr>
                <w:rFonts w:ascii="Times New Roman" w:eastAsia="宋体" w:hAnsi="Times New Roman" w:cs="Times New Roman"/>
                <w:sz w:val="24"/>
                <w:szCs w:val="24"/>
              </w:rPr>
            </w:pPr>
            <w:r w:rsidRPr="005B67CD">
              <w:rPr>
                <w:rFonts w:ascii="Times New Roman" w:eastAsia="宋体" w:hAnsi="Times New Roman" w:cs="Times New Roman"/>
                <w:sz w:val="24"/>
                <w:szCs w:val="24"/>
              </w:rPr>
              <w:t>Sig.</w:t>
            </w:r>
          </w:p>
        </w:tc>
      </w:tr>
      <w:tr w:rsidR="006E3101" w:rsidRPr="005B67CD" w14:paraId="220C60BA" w14:textId="77777777" w:rsidTr="00677AE7">
        <w:trPr>
          <w:jc w:val="center"/>
        </w:trPr>
        <w:tc>
          <w:tcPr>
            <w:tcW w:w="9931" w:type="dxa"/>
            <w:gridSpan w:val="7"/>
            <w:tcBorders>
              <w:top w:val="single" w:sz="12" w:space="0" w:color="auto"/>
              <w:bottom w:val="nil"/>
            </w:tcBorders>
            <w:vAlign w:val="center"/>
          </w:tcPr>
          <w:p w14:paraId="43C2C500" w14:textId="77777777" w:rsidR="006E3101" w:rsidRPr="005B67CD" w:rsidRDefault="006E3101" w:rsidP="00677AE7">
            <w:pPr>
              <w:rPr>
                <w:rFonts w:ascii="Times New Roman" w:eastAsia="宋体" w:hAnsi="Times New Roman" w:cs="Times New Roman"/>
                <w:b/>
                <w:bCs/>
                <w:sz w:val="24"/>
                <w:szCs w:val="24"/>
              </w:rPr>
            </w:pPr>
            <w:r w:rsidRPr="005B67CD">
              <w:rPr>
                <w:rFonts w:ascii="Times New Roman" w:eastAsia="宋体" w:hAnsi="Times New Roman" w:cs="Times New Roman"/>
                <w:b/>
                <w:bCs/>
                <w:sz w:val="24"/>
                <w:szCs w:val="24"/>
              </w:rPr>
              <w:t>Y</w:t>
            </w:r>
            <w:r w:rsidRPr="005B67CD">
              <w:rPr>
                <w:rFonts w:ascii="Times New Roman" w:eastAsia="宋体" w:hAnsi="Times New Roman" w:cs="Times New Roman"/>
                <w:b/>
                <w:bCs/>
                <w:sz w:val="24"/>
                <w:szCs w:val="24"/>
                <w:vertAlign w:val="subscript"/>
              </w:rPr>
              <w:t xml:space="preserve">1 </w:t>
            </w:r>
          </w:p>
        </w:tc>
      </w:tr>
      <w:tr w:rsidR="006E3101" w:rsidRPr="005B67CD" w14:paraId="427569A0" w14:textId="77777777" w:rsidTr="00677AE7">
        <w:trPr>
          <w:jc w:val="center"/>
        </w:trPr>
        <w:tc>
          <w:tcPr>
            <w:tcW w:w="4295" w:type="dxa"/>
            <w:tcBorders>
              <w:top w:val="nil"/>
              <w:bottom w:val="nil"/>
            </w:tcBorders>
          </w:tcPr>
          <w:p w14:paraId="4FE77D3C" w14:textId="77777777" w:rsidR="006E3101" w:rsidRPr="005B67CD" w:rsidRDefault="006E3101" w:rsidP="00677AE7">
            <w:pPr>
              <w:jc w:val="left"/>
              <w:rPr>
                <w:rFonts w:ascii="Times New Roman" w:eastAsia="宋体" w:hAnsi="Times New Roman" w:cs="Times New Roman"/>
                <w:sz w:val="24"/>
                <w:szCs w:val="24"/>
              </w:rPr>
            </w:pPr>
            <w:r w:rsidRPr="005B67CD">
              <w:rPr>
                <w:rFonts w:ascii="Times New Roman" w:eastAsia="宋体" w:hAnsi="Times New Roman" w:cs="Times New Roman"/>
                <w:sz w:val="24"/>
                <w:szCs w:val="24"/>
              </w:rPr>
              <w:t>Information Disclosure Detail Level</w:t>
            </w:r>
          </w:p>
        </w:tc>
        <w:tc>
          <w:tcPr>
            <w:tcW w:w="1701" w:type="dxa"/>
            <w:tcBorders>
              <w:top w:val="nil"/>
              <w:bottom w:val="nil"/>
            </w:tcBorders>
          </w:tcPr>
          <w:p w14:paraId="7EBC537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18.363</w:t>
            </w:r>
          </w:p>
        </w:tc>
        <w:tc>
          <w:tcPr>
            <w:tcW w:w="667" w:type="dxa"/>
            <w:tcBorders>
              <w:top w:val="nil"/>
              <w:bottom w:val="nil"/>
            </w:tcBorders>
          </w:tcPr>
          <w:p w14:paraId="19D9FE6E"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317" w:type="dxa"/>
            <w:gridSpan w:val="2"/>
            <w:tcBorders>
              <w:top w:val="nil"/>
              <w:bottom w:val="nil"/>
            </w:tcBorders>
          </w:tcPr>
          <w:p w14:paraId="5B02767C"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18.363</w:t>
            </w:r>
          </w:p>
        </w:tc>
        <w:tc>
          <w:tcPr>
            <w:tcW w:w="951" w:type="dxa"/>
            <w:tcBorders>
              <w:top w:val="nil"/>
              <w:bottom w:val="nil"/>
            </w:tcBorders>
          </w:tcPr>
          <w:p w14:paraId="0888598D"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17.084</w:t>
            </w:r>
          </w:p>
        </w:tc>
        <w:tc>
          <w:tcPr>
            <w:tcW w:w="1000" w:type="dxa"/>
            <w:tcBorders>
              <w:top w:val="nil"/>
              <w:bottom w:val="nil"/>
            </w:tcBorders>
          </w:tcPr>
          <w:p w14:paraId="71E03C47"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0.000**</w:t>
            </w:r>
          </w:p>
        </w:tc>
      </w:tr>
      <w:tr w:rsidR="006E3101" w:rsidRPr="005B67CD" w14:paraId="6B97242B" w14:textId="77777777" w:rsidTr="00677AE7">
        <w:trPr>
          <w:jc w:val="center"/>
        </w:trPr>
        <w:tc>
          <w:tcPr>
            <w:tcW w:w="4295" w:type="dxa"/>
            <w:tcBorders>
              <w:top w:val="nil"/>
              <w:bottom w:val="nil"/>
            </w:tcBorders>
          </w:tcPr>
          <w:p w14:paraId="2D620674" w14:textId="77777777" w:rsidR="006E3101" w:rsidRPr="005B67CD" w:rsidRDefault="006E3101" w:rsidP="00677AE7">
            <w:pPr>
              <w:jc w:val="left"/>
              <w:rPr>
                <w:rFonts w:ascii="Times New Roman" w:eastAsia="宋体" w:hAnsi="Times New Roman" w:cs="Times New Roman"/>
                <w:sz w:val="24"/>
                <w:szCs w:val="24"/>
              </w:rPr>
            </w:pPr>
            <w:r w:rsidRPr="005325B1">
              <w:rPr>
                <w:rFonts w:ascii="Times New Roman" w:eastAsia="宋体" w:hAnsi="Times New Roman" w:cs="Times New Roman"/>
                <w:sz w:val="24"/>
              </w:rPr>
              <w:t>Information Disclosure Timeliness</w:t>
            </w:r>
          </w:p>
        </w:tc>
        <w:tc>
          <w:tcPr>
            <w:tcW w:w="1701" w:type="dxa"/>
            <w:tcBorders>
              <w:top w:val="nil"/>
              <w:bottom w:val="nil"/>
            </w:tcBorders>
          </w:tcPr>
          <w:p w14:paraId="249E562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5.811</w:t>
            </w:r>
          </w:p>
        </w:tc>
        <w:tc>
          <w:tcPr>
            <w:tcW w:w="667" w:type="dxa"/>
            <w:tcBorders>
              <w:top w:val="nil"/>
              <w:bottom w:val="nil"/>
            </w:tcBorders>
          </w:tcPr>
          <w:p w14:paraId="695AD62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317" w:type="dxa"/>
            <w:gridSpan w:val="2"/>
            <w:tcBorders>
              <w:top w:val="nil"/>
              <w:bottom w:val="nil"/>
            </w:tcBorders>
          </w:tcPr>
          <w:p w14:paraId="5CD574EC"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5.811</w:t>
            </w:r>
          </w:p>
        </w:tc>
        <w:tc>
          <w:tcPr>
            <w:tcW w:w="951" w:type="dxa"/>
            <w:tcBorders>
              <w:top w:val="nil"/>
              <w:bottom w:val="nil"/>
            </w:tcBorders>
          </w:tcPr>
          <w:p w14:paraId="03F35FC6"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5.406</w:t>
            </w:r>
          </w:p>
        </w:tc>
        <w:tc>
          <w:tcPr>
            <w:tcW w:w="1000" w:type="dxa"/>
            <w:tcBorders>
              <w:top w:val="nil"/>
              <w:bottom w:val="nil"/>
            </w:tcBorders>
          </w:tcPr>
          <w:p w14:paraId="2AADE0D5"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0.021*</w:t>
            </w:r>
          </w:p>
        </w:tc>
      </w:tr>
      <w:tr w:rsidR="006E3101" w:rsidRPr="005B67CD" w14:paraId="4AF70E13" w14:textId="77777777" w:rsidTr="00677AE7">
        <w:trPr>
          <w:jc w:val="center"/>
        </w:trPr>
        <w:tc>
          <w:tcPr>
            <w:tcW w:w="4295" w:type="dxa"/>
            <w:tcBorders>
              <w:top w:val="nil"/>
              <w:bottom w:val="nil"/>
            </w:tcBorders>
          </w:tcPr>
          <w:p w14:paraId="205368D4" w14:textId="77777777" w:rsidR="006E3101" w:rsidRPr="005B67CD" w:rsidRDefault="006E3101" w:rsidP="00677AE7">
            <w:pPr>
              <w:jc w:val="left"/>
              <w:rPr>
                <w:rFonts w:ascii="Times New Roman" w:eastAsia="宋体" w:hAnsi="Times New Roman" w:cs="Times New Roman"/>
                <w:b/>
                <w:bCs/>
                <w:sz w:val="24"/>
                <w:szCs w:val="24"/>
              </w:rPr>
            </w:pPr>
            <w:r w:rsidRPr="005325B1">
              <w:rPr>
                <w:rFonts w:ascii="Times New Roman" w:eastAsia="宋体" w:hAnsi="Times New Roman" w:cs="Times New Roman"/>
                <w:sz w:val="24"/>
              </w:rPr>
              <w:t>Information Disclosure Detail Level</w:t>
            </w:r>
            <w:r>
              <w:rPr>
                <w:rFonts w:ascii="Times New Roman" w:eastAsia="宋体" w:hAnsi="Times New Roman" w:cs="Times New Roman"/>
                <w:sz w:val="24"/>
              </w:rPr>
              <w:t xml:space="preserve"> </w:t>
            </w:r>
            <w:r>
              <w:rPr>
                <w:rFonts w:ascii="Times New Roman" w:eastAsia="宋体" w:hAnsi="Times New Roman" w:cs="Times New Roman"/>
                <w:sz w:val="24"/>
                <w:szCs w:val="24"/>
              </w:rPr>
              <w:t xml:space="preserve">* </w:t>
            </w:r>
            <w:r w:rsidRPr="005325B1">
              <w:rPr>
                <w:rFonts w:ascii="Times New Roman" w:eastAsia="宋体" w:hAnsi="Times New Roman" w:cs="Times New Roman"/>
                <w:sz w:val="24"/>
              </w:rPr>
              <w:t>Information Disclosure Timeliness</w:t>
            </w:r>
          </w:p>
        </w:tc>
        <w:tc>
          <w:tcPr>
            <w:tcW w:w="1701" w:type="dxa"/>
            <w:tcBorders>
              <w:top w:val="nil"/>
              <w:bottom w:val="nil"/>
            </w:tcBorders>
          </w:tcPr>
          <w:p w14:paraId="3AE9536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4.712</w:t>
            </w:r>
          </w:p>
        </w:tc>
        <w:tc>
          <w:tcPr>
            <w:tcW w:w="667" w:type="dxa"/>
            <w:tcBorders>
              <w:top w:val="nil"/>
              <w:bottom w:val="nil"/>
            </w:tcBorders>
          </w:tcPr>
          <w:p w14:paraId="243052DB"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317" w:type="dxa"/>
            <w:gridSpan w:val="2"/>
            <w:tcBorders>
              <w:top w:val="nil"/>
              <w:bottom w:val="nil"/>
            </w:tcBorders>
          </w:tcPr>
          <w:p w14:paraId="6CE7724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4.712</w:t>
            </w:r>
          </w:p>
        </w:tc>
        <w:tc>
          <w:tcPr>
            <w:tcW w:w="951" w:type="dxa"/>
            <w:tcBorders>
              <w:top w:val="nil"/>
              <w:bottom w:val="nil"/>
            </w:tcBorders>
          </w:tcPr>
          <w:p w14:paraId="0616E129"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4.384</w:t>
            </w:r>
          </w:p>
        </w:tc>
        <w:tc>
          <w:tcPr>
            <w:tcW w:w="1000" w:type="dxa"/>
            <w:tcBorders>
              <w:top w:val="nil"/>
              <w:bottom w:val="nil"/>
            </w:tcBorders>
          </w:tcPr>
          <w:p w14:paraId="36C8A88E"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0.037*</w:t>
            </w:r>
          </w:p>
        </w:tc>
      </w:tr>
      <w:tr w:rsidR="006E3101" w:rsidRPr="005B67CD" w14:paraId="4EF3216D" w14:textId="77777777" w:rsidTr="00677AE7">
        <w:trPr>
          <w:jc w:val="center"/>
        </w:trPr>
        <w:tc>
          <w:tcPr>
            <w:tcW w:w="4295" w:type="dxa"/>
            <w:tcBorders>
              <w:top w:val="nil"/>
              <w:bottom w:val="single" w:sz="12" w:space="0" w:color="auto"/>
            </w:tcBorders>
          </w:tcPr>
          <w:p w14:paraId="02E3DB7A" w14:textId="77777777" w:rsidR="006E3101" w:rsidRPr="005B67CD" w:rsidRDefault="006E3101" w:rsidP="00677AE7">
            <w:pPr>
              <w:jc w:val="left"/>
              <w:rPr>
                <w:rFonts w:ascii="Times New Roman" w:eastAsia="宋体" w:hAnsi="Times New Roman" w:cs="Times New Roman"/>
                <w:sz w:val="24"/>
                <w:szCs w:val="24"/>
              </w:rPr>
            </w:pPr>
            <w:r w:rsidRPr="005B67CD">
              <w:rPr>
                <w:rFonts w:ascii="Times New Roman" w:eastAsia="宋体" w:hAnsi="Times New Roman" w:cs="Times New Roman"/>
                <w:sz w:val="24"/>
                <w:szCs w:val="24"/>
              </w:rPr>
              <w:t>Error</w:t>
            </w:r>
          </w:p>
        </w:tc>
        <w:tc>
          <w:tcPr>
            <w:tcW w:w="1701" w:type="dxa"/>
            <w:tcBorders>
              <w:top w:val="nil"/>
              <w:bottom w:val="single" w:sz="12" w:space="0" w:color="auto"/>
            </w:tcBorders>
          </w:tcPr>
          <w:p w14:paraId="7A67925C"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277.326</w:t>
            </w:r>
          </w:p>
        </w:tc>
        <w:tc>
          <w:tcPr>
            <w:tcW w:w="667" w:type="dxa"/>
            <w:tcBorders>
              <w:top w:val="nil"/>
              <w:bottom w:val="single" w:sz="12" w:space="0" w:color="auto"/>
            </w:tcBorders>
          </w:tcPr>
          <w:p w14:paraId="7266D8B8"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258</w:t>
            </w:r>
          </w:p>
        </w:tc>
        <w:tc>
          <w:tcPr>
            <w:tcW w:w="1317" w:type="dxa"/>
            <w:gridSpan w:val="2"/>
            <w:tcBorders>
              <w:top w:val="nil"/>
              <w:bottom w:val="single" w:sz="12" w:space="0" w:color="auto"/>
            </w:tcBorders>
          </w:tcPr>
          <w:p w14:paraId="6E950101"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1.075</w:t>
            </w:r>
          </w:p>
        </w:tc>
        <w:tc>
          <w:tcPr>
            <w:tcW w:w="951" w:type="dxa"/>
            <w:tcBorders>
              <w:top w:val="nil"/>
              <w:bottom w:val="single" w:sz="12" w:space="0" w:color="auto"/>
            </w:tcBorders>
          </w:tcPr>
          <w:p w14:paraId="65546E6F" w14:textId="77777777" w:rsidR="006E3101" w:rsidRPr="00683A57" w:rsidRDefault="006E3101" w:rsidP="00677AE7">
            <w:pPr>
              <w:rPr>
                <w:rFonts w:ascii="Times New Roman" w:eastAsia="宋体" w:hAnsi="Times New Roman" w:cs="Times New Roman"/>
                <w:sz w:val="24"/>
                <w:szCs w:val="24"/>
              </w:rPr>
            </w:pPr>
          </w:p>
        </w:tc>
        <w:tc>
          <w:tcPr>
            <w:tcW w:w="1000" w:type="dxa"/>
            <w:tcBorders>
              <w:top w:val="nil"/>
              <w:bottom w:val="single" w:sz="12" w:space="0" w:color="auto"/>
            </w:tcBorders>
          </w:tcPr>
          <w:p w14:paraId="731D87E4" w14:textId="77777777" w:rsidR="006E3101" w:rsidRPr="00683A57" w:rsidRDefault="006E3101" w:rsidP="00677AE7">
            <w:pPr>
              <w:rPr>
                <w:rFonts w:ascii="Times New Roman" w:eastAsia="宋体" w:hAnsi="Times New Roman" w:cs="Times New Roman"/>
                <w:sz w:val="24"/>
                <w:szCs w:val="24"/>
              </w:rPr>
            </w:pPr>
          </w:p>
        </w:tc>
      </w:tr>
      <w:tr w:rsidR="006E3101" w:rsidRPr="005B67CD" w14:paraId="64022139" w14:textId="77777777" w:rsidTr="00677AE7">
        <w:trPr>
          <w:jc w:val="center"/>
        </w:trPr>
        <w:tc>
          <w:tcPr>
            <w:tcW w:w="9931" w:type="dxa"/>
            <w:gridSpan w:val="7"/>
            <w:tcBorders>
              <w:top w:val="single" w:sz="12" w:space="0" w:color="auto"/>
              <w:bottom w:val="nil"/>
            </w:tcBorders>
            <w:vAlign w:val="center"/>
          </w:tcPr>
          <w:p w14:paraId="60562624" w14:textId="77777777" w:rsidR="006E3101" w:rsidRPr="005B67CD" w:rsidRDefault="006E3101" w:rsidP="00677AE7">
            <w:pPr>
              <w:rPr>
                <w:rFonts w:ascii="Times New Roman" w:eastAsia="宋体" w:hAnsi="Times New Roman" w:cs="Times New Roman"/>
                <w:b/>
                <w:bCs/>
                <w:sz w:val="24"/>
                <w:szCs w:val="24"/>
              </w:rPr>
            </w:pPr>
            <w:r w:rsidRPr="005B67CD">
              <w:rPr>
                <w:rFonts w:ascii="Times New Roman" w:eastAsia="宋体" w:hAnsi="Times New Roman" w:cs="Times New Roman"/>
                <w:b/>
                <w:bCs/>
                <w:sz w:val="24"/>
                <w:szCs w:val="24"/>
              </w:rPr>
              <w:t>Y</w:t>
            </w:r>
            <w:r w:rsidRPr="005B67CD">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vertAlign w:val="subscript"/>
              </w:rPr>
              <w:t>1</w:t>
            </w:r>
            <w:r w:rsidRPr="005B67CD">
              <w:rPr>
                <w:rFonts w:ascii="Times New Roman" w:eastAsia="宋体" w:hAnsi="Times New Roman" w:cs="Times New Roman"/>
                <w:b/>
                <w:bCs/>
                <w:sz w:val="24"/>
                <w:szCs w:val="24"/>
                <w:vertAlign w:val="subscript"/>
              </w:rPr>
              <w:t xml:space="preserve"> </w:t>
            </w:r>
          </w:p>
        </w:tc>
      </w:tr>
      <w:tr w:rsidR="006E3101" w:rsidRPr="005B67CD" w14:paraId="3E2FCFD8" w14:textId="77777777" w:rsidTr="00677AE7">
        <w:trPr>
          <w:jc w:val="center"/>
        </w:trPr>
        <w:tc>
          <w:tcPr>
            <w:tcW w:w="4295" w:type="dxa"/>
            <w:tcBorders>
              <w:top w:val="nil"/>
              <w:bottom w:val="nil"/>
            </w:tcBorders>
          </w:tcPr>
          <w:p w14:paraId="40C161FF" w14:textId="77777777" w:rsidR="006E3101" w:rsidRPr="005B67CD" w:rsidRDefault="006E3101" w:rsidP="00677AE7">
            <w:pPr>
              <w:jc w:val="left"/>
              <w:rPr>
                <w:rFonts w:ascii="Times New Roman" w:eastAsia="宋体" w:hAnsi="Times New Roman" w:cs="Times New Roman"/>
                <w:sz w:val="24"/>
                <w:szCs w:val="24"/>
              </w:rPr>
            </w:pPr>
            <w:r w:rsidRPr="005325B1">
              <w:rPr>
                <w:rFonts w:ascii="Times New Roman" w:eastAsia="宋体" w:hAnsi="Times New Roman" w:cs="Times New Roman"/>
                <w:sz w:val="24"/>
              </w:rPr>
              <w:t>Information Disclosure Detail Level</w:t>
            </w:r>
          </w:p>
        </w:tc>
        <w:tc>
          <w:tcPr>
            <w:tcW w:w="1701" w:type="dxa"/>
            <w:tcBorders>
              <w:top w:val="nil"/>
              <w:bottom w:val="nil"/>
            </w:tcBorders>
          </w:tcPr>
          <w:p w14:paraId="55D948C1"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6.963</w:t>
            </w:r>
          </w:p>
        </w:tc>
        <w:tc>
          <w:tcPr>
            <w:tcW w:w="808" w:type="dxa"/>
            <w:gridSpan w:val="2"/>
            <w:tcBorders>
              <w:top w:val="nil"/>
              <w:bottom w:val="nil"/>
            </w:tcBorders>
          </w:tcPr>
          <w:p w14:paraId="0BC8FB25"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3857648D"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6.963</w:t>
            </w:r>
          </w:p>
        </w:tc>
        <w:tc>
          <w:tcPr>
            <w:tcW w:w="951" w:type="dxa"/>
            <w:tcBorders>
              <w:top w:val="nil"/>
              <w:bottom w:val="nil"/>
            </w:tcBorders>
          </w:tcPr>
          <w:p w14:paraId="0BB95236"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12.214</w:t>
            </w:r>
          </w:p>
        </w:tc>
        <w:tc>
          <w:tcPr>
            <w:tcW w:w="1000" w:type="dxa"/>
            <w:tcBorders>
              <w:top w:val="nil"/>
              <w:bottom w:val="nil"/>
            </w:tcBorders>
          </w:tcPr>
          <w:p w14:paraId="5F93A50D"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0.001**</w:t>
            </w:r>
          </w:p>
        </w:tc>
      </w:tr>
      <w:tr w:rsidR="006E3101" w:rsidRPr="005B67CD" w14:paraId="0091655A" w14:textId="77777777" w:rsidTr="00677AE7">
        <w:trPr>
          <w:jc w:val="center"/>
        </w:trPr>
        <w:tc>
          <w:tcPr>
            <w:tcW w:w="4295" w:type="dxa"/>
            <w:tcBorders>
              <w:top w:val="nil"/>
              <w:bottom w:val="nil"/>
            </w:tcBorders>
          </w:tcPr>
          <w:p w14:paraId="4B456F6E" w14:textId="77777777" w:rsidR="006E3101" w:rsidRPr="005B67CD" w:rsidRDefault="006E3101" w:rsidP="00677AE7">
            <w:pPr>
              <w:jc w:val="left"/>
              <w:rPr>
                <w:rFonts w:ascii="Times New Roman" w:eastAsia="宋体" w:hAnsi="Times New Roman" w:cs="Times New Roman"/>
                <w:sz w:val="24"/>
                <w:szCs w:val="24"/>
              </w:rPr>
            </w:pPr>
            <w:r w:rsidRPr="005325B1">
              <w:rPr>
                <w:rFonts w:ascii="Times New Roman" w:eastAsia="宋体" w:hAnsi="Times New Roman" w:cs="Times New Roman"/>
                <w:sz w:val="24"/>
              </w:rPr>
              <w:t>Information Disclosure Timeliness</w:t>
            </w:r>
          </w:p>
        </w:tc>
        <w:tc>
          <w:tcPr>
            <w:tcW w:w="1701" w:type="dxa"/>
            <w:tcBorders>
              <w:top w:val="nil"/>
              <w:bottom w:val="nil"/>
            </w:tcBorders>
          </w:tcPr>
          <w:p w14:paraId="41D0A042"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7.165</w:t>
            </w:r>
          </w:p>
        </w:tc>
        <w:tc>
          <w:tcPr>
            <w:tcW w:w="808" w:type="dxa"/>
            <w:gridSpan w:val="2"/>
            <w:tcBorders>
              <w:top w:val="nil"/>
              <w:bottom w:val="nil"/>
            </w:tcBorders>
          </w:tcPr>
          <w:p w14:paraId="7BA0E0E2"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65E0474B"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7.165</w:t>
            </w:r>
          </w:p>
        </w:tc>
        <w:tc>
          <w:tcPr>
            <w:tcW w:w="951" w:type="dxa"/>
            <w:tcBorders>
              <w:top w:val="nil"/>
              <w:bottom w:val="nil"/>
            </w:tcBorders>
          </w:tcPr>
          <w:p w14:paraId="681BF89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12.567</w:t>
            </w:r>
          </w:p>
        </w:tc>
        <w:tc>
          <w:tcPr>
            <w:tcW w:w="1000" w:type="dxa"/>
            <w:tcBorders>
              <w:top w:val="nil"/>
              <w:bottom w:val="nil"/>
            </w:tcBorders>
          </w:tcPr>
          <w:p w14:paraId="141B90DF"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0.000**</w:t>
            </w:r>
          </w:p>
        </w:tc>
      </w:tr>
      <w:tr w:rsidR="006E3101" w:rsidRPr="005B67CD" w14:paraId="3E6B6FC7" w14:textId="77777777" w:rsidTr="00677AE7">
        <w:trPr>
          <w:jc w:val="center"/>
        </w:trPr>
        <w:tc>
          <w:tcPr>
            <w:tcW w:w="4295" w:type="dxa"/>
            <w:tcBorders>
              <w:top w:val="nil"/>
              <w:bottom w:val="nil"/>
            </w:tcBorders>
          </w:tcPr>
          <w:p w14:paraId="64E9D2DC" w14:textId="77777777" w:rsidR="006E3101" w:rsidRPr="005B67CD" w:rsidRDefault="006E3101" w:rsidP="00677AE7">
            <w:pPr>
              <w:jc w:val="left"/>
              <w:rPr>
                <w:rFonts w:ascii="Times New Roman" w:eastAsia="宋体" w:hAnsi="Times New Roman" w:cs="Times New Roman"/>
                <w:b/>
                <w:bCs/>
                <w:sz w:val="24"/>
                <w:szCs w:val="24"/>
              </w:rPr>
            </w:pPr>
            <w:r w:rsidRPr="005325B1">
              <w:rPr>
                <w:rFonts w:ascii="Times New Roman" w:eastAsia="宋体" w:hAnsi="Times New Roman" w:cs="Times New Roman"/>
                <w:sz w:val="24"/>
              </w:rPr>
              <w:t>Information Disclosure Detail Level</w:t>
            </w:r>
            <w:r w:rsidRPr="005B67CD">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 </w:t>
            </w:r>
            <w:r w:rsidRPr="005325B1">
              <w:rPr>
                <w:rFonts w:ascii="Times New Roman" w:eastAsia="宋体" w:hAnsi="Times New Roman" w:cs="Times New Roman"/>
                <w:sz w:val="24"/>
              </w:rPr>
              <w:t>Information Disclosure Timeliness</w:t>
            </w:r>
          </w:p>
        </w:tc>
        <w:tc>
          <w:tcPr>
            <w:tcW w:w="1701" w:type="dxa"/>
            <w:tcBorders>
              <w:top w:val="nil"/>
              <w:bottom w:val="nil"/>
            </w:tcBorders>
          </w:tcPr>
          <w:p w14:paraId="794B1F5B"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7.107</w:t>
            </w:r>
          </w:p>
        </w:tc>
        <w:tc>
          <w:tcPr>
            <w:tcW w:w="808" w:type="dxa"/>
            <w:gridSpan w:val="2"/>
            <w:tcBorders>
              <w:top w:val="nil"/>
              <w:bottom w:val="nil"/>
            </w:tcBorders>
          </w:tcPr>
          <w:p w14:paraId="51FEDEC4"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39B4F705"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7.107</w:t>
            </w:r>
          </w:p>
        </w:tc>
        <w:tc>
          <w:tcPr>
            <w:tcW w:w="951" w:type="dxa"/>
            <w:tcBorders>
              <w:top w:val="nil"/>
              <w:bottom w:val="nil"/>
            </w:tcBorders>
          </w:tcPr>
          <w:p w14:paraId="6E755148"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12.466</w:t>
            </w:r>
          </w:p>
        </w:tc>
        <w:tc>
          <w:tcPr>
            <w:tcW w:w="1000" w:type="dxa"/>
            <w:tcBorders>
              <w:top w:val="nil"/>
              <w:bottom w:val="nil"/>
            </w:tcBorders>
          </w:tcPr>
          <w:p w14:paraId="25BC2886"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0.000**</w:t>
            </w:r>
          </w:p>
        </w:tc>
      </w:tr>
      <w:tr w:rsidR="006E3101" w:rsidRPr="005B67CD" w14:paraId="54E9C6B7" w14:textId="77777777" w:rsidTr="00677AE7">
        <w:trPr>
          <w:jc w:val="center"/>
        </w:trPr>
        <w:tc>
          <w:tcPr>
            <w:tcW w:w="4295" w:type="dxa"/>
            <w:tcBorders>
              <w:top w:val="nil"/>
              <w:bottom w:val="single" w:sz="12" w:space="0" w:color="auto"/>
            </w:tcBorders>
          </w:tcPr>
          <w:p w14:paraId="3AABE9A1" w14:textId="77777777" w:rsidR="006E3101" w:rsidRPr="005B67CD" w:rsidRDefault="006E3101" w:rsidP="00677AE7">
            <w:pPr>
              <w:jc w:val="left"/>
              <w:rPr>
                <w:rFonts w:ascii="Times New Roman" w:eastAsia="宋体" w:hAnsi="Times New Roman" w:cs="Times New Roman"/>
                <w:sz w:val="24"/>
                <w:szCs w:val="24"/>
              </w:rPr>
            </w:pPr>
            <w:r w:rsidRPr="005B67CD">
              <w:rPr>
                <w:rFonts w:ascii="Times New Roman" w:eastAsia="宋体" w:hAnsi="Times New Roman" w:cs="Times New Roman"/>
                <w:sz w:val="24"/>
                <w:szCs w:val="24"/>
              </w:rPr>
              <w:t>Error</w:t>
            </w:r>
          </w:p>
        </w:tc>
        <w:tc>
          <w:tcPr>
            <w:tcW w:w="1701" w:type="dxa"/>
            <w:tcBorders>
              <w:top w:val="nil"/>
              <w:bottom w:val="single" w:sz="12" w:space="0" w:color="auto"/>
            </w:tcBorders>
          </w:tcPr>
          <w:p w14:paraId="702E9223"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147.086</w:t>
            </w:r>
          </w:p>
        </w:tc>
        <w:tc>
          <w:tcPr>
            <w:tcW w:w="808" w:type="dxa"/>
            <w:gridSpan w:val="2"/>
            <w:tcBorders>
              <w:top w:val="nil"/>
              <w:bottom w:val="single" w:sz="12" w:space="0" w:color="auto"/>
            </w:tcBorders>
          </w:tcPr>
          <w:p w14:paraId="45A941F3"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258</w:t>
            </w:r>
          </w:p>
        </w:tc>
        <w:tc>
          <w:tcPr>
            <w:tcW w:w="1176" w:type="dxa"/>
            <w:tcBorders>
              <w:top w:val="nil"/>
              <w:bottom w:val="single" w:sz="12" w:space="0" w:color="auto"/>
            </w:tcBorders>
          </w:tcPr>
          <w:p w14:paraId="0953DD39"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0.570</w:t>
            </w:r>
          </w:p>
        </w:tc>
        <w:tc>
          <w:tcPr>
            <w:tcW w:w="951" w:type="dxa"/>
            <w:tcBorders>
              <w:top w:val="nil"/>
              <w:bottom w:val="single" w:sz="12" w:space="0" w:color="auto"/>
            </w:tcBorders>
          </w:tcPr>
          <w:p w14:paraId="715A944B" w14:textId="77777777" w:rsidR="006E3101" w:rsidRPr="00683A57" w:rsidRDefault="006E3101" w:rsidP="00677AE7">
            <w:pPr>
              <w:rPr>
                <w:rFonts w:ascii="Times New Roman" w:eastAsia="宋体" w:hAnsi="Times New Roman" w:cs="Times New Roman"/>
                <w:sz w:val="24"/>
                <w:szCs w:val="24"/>
              </w:rPr>
            </w:pPr>
          </w:p>
        </w:tc>
        <w:tc>
          <w:tcPr>
            <w:tcW w:w="1000" w:type="dxa"/>
            <w:tcBorders>
              <w:top w:val="nil"/>
              <w:bottom w:val="single" w:sz="12" w:space="0" w:color="auto"/>
            </w:tcBorders>
          </w:tcPr>
          <w:p w14:paraId="3AF7F11D" w14:textId="77777777" w:rsidR="006E3101" w:rsidRPr="00683A57" w:rsidRDefault="006E3101" w:rsidP="00677AE7">
            <w:pPr>
              <w:rPr>
                <w:rFonts w:ascii="Times New Roman" w:eastAsia="宋体" w:hAnsi="Times New Roman" w:cs="Times New Roman"/>
                <w:sz w:val="24"/>
                <w:szCs w:val="24"/>
              </w:rPr>
            </w:pPr>
          </w:p>
        </w:tc>
      </w:tr>
      <w:tr w:rsidR="006E3101" w:rsidRPr="005B67CD" w14:paraId="733A3888" w14:textId="77777777" w:rsidTr="00677AE7">
        <w:trPr>
          <w:jc w:val="center"/>
        </w:trPr>
        <w:tc>
          <w:tcPr>
            <w:tcW w:w="9931" w:type="dxa"/>
            <w:gridSpan w:val="7"/>
            <w:tcBorders>
              <w:top w:val="single" w:sz="12" w:space="0" w:color="auto"/>
              <w:bottom w:val="nil"/>
            </w:tcBorders>
            <w:vAlign w:val="center"/>
          </w:tcPr>
          <w:p w14:paraId="27794AE0" w14:textId="77777777" w:rsidR="006E3101" w:rsidRPr="005B67CD" w:rsidRDefault="006E3101" w:rsidP="00677AE7">
            <w:pPr>
              <w:rPr>
                <w:rFonts w:ascii="Times New Roman" w:eastAsia="宋体" w:hAnsi="Times New Roman" w:cs="Times New Roman"/>
                <w:b/>
                <w:bCs/>
                <w:sz w:val="24"/>
                <w:szCs w:val="24"/>
              </w:rPr>
            </w:pPr>
            <w:r w:rsidRPr="005B67CD">
              <w:rPr>
                <w:rFonts w:ascii="Times New Roman" w:eastAsia="宋体" w:hAnsi="Times New Roman" w:cs="Times New Roman"/>
                <w:b/>
                <w:bCs/>
                <w:sz w:val="24"/>
                <w:szCs w:val="24"/>
              </w:rPr>
              <w:t>Y</w:t>
            </w:r>
            <w:r w:rsidRPr="005B67CD">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vertAlign w:val="subscript"/>
              </w:rPr>
              <w:t>2</w:t>
            </w:r>
            <w:r w:rsidRPr="005B67CD">
              <w:rPr>
                <w:rFonts w:ascii="Times New Roman" w:eastAsia="宋体" w:hAnsi="Times New Roman" w:cs="Times New Roman"/>
                <w:b/>
                <w:bCs/>
                <w:sz w:val="24"/>
                <w:szCs w:val="24"/>
                <w:vertAlign w:val="subscript"/>
              </w:rPr>
              <w:t xml:space="preserve"> </w:t>
            </w:r>
          </w:p>
        </w:tc>
      </w:tr>
      <w:tr w:rsidR="006E3101" w:rsidRPr="005B67CD" w14:paraId="59F292F4" w14:textId="77777777" w:rsidTr="00677AE7">
        <w:trPr>
          <w:jc w:val="center"/>
        </w:trPr>
        <w:tc>
          <w:tcPr>
            <w:tcW w:w="4295" w:type="dxa"/>
            <w:tcBorders>
              <w:top w:val="nil"/>
              <w:bottom w:val="nil"/>
            </w:tcBorders>
          </w:tcPr>
          <w:p w14:paraId="1B97AC59" w14:textId="77777777" w:rsidR="006E3101" w:rsidRPr="005B67CD" w:rsidRDefault="006E3101" w:rsidP="00677AE7">
            <w:pPr>
              <w:jc w:val="left"/>
              <w:rPr>
                <w:rFonts w:ascii="Times New Roman" w:eastAsia="宋体" w:hAnsi="Times New Roman" w:cs="Times New Roman"/>
                <w:sz w:val="24"/>
                <w:szCs w:val="24"/>
              </w:rPr>
            </w:pPr>
            <w:r w:rsidRPr="005325B1">
              <w:rPr>
                <w:rFonts w:ascii="Times New Roman" w:eastAsia="宋体" w:hAnsi="Times New Roman" w:cs="Times New Roman"/>
                <w:sz w:val="24"/>
              </w:rPr>
              <w:t>Information Disclosure Detail Level</w:t>
            </w:r>
          </w:p>
        </w:tc>
        <w:tc>
          <w:tcPr>
            <w:tcW w:w="1701" w:type="dxa"/>
            <w:tcBorders>
              <w:top w:val="nil"/>
              <w:bottom w:val="nil"/>
            </w:tcBorders>
          </w:tcPr>
          <w:p w14:paraId="24BB9E63"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16.692</w:t>
            </w:r>
          </w:p>
        </w:tc>
        <w:tc>
          <w:tcPr>
            <w:tcW w:w="808" w:type="dxa"/>
            <w:gridSpan w:val="2"/>
            <w:tcBorders>
              <w:top w:val="nil"/>
              <w:bottom w:val="nil"/>
            </w:tcBorders>
          </w:tcPr>
          <w:p w14:paraId="4CB7FD74"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49831B8A"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16.692</w:t>
            </w:r>
          </w:p>
        </w:tc>
        <w:tc>
          <w:tcPr>
            <w:tcW w:w="951" w:type="dxa"/>
            <w:tcBorders>
              <w:top w:val="nil"/>
              <w:bottom w:val="nil"/>
            </w:tcBorders>
          </w:tcPr>
          <w:p w14:paraId="45C45327"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21.019</w:t>
            </w:r>
          </w:p>
        </w:tc>
        <w:tc>
          <w:tcPr>
            <w:tcW w:w="1000" w:type="dxa"/>
            <w:tcBorders>
              <w:top w:val="nil"/>
              <w:bottom w:val="nil"/>
            </w:tcBorders>
          </w:tcPr>
          <w:p w14:paraId="17B6C6BA"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0.000**</w:t>
            </w:r>
          </w:p>
        </w:tc>
      </w:tr>
      <w:tr w:rsidR="006E3101" w:rsidRPr="005B67CD" w14:paraId="19963838" w14:textId="77777777" w:rsidTr="00677AE7">
        <w:trPr>
          <w:jc w:val="center"/>
        </w:trPr>
        <w:tc>
          <w:tcPr>
            <w:tcW w:w="4295" w:type="dxa"/>
            <w:tcBorders>
              <w:top w:val="nil"/>
              <w:bottom w:val="nil"/>
            </w:tcBorders>
          </w:tcPr>
          <w:p w14:paraId="49FC7C1F" w14:textId="77777777" w:rsidR="006E3101" w:rsidRPr="005B67CD" w:rsidRDefault="006E3101" w:rsidP="00677AE7">
            <w:pPr>
              <w:jc w:val="left"/>
              <w:rPr>
                <w:rFonts w:ascii="Times New Roman" w:eastAsia="宋体" w:hAnsi="Times New Roman" w:cs="Times New Roman"/>
                <w:sz w:val="24"/>
                <w:szCs w:val="24"/>
              </w:rPr>
            </w:pPr>
            <w:r w:rsidRPr="005325B1">
              <w:rPr>
                <w:rFonts w:ascii="Times New Roman" w:eastAsia="宋体" w:hAnsi="Times New Roman" w:cs="Times New Roman"/>
                <w:sz w:val="24"/>
              </w:rPr>
              <w:t>Information Disclosure Timeliness</w:t>
            </w:r>
          </w:p>
        </w:tc>
        <w:tc>
          <w:tcPr>
            <w:tcW w:w="1701" w:type="dxa"/>
            <w:tcBorders>
              <w:top w:val="nil"/>
              <w:bottom w:val="nil"/>
            </w:tcBorders>
          </w:tcPr>
          <w:p w14:paraId="76329729"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10.757</w:t>
            </w:r>
          </w:p>
        </w:tc>
        <w:tc>
          <w:tcPr>
            <w:tcW w:w="808" w:type="dxa"/>
            <w:gridSpan w:val="2"/>
            <w:tcBorders>
              <w:top w:val="nil"/>
              <w:bottom w:val="nil"/>
            </w:tcBorders>
          </w:tcPr>
          <w:p w14:paraId="0DDE014D"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18E48EC3"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10.757</w:t>
            </w:r>
          </w:p>
        </w:tc>
        <w:tc>
          <w:tcPr>
            <w:tcW w:w="951" w:type="dxa"/>
            <w:tcBorders>
              <w:top w:val="nil"/>
              <w:bottom w:val="nil"/>
            </w:tcBorders>
          </w:tcPr>
          <w:p w14:paraId="134593A1"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13.545</w:t>
            </w:r>
          </w:p>
        </w:tc>
        <w:tc>
          <w:tcPr>
            <w:tcW w:w="1000" w:type="dxa"/>
            <w:tcBorders>
              <w:top w:val="nil"/>
              <w:bottom w:val="nil"/>
            </w:tcBorders>
          </w:tcPr>
          <w:p w14:paraId="6F3D3139"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0.000**</w:t>
            </w:r>
          </w:p>
        </w:tc>
      </w:tr>
      <w:tr w:rsidR="006E3101" w:rsidRPr="005B67CD" w14:paraId="16FF900D" w14:textId="77777777" w:rsidTr="00677AE7">
        <w:trPr>
          <w:jc w:val="center"/>
        </w:trPr>
        <w:tc>
          <w:tcPr>
            <w:tcW w:w="4295" w:type="dxa"/>
            <w:tcBorders>
              <w:top w:val="nil"/>
              <w:bottom w:val="nil"/>
            </w:tcBorders>
          </w:tcPr>
          <w:p w14:paraId="32F76E06" w14:textId="77777777" w:rsidR="006E3101" w:rsidRPr="005B67CD" w:rsidRDefault="006E3101" w:rsidP="00677AE7">
            <w:pPr>
              <w:jc w:val="left"/>
              <w:rPr>
                <w:rFonts w:ascii="Times New Roman" w:eastAsia="宋体" w:hAnsi="Times New Roman" w:cs="Times New Roman"/>
                <w:b/>
                <w:bCs/>
                <w:sz w:val="24"/>
                <w:szCs w:val="24"/>
              </w:rPr>
            </w:pPr>
            <w:r w:rsidRPr="005325B1">
              <w:rPr>
                <w:rFonts w:ascii="Times New Roman" w:eastAsia="宋体" w:hAnsi="Times New Roman" w:cs="Times New Roman"/>
                <w:sz w:val="24"/>
              </w:rPr>
              <w:t>Information Disclosure Detail Level</w:t>
            </w:r>
            <w:r w:rsidRPr="005B67CD">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 </w:t>
            </w:r>
            <w:r w:rsidRPr="005325B1">
              <w:rPr>
                <w:rFonts w:ascii="Times New Roman" w:eastAsia="宋体" w:hAnsi="Times New Roman" w:cs="Times New Roman"/>
                <w:sz w:val="24"/>
              </w:rPr>
              <w:t>Information Disclosure Timeliness</w:t>
            </w:r>
          </w:p>
        </w:tc>
        <w:tc>
          <w:tcPr>
            <w:tcW w:w="1701" w:type="dxa"/>
            <w:tcBorders>
              <w:top w:val="nil"/>
              <w:bottom w:val="nil"/>
            </w:tcBorders>
          </w:tcPr>
          <w:p w14:paraId="5944A010"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3.613</w:t>
            </w:r>
          </w:p>
        </w:tc>
        <w:tc>
          <w:tcPr>
            <w:tcW w:w="808" w:type="dxa"/>
            <w:gridSpan w:val="2"/>
            <w:tcBorders>
              <w:top w:val="nil"/>
              <w:bottom w:val="nil"/>
            </w:tcBorders>
          </w:tcPr>
          <w:p w14:paraId="38BD7562"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1</w:t>
            </w:r>
          </w:p>
        </w:tc>
        <w:tc>
          <w:tcPr>
            <w:tcW w:w="1176" w:type="dxa"/>
            <w:tcBorders>
              <w:top w:val="nil"/>
              <w:bottom w:val="nil"/>
            </w:tcBorders>
          </w:tcPr>
          <w:p w14:paraId="574CF5D6"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3.613</w:t>
            </w:r>
          </w:p>
        </w:tc>
        <w:tc>
          <w:tcPr>
            <w:tcW w:w="951" w:type="dxa"/>
            <w:tcBorders>
              <w:top w:val="nil"/>
              <w:bottom w:val="nil"/>
            </w:tcBorders>
          </w:tcPr>
          <w:p w14:paraId="3E7FE64A"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4.549</w:t>
            </w:r>
          </w:p>
        </w:tc>
        <w:tc>
          <w:tcPr>
            <w:tcW w:w="1000" w:type="dxa"/>
            <w:tcBorders>
              <w:top w:val="nil"/>
              <w:bottom w:val="nil"/>
            </w:tcBorders>
          </w:tcPr>
          <w:p w14:paraId="4BB26CAA"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0.034*</w:t>
            </w:r>
          </w:p>
        </w:tc>
      </w:tr>
      <w:tr w:rsidR="006E3101" w:rsidRPr="005B67CD" w14:paraId="2A153992" w14:textId="77777777" w:rsidTr="00677AE7">
        <w:trPr>
          <w:jc w:val="center"/>
        </w:trPr>
        <w:tc>
          <w:tcPr>
            <w:tcW w:w="4295" w:type="dxa"/>
            <w:tcBorders>
              <w:top w:val="nil"/>
              <w:bottom w:val="single" w:sz="12" w:space="0" w:color="auto"/>
            </w:tcBorders>
          </w:tcPr>
          <w:p w14:paraId="6545F17A" w14:textId="77777777" w:rsidR="006E3101" w:rsidRPr="005B67CD" w:rsidRDefault="006E3101" w:rsidP="00677AE7">
            <w:pPr>
              <w:jc w:val="left"/>
              <w:rPr>
                <w:rFonts w:ascii="Times New Roman" w:eastAsia="宋体" w:hAnsi="Times New Roman" w:cs="Times New Roman"/>
                <w:sz w:val="24"/>
                <w:szCs w:val="24"/>
              </w:rPr>
            </w:pPr>
            <w:r w:rsidRPr="005B67CD">
              <w:rPr>
                <w:rFonts w:ascii="Times New Roman" w:eastAsia="宋体" w:hAnsi="Times New Roman" w:cs="Times New Roman"/>
                <w:sz w:val="24"/>
                <w:szCs w:val="24"/>
              </w:rPr>
              <w:t>Error</w:t>
            </w:r>
          </w:p>
        </w:tc>
        <w:tc>
          <w:tcPr>
            <w:tcW w:w="1701" w:type="dxa"/>
            <w:tcBorders>
              <w:top w:val="nil"/>
              <w:bottom w:val="single" w:sz="12" w:space="0" w:color="auto"/>
            </w:tcBorders>
          </w:tcPr>
          <w:p w14:paraId="474DBC59"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204.895</w:t>
            </w:r>
          </w:p>
        </w:tc>
        <w:tc>
          <w:tcPr>
            <w:tcW w:w="808" w:type="dxa"/>
            <w:gridSpan w:val="2"/>
            <w:tcBorders>
              <w:top w:val="nil"/>
              <w:bottom w:val="single" w:sz="12" w:space="0" w:color="auto"/>
            </w:tcBorders>
          </w:tcPr>
          <w:p w14:paraId="0C3F72CF"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258</w:t>
            </w:r>
          </w:p>
        </w:tc>
        <w:tc>
          <w:tcPr>
            <w:tcW w:w="1176" w:type="dxa"/>
            <w:tcBorders>
              <w:top w:val="nil"/>
              <w:bottom w:val="single" w:sz="12" w:space="0" w:color="auto"/>
            </w:tcBorders>
          </w:tcPr>
          <w:p w14:paraId="792425D2" w14:textId="77777777" w:rsidR="006E3101" w:rsidRPr="00683A57" w:rsidRDefault="006E3101" w:rsidP="00677AE7">
            <w:pPr>
              <w:rPr>
                <w:rFonts w:ascii="Times New Roman" w:eastAsia="宋体" w:hAnsi="Times New Roman" w:cs="Times New Roman"/>
                <w:sz w:val="24"/>
                <w:szCs w:val="24"/>
              </w:rPr>
            </w:pPr>
            <w:r w:rsidRPr="00683A57">
              <w:rPr>
                <w:rFonts w:ascii="Times New Roman" w:eastAsia="宋体" w:hAnsi="Times New Roman" w:cs="Times New Roman" w:hint="eastAsia"/>
                <w:sz w:val="24"/>
                <w:szCs w:val="24"/>
              </w:rPr>
              <w:t>0.794</w:t>
            </w:r>
          </w:p>
        </w:tc>
        <w:tc>
          <w:tcPr>
            <w:tcW w:w="951" w:type="dxa"/>
            <w:tcBorders>
              <w:top w:val="nil"/>
              <w:bottom w:val="single" w:sz="12" w:space="0" w:color="auto"/>
            </w:tcBorders>
          </w:tcPr>
          <w:p w14:paraId="7ACBD316" w14:textId="77777777" w:rsidR="006E3101" w:rsidRPr="00683A57" w:rsidRDefault="006E3101" w:rsidP="00677AE7">
            <w:pPr>
              <w:rPr>
                <w:rFonts w:ascii="Times New Roman" w:eastAsia="宋体" w:hAnsi="Times New Roman" w:cs="Times New Roman"/>
                <w:sz w:val="24"/>
                <w:szCs w:val="24"/>
              </w:rPr>
            </w:pPr>
          </w:p>
        </w:tc>
        <w:tc>
          <w:tcPr>
            <w:tcW w:w="1000" w:type="dxa"/>
            <w:tcBorders>
              <w:top w:val="nil"/>
              <w:bottom w:val="single" w:sz="12" w:space="0" w:color="auto"/>
            </w:tcBorders>
          </w:tcPr>
          <w:p w14:paraId="786DDF1C" w14:textId="77777777" w:rsidR="006E3101" w:rsidRPr="00683A57" w:rsidRDefault="006E3101" w:rsidP="00677AE7">
            <w:pPr>
              <w:rPr>
                <w:rFonts w:ascii="Times New Roman" w:eastAsia="宋体" w:hAnsi="Times New Roman" w:cs="Times New Roman"/>
                <w:sz w:val="24"/>
                <w:szCs w:val="24"/>
              </w:rPr>
            </w:pPr>
          </w:p>
        </w:tc>
      </w:tr>
    </w:tbl>
    <w:p w14:paraId="0B4E6E62" w14:textId="77777777" w:rsidR="006E3101" w:rsidRPr="00F90C8C" w:rsidRDefault="006E3101" w:rsidP="006E3101">
      <w:pPr>
        <w:spacing w:line="480" w:lineRule="auto"/>
        <w:ind w:firstLine="720"/>
        <w:rPr>
          <w:rFonts w:ascii="Times New Roman" w:eastAsia="宋体" w:hAnsi="Times New Roman" w:cs="Times New Roman"/>
          <w:color w:val="000000" w:themeColor="text1"/>
          <w:sz w:val="24"/>
        </w:rPr>
      </w:pPr>
    </w:p>
    <w:p w14:paraId="19A844F0" w14:textId="77777777" w:rsidR="009650EC" w:rsidRPr="006E3101" w:rsidRDefault="009650EC" w:rsidP="00DA657F">
      <w:pPr>
        <w:widowControl/>
        <w:jc w:val="left"/>
        <w:rPr>
          <w:rFonts w:ascii="Times New Roman" w:hAnsi="Times New Roman" w:cs="Times New Roman"/>
          <w:sz w:val="24"/>
          <w:szCs w:val="24"/>
        </w:rPr>
      </w:pPr>
    </w:p>
    <w:sectPr w:rsidR="009650EC" w:rsidRPr="006E31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2FA8C" w14:textId="77777777" w:rsidR="00B6228D" w:rsidRDefault="00B6228D" w:rsidP="00496F5C">
      <w:r>
        <w:separator/>
      </w:r>
    </w:p>
  </w:endnote>
  <w:endnote w:type="continuationSeparator" w:id="0">
    <w:p w14:paraId="0B786F23" w14:textId="77777777" w:rsidR="00B6228D" w:rsidRDefault="00B6228D" w:rsidP="0049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646B6" w14:textId="77777777" w:rsidR="00B6228D" w:rsidRDefault="00B6228D" w:rsidP="00496F5C">
      <w:r>
        <w:separator/>
      </w:r>
    </w:p>
  </w:footnote>
  <w:footnote w:type="continuationSeparator" w:id="0">
    <w:p w14:paraId="71F82107" w14:textId="77777777" w:rsidR="00B6228D" w:rsidRDefault="00B6228D" w:rsidP="00496F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EC"/>
    <w:rsid w:val="0007146D"/>
    <w:rsid w:val="0030757C"/>
    <w:rsid w:val="00325B09"/>
    <w:rsid w:val="00333656"/>
    <w:rsid w:val="00496F5C"/>
    <w:rsid w:val="004F3BF1"/>
    <w:rsid w:val="0050672D"/>
    <w:rsid w:val="006E3101"/>
    <w:rsid w:val="007B3AA2"/>
    <w:rsid w:val="009650EC"/>
    <w:rsid w:val="00A936A5"/>
    <w:rsid w:val="00B32E6E"/>
    <w:rsid w:val="00B6228D"/>
    <w:rsid w:val="00D25771"/>
    <w:rsid w:val="00DA636C"/>
    <w:rsid w:val="00DA657F"/>
    <w:rsid w:val="00EB6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B8E30"/>
  <w15:chartTrackingRefBased/>
  <w15:docId w15:val="{B1D70AAD-B7C6-4AFF-907F-F3CE5CAF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771"/>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50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650EC"/>
    <w:rPr>
      <w:b/>
      <w:bCs/>
    </w:rPr>
  </w:style>
  <w:style w:type="paragraph" w:styleId="a5">
    <w:name w:val="header"/>
    <w:basedOn w:val="a"/>
    <w:link w:val="a6"/>
    <w:uiPriority w:val="99"/>
    <w:unhideWhenUsed/>
    <w:rsid w:val="00496F5C"/>
    <w:pPr>
      <w:tabs>
        <w:tab w:val="center" w:pos="4153"/>
        <w:tab w:val="right" w:pos="8306"/>
      </w:tabs>
      <w:snapToGrid w:val="0"/>
      <w:jc w:val="center"/>
    </w:pPr>
    <w:rPr>
      <w:sz w:val="18"/>
      <w:szCs w:val="18"/>
    </w:rPr>
  </w:style>
  <w:style w:type="character" w:customStyle="1" w:styleId="a6">
    <w:name w:val="页眉 字符"/>
    <w:basedOn w:val="a0"/>
    <w:link w:val="a5"/>
    <w:uiPriority w:val="99"/>
    <w:rsid w:val="00496F5C"/>
    <w:rPr>
      <w:sz w:val="18"/>
      <w:szCs w:val="18"/>
      <w14:ligatures w14:val="none"/>
    </w:rPr>
  </w:style>
  <w:style w:type="paragraph" w:styleId="a7">
    <w:name w:val="footer"/>
    <w:basedOn w:val="a"/>
    <w:link w:val="a8"/>
    <w:uiPriority w:val="99"/>
    <w:unhideWhenUsed/>
    <w:rsid w:val="00496F5C"/>
    <w:pPr>
      <w:tabs>
        <w:tab w:val="center" w:pos="4153"/>
        <w:tab w:val="right" w:pos="8306"/>
      </w:tabs>
      <w:snapToGrid w:val="0"/>
      <w:jc w:val="left"/>
    </w:pPr>
    <w:rPr>
      <w:sz w:val="18"/>
      <w:szCs w:val="18"/>
    </w:rPr>
  </w:style>
  <w:style w:type="character" w:customStyle="1" w:styleId="a8">
    <w:name w:val="页脚 字符"/>
    <w:basedOn w:val="a0"/>
    <w:link w:val="a7"/>
    <w:uiPriority w:val="99"/>
    <w:rsid w:val="00496F5C"/>
    <w:rPr>
      <w:sz w:val="18"/>
      <w:szCs w:val="18"/>
      <w14:ligatures w14:val="none"/>
    </w:rPr>
  </w:style>
  <w:style w:type="table" w:styleId="a9">
    <w:name w:val="Table Grid"/>
    <w:basedOn w:val="a1"/>
    <w:uiPriority w:val="39"/>
    <w:qFormat/>
    <w:rsid w:val="00325B09"/>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91644">
      <w:bodyDiv w:val="1"/>
      <w:marLeft w:val="0"/>
      <w:marRight w:val="0"/>
      <w:marTop w:val="0"/>
      <w:marBottom w:val="0"/>
      <w:divBdr>
        <w:top w:val="none" w:sz="0" w:space="0" w:color="auto"/>
        <w:left w:val="none" w:sz="0" w:space="0" w:color="auto"/>
        <w:bottom w:val="none" w:sz="0" w:space="0" w:color="auto"/>
        <w:right w:val="none" w:sz="0" w:space="0" w:color="auto"/>
      </w:divBdr>
    </w:div>
    <w:div w:id="296227219">
      <w:bodyDiv w:val="1"/>
      <w:marLeft w:val="0"/>
      <w:marRight w:val="0"/>
      <w:marTop w:val="0"/>
      <w:marBottom w:val="0"/>
      <w:divBdr>
        <w:top w:val="none" w:sz="0" w:space="0" w:color="auto"/>
        <w:left w:val="none" w:sz="0" w:space="0" w:color="auto"/>
        <w:bottom w:val="none" w:sz="0" w:space="0" w:color="auto"/>
        <w:right w:val="none" w:sz="0" w:space="0" w:color="auto"/>
      </w:divBdr>
    </w:div>
    <w:div w:id="597565521">
      <w:bodyDiv w:val="1"/>
      <w:marLeft w:val="0"/>
      <w:marRight w:val="0"/>
      <w:marTop w:val="0"/>
      <w:marBottom w:val="0"/>
      <w:divBdr>
        <w:top w:val="none" w:sz="0" w:space="0" w:color="auto"/>
        <w:left w:val="none" w:sz="0" w:space="0" w:color="auto"/>
        <w:bottom w:val="none" w:sz="0" w:space="0" w:color="auto"/>
        <w:right w:val="none" w:sz="0" w:space="0" w:color="auto"/>
      </w:divBdr>
    </w:div>
    <w:div w:id="1195996575">
      <w:bodyDiv w:val="1"/>
      <w:marLeft w:val="0"/>
      <w:marRight w:val="0"/>
      <w:marTop w:val="0"/>
      <w:marBottom w:val="0"/>
      <w:divBdr>
        <w:top w:val="none" w:sz="0" w:space="0" w:color="auto"/>
        <w:left w:val="none" w:sz="0" w:space="0" w:color="auto"/>
        <w:bottom w:val="none" w:sz="0" w:space="0" w:color="auto"/>
        <w:right w:val="none" w:sz="0" w:space="0" w:color="auto"/>
      </w:divBdr>
    </w:div>
    <w:div w:id="142777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DFD98-71B5-4069-A62D-A3C5C12E5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春馨</dc:creator>
  <cp:keywords/>
  <dc:description/>
  <cp:lastModifiedBy>chunxin</cp:lastModifiedBy>
  <cp:revision>12</cp:revision>
  <dcterms:created xsi:type="dcterms:W3CDTF">2023-06-07T04:01:00Z</dcterms:created>
  <dcterms:modified xsi:type="dcterms:W3CDTF">2024-10-15T02:59:00Z</dcterms:modified>
</cp:coreProperties>
</file>