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C1FA7" w14:textId="77777777" w:rsidR="00F3229E" w:rsidRPr="00F3229E" w:rsidRDefault="00F3229E" w:rsidP="00F3229E">
      <w:pPr>
        <w:pStyle w:val="NormalWeb"/>
        <w:spacing w:before="0" w:beforeAutospacing="0" w:after="0" w:afterAutospacing="0"/>
        <w:rPr>
          <w:lang w:val="en-US"/>
        </w:rPr>
      </w:pPr>
      <w:r w:rsidRPr="00245A6D">
        <w:rPr>
          <w:b/>
          <w:bCs/>
          <w:color w:val="000000"/>
          <w:lang w:val="en-US"/>
        </w:rPr>
        <w:t xml:space="preserve">Supplementary Table </w:t>
      </w:r>
      <w:r>
        <w:rPr>
          <w:b/>
          <w:bCs/>
          <w:color w:val="000000"/>
          <w:lang w:val="en-US"/>
        </w:rPr>
        <w:t>2</w:t>
      </w:r>
      <w:r w:rsidRPr="00245A6D">
        <w:rPr>
          <w:b/>
          <w:bCs/>
          <w:color w:val="000000"/>
          <w:lang w:val="en-US"/>
        </w:rPr>
        <w:t xml:space="preserve">. </w:t>
      </w:r>
      <w:r w:rsidRPr="00F3229E">
        <w:rPr>
          <w:color w:val="000000"/>
          <w:lang w:val="en-US"/>
        </w:rPr>
        <w:t>Summary of spots and gene expression data per sample in the Spatial Transcriptomics assay.</w:t>
      </w:r>
    </w:p>
    <w:p w14:paraId="7476EB9C" w14:textId="77777777" w:rsidR="00F3229E" w:rsidRDefault="00F3229E" w:rsidP="00F3229E">
      <w:pPr>
        <w:rPr>
          <w:b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2084"/>
        <w:gridCol w:w="1736"/>
      </w:tblGrid>
      <w:tr w:rsidR="00F3229E" w14:paraId="1E74A71E" w14:textId="77777777" w:rsidTr="00927564">
        <w:tc>
          <w:tcPr>
            <w:tcW w:w="0" w:type="auto"/>
            <w:tcBorders>
              <w:top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9BB5F" w14:textId="77777777" w:rsidR="00F3229E" w:rsidRDefault="00F3229E" w:rsidP="00927564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E0E0E"/>
              </w:rPr>
              <w:t>Sample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5F1DE" w14:textId="77777777" w:rsidR="00F3229E" w:rsidRDefault="00F3229E" w:rsidP="00927564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E0E0E"/>
              </w:rPr>
              <w:t xml:space="preserve">Spots </w:t>
            </w:r>
            <w:proofErr w:type="spellStart"/>
            <w:r>
              <w:rPr>
                <w:b/>
                <w:bCs/>
                <w:color w:val="0E0E0E"/>
              </w:rPr>
              <w:t>under</w:t>
            </w:r>
            <w:proofErr w:type="spellEnd"/>
            <w:r>
              <w:rPr>
                <w:b/>
                <w:bCs/>
                <w:color w:val="0E0E0E"/>
              </w:rPr>
              <w:t xml:space="preserve"> </w:t>
            </w:r>
            <w:proofErr w:type="spellStart"/>
            <w:r>
              <w:rPr>
                <w:b/>
                <w:bCs/>
                <w:color w:val="0E0E0E"/>
              </w:rPr>
              <w:t>tissue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CC0FE" w14:textId="77777777" w:rsidR="00F3229E" w:rsidRDefault="00F3229E" w:rsidP="00927564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E0E0E"/>
              </w:rPr>
              <w:t xml:space="preserve">Genes </w:t>
            </w:r>
            <w:proofErr w:type="gramStart"/>
            <w:r>
              <w:rPr>
                <w:b/>
                <w:bCs/>
                <w:color w:val="0E0E0E"/>
              </w:rPr>
              <w:t>per spot</w:t>
            </w:r>
            <w:proofErr w:type="gramEnd"/>
          </w:p>
        </w:tc>
      </w:tr>
      <w:tr w:rsidR="00F3229E" w14:paraId="6F06147B" w14:textId="77777777" w:rsidTr="00927564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BF160" w14:textId="77777777" w:rsidR="00F3229E" w:rsidRDefault="00F3229E" w:rsidP="00927564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E0E0E"/>
              </w:rPr>
              <w:t>Control 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7FB05" w14:textId="77777777" w:rsidR="00F3229E" w:rsidRDefault="00F3229E" w:rsidP="00927564">
            <w:pPr>
              <w:pStyle w:val="NormalWeb"/>
              <w:spacing w:before="0" w:beforeAutospacing="0" w:after="0" w:afterAutospacing="0"/>
            </w:pPr>
            <w:r>
              <w:rPr>
                <w:color w:val="0E0E0E"/>
              </w:rPr>
              <w:t>2544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5AE22" w14:textId="77777777" w:rsidR="00F3229E" w:rsidRDefault="00F3229E" w:rsidP="00927564">
            <w:pPr>
              <w:pStyle w:val="NormalWeb"/>
              <w:spacing w:before="0" w:beforeAutospacing="0" w:after="0" w:afterAutospacing="0"/>
            </w:pPr>
            <w:r>
              <w:rPr>
                <w:color w:val="0E0E0E"/>
              </w:rPr>
              <w:t>2090</w:t>
            </w:r>
          </w:p>
        </w:tc>
      </w:tr>
      <w:tr w:rsidR="00F3229E" w14:paraId="142FFD8D" w14:textId="77777777" w:rsidTr="00927564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CB37C" w14:textId="77777777" w:rsidR="00F3229E" w:rsidRDefault="00F3229E" w:rsidP="00927564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E0E0E"/>
              </w:rPr>
              <w:t>Control 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E7F2E" w14:textId="77777777" w:rsidR="00F3229E" w:rsidRDefault="00F3229E" w:rsidP="00927564">
            <w:pPr>
              <w:pStyle w:val="NormalWeb"/>
              <w:spacing w:before="0" w:beforeAutospacing="0" w:after="0" w:afterAutospacing="0"/>
            </w:pPr>
            <w:r>
              <w:rPr>
                <w:color w:val="0E0E0E"/>
              </w:rPr>
              <w:t>2776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1C719" w14:textId="77777777" w:rsidR="00F3229E" w:rsidRDefault="00F3229E" w:rsidP="00927564">
            <w:pPr>
              <w:pStyle w:val="NormalWeb"/>
              <w:spacing w:before="0" w:beforeAutospacing="0" w:after="0" w:afterAutospacing="0"/>
            </w:pPr>
            <w:r>
              <w:rPr>
                <w:color w:val="0E0E0E"/>
              </w:rPr>
              <w:t>2917</w:t>
            </w:r>
          </w:p>
        </w:tc>
      </w:tr>
      <w:tr w:rsidR="00F3229E" w14:paraId="4E810E91" w14:textId="77777777" w:rsidTr="00927564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EBA2E" w14:textId="77777777" w:rsidR="00F3229E" w:rsidRDefault="00F3229E" w:rsidP="00927564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E0E0E"/>
              </w:rPr>
              <w:t>Chronic</w:t>
            </w:r>
            <w:proofErr w:type="spellEnd"/>
            <w:r>
              <w:rPr>
                <w:b/>
                <w:bCs/>
                <w:color w:val="0E0E0E"/>
              </w:rPr>
              <w:t xml:space="preserve"> Active 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933C8" w14:textId="77777777" w:rsidR="00F3229E" w:rsidRDefault="00F3229E" w:rsidP="00927564">
            <w:pPr>
              <w:pStyle w:val="NormalWeb"/>
              <w:spacing w:before="0" w:beforeAutospacing="0" w:after="0" w:afterAutospacing="0"/>
            </w:pPr>
            <w:r>
              <w:rPr>
                <w:color w:val="0E0E0E"/>
              </w:rPr>
              <w:t>3239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4348D" w14:textId="77777777" w:rsidR="00F3229E" w:rsidRDefault="00F3229E" w:rsidP="00927564">
            <w:pPr>
              <w:pStyle w:val="NormalWeb"/>
              <w:spacing w:before="0" w:beforeAutospacing="0" w:after="0" w:afterAutospacing="0"/>
            </w:pPr>
            <w:r>
              <w:rPr>
                <w:color w:val="0E0E0E"/>
              </w:rPr>
              <w:t>1962</w:t>
            </w:r>
          </w:p>
        </w:tc>
      </w:tr>
      <w:tr w:rsidR="00F3229E" w14:paraId="68EB8AFB" w14:textId="77777777" w:rsidTr="00927564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8A891" w14:textId="77777777" w:rsidR="00F3229E" w:rsidRDefault="00F3229E" w:rsidP="00927564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E0E0E"/>
              </w:rPr>
              <w:t>Chronic</w:t>
            </w:r>
            <w:proofErr w:type="spellEnd"/>
            <w:r>
              <w:rPr>
                <w:b/>
                <w:bCs/>
                <w:color w:val="0E0E0E"/>
              </w:rPr>
              <w:t xml:space="preserve"> Active 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9EFC" w14:textId="77777777" w:rsidR="00F3229E" w:rsidRDefault="00F3229E" w:rsidP="00927564">
            <w:pPr>
              <w:pStyle w:val="NormalWeb"/>
              <w:spacing w:before="0" w:beforeAutospacing="0" w:after="0" w:afterAutospacing="0"/>
            </w:pPr>
            <w:r>
              <w:rPr>
                <w:color w:val="0E0E0E"/>
              </w:rPr>
              <w:t>3686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B215C" w14:textId="77777777" w:rsidR="00F3229E" w:rsidRDefault="00F3229E" w:rsidP="00927564">
            <w:pPr>
              <w:pStyle w:val="NormalWeb"/>
              <w:spacing w:before="0" w:beforeAutospacing="0" w:after="0" w:afterAutospacing="0"/>
            </w:pPr>
            <w:r>
              <w:rPr>
                <w:color w:val="0E0E0E"/>
              </w:rPr>
              <w:t>2888</w:t>
            </w:r>
          </w:p>
        </w:tc>
      </w:tr>
      <w:tr w:rsidR="00F3229E" w14:paraId="2D9E2D9B" w14:textId="77777777" w:rsidTr="00927564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FA0BE" w14:textId="2B567E59" w:rsidR="00F3229E" w:rsidRDefault="002E7E72" w:rsidP="00927564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E0E0E"/>
              </w:rPr>
              <w:t>Early</w:t>
            </w:r>
            <w:proofErr w:type="spellEnd"/>
            <w:r>
              <w:rPr>
                <w:b/>
                <w:bCs/>
                <w:color w:val="0E0E0E"/>
              </w:rPr>
              <w:t xml:space="preserve"> Active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65F88" w14:textId="77777777" w:rsidR="00F3229E" w:rsidRDefault="00F3229E" w:rsidP="00927564">
            <w:pPr>
              <w:pStyle w:val="NormalWeb"/>
              <w:spacing w:before="0" w:beforeAutospacing="0" w:after="0" w:afterAutospacing="0"/>
            </w:pPr>
            <w:r>
              <w:rPr>
                <w:color w:val="0E0E0E"/>
              </w:rPr>
              <w:t>3111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BBB54" w14:textId="77777777" w:rsidR="00F3229E" w:rsidRDefault="00F3229E" w:rsidP="00927564">
            <w:pPr>
              <w:pStyle w:val="NormalWeb"/>
              <w:spacing w:before="0" w:beforeAutospacing="0" w:after="0" w:afterAutospacing="0"/>
            </w:pPr>
            <w:r>
              <w:rPr>
                <w:color w:val="0E0E0E"/>
              </w:rPr>
              <w:t>1803</w:t>
            </w:r>
          </w:p>
        </w:tc>
      </w:tr>
      <w:tr w:rsidR="00F3229E" w14:paraId="06AF27FB" w14:textId="77777777" w:rsidTr="00927564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84D9B" w14:textId="77777777" w:rsidR="00F3229E" w:rsidRDefault="00F3229E" w:rsidP="00927564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E0E0E"/>
              </w:rPr>
              <w:t>Chronic</w:t>
            </w:r>
            <w:proofErr w:type="spellEnd"/>
            <w:r>
              <w:rPr>
                <w:b/>
                <w:bCs/>
                <w:color w:val="0E0E0E"/>
              </w:rPr>
              <w:t xml:space="preserve"> Inactive 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5F2EB" w14:textId="77777777" w:rsidR="00F3229E" w:rsidRDefault="00F3229E" w:rsidP="00927564">
            <w:pPr>
              <w:pStyle w:val="NormalWeb"/>
              <w:spacing w:before="0" w:beforeAutospacing="0" w:after="0" w:afterAutospacing="0"/>
            </w:pPr>
            <w:r>
              <w:rPr>
                <w:color w:val="0E0E0E"/>
              </w:rPr>
              <w:t>3148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529BE" w14:textId="77777777" w:rsidR="00F3229E" w:rsidRDefault="00F3229E" w:rsidP="00927564">
            <w:pPr>
              <w:pStyle w:val="NormalWeb"/>
              <w:spacing w:before="0" w:beforeAutospacing="0" w:after="0" w:afterAutospacing="0"/>
            </w:pPr>
            <w:r>
              <w:rPr>
                <w:color w:val="0E0E0E"/>
              </w:rPr>
              <w:t>1585</w:t>
            </w:r>
          </w:p>
        </w:tc>
      </w:tr>
      <w:tr w:rsidR="00F3229E" w14:paraId="39C87AE6" w14:textId="77777777" w:rsidTr="00927564"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D8661" w14:textId="77777777" w:rsidR="00F3229E" w:rsidRDefault="00F3229E" w:rsidP="00927564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E0E0E"/>
              </w:rPr>
              <w:t>Chronic</w:t>
            </w:r>
            <w:proofErr w:type="spellEnd"/>
            <w:r>
              <w:rPr>
                <w:b/>
                <w:bCs/>
                <w:color w:val="0E0E0E"/>
              </w:rPr>
              <w:t xml:space="preserve"> Inactive 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8E193" w14:textId="77777777" w:rsidR="00F3229E" w:rsidRDefault="00F3229E" w:rsidP="00927564">
            <w:pPr>
              <w:pStyle w:val="NormalWeb"/>
              <w:spacing w:before="0" w:beforeAutospacing="0" w:after="0" w:afterAutospacing="0"/>
            </w:pPr>
            <w:r>
              <w:rPr>
                <w:color w:val="0E0E0E"/>
              </w:rPr>
              <w:t>4257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28FEF" w14:textId="77777777" w:rsidR="00F3229E" w:rsidRDefault="00F3229E" w:rsidP="00927564">
            <w:pPr>
              <w:pStyle w:val="NormalWeb"/>
              <w:spacing w:before="0" w:beforeAutospacing="0" w:after="0" w:afterAutospacing="0"/>
            </w:pPr>
            <w:r>
              <w:rPr>
                <w:color w:val="0E0E0E"/>
              </w:rPr>
              <w:t>2375</w:t>
            </w:r>
          </w:p>
        </w:tc>
      </w:tr>
    </w:tbl>
    <w:p w14:paraId="5B1F906F" w14:textId="77777777" w:rsidR="00F3229E" w:rsidRDefault="00F3229E" w:rsidP="00F3229E"/>
    <w:p w14:paraId="3828B106" w14:textId="77777777" w:rsidR="00A85BB5" w:rsidRDefault="00A85BB5"/>
    <w:sectPr w:rsidR="00A85B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9E"/>
    <w:rsid w:val="002E7E72"/>
    <w:rsid w:val="00A85BB5"/>
    <w:rsid w:val="00F3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A7E4EE"/>
  <w15:chartTrackingRefBased/>
  <w15:docId w15:val="{4F85585E-FACB-9B48-A40F-9F17A6D0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29E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22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289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Cubas Nuñez</dc:creator>
  <cp:keywords/>
  <dc:description/>
  <cp:lastModifiedBy>Laura Cubas Nuñez</cp:lastModifiedBy>
  <cp:revision>2</cp:revision>
  <dcterms:created xsi:type="dcterms:W3CDTF">2025-05-13T16:43:00Z</dcterms:created>
  <dcterms:modified xsi:type="dcterms:W3CDTF">2025-07-21T09:31:00Z</dcterms:modified>
</cp:coreProperties>
</file>