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69E1F" w14:textId="660C400F" w:rsidR="003C7C5E" w:rsidRPr="007F1AF4" w:rsidRDefault="003C7C5E" w:rsidP="007F1AF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C7C5E">
        <w:rPr>
          <w:rFonts w:ascii="Times New Roman" w:hAnsi="Times New Roman" w:cs="Times New Roman"/>
          <w:b/>
          <w:bCs/>
          <w:sz w:val="32"/>
          <w:szCs w:val="32"/>
        </w:rPr>
        <w:t>Supplementary Data</w:t>
      </w:r>
    </w:p>
    <w:p w14:paraId="1429DC5A" w14:textId="00A5C22B" w:rsidR="00D34FCE" w:rsidRDefault="00D34FCE" w:rsidP="00D34F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10BA">
        <w:rPr>
          <w:rFonts w:ascii="Times New Roman" w:hAnsi="Times New Roman" w:cs="Times New Roman"/>
          <w:b/>
          <w:bCs/>
          <w:sz w:val="28"/>
          <w:szCs w:val="28"/>
        </w:rPr>
        <w:t>Identification of rice genotypes responsive to short-term zero and reduced tillage systems based on comparative yield plasticity and stability</w:t>
      </w:r>
    </w:p>
    <w:p w14:paraId="24F72FBB" w14:textId="3BCE6925" w:rsidR="00D34FCE" w:rsidRDefault="00D34FCE" w:rsidP="00D34FCE">
      <w:pPr>
        <w:jc w:val="center"/>
        <w:rPr>
          <w:rFonts w:ascii="Times New Roman" w:hAnsi="Times New Roman" w:cs="Times New Roman"/>
          <w:i/>
          <w:iCs/>
        </w:rPr>
      </w:pPr>
      <w:r w:rsidRPr="008A554B">
        <w:rPr>
          <w:rFonts w:ascii="Times New Roman" w:hAnsi="Times New Roman" w:cs="Times New Roman"/>
          <w:i/>
          <w:iCs/>
        </w:rPr>
        <w:t>Debarpita Datta Ray</w:t>
      </w:r>
      <w:r>
        <w:rPr>
          <w:rFonts w:ascii="Times New Roman" w:hAnsi="Times New Roman" w:cs="Times New Roman"/>
          <w:i/>
          <w:iCs/>
          <w:vertAlign w:val="superscript"/>
        </w:rPr>
        <w:t>a*</w:t>
      </w:r>
      <w:r w:rsidRPr="008A554B">
        <w:rPr>
          <w:rFonts w:ascii="Times New Roman" w:hAnsi="Times New Roman" w:cs="Times New Roman"/>
          <w:i/>
          <w:iCs/>
        </w:rPr>
        <w:t xml:space="preserve">, Sutanu </w:t>
      </w:r>
      <w:proofErr w:type="spellStart"/>
      <w:r w:rsidRPr="008A554B">
        <w:rPr>
          <w:rFonts w:ascii="Times New Roman" w:hAnsi="Times New Roman" w:cs="Times New Roman"/>
          <w:i/>
          <w:iCs/>
        </w:rPr>
        <w:t>Sarkar</w:t>
      </w:r>
      <w:r>
        <w:rPr>
          <w:rFonts w:ascii="Times New Roman" w:hAnsi="Times New Roman" w:cs="Times New Roman"/>
          <w:i/>
          <w:iCs/>
          <w:vertAlign w:val="superscript"/>
        </w:rPr>
        <w:t>a</w:t>
      </w:r>
      <w:proofErr w:type="spellEnd"/>
      <w:r w:rsidRPr="008A554B">
        <w:rPr>
          <w:rFonts w:ascii="Times New Roman" w:hAnsi="Times New Roman" w:cs="Times New Roman"/>
          <w:i/>
          <w:iCs/>
        </w:rPr>
        <w:t xml:space="preserve">, </w:t>
      </w:r>
      <w:r>
        <w:rPr>
          <w:rFonts w:ascii="Times New Roman" w:hAnsi="Times New Roman" w:cs="Times New Roman"/>
          <w:i/>
          <w:iCs/>
        </w:rPr>
        <w:t xml:space="preserve">Sandip </w:t>
      </w:r>
      <w:proofErr w:type="spellStart"/>
      <w:r>
        <w:rPr>
          <w:rFonts w:ascii="Times New Roman" w:hAnsi="Times New Roman" w:cs="Times New Roman"/>
          <w:i/>
          <w:iCs/>
        </w:rPr>
        <w:t>Shil</w:t>
      </w:r>
      <w:r w:rsidRPr="000E7582">
        <w:rPr>
          <w:rFonts w:ascii="Times New Roman" w:hAnsi="Times New Roman" w:cs="Times New Roman"/>
          <w:i/>
          <w:iCs/>
          <w:vertAlign w:val="superscript"/>
        </w:rPr>
        <w:t>b</w:t>
      </w:r>
      <w:proofErr w:type="spellEnd"/>
      <w:r>
        <w:rPr>
          <w:rFonts w:ascii="Times New Roman" w:hAnsi="Times New Roman" w:cs="Times New Roman"/>
          <w:i/>
          <w:iCs/>
        </w:rPr>
        <w:t xml:space="preserve">, </w:t>
      </w:r>
      <w:r w:rsidRPr="008A554B">
        <w:rPr>
          <w:rFonts w:ascii="Times New Roman" w:hAnsi="Times New Roman" w:cs="Times New Roman"/>
          <w:i/>
          <w:iCs/>
        </w:rPr>
        <w:t xml:space="preserve">Raghunath </w:t>
      </w:r>
      <w:proofErr w:type="spellStart"/>
      <w:r w:rsidRPr="008A554B">
        <w:rPr>
          <w:rFonts w:ascii="Times New Roman" w:hAnsi="Times New Roman" w:cs="Times New Roman"/>
          <w:i/>
          <w:iCs/>
        </w:rPr>
        <w:t>Sadhukhan</w:t>
      </w:r>
      <w:r>
        <w:rPr>
          <w:rFonts w:ascii="Times New Roman" w:hAnsi="Times New Roman" w:cs="Times New Roman"/>
          <w:i/>
          <w:iCs/>
          <w:vertAlign w:val="superscript"/>
        </w:rPr>
        <w:t>a</w:t>
      </w:r>
      <w:proofErr w:type="spellEnd"/>
      <w:r w:rsidRPr="008A554B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8A554B">
        <w:rPr>
          <w:rFonts w:ascii="Times New Roman" w:hAnsi="Times New Roman" w:cs="Times New Roman"/>
          <w:i/>
          <w:iCs/>
        </w:rPr>
        <w:t>Biswapati</w:t>
      </w:r>
      <w:proofErr w:type="spellEnd"/>
      <w:r w:rsidRPr="008A554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A554B">
        <w:rPr>
          <w:rFonts w:ascii="Times New Roman" w:hAnsi="Times New Roman" w:cs="Times New Roman"/>
          <w:i/>
          <w:iCs/>
        </w:rPr>
        <w:t>M</w:t>
      </w:r>
      <w:r>
        <w:rPr>
          <w:rFonts w:ascii="Times New Roman" w:hAnsi="Times New Roman" w:cs="Times New Roman"/>
          <w:i/>
          <w:iCs/>
        </w:rPr>
        <w:t>a</w:t>
      </w:r>
      <w:r w:rsidRPr="008A554B">
        <w:rPr>
          <w:rFonts w:ascii="Times New Roman" w:hAnsi="Times New Roman" w:cs="Times New Roman"/>
          <w:i/>
          <w:iCs/>
        </w:rPr>
        <w:t>ndal</w:t>
      </w:r>
      <w:r>
        <w:rPr>
          <w:rFonts w:ascii="Times New Roman" w:hAnsi="Times New Roman" w:cs="Times New Roman"/>
          <w:i/>
          <w:iCs/>
          <w:vertAlign w:val="superscript"/>
        </w:rPr>
        <w:t>c</w:t>
      </w:r>
      <w:proofErr w:type="spellEnd"/>
      <w:r w:rsidRPr="008A554B">
        <w:rPr>
          <w:rFonts w:ascii="Times New Roman" w:hAnsi="Times New Roman" w:cs="Times New Roman"/>
          <w:i/>
          <w:iCs/>
        </w:rPr>
        <w:t>, Somnath Bhattachary</w:t>
      </w:r>
      <w:r>
        <w:rPr>
          <w:rFonts w:ascii="Times New Roman" w:hAnsi="Times New Roman" w:cs="Times New Roman"/>
          <w:i/>
          <w:iCs/>
        </w:rPr>
        <w:t>y</w:t>
      </w:r>
      <w:r w:rsidRPr="008A554B">
        <w:rPr>
          <w:rFonts w:ascii="Times New Roman" w:hAnsi="Times New Roman" w:cs="Times New Roman"/>
          <w:i/>
          <w:iCs/>
        </w:rPr>
        <w:t>a</w:t>
      </w:r>
      <w:r>
        <w:rPr>
          <w:rFonts w:ascii="Times New Roman" w:hAnsi="Times New Roman" w:cs="Times New Roman"/>
          <w:i/>
          <w:iCs/>
          <w:vertAlign w:val="superscript"/>
        </w:rPr>
        <w:t>a</w:t>
      </w:r>
      <w:r>
        <w:rPr>
          <w:rFonts w:ascii="Times New Roman" w:hAnsi="Times New Roman" w:cs="Times New Roman"/>
          <w:i/>
          <w:iCs/>
        </w:rPr>
        <w:t xml:space="preserve">, </w:t>
      </w:r>
      <w:r w:rsidR="003A1652">
        <w:rPr>
          <w:rFonts w:ascii="Times New Roman" w:hAnsi="Times New Roman" w:cs="Times New Roman"/>
          <w:i/>
          <w:iCs/>
        </w:rPr>
        <w:t>Prabir Kumar Bhattacharyya</w:t>
      </w:r>
      <w:r w:rsidR="003A1652" w:rsidRPr="003A1652">
        <w:rPr>
          <w:rFonts w:ascii="Times New Roman" w:hAnsi="Times New Roman" w:cs="Times New Roman"/>
          <w:i/>
          <w:iCs/>
          <w:vertAlign w:val="superscript"/>
        </w:rPr>
        <w:t>a</w:t>
      </w:r>
      <w:r w:rsidR="003A1652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8A554B">
        <w:rPr>
          <w:rFonts w:ascii="Times New Roman" w:hAnsi="Times New Roman" w:cs="Times New Roman"/>
          <w:i/>
          <w:iCs/>
        </w:rPr>
        <w:t>Shubhrajyoti</w:t>
      </w:r>
      <w:proofErr w:type="spellEnd"/>
      <w:r w:rsidRPr="008A554B">
        <w:rPr>
          <w:rFonts w:ascii="Times New Roman" w:hAnsi="Times New Roman" w:cs="Times New Roman"/>
          <w:i/>
          <w:iCs/>
        </w:rPr>
        <w:t xml:space="preserve"> Sen</w:t>
      </w:r>
      <w:r>
        <w:rPr>
          <w:rFonts w:ascii="Times New Roman" w:hAnsi="Times New Roman" w:cs="Times New Roman"/>
          <w:i/>
          <w:iCs/>
          <w:vertAlign w:val="superscript"/>
        </w:rPr>
        <w:t>d</w:t>
      </w:r>
      <w:r>
        <w:rPr>
          <w:rFonts w:ascii="Times New Roman" w:hAnsi="Times New Roman" w:cs="Times New Roman"/>
          <w:i/>
          <w:iCs/>
        </w:rPr>
        <w:t xml:space="preserve"> </w:t>
      </w:r>
    </w:p>
    <w:p w14:paraId="39EED3E7" w14:textId="77777777" w:rsidR="00D34FCE" w:rsidRDefault="00D34FCE" w:rsidP="00D34F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a </w:t>
      </w:r>
      <w:r>
        <w:rPr>
          <w:rFonts w:ascii="Times New Roman" w:hAnsi="Times New Roman" w:cs="Times New Roman"/>
        </w:rPr>
        <w:t xml:space="preserve">Department of </w:t>
      </w:r>
      <w:r w:rsidRPr="00DA693B">
        <w:rPr>
          <w:rFonts w:ascii="Times New Roman" w:hAnsi="Times New Roman" w:cs="Times New Roman"/>
        </w:rPr>
        <w:t xml:space="preserve">Genetics and Plant Breeding, </w:t>
      </w:r>
      <w:r>
        <w:rPr>
          <w:rFonts w:ascii="Times New Roman" w:hAnsi="Times New Roman" w:cs="Times New Roman"/>
        </w:rPr>
        <w:t xml:space="preserve">Bidhan Chandra Krishi Viswavidyalaya, </w:t>
      </w:r>
      <w:proofErr w:type="spellStart"/>
      <w:r w:rsidRPr="00DA693B">
        <w:rPr>
          <w:rFonts w:ascii="Times New Roman" w:hAnsi="Times New Roman" w:cs="Times New Roman"/>
        </w:rPr>
        <w:t>Mohanpur</w:t>
      </w:r>
      <w:proofErr w:type="spellEnd"/>
      <w:r w:rsidRPr="00DA693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West Bengal – 741252, </w:t>
      </w:r>
      <w:r w:rsidRPr="00DA693B">
        <w:rPr>
          <w:rFonts w:ascii="Times New Roman" w:hAnsi="Times New Roman" w:cs="Times New Roman"/>
        </w:rPr>
        <w:t>India</w:t>
      </w:r>
    </w:p>
    <w:p w14:paraId="1A441CE3" w14:textId="77777777" w:rsidR="00D34FCE" w:rsidRPr="00A60DA1" w:rsidRDefault="00D34FCE" w:rsidP="00D34FCE">
      <w:pPr>
        <w:rPr>
          <w:rFonts w:ascii="Times New Roman" w:hAnsi="Times New Roman" w:cs="Times New Roman"/>
        </w:rPr>
      </w:pPr>
      <w:r w:rsidRPr="00A60DA1">
        <w:rPr>
          <w:rFonts w:ascii="Times New Roman" w:hAnsi="Times New Roman" w:cs="Times New Roman"/>
          <w:vertAlign w:val="superscript"/>
        </w:rPr>
        <w:t>b</w:t>
      </w:r>
      <w:r w:rsidRPr="00A60DA1">
        <w:rPr>
          <w:rFonts w:ascii="Times New Roman" w:hAnsi="Times New Roman" w:cs="Times New Roman"/>
        </w:rPr>
        <w:t xml:space="preserve"> Division of Social Science, ICAR-Central Plantation Crops Research Institute, Research Centre, Mohitnagar, West Bengal</w:t>
      </w:r>
      <w:r>
        <w:rPr>
          <w:rFonts w:ascii="Times New Roman" w:hAnsi="Times New Roman" w:cs="Times New Roman"/>
        </w:rPr>
        <w:t>- 735102</w:t>
      </w:r>
      <w:r w:rsidRPr="00A60DA1">
        <w:rPr>
          <w:rFonts w:ascii="Times New Roman" w:hAnsi="Times New Roman" w:cs="Times New Roman"/>
        </w:rPr>
        <w:t>, India</w:t>
      </w:r>
    </w:p>
    <w:p w14:paraId="4214ED62" w14:textId="77777777" w:rsidR="00D34FCE" w:rsidRDefault="00D34FCE" w:rsidP="00D34F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c </w:t>
      </w:r>
      <w:r w:rsidRPr="00DA693B">
        <w:rPr>
          <w:rFonts w:ascii="Times New Roman" w:hAnsi="Times New Roman" w:cs="Times New Roman"/>
        </w:rPr>
        <w:t xml:space="preserve">Department of Agricultural Chemistry and Soil Science, Faculty of Agriculture, Bidhan Chandra Krishi Vishwavidyalaya, </w:t>
      </w:r>
      <w:proofErr w:type="spellStart"/>
      <w:r w:rsidRPr="00DA693B">
        <w:rPr>
          <w:rFonts w:ascii="Times New Roman" w:hAnsi="Times New Roman" w:cs="Times New Roman"/>
        </w:rPr>
        <w:t>Mohanpur</w:t>
      </w:r>
      <w:proofErr w:type="spellEnd"/>
      <w:r w:rsidRPr="00DA693B">
        <w:rPr>
          <w:rFonts w:ascii="Times New Roman" w:hAnsi="Times New Roman" w:cs="Times New Roman"/>
        </w:rPr>
        <w:t>, Nadia, West Bengal</w:t>
      </w:r>
      <w:r>
        <w:rPr>
          <w:rFonts w:ascii="Times New Roman" w:hAnsi="Times New Roman" w:cs="Times New Roman"/>
        </w:rPr>
        <w:t xml:space="preserve">- </w:t>
      </w:r>
      <w:r w:rsidRPr="00DA693B">
        <w:rPr>
          <w:rFonts w:ascii="Times New Roman" w:hAnsi="Times New Roman" w:cs="Times New Roman"/>
        </w:rPr>
        <w:t>741252, India</w:t>
      </w:r>
    </w:p>
    <w:p w14:paraId="37E395EE" w14:textId="77777777" w:rsidR="00D34FCE" w:rsidRDefault="00D34FCE" w:rsidP="00D34FC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d </w:t>
      </w:r>
      <w:r w:rsidRPr="00DA693B">
        <w:rPr>
          <w:rFonts w:ascii="Times New Roman" w:hAnsi="Times New Roman" w:cs="Times New Roman"/>
        </w:rPr>
        <w:t xml:space="preserve">Department of Genetics and Plant Breeding, Uttar Banga Krishi Vishwavidyalaya, </w:t>
      </w:r>
      <w:proofErr w:type="spellStart"/>
      <w:r w:rsidRPr="00DA693B">
        <w:rPr>
          <w:rFonts w:ascii="Times New Roman" w:hAnsi="Times New Roman" w:cs="Times New Roman"/>
        </w:rPr>
        <w:t>Pundibari</w:t>
      </w:r>
      <w:proofErr w:type="spellEnd"/>
      <w:r w:rsidRPr="00DA693B">
        <w:rPr>
          <w:rFonts w:ascii="Times New Roman" w:hAnsi="Times New Roman" w:cs="Times New Roman"/>
        </w:rPr>
        <w:t>, Cooch</w:t>
      </w:r>
      <w:r>
        <w:rPr>
          <w:rFonts w:ascii="Times New Roman" w:hAnsi="Times New Roman" w:cs="Times New Roman"/>
        </w:rPr>
        <w:t xml:space="preserve"> </w:t>
      </w:r>
      <w:r w:rsidRPr="00DA693B">
        <w:rPr>
          <w:rFonts w:ascii="Times New Roman" w:hAnsi="Times New Roman" w:cs="Times New Roman"/>
        </w:rPr>
        <w:t>Behar, West Bengal-736165, India.</w:t>
      </w:r>
    </w:p>
    <w:p w14:paraId="30FB9052" w14:textId="77777777" w:rsidR="00D34FCE" w:rsidRDefault="00D34FCE" w:rsidP="00D34FCE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E65A9F">
        <w:rPr>
          <w:rFonts w:ascii="Times New Roman" w:hAnsi="Times New Roman" w:cs="Times New Roman"/>
          <w:i/>
          <w:iCs/>
        </w:rPr>
        <w:t>*Corresponding author</w:t>
      </w:r>
      <w:r>
        <w:rPr>
          <w:rFonts w:ascii="Times New Roman" w:hAnsi="Times New Roman" w:cs="Times New Roman"/>
          <w:i/>
          <w:iCs/>
        </w:rPr>
        <w:t xml:space="preserve"> e-mail: </w:t>
      </w:r>
      <w:hyperlink r:id="rId5" w:history="1">
        <w:r w:rsidRPr="00C86835">
          <w:rPr>
            <w:rStyle w:val="Hyperlink"/>
            <w:rFonts w:ascii="Times New Roman" w:hAnsi="Times New Roman" w:cs="Times New Roman"/>
            <w:i/>
            <w:iCs/>
          </w:rPr>
          <w:t>debarpitadattaray@gmail.com</w:t>
        </w:r>
      </w:hyperlink>
      <w:r>
        <w:rPr>
          <w:rFonts w:ascii="Times New Roman" w:hAnsi="Times New Roman" w:cs="Times New Roman"/>
          <w:i/>
          <w:iCs/>
        </w:rPr>
        <w:t xml:space="preserve"> ; </w:t>
      </w:r>
    </w:p>
    <w:p w14:paraId="649951B1" w14:textId="3DDC70DB" w:rsidR="00841A9C" w:rsidRDefault="00D34FCE" w:rsidP="00D34FCE">
      <w:r>
        <w:rPr>
          <w:rFonts w:ascii="Times New Roman" w:hAnsi="Times New Roman" w:cs="Times New Roman"/>
          <w:i/>
          <w:iCs/>
        </w:rPr>
        <w:t>ORCID ID:</w:t>
      </w:r>
      <w:r w:rsidRPr="00A15038">
        <w:rPr>
          <w:rFonts w:ascii="Times New Roman" w:hAnsi="Times New Roman" w:cs="Times New Roman"/>
          <w:i/>
          <w:iCs/>
        </w:rPr>
        <w:t xml:space="preserve">0000-0002-3203-0322 </w:t>
      </w:r>
    </w:p>
    <w:p w14:paraId="05EF12CC" w14:textId="77777777" w:rsidR="00F1223F" w:rsidRDefault="00F1223F" w:rsidP="00F1223F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0EBBCED" w14:textId="77777777" w:rsidR="00EE2012" w:rsidRDefault="00EE2012" w:rsidP="00F1223F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7C0D571" w14:textId="77777777" w:rsidR="00EE2012" w:rsidRDefault="00EE2012" w:rsidP="00F1223F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589D29E" w14:textId="63A6F98F" w:rsidR="004844A3" w:rsidRPr="00A52519" w:rsidRDefault="00F1223F" w:rsidP="00F1223F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52519">
        <w:rPr>
          <w:rFonts w:ascii="Times New Roman" w:hAnsi="Times New Roman" w:cs="Times New Roman"/>
          <w:b/>
          <w:bCs/>
          <w:sz w:val="20"/>
          <w:szCs w:val="20"/>
        </w:rPr>
        <w:t>Table 1. Physico-chemical properties of soil at experimental site</w:t>
      </w:r>
    </w:p>
    <w:tbl>
      <w:tblPr>
        <w:tblW w:w="9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19"/>
        <w:gridCol w:w="1254"/>
        <w:gridCol w:w="4346"/>
      </w:tblGrid>
      <w:tr w:rsidR="004844A3" w:rsidRPr="00E40EA2" w14:paraId="64020E67" w14:textId="77777777" w:rsidTr="003100E1">
        <w:tc>
          <w:tcPr>
            <w:tcW w:w="3419" w:type="dxa"/>
            <w:vAlign w:val="center"/>
          </w:tcPr>
          <w:p w14:paraId="576E49C6" w14:textId="77777777" w:rsidR="004844A3" w:rsidRPr="00E40EA2" w:rsidRDefault="004844A3" w:rsidP="003100E1">
            <w:pPr>
              <w:pStyle w:val="NoSpacing"/>
              <w:jc w:val="center"/>
              <w:rPr>
                <w:rFonts w:ascii="Book Antiqua" w:hAnsi="Book Antiqua"/>
                <w:b/>
                <w:sz w:val="20"/>
                <w:szCs w:val="20"/>
                <w:lang w:val="en-GB"/>
              </w:rPr>
            </w:pPr>
            <w:r w:rsidRPr="00E40EA2">
              <w:rPr>
                <w:rFonts w:ascii="Book Antiqua" w:hAnsi="Book Antiqua"/>
                <w:b/>
                <w:sz w:val="20"/>
                <w:szCs w:val="20"/>
                <w:lang w:val="en-GB"/>
              </w:rPr>
              <w:t>Particulars</w:t>
            </w:r>
          </w:p>
        </w:tc>
        <w:tc>
          <w:tcPr>
            <w:tcW w:w="1254" w:type="dxa"/>
            <w:vAlign w:val="center"/>
          </w:tcPr>
          <w:p w14:paraId="3D1120CC" w14:textId="77777777" w:rsidR="004844A3" w:rsidRPr="00E40EA2" w:rsidRDefault="004844A3" w:rsidP="003100E1">
            <w:pPr>
              <w:pStyle w:val="NoSpacing"/>
              <w:jc w:val="center"/>
              <w:rPr>
                <w:rFonts w:ascii="Book Antiqua" w:hAnsi="Book Antiqua"/>
                <w:b/>
                <w:sz w:val="20"/>
                <w:szCs w:val="20"/>
                <w:lang w:val="en-GB"/>
              </w:rPr>
            </w:pPr>
            <w:r w:rsidRPr="00E40EA2">
              <w:rPr>
                <w:rFonts w:ascii="Book Antiqua" w:hAnsi="Book Antiqua"/>
                <w:b/>
                <w:sz w:val="20"/>
                <w:szCs w:val="20"/>
                <w:lang w:val="en-GB"/>
              </w:rPr>
              <w:t>Values</w:t>
            </w:r>
          </w:p>
        </w:tc>
        <w:tc>
          <w:tcPr>
            <w:tcW w:w="4346" w:type="dxa"/>
            <w:vAlign w:val="center"/>
          </w:tcPr>
          <w:p w14:paraId="55241337" w14:textId="77777777" w:rsidR="004844A3" w:rsidRPr="00E40EA2" w:rsidRDefault="004844A3" w:rsidP="003100E1">
            <w:pPr>
              <w:pStyle w:val="NoSpacing"/>
              <w:jc w:val="center"/>
              <w:rPr>
                <w:rFonts w:ascii="Book Antiqua" w:hAnsi="Book Antiqua"/>
                <w:b/>
                <w:sz w:val="20"/>
                <w:szCs w:val="20"/>
                <w:lang w:val="en-GB"/>
              </w:rPr>
            </w:pPr>
            <w:r w:rsidRPr="00E40EA2">
              <w:rPr>
                <w:rFonts w:ascii="Book Antiqua" w:hAnsi="Book Antiqua"/>
                <w:b/>
                <w:sz w:val="20"/>
                <w:szCs w:val="20"/>
                <w:lang w:val="en-GB"/>
              </w:rPr>
              <w:t>Analytical Method</w:t>
            </w:r>
          </w:p>
        </w:tc>
      </w:tr>
      <w:tr w:rsidR="004844A3" w:rsidRPr="00E40EA2" w14:paraId="266AB304" w14:textId="77777777" w:rsidTr="003100E1">
        <w:tc>
          <w:tcPr>
            <w:tcW w:w="9019" w:type="dxa"/>
            <w:gridSpan w:val="3"/>
            <w:vAlign w:val="center"/>
          </w:tcPr>
          <w:p w14:paraId="3DEF7510" w14:textId="77777777" w:rsidR="004844A3" w:rsidRPr="00E40EA2" w:rsidRDefault="004844A3" w:rsidP="003100E1">
            <w:pPr>
              <w:pStyle w:val="NoSpacing"/>
              <w:rPr>
                <w:rFonts w:ascii="Book Antiqua" w:hAnsi="Book Antiqua"/>
                <w:b/>
                <w:sz w:val="20"/>
                <w:szCs w:val="20"/>
                <w:lang w:val="en-GB"/>
              </w:rPr>
            </w:pPr>
            <w:r w:rsidRPr="00E40EA2">
              <w:rPr>
                <w:rFonts w:ascii="Book Antiqua" w:hAnsi="Book Antiqua"/>
                <w:b/>
                <w:sz w:val="20"/>
                <w:szCs w:val="20"/>
                <w:lang w:val="en-GB"/>
              </w:rPr>
              <w:t>Mechanical composition of the soil</w:t>
            </w:r>
          </w:p>
        </w:tc>
      </w:tr>
      <w:tr w:rsidR="004844A3" w:rsidRPr="00E40EA2" w14:paraId="4B05AAE1" w14:textId="77777777" w:rsidTr="003100E1">
        <w:tc>
          <w:tcPr>
            <w:tcW w:w="3419" w:type="dxa"/>
            <w:vAlign w:val="center"/>
          </w:tcPr>
          <w:p w14:paraId="66626FE0" w14:textId="77777777" w:rsidR="004844A3" w:rsidRPr="00E40EA2" w:rsidRDefault="004844A3" w:rsidP="004844A3">
            <w:pPr>
              <w:pStyle w:val="NoSpacing"/>
              <w:numPr>
                <w:ilvl w:val="0"/>
                <w:numId w:val="1"/>
              </w:numPr>
              <w:rPr>
                <w:rFonts w:ascii="Book Antiqua" w:hAnsi="Book Antiqua"/>
                <w:sz w:val="20"/>
                <w:szCs w:val="20"/>
                <w:lang w:val="en-GB"/>
              </w:rPr>
            </w:pPr>
            <w:r w:rsidRPr="00E40EA2">
              <w:rPr>
                <w:rFonts w:ascii="Book Antiqua" w:hAnsi="Book Antiqua"/>
                <w:sz w:val="20"/>
                <w:szCs w:val="20"/>
                <w:lang w:val="en-GB"/>
              </w:rPr>
              <w:t>Sand (%)</w:t>
            </w:r>
          </w:p>
        </w:tc>
        <w:tc>
          <w:tcPr>
            <w:tcW w:w="1254" w:type="dxa"/>
            <w:vAlign w:val="center"/>
          </w:tcPr>
          <w:p w14:paraId="696AD2E4" w14:textId="77777777" w:rsidR="004844A3" w:rsidRPr="00E40EA2" w:rsidRDefault="004844A3" w:rsidP="003100E1">
            <w:pPr>
              <w:pStyle w:val="NoSpacing"/>
              <w:jc w:val="center"/>
              <w:rPr>
                <w:rFonts w:ascii="Book Antiqua" w:hAnsi="Book Antiqua"/>
                <w:color w:val="000000" w:themeColor="text1"/>
                <w:sz w:val="20"/>
                <w:szCs w:val="20"/>
                <w:lang w:val="en-GB"/>
              </w:rPr>
            </w:pPr>
            <w:r w:rsidRPr="00E40EA2">
              <w:rPr>
                <w:rFonts w:ascii="Book Antiqua" w:hAnsi="Book Antiqua"/>
                <w:color w:val="000000" w:themeColor="text1"/>
                <w:sz w:val="20"/>
                <w:szCs w:val="20"/>
                <w:lang w:val="en-GB"/>
              </w:rPr>
              <w:t>52.31</w:t>
            </w:r>
          </w:p>
        </w:tc>
        <w:tc>
          <w:tcPr>
            <w:tcW w:w="4346" w:type="dxa"/>
            <w:vMerge w:val="restart"/>
            <w:vAlign w:val="center"/>
          </w:tcPr>
          <w:p w14:paraId="422971F5" w14:textId="77777777" w:rsidR="004844A3" w:rsidRPr="00E40EA2" w:rsidRDefault="004844A3" w:rsidP="003100E1">
            <w:pPr>
              <w:pStyle w:val="NoSpacing"/>
              <w:rPr>
                <w:rFonts w:ascii="Book Antiqua" w:hAnsi="Book Antiqua"/>
                <w:sz w:val="20"/>
                <w:szCs w:val="20"/>
                <w:lang w:val="en-GB"/>
              </w:rPr>
            </w:pPr>
            <w:r w:rsidRPr="00E40EA2">
              <w:rPr>
                <w:rFonts w:ascii="Book Antiqua" w:hAnsi="Book Antiqua"/>
                <w:sz w:val="20"/>
                <w:szCs w:val="20"/>
                <w:lang w:val="en-GB"/>
              </w:rPr>
              <w:t>International pipette method (</w:t>
            </w:r>
            <w:r w:rsidRPr="00E40EA2">
              <w:rPr>
                <w:rFonts w:ascii="Book Antiqua" w:hAnsi="Book Antiqua"/>
                <w:b/>
                <w:sz w:val="20"/>
                <w:szCs w:val="20"/>
                <w:lang w:val="en-GB"/>
              </w:rPr>
              <w:t>Piper, 1966</w:t>
            </w:r>
            <w:r w:rsidRPr="00E40EA2">
              <w:rPr>
                <w:rFonts w:ascii="Book Antiqua" w:hAnsi="Book Antiqua"/>
                <w:sz w:val="20"/>
                <w:szCs w:val="20"/>
                <w:lang w:val="en-GB"/>
              </w:rPr>
              <w:t>)</w:t>
            </w:r>
          </w:p>
        </w:tc>
      </w:tr>
      <w:tr w:rsidR="004844A3" w:rsidRPr="00E40EA2" w14:paraId="0ABE7640" w14:textId="77777777" w:rsidTr="003100E1">
        <w:tc>
          <w:tcPr>
            <w:tcW w:w="3419" w:type="dxa"/>
            <w:vAlign w:val="center"/>
          </w:tcPr>
          <w:p w14:paraId="337962A4" w14:textId="77777777" w:rsidR="004844A3" w:rsidRPr="00E40EA2" w:rsidRDefault="004844A3" w:rsidP="004844A3">
            <w:pPr>
              <w:pStyle w:val="NoSpacing"/>
              <w:numPr>
                <w:ilvl w:val="0"/>
                <w:numId w:val="1"/>
              </w:numPr>
              <w:rPr>
                <w:rFonts w:ascii="Book Antiqua" w:hAnsi="Book Antiqua"/>
                <w:sz w:val="20"/>
                <w:szCs w:val="20"/>
                <w:lang w:val="en-GB"/>
              </w:rPr>
            </w:pPr>
            <w:r w:rsidRPr="00E40EA2">
              <w:rPr>
                <w:rFonts w:ascii="Book Antiqua" w:hAnsi="Book Antiqua"/>
                <w:sz w:val="20"/>
                <w:szCs w:val="20"/>
                <w:lang w:val="en-GB"/>
              </w:rPr>
              <w:t>Silt (%)</w:t>
            </w:r>
          </w:p>
        </w:tc>
        <w:tc>
          <w:tcPr>
            <w:tcW w:w="1254" w:type="dxa"/>
            <w:vAlign w:val="center"/>
          </w:tcPr>
          <w:p w14:paraId="52C9EC71" w14:textId="77777777" w:rsidR="004844A3" w:rsidRPr="00E40EA2" w:rsidRDefault="004844A3" w:rsidP="003100E1">
            <w:pPr>
              <w:pStyle w:val="NoSpacing"/>
              <w:jc w:val="center"/>
              <w:rPr>
                <w:rFonts w:ascii="Book Antiqua" w:hAnsi="Book Antiqua"/>
                <w:color w:val="000000" w:themeColor="text1"/>
                <w:sz w:val="20"/>
                <w:szCs w:val="20"/>
                <w:lang w:val="en-GB"/>
              </w:rPr>
            </w:pPr>
            <w:r w:rsidRPr="00E40EA2">
              <w:rPr>
                <w:rFonts w:ascii="Book Antiqua" w:hAnsi="Book Antiqua"/>
                <w:color w:val="000000" w:themeColor="text1"/>
                <w:sz w:val="20"/>
                <w:szCs w:val="20"/>
                <w:lang w:val="en-GB"/>
              </w:rPr>
              <w:t>26.90</w:t>
            </w:r>
          </w:p>
        </w:tc>
        <w:tc>
          <w:tcPr>
            <w:tcW w:w="4346" w:type="dxa"/>
            <w:vMerge/>
            <w:vAlign w:val="center"/>
          </w:tcPr>
          <w:p w14:paraId="2780941A" w14:textId="77777777" w:rsidR="004844A3" w:rsidRPr="00E40EA2" w:rsidRDefault="004844A3" w:rsidP="003100E1">
            <w:pPr>
              <w:pStyle w:val="NoSpacing"/>
              <w:rPr>
                <w:rFonts w:ascii="Book Antiqua" w:hAnsi="Book Antiqua"/>
                <w:sz w:val="20"/>
                <w:szCs w:val="20"/>
                <w:lang w:val="en-GB"/>
              </w:rPr>
            </w:pPr>
          </w:p>
        </w:tc>
      </w:tr>
      <w:tr w:rsidR="004844A3" w:rsidRPr="00E40EA2" w14:paraId="70FD7A16" w14:textId="77777777" w:rsidTr="003100E1">
        <w:tc>
          <w:tcPr>
            <w:tcW w:w="3419" w:type="dxa"/>
            <w:vAlign w:val="center"/>
          </w:tcPr>
          <w:p w14:paraId="47CB2FB2" w14:textId="77777777" w:rsidR="004844A3" w:rsidRPr="00E40EA2" w:rsidRDefault="004844A3" w:rsidP="004844A3">
            <w:pPr>
              <w:pStyle w:val="NoSpacing"/>
              <w:numPr>
                <w:ilvl w:val="0"/>
                <w:numId w:val="1"/>
              </w:numPr>
              <w:rPr>
                <w:rFonts w:ascii="Book Antiqua" w:hAnsi="Book Antiqua"/>
                <w:sz w:val="20"/>
                <w:szCs w:val="20"/>
                <w:lang w:val="en-GB"/>
              </w:rPr>
            </w:pPr>
            <w:r w:rsidRPr="00E40EA2">
              <w:rPr>
                <w:rFonts w:ascii="Book Antiqua" w:hAnsi="Book Antiqua"/>
                <w:sz w:val="20"/>
                <w:szCs w:val="20"/>
                <w:lang w:val="en-GB"/>
              </w:rPr>
              <w:t>Clay (%)</w:t>
            </w:r>
          </w:p>
        </w:tc>
        <w:tc>
          <w:tcPr>
            <w:tcW w:w="1254" w:type="dxa"/>
            <w:vAlign w:val="center"/>
          </w:tcPr>
          <w:p w14:paraId="58F18D37" w14:textId="77777777" w:rsidR="004844A3" w:rsidRPr="00E40EA2" w:rsidRDefault="004844A3" w:rsidP="003100E1">
            <w:pPr>
              <w:pStyle w:val="NoSpacing"/>
              <w:jc w:val="center"/>
              <w:rPr>
                <w:rFonts w:ascii="Book Antiqua" w:hAnsi="Book Antiqua"/>
                <w:color w:val="000000" w:themeColor="text1"/>
                <w:sz w:val="20"/>
                <w:szCs w:val="20"/>
                <w:lang w:val="en-GB"/>
              </w:rPr>
            </w:pPr>
            <w:r w:rsidRPr="00E40EA2">
              <w:rPr>
                <w:rFonts w:ascii="Book Antiqua" w:hAnsi="Book Antiqua"/>
                <w:color w:val="000000" w:themeColor="text1"/>
                <w:sz w:val="20"/>
                <w:szCs w:val="20"/>
                <w:lang w:val="en-GB"/>
              </w:rPr>
              <w:t>16.58</w:t>
            </w:r>
          </w:p>
        </w:tc>
        <w:tc>
          <w:tcPr>
            <w:tcW w:w="4346" w:type="dxa"/>
            <w:vMerge/>
            <w:vAlign w:val="center"/>
          </w:tcPr>
          <w:p w14:paraId="45C350BF" w14:textId="77777777" w:rsidR="004844A3" w:rsidRPr="00E40EA2" w:rsidRDefault="004844A3" w:rsidP="003100E1">
            <w:pPr>
              <w:pStyle w:val="NoSpacing"/>
              <w:rPr>
                <w:rFonts w:ascii="Book Antiqua" w:hAnsi="Book Antiqua"/>
                <w:sz w:val="20"/>
                <w:szCs w:val="20"/>
                <w:lang w:val="en-GB"/>
              </w:rPr>
            </w:pPr>
          </w:p>
        </w:tc>
      </w:tr>
      <w:tr w:rsidR="004844A3" w:rsidRPr="00E40EA2" w14:paraId="5ADDBC83" w14:textId="77777777" w:rsidTr="003100E1">
        <w:tc>
          <w:tcPr>
            <w:tcW w:w="3419" w:type="dxa"/>
            <w:vAlign w:val="center"/>
          </w:tcPr>
          <w:p w14:paraId="4741A1DE" w14:textId="77777777" w:rsidR="004844A3" w:rsidRPr="00E40EA2" w:rsidRDefault="004844A3" w:rsidP="004844A3">
            <w:pPr>
              <w:pStyle w:val="NoSpacing"/>
              <w:numPr>
                <w:ilvl w:val="0"/>
                <w:numId w:val="1"/>
              </w:numPr>
              <w:rPr>
                <w:rFonts w:ascii="Book Antiqua" w:hAnsi="Book Antiqua"/>
                <w:sz w:val="20"/>
                <w:szCs w:val="20"/>
                <w:lang w:val="en-GB"/>
              </w:rPr>
            </w:pPr>
            <w:r w:rsidRPr="00E40EA2">
              <w:rPr>
                <w:rFonts w:ascii="Book Antiqua" w:hAnsi="Book Antiqua"/>
                <w:sz w:val="20"/>
                <w:szCs w:val="20"/>
                <w:lang w:val="en-GB"/>
              </w:rPr>
              <w:t>Bulk Density (g cm</w:t>
            </w:r>
            <w:r w:rsidRPr="00E40EA2">
              <w:rPr>
                <w:rFonts w:ascii="Book Antiqua" w:hAnsi="Book Antiqua"/>
                <w:sz w:val="20"/>
                <w:szCs w:val="20"/>
                <w:vertAlign w:val="superscript"/>
                <w:lang w:val="en-GB"/>
              </w:rPr>
              <w:t>−3</w:t>
            </w:r>
            <w:r w:rsidRPr="00E40EA2">
              <w:rPr>
                <w:rFonts w:ascii="Book Antiqua" w:hAnsi="Book Antiqua"/>
                <w:sz w:val="20"/>
                <w:szCs w:val="20"/>
                <w:lang w:val="en-GB"/>
              </w:rPr>
              <w:t>)</w:t>
            </w:r>
          </w:p>
        </w:tc>
        <w:tc>
          <w:tcPr>
            <w:tcW w:w="1254" w:type="dxa"/>
            <w:vAlign w:val="center"/>
          </w:tcPr>
          <w:p w14:paraId="3BEB8F80" w14:textId="77777777" w:rsidR="004844A3" w:rsidRPr="00E40EA2" w:rsidRDefault="004844A3" w:rsidP="003100E1">
            <w:pPr>
              <w:pStyle w:val="NoSpacing"/>
              <w:jc w:val="center"/>
              <w:rPr>
                <w:rFonts w:ascii="Book Antiqua" w:hAnsi="Book Antiqua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346" w:type="dxa"/>
            <w:vAlign w:val="center"/>
          </w:tcPr>
          <w:p w14:paraId="56ECF0C6" w14:textId="77777777" w:rsidR="004844A3" w:rsidRPr="00E40EA2" w:rsidRDefault="004844A3" w:rsidP="003100E1">
            <w:pPr>
              <w:pStyle w:val="NoSpacing"/>
              <w:rPr>
                <w:rFonts w:ascii="Book Antiqua" w:hAnsi="Book Antiqua"/>
                <w:sz w:val="20"/>
                <w:szCs w:val="20"/>
                <w:lang w:val="en-GB"/>
              </w:rPr>
            </w:pPr>
          </w:p>
        </w:tc>
      </w:tr>
      <w:tr w:rsidR="004844A3" w:rsidRPr="00E40EA2" w14:paraId="18D6EFB6" w14:textId="77777777" w:rsidTr="003100E1">
        <w:tc>
          <w:tcPr>
            <w:tcW w:w="9019" w:type="dxa"/>
            <w:gridSpan w:val="3"/>
            <w:vAlign w:val="center"/>
          </w:tcPr>
          <w:p w14:paraId="0795CC9A" w14:textId="77777777" w:rsidR="004844A3" w:rsidRPr="00E40EA2" w:rsidRDefault="004844A3" w:rsidP="003100E1">
            <w:pPr>
              <w:pStyle w:val="NoSpacing"/>
              <w:rPr>
                <w:rFonts w:ascii="Book Antiqua" w:hAnsi="Book Antiqua"/>
                <w:b/>
                <w:color w:val="000000" w:themeColor="text1"/>
                <w:sz w:val="20"/>
                <w:szCs w:val="20"/>
                <w:lang w:val="en-GB"/>
              </w:rPr>
            </w:pPr>
            <w:r w:rsidRPr="00E40EA2">
              <w:rPr>
                <w:rFonts w:ascii="Book Antiqua" w:hAnsi="Book Antiqua"/>
                <w:b/>
                <w:color w:val="000000" w:themeColor="text1"/>
                <w:sz w:val="20"/>
                <w:szCs w:val="20"/>
                <w:lang w:val="en-GB"/>
              </w:rPr>
              <w:t>Chemical composition of the soil</w:t>
            </w:r>
          </w:p>
        </w:tc>
      </w:tr>
      <w:tr w:rsidR="004844A3" w:rsidRPr="00E40EA2" w14:paraId="5FCE6662" w14:textId="77777777" w:rsidTr="003100E1">
        <w:tc>
          <w:tcPr>
            <w:tcW w:w="3419" w:type="dxa"/>
            <w:vAlign w:val="center"/>
          </w:tcPr>
          <w:p w14:paraId="08B6E2B3" w14:textId="77777777" w:rsidR="004844A3" w:rsidRPr="00E40EA2" w:rsidRDefault="004844A3" w:rsidP="004844A3">
            <w:pPr>
              <w:pStyle w:val="NoSpacing"/>
              <w:numPr>
                <w:ilvl w:val="0"/>
                <w:numId w:val="2"/>
              </w:numPr>
              <w:rPr>
                <w:rFonts w:ascii="Book Antiqua" w:hAnsi="Book Antiqua"/>
                <w:sz w:val="20"/>
                <w:szCs w:val="20"/>
                <w:lang w:val="en-GB"/>
              </w:rPr>
            </w:pPr>
            <w:r w:rsidRPr="00E40EA2">
              <w:rPr>
                <w:rFonts w:ascii="Book Antiqua" w:hAnsi="Book Antiqua"/>
                <w:sz w:val="20"/>
                <w:szCs w:val="20"/>
                <w:lang w:val="en-GB"/>
              </w:rPr>
              <w:t>Soil pH</w:t>
            </w:r>
          </w:p>
        </w:tc>
        <w:tc>
          <w:tcPr>
            <w:tcW w:w="1254" w:type="dxa"/>
            <w:vAlign w:val="center"/>
          </w:tcPr>
          <w:p w14:paraId="6B23AEBD" w14:textId="77777777" w:rsidR="004844A3" w:rsidRPr="00E40EA2" w:rsidRDefault="004844A3" w:rsidP="003100E1">
            <w:pPr>
              <w:pStyle w:val="NoSpacing"/>
              <w:jc w:val="center"/>
              <w:rPr>
                <w:rFonts w:ascii="Book Antiqua" w:hAnsi="Book Antiqua"/>
                <w:color w:val="000000" w:themeColor="text1"/>
                <w:sz w:val="20"/>
                <w:szCs w:val="20"/>
                <w:lang w:val="en-GB"/>
              </w:rPr>
            </w:pPr>
            <w:r w:rsidRPr="00E40EA2">
              <w:rPr>
                <w:rFonts w:ascii="Book Antiqua" w:hAnsi="Book Antiqua"/>
                <w:color w:val="000000" w:themeColor="text1"/>
                <w:sz w:val="20"/>
                <w:szCs w:val="20"/>
                <w:lang w:val="en-GB"/>
              </w:rPr>
              <w:t>6.70</w:t>
            </w:r>
          </w:p>
        </w:tc>
        <w:tc>
          <w:tcPr>
            <w:tcW w:w="4346" w:type="dxa"/>
            <w:vAlign w:val="center"/>
          </w:tcPr>
          <w:p w14:paraId="52F36DF6" w14:textId="77777777" w:rsidR="004844A3" w:rsidRPr="00E40EA2" w:rsidRDefault="004844A3" w:rsidP="003100E1">
            <w:pPr>
              <w:pStyle w:val="NoSpacing"/>
              <w:rPr>
                <w:rFonts w:ascii="Book Antiqua" w:hAnsi="Book Antiqua"/>
                <w:sz w:val="20"/>
                <w:szCs w:val="20"/>
                <w:lang w:val="en-GB"/>
              </w:rPr>
            </w:pPr>
            <w:r w:rsidRPr="00E40EA2">
              <w:rPr>
                <w:rFonts w:ascii="Book Antiqua" w:hAnsi="Book Antiqua"/>
                <w:sz w:val="20"/>
                <w:szCs w:val="20"/>
                <w:lang w:val="en-GB"/>
              </w:rPr>
              <w:t>pH meter method (</w:t>
            </w:r>
            <w:r w:rsidRPr="00E40EA2">
              <w:rPr>
                <w:rFonts w:ascii="Book Antiqua" w:hAnsi="Book Antiqua"/>
                <w:b/>
                <w:sz w:val="20"/>
                <w:szCs w:val="20"/>
                <w:lang w:val="en-GB"/>
              </w:rPr>
              <w:t>Jackson, 1973</w:t>
            </w:r>
            <w:r w:rsidRPr="00E40EA2">
              <w:rPr>
                <w:rFonts w:ascii="Book Antiqua" w:hAnsi="Book Antiqua"/>
                <w:sz w:val="20"/>
                <w:szCs w:val="20"/>
                <w:lang w:val="en-GB"/>
              </w:rPr>
              <w:t>)</w:t>
            </w:r>
          </w:p>
        </w:tc>
      </w:tr>
      <w:tr w:rsidR="004844A3" w:rsidRPr="00E40EA2" w14:paraId="1D222231" w14:textId="77777777" w:rsidTr="003100E1">
        <w:tc>
          <w:tcPr>
            <w:tcW w:w="3419" w:type="dxa"/>
            <w:vAlign w:val="center"/>
          </w:tcPr>
          <w:p w14:paraId="0C3AACA6" w14:textId="77777777" w:rsidR="004844A3" w:rsidRPr="00E40EA2" w:rsidRDefault="004844A3" w:rsidP="004844A3">
            <w:pPr>
              <w:pStyle w:val="NoSpacing"/>
              <w:numPr>
                <w:ilvl w:val="0"/>
                <w:numId w:val="2"/>
              </w:numPr>
              <w:rPr>
                <w:rFonts w:ascii="Book Antiqua" w:hAnsi="Book Antiqua"/>
                <w:sz w:val="20"/>
                <w:szCs w:val="20"/>
                <w:lang w:val="en-GB"/>
              </w:rPr>
            </w:pPr>
            <w:r w:rsidRPr="00E40EA2">
              <w:rPr>
                <w:rFonts w:ascii="Book Antiqua" w:hAnsi="Book Antiqua"/>
                <w:sz w:val="20"/>
                <w:szCs w:val="20"/>
                <w:lang w:val="en-GB"/>
              </w:rPr>
              <w:t>Organic carbon (%)</w:t>
            </w:r>
          </w:p>
        </w:tc>
        <w:tc>
          <w:tcPr>
            <w:tcW w:w="1254" w:type="dxa"/>
            <w:vAlign w:val="center"/>
          </w:tcPr>
          <w:p w14:paraId="41FE1720" w14:textId="77777777" w:rsidR="004844A3" w:rsidRPr="00E40EA2" w:rsidRDefault="004844A3" w:rsidP="003100E1">
            <w:pPr>
              <w:pStyle w:val="NoSpacing"/>
              <w:jc w:val="center"/>
              <w:rPr>
                <w:rFonts w:ascii="Book Antiqua" w:hAnsi="Book Antiqua"/>
                <w:color w:val="000000" w:themeColor="text1"/>
                <w:sz w:val="20"/>
                <w:szCs w:val="20"/>
                <w:lang w:val="en-GB"/>
              </w:rPr>
            </w:pPr>
            <w:r w:rsidRPr="00E40EA2">
              <w:rPr>
                <w:rFonts w:ascii="Book Antiqua" w:hAnsi="Book Antiqua"/>
                <w:color w:val="000000" w:themeColor="text1"/>
                <w:sz w:val="20"/>
                <w:szCs w:val="20"/>
                <w:lang w:val="en-GB"/>
              </w:rPr>
              <w:t>0.65</w:t>
            </w:r>
          </w:p>
        </w:tc>
        <w:tc>
          <w:tcPr>
            <w:tcW w:w="4346" w:type="dxa"/>
            <w:vAlign w:val="center"/>
          </w:tcPr>
          <w:p w14:paraId="4BC9F0A7" w14:textId="77777777" w:rsidR="004844A3" w:rsidRPr="00E40EA2" w:rsidRDefault="004844A3" w:rsidP="003100E1">
            <w:pPr>
              <w:pStyle w:val="NoSpacing"/>
              <w:rPr>
                <w:rFonts w:ascii="Book Antiqua" w:hAnsi="Book Antiqua"/>
                <w:sz w:val="20"/>
                <w:szCs w:val="20"/>
                <w:lang w:val="en-GB"/>
              </w:rPr>
            </w:pPr>
            <w:r w:rsidRPr="00E40EA2">
              <w:rPr>
                <w:rFonts w:ascii="Book Antiqua" w:hAnsi="Book Antiqua"/>
                <w:sz w:val="20"/>
                <w:szCs w:val="20"/>
                <w:lang w:val="en-GB"/>
              </w:rPr>
              <w:t>Walkey and Black’s method (</w:t>
            </w:r>
            <w:r w:rsidRPr="00E40EA2">
              <w:rPr>
                <w:rFonts w:ascii="Book Antiqua" w:hAnsi="Book Antiqua"/>
                <w:b/>
                <w:sz w:val="20"/>
                <w:szCs w:val="20"/>
                <w:lang w:val="en-GB"/>
              </w:rPr>
              <w:t>Jackson, 1973</w:t>
            </w:r>
            <w:r w:rsidRPr="00E40EA2">
              <w:rPr>
                <w:rFonts w:ascii="Book Antiqua" w:hAnsi="Book Antiqua"/>
                <w:sz w:val="20"/>
                <w:szCs w:val="20"/>
                <w:lang w:val="en-GB"/>
              </w:rPr>
              <w:t>)</w:t>
            </w:r>
          </w:p>
        </w:tc>
      </w:tr>
      <w:tr w:rsidR="004844A3" w:rsidRPr="00E40EA2" w14:paraId="3B4EA1EA" w14:textId="77777777" w:rsidTr="003100E1">
        <w:tc>
          <w:tcPr>
            <w:tcW w:w="3419" w:type="dxa"/>
            <w:vAlign w:val="center"/>
          </w:tcPr>
          <w:p w14:paraId="41867E61" w14:textId="77777777" w:rsidR="004844A3" w:rsidRPr="00E40EA2" w:rsidRDefault="004844A3" w:rsidP="004844A3">
            <w:pPr>
              <w:pStyle w:val="NoSpacing"/>
              <w:numPr>
                <w:ilvl w:val="0"/>
                <w:numId w:val="2"/>
              </w:numPr>
              <w:rPr>
                <w:rFonts w:ascii="Book Antiqua" w:hAnsi="Book Antiqua"/>
                <w:sz w:val="20"/>
                <w:szCs w:val="20"/>
                <w:lang w:val="en-GB"/>
              </w:rPr>
            </w:pPr>
            <w:r w:rsidRPr="00E40EA2">
              <w:rPr>
                <w:rFonts w:ascii="Book Antiqua" w:hAnsi="Book Antiqua"/>
                <w:sz w:val="20"/>
                <w:szCs w:val="20"/>
                <w:lang w:val="en-GB"/>
              </w:rPr>
              <w:t>Available Nitrogen (kg/ha)</w:t>
            </w:r>
          </w:p>
        </w:tc>
        <w:tc>
          <w:tcPr>
            <w:tcW w:w="1254" w:type="dxa"/>
            <w:vAlign w:val="center"/>
          </w:tcPr>
          <w:p w14:paraId="5FAB1B24" w14:textId="77777777" w:rsidR="004844A3" w:rsidRPr="00E40EA2" w:rsidRDefault="004844A3" w:rsidP="003100E1">
            <w:pPr>
              <w:pStyle w:val="NoSpacing"/>
              <w:jc w:val="center"/>
              <w:rPr>
                <w:rFonts w:ascii="Book Antiqua" w:hAnsi="Book Antiqua"/>
                <w:color w:val="000000" w:themeColor="text1"/>
                <w:sz w:val="20"/>
                <w:szCs w:val="20"/>
                <w:lang w:val="en-GB"/>
              </w:rPr>
            </w:pPr>
            <w:r w:rsidRPr="00E40EA2">
              <w:rPr>
                <w:rFonts w:ascii="Book Antiqua" w:hAnsi="Book Antiqua"/>
                <w:color w:val="000000" w:themeColor="text1"/>
                <w:sz w:val="20"/>
                <w:szCs w:val="20"/>
                <w:lang w:val="en-GB"/>
              </w:rPr>
              <w:t>267.04</w:t>
            </w:r>
          </w:p>
        </w:tc>
        <w:tc>
          <w:tcPr>
            <w:tcW w:w="4346" w:type="dxa"/>
            <w:vAlign w:val="center"/>
          </w:tcPr>
          <w:p w14:paraId="423D0DFE" w14:textId="77777777" w:rsidR="004844A3" w:rsidRPr="00E40EA2" w:rsidRDefault="004844A3" w:rsidP="003100E1">
            <w:pPr>
              <w:pStyle w:val="NoSpacing"/>
              <w:rPr>
                <w:rFonts w:ascii="Book Antiqua" w:hAnsi="Book Antiqua"/>
                <w:sz w:val="20"/>
                <w:szCs w:val="20"/>
                <w:lang w:val="en-GB"/>
              </w:rPr>
            </w:pPr>
            <w:r w:rsidRPr="00E40EA2">
              <w:rPr>
                <w:rFonts w:ascii="Book Antiqua" w:hAnsi="Book Antiqua"/>
                <w:sz w:val="20"/>
                <w:szCs w:val="20"/>
                <w:lang w:val="en-GB"/>
              </w:rPr>
              <w:t>Hot alkaline permanganate method (</w:t>
            </w:r>
            <w:r w:rsidRPr="00E40EA2">
              <w:rPr>
                <w:rFonts w:ascii="Book Antiqua" w:hAnsi="Book Antiqua"/>
                <w:b/>
                <w:sz w:val="20"/>
                <w:szCs w:val="20"/>
                <w:lang w:val="en-GB"/>
              </w:rPr>
              <w:t>Subbiah and Asija, 1956</w:t>
            </w:r>
            <w:r w:rsidRPr="00E40EA2">
              <w:rPr>
                <w:rFonts w:ascii="Book Antiqua" w:hAnsi="Book Antiqua"/>
                <w:sz w:val="20"/>
                <w:szCs w:val="20"/>
                <w:lang w:val="en-GB"/>
              </w:rPr>
              <w:t>)</w:t>
            </w:r>
          </w:p>
        </w:tc>
      </w:tr>
      <w:tr w:rsidR="004844A3" w:rsidRPr="00E40EA2" w14:paraId="6F3AAE78" w14:textId="77777777" w:rsidTr="003100E1">
        <w:tc>
          <w:tcPr>
            <w:tcW w:w="3419" w:type="dxa"/>
            <w:vAlign w:val="center"/>
          </w:tcPr>
          <w:p w14:paraId="52A66347" w14:textId="77777777" w:rsidR="004844A3" w:rsidRPr="00E40EA2" w:rsidRDefault="004844A3" w:rsidP="004844A3">
            <w:pPr>
              <w:pStyle w:val="NoSpacing"/>
              <w:numPr>
                <w:ilvl w:val="0"/>
                <w:numId w:val="2"/>
              </w:numPr>
              <w:rPr>
                <w:rFonts w:ascii="Book Antiqua" w:hAnsi="Book Antiqua"/>
                <w:sz w:val="20"/>
                <w:szCs w:val="20"/>
                <w:lang w:val="en-GB"/>
              </w:rPr>
            </w:pPr>
            <w:r w:rsidRPr="00E40EA2">
              <w:rPr>
                <w:rFonts w:ascii="Book Antiqua" w:hAnsi="Book Antiqua"/>
                <w:sz w:val="20"/>
                <w:szCs w:val="20"/>
                <w:lang w:val="en-GB"/>
              </w:rPr>
              <w:t>Available Phosphorus (kg/ha)</w:t>
            </w:r>
          </w:p>
        </w:tc>
        <w:tc>
          <w:tcPr>
            <w:tcW w:w="1254" w:type="dxa"/>
            <w:vAlign w:val="center"/>
          </w:tcPr>
          <w:p w14:paraId="543B6964" w14:textId="77777777" w:rsidR="004844A3" w:rsidRPr="00E40EA2" w:rsidRDefault="004844A3" w:rsidP="003100E1">
            <w:pPr>
              <w:pStyle w:val="NoSpacing"/>
              <w:jc w:val="center"/>
              <w:rPr>
                <w:rFonts w:ascii="Book Antiqua" w:hAnsi="Book Antiqua"/>
                <w:color w:val="000000" w:themeColor="text1"/>
                <w:sz w:val="20"/>
                <w:szCs w:val="20"/>
                <w:lang w:val="en-GB"/>
              </w:rPr>
            </w:pPr>
            <w:r w:rsidRPr="00E40EA2">
              <w:rPr>
                <w:rFonts w:ascii="Book Antiqua" w:hAnsi="Book Antiqua"/>
                <w:color w:val="000000" w:themeColor="text1"/>
                <w:sz w:val="20"/>
                <w:szCs w:val="20"/>
                <w:lang w:val="en-GB"/>
              </w:rPr>
              <w:t>30.25</w:t>
            </w:r>
          </w:p>
        </w:tc>
        <w:tc>
          <w:tcPr>
            <w:tcW w:w="4346" w:type="dxa"/>
            <w:vAlign w:val="center"/>
          </w:tcPr>
          <w:p w14:paraId="06470FED" w14:textId="77777777" w:rsidR="004844A3" w:rsidRPr="00E40EA2" w:rsidRDefault="004844A3" w:rsidP="003100E1">
            <w:pPr>
              <w:pStyle w:val="NoSpacing"/>
              <w:rPr>
                <w:rFonts w:ascii="Book Antiqua" w:hAnsi="Book Antiqua"/>
                <w:sz w:val="20"/>
                <w:szCs w:val="20"/>
                <w:lang w:val="en-GB"/>
              </w:rPr>
            </w:pPr>
            <w:r w:rsidRPr="00E40EA2">
              <w:rPr>
                <w:rFonts w:ascii="Book Antiqua" w:hAnsi="Book Antiqua"/>
                <w:sz w:val="20"/>
                <w:szCs w:val="20"/>
                <w:lang w:val="en-GB"/>
              </w:rPr>
              <w:t>0.5 M NaHCO</w:t>
            </w:r>
            <w:r w:rsidRPr="00E40EA2">
              <w:rPr>
                <w:rFonts w:ascii="Book Antiqua" w:hAnsi="Book Antiqua"/>
                <w:sz w:val="20"/>
                <w:szCs w:val="20"/>
                <w:vertAlign w:val="subscript"/>
                <w:lang w:val="en-GB"/>
              </w:rPr>
              <w:t>3</w:t>
            </w:r>
            <w:r w:rsidRPr="00E40EA2">
              <w:rPr>
                <w:rFonts w:ascii="Book Antiqua" w:hAnsi="Book Antiqua"/>
                <w:sz w:val="20"/>
                <w:szCs w:val="20"/>
                <w:lang w:val="en-GB"/>
              </w:rPr>
              <w:t xml:space="preserve"> extraction (</w:t>
            </w:r>
            <w:r w:rsidRPr="00E40EA2">
              <w:rPr>
                <w:rFonts w:ascii="Book Antiqua" w:hAnsi="Book Antiqua"/>
                <w:b/>
                <w:sz w:val="20"/>
                <w:szCs w:val="20"/>
                <w:lang w:val="en-GB"/>
              </w:rPr>
              <w:t xml:space="preserve">Olsen </w:t>
            </w:r>
            <w:r w:rsidRPr="00E40EA2">
              <w:rPr>
                <w:rFonts w:ascii="Book Antiqua" w:hAnsi="Book Antiqua"/>
                <w:b/>
                <w:i/>
                <w:iCs/>
                <w:sz w:val="20"/>
                <w:szCs w:val="20"/>
                <w:lang w:val="en-GB"/>
              </w:rPr>
              <w:t>et al.,</w:t>
            </w:r>
            <w:r w:rsidRPr="00E40EA2">
              <w:rPr>
                <w:rFonts w:ascii="Book Antiqua" w:hAnsi="Book Antiqua"/>
                <w:b/>
                <w:i/>
                <w:sz w:val="20"/>
                <w:szCs w:val="20"/>
                <w:lang w:val="en-GB"/>
              </w:rPr>
              <w:t xml:space="preserve"> </w:t>
            </w:r>
            <w:r w:rsidRPr="00E40EA2">
              <w:rPr>
                <w:rFonts w:ascii="Book Antiqua" w:hAnsi="Book Antiqua"/>
                <w:b/>
                <w:sz w:val="20"/>
                <w:szCs w:val="20"/>
                <w:lang w:val="en-GB"/>
              </w:rPr>
              <w:t>1953</w:t>
            </w:r>
            <w:r w:rsidRPr="00E40EA2">
              <w:rPr>
                <w:rFonts w:ascii="Book Antiqua" w:hAnsi="Book Antiqua"/>
                <w:sz w:val="20"/>
                <w:szCs w:val="20"/>
                <w:lang w:val="en-GB"/>
              </w:rPr>
              <w:t>)</w:t>
            </w:r>
          </w:p>
        </w:tc>
      </w:tr>
      <w:tr w:rsidR="004844A3" w:rsidRPr="00E40EA2" w14:paraId="22F348AE" w14:textId="77777777" w:rsidTr="003100E1">
        <w:tc>
          <w:tcPr>
            <w:tcW w:w="3419" w:type="dxa"/>
            <w:vAlign w:val="center"/>
          </w:tcPr>
          <w:p w14:paraId="3944145A" w14:textId="77777777" w:rsidR="004844A3" w:rsidRPr="00E40EA2" w:rsidRDefault="004844A3" w:rsidP="004844A3">
            <w:pPr>
              <w:pStyle w:val="NoSpacing"/>
              <w:numPr>
                <w:ilvl w:val="0"/>
                <w:numId w:val="2"/>
              </w:numPr>
              <w:rPr>
                <w:rFonts w:ascii="Book Antiqua" w:hAnsi="Book Antiqua"/>
                <w:sz w:val="20"/>
                <w:szCs w:val="20"/>
                <w:lang w:val="en-GB"/>
              </w:rPr>
            </w:pPr>
            <w:r w:rsidRPr="00E40EA2">
              <w:rPr>
                <w:rFonts w:ascii="Book Antiqua" w:hAnsi="Book Antiqua"/>
                <w:sz w:val="20"/>
                <w:szCs w:val="20"/>
                <w:lang w:val="en-GB"/>
              </w:rPr>
              <w:t>Available Potassium (kg/ha)</w:t>
            </w:r>
          </w:p>
        </w:tc>
        <w:tc>
          <w:tcPr>
            <w:tcW w:w="1254" w:type="dxa"/>
            <w:vAlign w:val="center"/>
          </w:tcPr>
          <w:p w14:paraId="03CD83C3" w14:textId="77777777" w:rsidR="004844A3" w:rsidRPr="00E40EA2" w:rsidRDefault="004844A3" w:rsidP="003100E1">
            <w:pPr>
              <w:pStyle w:val="NoSpacing"/>
              <w:jc w:val="center"/>
              <w:rPr>
                <w:rFonts w:ascii="Book Antiqua" w:hAnsi="Book Antiqua"/>
                <w:color w:val="000000" w:themeColor="text1"/>
                <w:sz w:val="20"/>
                <w:szCs w:val="20"/>
                <w:lang w:val="en-GB"/>
              </w:rPr>
            </w:pPr>
            <w:r w:rsidRPr="00E40EA2">
              <w:rPr>
                <w:rFonts w:ascii="Book Antiqua" w:hAnsi="Book Antiqua"/>
                <w:color w:val="000000" w:themeColor="text1"/>
                <w:sz w:val="20"/>
                <w:szCs w:val="20"/>
                <w:lang w:val="en-GB"/>
              </w:rPr>
              <w:t>219.60</w:t>
            </w:r>
          </w:p>
        </w:tc>
        <w:tc>
          <w:tcPr>
            <w:tcW w:w="4346" w:type="dxa"/>
            <w:vAlign w:val="center"/>
          </w:tcPr>
          <w:p w14:paraId="7E4472C1" w14:textId="77777777" w:rsidR="004844A3" w:rsidRPr="00E40EA2" w:rsidRDefault="004844A3" w:rsidP="003100E1">
            <w:pPr>
              <w:pStyle w:val="NoSpacing"/>
              <w:rPr>
                <w:rFonts w:ascii="Book Antiqua" w:hAnsi="Book Antiqua"/>
                <w:sz w:val="20"/>
                <w:szCs w:val="20"/>
                <w:lang w:val="en-GB"/>
              </w:rPr>
            </w:pPr>
            <w:r w:rsidRPr="00E40EA2">
              <w:rPr>
                <w:rFonts w:ascii="Book Antiqua" w:hAnsi="Book Antiqua"/>
                <w:sz w:val="20"/>
                <w:szCs w:val="20"/>
                <w:lang w:val="en-GB"/>
              </w:rPr>
              <w:t>Flame photometer method (</w:t>
            </w:r>
            <w:r w:rsidRPr="00E40EA2">
              <w:rPr>
                <w:rFonts w:ascii="Book Antiqua" w:hAnsi="Book Antiqua"/>
                <w:b/>
                <w:sz w:val="20"/>
                <w:szCs w:val="20"/>
                <w:lang w:val="en-GB"/>
              </w:rPr>
              <w:t>Jackson, 1973</w:t>
            </w:r>
            <w:r w:rsidRPr="00E40EA2">
              <w:rPr>
                <w:rFonts w:ascii="Book Antiqua" w:hAnsi="Book Antiqua"/>
                <w:sz w:val="20"/>
                <w:szCs w:val="20"/>
                <w:lang w:val="en-GB"/>
              </w:rPr>
              <w:t>)</w:t>
            </w:r>
          </w:p>
        </w:tc>
      </w:tr>
    </w:tbl>
    <w:p w14:paraId="7CCCC9FF" w14:textId="77777777" w:rsidR="004844A3" w:rsidRDefault="004844A3"/>
    <w:p w14:paraId="62A626CC" w14:textId="77777777" w:rsidR="00EE2012" w:rsidRDefault="00EE2012" w:rsidP="00D501D5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46C302C" w14:textId="77777777" w:rsidR="00EE2012" w:rsidRDefault="00EE2012" w:rsidP="00D501D5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E5E1690" w14:textId="77777777" w:rsidR="00EE2012" w:rsidRDefault="00EE2012" w:rsidP="00D501D5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B32429A" w14:textId="77777777" w:rsidR="00EE2012" w:rsidRDefault="00EE2012" w:rsidP="00D501D5">
      <w:pPr>
        <w:jc w:val="both"/>
        <w:rPr>
          <w:rFonts w:ascii="Times New Roman" w:hAnsi="Times New Roman" w:cs="Times New Roman"/>
          <w:b/>
          <w:bCs/>
          <w:sz w:val="20"/>
          <w:szCs w:val="20"/>
        </w:rPr>
        <w:sectPr w:rsidR="00EE2012" w:rsidSect="00EE201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B7EA069" w14:textId="77777777" w:rsidR="00EE2012" w:rsidRDefault="00EE2012" w:rsidP="00D501D5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00B63F4" w14:textId="05C5CAF9" w:rsidR="00D501D5" w:rsidRPr="002B1A23" w:rsidRDefault="00D501D5" w:rsidP="00D501D5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B1A23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2B1A23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560F43">
        <w:rPr>
          <w:rFonts w:ascii="Times New Roman" w:hAnsi="Times New Roman" w:cs="Times New Roman"/>
          <w:b/>
          <w:bCs/>
          <w:sz w:val="20"/>
          <w:szCs w:val="20"/>
        </w:rPr>
        <w:t>Pooled data of three years yield along with t</w:t>
      </w:r>
      <w:r w:rsidRPr="002B1A23">
        <w:rPr>
          <w:rFonts w:ascii="Times New Roman" w:hAnsi="Times New Roman" w:cs="Times New Roman"/>
          <w:b/>
          <w:bCs/>
          <w:sz w:val="20"/>
          <w:szCs w:val="20"/>
        </w:rPr>
        <w:t>he absolute per cent deviations (APD) and plasticity indices (PI) based on the pooled yield data of early genotypes from three kharif seasons of 2020, 2021 and 2022.</w:t>
      </w:r>
    </w:p>
    <w:tbl>
      <w:tblPr>
        <w:tblStyle w:val="TableGrid"/>
        <w:tblW w:w="14505" w:type="dxa"/>
        <w:tblLook w:val="04A0" w:firstRow="1" w:lastRow="0" w:firstColumn="1" w:lastColumn="0" w:noHBand="0" w:noVBand="1"/>
      </w:tblPr>
      <w:tblGrid>
        <w:gridCol w:w="1180"/>
        <w:gridCol w:w="1423"/>
        <w:gridCol w:w="1787"/>
        <w:gridCol w:w="1417"/>
        <w:gridCol w:w="1492"/>
        <w:gridCol w:w="1410"/>
        <w:gridCol w:w="1566"/>
        <w:gridCol w:w="1410"/>
        <w:gridCol w:w="1410"/>
        <w:gridCol w:w="1410"/>
      </w:tblGrid>
      <w:tr w:rsidR="00D501D5" w:rsidRPr="00E40EA2" w14:paraId="5A808822" w14:textId="77777777" w:rsidTr="003100E1">
        <w:trPr>
          <w:trHeight w:val="33"/>
        </w:trPr>
        <w:tc>
          <w:tcPr>
            <w:tcW w:w="1180" w:type="dxa"/>
            <w:noWrap/>
            <w:hideMark/>
          </w:tcPr>
          <w:p w14:paraId="30067111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1423" w:type="dxa"/>
            <w:hideMark/>
          </w:tcPr>
          <w:p w14:paraId="022C6276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Genotype</w:t>
            </w:r>
          </w:p>
        </w:tc>
        <w:tc>
          <w:tcPr>
            <w:tcW w:w="1787" w:type="dxa"/>
          </w:tcPr>
          <w:p w14:paraId="7BC9EEB4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Genotype names</w:t>
            </w:r>
          </w:p>
        </w:tc>
        <w:tc>
          <w:tcPr>
            <w:tcW w:w="1417" w:type="dxa"/>
            <w:hideMark/>
          </w:tcPr>
          <w:p w14:paraId="0CD7652F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40E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Yield_CT</w:t>
            </w:r>
            <w:proofErr w:type="spellEnd"/>
          </w:p>
        </w:tc>
        <w:tc>
          <w:tcPr>
            <w:tcW w:w="1492" w:type="dxa"/>
            <w:hideMark/>
          </w:tcPr>
          <w:p w14:paraId="3E5174F2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40E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Yield_RT</w:t>
            </w:r>
            <w:proofErr w:type="spellEnd"/>
          </w:p>
        </w:tc>
        <w:tc>
          <w:tcPr>
            <w:tcW w:w="1410" w:type="dxa"/>
            <w:hideMark/>
          </w:tcPr>
          <w:p w14:paraId="56003C95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40E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Yield_ZT</w:t>
            </w:r>
            <w:proofErr w:type="spellEnd"/>
          </w:p>
        </w:tc>
        <w:tc>
          <w:tcPr>
            <w:tcW w:w="1566" w:type="dxa"/>
            <w:hideMark/>
          </w:tcPr>
          <w:p w14:paraId="622103B5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APD_RT</w:t>
            </w:r>
          </w:p>
        </w:tc>
        <w:tc>
          <w:tcPr>
            <w:tcW w:w="1410" w:type="dxa"/>
            <w:hideMark/>
          </w:tcPr>
          <w:p w14:paraId="27981FF4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APD_ZT</w:t>
            </w:r>
          </w:p>
        </w:tc>
        <w:tc>
          <w:tcPr>
            <w:tcW w:w="1410" w:type="dxa"/>
            <w:hideMark/>
          </w:tcPr>
          <w:p w14:paraId="120EAE62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APD</w:t>
            </w:r>
          </w:p>
        </w:tc>
        <w:tc>
          <w:tcPr>
            <w:tcW w:w="1410" w:type="dxa"/>
            <w:hideMark/>
          </w:tcPr>
          <w:p w14:paraId="584497CD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PI</w:t>
            </w:r>
          </w:p>
        </w:tc>
      </w:tr>
      <w:tr w:rsidR="00D501D5" w:rsidRPr="00E40EA2" w14:paraId="54CBC77F" w14:textId="77777777" w:rsidTr="003100E1">
        <w:trPr>
          <w:trHeight w:val="18"/>
        </w:trPr>
        <w:tc>
          <w:tcPr>
            <w:tcW w:w="1180" w:type="dxa"/>
            <w:noWrap/>
            <w:hideMark/>
          </w:tcPr>
          <w:p w14:paraId="0FF37970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Early</w:t>
            </w:r>
          </w:p>
        </w:tc>
        <w:tc>
          <w:tcPr>
            <w:tcW w:w="1423" w:type="dxa"/>
            <w:noWrap/>
            <w:hideMark/>
          </w:tcPr>
          <w:p w14:paraId="0A86858C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G1</w:t>
            </w:r>
          </w:p>
        </w:tc>
        <w:tc>
          <w:tcPr>
            <w:tcW w:w="1787" w:type="dxa"/>
            <w:vAlign w:val="center"/>
          </w:tcPr>
          <w:p w14:paraId="65BE06C0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CB1</w:t>
            </w:r>
          </w:p>
        </w:tc>
        <w:tc>
          <w:tcPr>
            <w:tcW w:w="1417" w:type="dxa"/>
            <w:noWrap/>
            <w:hideMark/>
          </w:tcPr>
          <w:p w14:paraId="4615EB1C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33.00</w:t>
            </w:r>
          </w:p>
        </w:tc>
        <w:tc>
          <w:tcPr>
            <w:tcW w:w="1492" w:type="dxa"/>
            <w:noWrap/>
            <w:hideMark/>
          </w:tcPr>
          <w:p w14:paraId="51E97892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35.33</w:t>
            </w:r>
          </w:p>
        </w:tc>
        <w:tc>
          <w:tcPr>
            <w:tcW w:w="1410" w:type="dxa"/>
            <w:noWrap/>
            <w:hideMark/>
          </w:tcPr>
          <w:p w14:paraId="04C36C5C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27.67</w:t>
            </w:r>
          </w:p>
        </w:tc>
        <w:tc>
          <w:tcPr>
            <w:tcW w:w="1566" w:type="dxa"/>
            <w:noWrap/>
            <w:hideMark/>
          </w:tcPr>
          <w:p w14:paraId="5820A770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7.07</w:t>
            </w:r>
          </w:p>
        </w:tc>
        <w:tc>
          <w:tcPr>
            <w:tcW w:w="1410" w:type="dxa"/>
            <w:noWrap/>
            <w:hideMark/>
          </w:tcPr>
          <w:p w14:paraId="77C45F5B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16.16</w:t>
            </w:r>
          </w:p>
        </w:tc>
        <w:tc>
          <w:tcPr>
            <w:tcW w:w="1410" w:type="dxa"/>
            <w:noWrap/>
            <w:hideMark/>
          </w:tcPr>
          <w:p w14:paraId="438B26EF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11.62</w:t>
            </w:r>
          </w:p>
        </w:tc>
        <w:tc>
          <w:tcPr>
            <w:tcW w:w="1410" w:type="dxa"/>
            <w:noWrap/>
            <w:hideMark/>
          </w:tcPr>
          <w:p w14:paraId="4C6188D9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</w:tr>
      <w:tr w:rsidR="00D501D5" w:rsidRPr="00E40EA2" w14:paraId="15C60FAF" w14:textId="77777777" w:rsidTr="003100E1">
        <w:trPr>
          <w:trHeight w:val="18"/>
        </w:trPr>
        <w:tc>
          <w:tcPr>
            <w:tcW w:w="1180" w:type="dxa"/>
            <w:noWrap/>
            <w:hideMark/>
          </w:tcPr>
          <w:p w14:paraId="28B124BC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Early</w:t>
            </w:r>
          </w:p>
        </w:tc>
        <w:tc>
          <w:tcPr>
            <w:tcW w:w="1423" w:type="dxa"/>
            <w:noWrap/>
            <w:hideMark/>
          </w:tcPr>
          <w:p w14:paraId="2EDB12B8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G2</w:t>
            </w:r>
          </w:p>
        </w:tc>
        <w:tc>
          <w:tcPr>
            <w:tcW w:w="1787" w:type="dxa"/>
            <w:vAlign w:val="center"/>
          </w:tcPr>
          <w:p w14:paraId="2569EF31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IR36</w:t>
            </w:r>
          </w:p>
        </w:tc>
        <w:tc>
          <w:tcPr>
            <w:tcW w:w="1417" w:type="dxa"/>
            <w:noWrap/>
            <w:hideMark/>
          </w:tcPr>
          <w:p w14:paraId="6C09F62D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33.33</w:t>
            </w:r>
          </w:p>
        </w:tc>
        <w:tc>
          <w:tcPr>
            <w:tcW w:w="1492" w:type="dxa"/>
            <w:noWrap/>
            <w:hideMark/>
          </w:tcPr>
          <w:p w14:paraId="55361235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35.00</w:t>
            </w:r>
          </w:p>
        </w:tc>
        <w:tc>
          <w:tcPr>
            <w:tcW w:w="1410" w:type="dxa"/>
            <w:noWrap/>
            <w:hideMark/>
          </w:tcPr>
          <w:p w14:paraId="166570D2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29.00</w:t>
            </w:r>
          </w:p>
        </w:tc>
        <w:tc>
          <w:tcPr>
            <w:tcW w:w="1566" w:type="dxa"/>
            <w:noWrap/>
            <w:hideMark/>
          </w:tcPr>
          <w:p w14:paraId="4CA5DB8A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1410" w:type="dxa"/>
            <w:noWrap/>
            <w:hideMark/>
          </w:tcPr>
          <w:p w14:paraId="11E42044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  <w:tc>
          <w:tcPr>
            <w:tcW w:w="1410" w:type="dxa"/>
            <w:noWrap/>
            <w:hideMark/>
          </w:tcPr>
          <w:p w14:paraId="77B69017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</w:p>
        </w:tc>
        <w:tc>
          <w:tcPr>
            <w:tcW w:w="1410" w:type="dxa"/>
            <w:noWrap/>
            <w:hideMark/>
          </w:tcPr>
          <w:p w14:paraId="31C2B5D2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</w:tr>
      <w:tr w:rsidR="00D501D5" w:rsidRPr="00E40EA2" w14:paraId="3A76DD9A" w14:textId="77777777" w:rsidTr="003100E1">
        <w:trPr>
          <w:trHeight w:val="18"/>
        </w:trPr>
        <w:tc>
          <w:tcPr>
            <w:tcW w:w="1180" w:type="dxa"/>
            <w:noWrap/>
            <w:hideMark/>
          </w:tcPr>
          <w:p w14:paraId="6A54709B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Early</w:t>
            </w:r>
          </w:p>
        </w:tc>
        <w:tc>
          <w:tcPr>
            <w:tcW w:w="1423" w:type="dxa"/>
            <w:noWrap/>
            <w:hideMark/>
          </w:tcPr>
          <w:p w14:paraId="4470E7D0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G3</w:t>
            </w:r>
          </w:p>
        </w:tc>
        <w:tc>
          <w:tcPr>
            <w:tcW w:w="1787" w:type="dxa"/>
            <w:vAlign w:val="center"/>
          </w:tcPr>
          <w:p w14:paraId="3A79F9EB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IR64</w:t>
            </w:r>
          </w:p>
        </w:tc>
        <w:tc>
          <w:tcPr>
            <w:tcW w:w="1417" w:type="dxa"/>
            <w:noWrap/>
            <w:hideMark/>
          </w:tcPr>
          <w:p w14:paraId="747580AA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36.33</w:t>
            </w:r>
          </w:p>
        </w:tc>
        <w:tc>
          <w:tcPr>
            <w:tcW w:w="1492" w:type="dxa"/>
            <w:noWrap/>
            <w:hideMark/>
          </w:tcPr>
          <w:p w14:paraId="5AD5E0DC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33.33</w:t>
            </w:r>
          </w:p>
        </w:tc>
        <w:tc>
          <w:tcPr>
            <w:tcW w:w="1410" w:type="dxa"/>
            <w:noWrap/>
            <w:hideMark/>
          </w:tcPr>
          <w:p w14:paraId="5A202F5D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35.33</w:t>
            </w:r>
          </w:p>
        </w:tc>
        <w:tc>
          <w:tcPr>
            <w:tcW w:w="1566" w:type="dxa"/>
            <w:noWrap/>
            <w:hideMark/>
          </w:tcPr>
          <w:p w14:paraId="1FC5DBA7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8.26</w:t>
            </w:r>
          </w:p>
        </w:tc>
        <w:tc>
          <w:tcPr>
            <w:tcW w:w="1410" w:type="dxa"/>
            <w:noWrap/>
            <w:hideMark/>
          </w:tcPr>
          <w:p w14:paraId="0488597B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2.75</w:t>
            </w:r>
          </w:p>
        </w:tc>
        <w:tc>
          <w:tcPr>
            <w:tcW w:w="1410" w:type="dxa"/>
            <w:noWrap/>
            <w:hideMark/>
          </w:tcPr>
          <w:p w14:paraId="7DDD85EB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5.50</w:t>
            </w:r>
          </w:p>
        </w:tc>
        <w:tc>
          <w:tcPr>
            <w:tcW w:w="1410" w:type="dxa"/>
            <w:noWrap/>
            <w:hideMark/>
          </w:tcPr>
          <w:p w14:paraId="36677817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</w:tr>
      <w:tr w:rsidR="00D501D5" w:rsidRPr="00E40EA2" w14:paraId="1A4D5675" w14:textId="77777777" w:rsidTr="003100E1">
        <w:trPr>
          <w:trHeight w:val="18"/>
        </w:trPr>
        <w:tc>
          <w:tcPr>
            <w:tcW w:w="1180" w:type="dxa"/>
            <w:noWrap/>
            <w:hideMark/>
          </w:tcPr>
          <w:p w14:paraId="7D202F37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Early</w:t>
            </w:r>
          </w:p>
        </w:tc>
        <w:tc>
          <w:tcPr>
            <w:tcW w:w="1423" w:type="dxa"/>
            <w:noWrap/>
            <w:hideMark/>
          </w:tcPr>
          <w:p w14:paraId="56C03BC1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G4</w:t>
            </w:r>
          </w:p>
        </w:tc>
        <w:tc>
          <w:tcPr>
            <w:tcW w:w="1787" w:type="dxa"/>
            <w:vAlign w:val="center"/>
          </w:tcPr>
          <w:p w14:paraId="27C12ECF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Sahabagi Dhan</w:t>
            </w:r>
          </w:p>
        </w:tc>
        <w:tc>
          <w:tcPr>
            <w:tcW w:w="1417" w:type="dxa"/>
            <w:noWrap/>
            <w:hideMark/>
          </w:tcPr>
          <w:p w14:paraId="392D90EB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41.00</w:t>
            </w:r>
          </w:p>
        </w:tc>
        <w:tc>
          <w:tcPr>
            <w:tcW w:w="1492" w:type="dxa"/>
            <w:noWrap/>
            <w:hideMark/>
          </w:tcPr>
          <w:p w14:paraId="241D596B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35.67</w:t>
            </w:r>
          </w:p>
        </w:tc>
        <w:tc>
          <w:tcPr>
            <w:tcW w:w="1410" w:type="dxa"/>
            <w:noWrap/>
            <w:hideMark/>
          </w:tcPr>
          <w:p w14:paraId="14FC33BE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37.67</w:t>
            </w:r>
          </w:p>
        </w:tc>
        <w:tc>
          <w:tcPr>
            <w:tcW w:w="1566" w:type="dxa"/>
            <w:noWrap/>
            <w:hideMark/>
          </w:tcPr>
          <w:p w14:paraId="2A59B9A5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13.01</w:t>
            </w:r>
          </w:p>
        </w:tc>
        <w:tc>
          <w:tcPr>
            <w:tcW w:w="1410" w:type="dxa"/>
            <w:noWrap/>
            <w:hideMark/>
          </w:tcPr>
          <w:p w14:paraId="4F33BC91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8.13</w:t>
            </w:r>
          </w:p>
        </w:tc>
        <w:tc>
          <w:tcPr>
            <w:tcW w:w="1410" w:type="dxa"/>
            <w:noWrap/>
            <w:hideMark/>
          </w:tcPr>
          <w:p w14:paraId="0ED5E769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10.57</w:t>
            </w:r>
          </w:p>
        </w:tc>
        <w:tc>
          <w:tcPr>
            <w:tcW w:w="1410" w:type="dxa"/>
            <w:noWrap/>
            <w:hideMark/>
          </w:tcPr>
          <w:p w14:paraId="3F1B6DBA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D501D5" w:rsidRPr="00E40EA2" w14:paraId="336F7276" w14:textId="77777777" w:rsidTr="003100E1">
        <w:trPr>
          <w:trHeight w:val="18"/>
        </w:trPr>
        <w:tc>
          <w:tcPr>
            <w:tcW w:w="1180" w:type="dxa"/>
            <w:noWrap/>
            <w:hideMark/>
          </w:tcPr>
          <w:p w14:paraId="23FA90D6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Early</w:t>
            </w:r>
          </w:p>
        </w:tc>
        <w:tc>
          <w:tcPr>
            <w:tcW w:w="1423" w:type="dxa"/>
            <w:noWrap/>
            <w:hideMark/>
          </w:tcPr>
          <w:p w14:paraId="5E931C69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G5</w:t>
            </w:r>
          </w:p>
        </w:tc>
        <w:tc>
          <w:tcPr>
            <w:tcW w:w="1787" w:type="dxa"/>
            <w:vAlign w:val="center"/>
          </w:tcPr>
          <w:p w14:paraId="4CB5CA9A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Rasi</w:t>
            </w:r>
          </w:p>
        </w:tc>
        <w:tc>
          <w:tcPr>
            <w:tcW w:w="1417" w:type="dxa"/>
            <w:noWrap/>
            <w:hideMark/>
          </w:tcPr>
          <w:p w14:paraId="752A4358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35.67</w:t>
            </w:r>
          </w:p>
        </w:tc>
        <w:tc>
          <w:tcPr>
            <w:tcW w:w="1492" w:type="dxa"/>
            <w:noWrap/>
            <w:hideMark/>
          </w:tcPr>
          <w:p w14:paraId="71667928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33.33</w:t>
            </w:r>
          </w:p>
        </w:tc>
        <w:tc>
          <w:tcPr>
            <w:tcW w:w="1410" w:type="dxa"/>
            <w:noWrap/>
            <w:hideMark/>
          </w:tcPr>
          <w:p w14:paraId="0342ECD8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32.33</w:t>
            </w:r>
          </w:p>
        </w:tc>
        <w:tc>
          <w:tcPr>
            <w:tcW w:w="1566" w:type="dxa"/>
            <w:noWrap/>
            <w:hideMark/>
          </w:tcPr>
          <w:p w14:paraId="3984D0F1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6.54</w:t>
            </w:r>
          </w:p>
        </w:tc>
        <w:tc>
          <w:tcPr>
            <w:tcW w:w="1410" w:type="dxa"/>
            <w:noWrap/>
            <w:hideMark/>
          </w:tcPr>
          <w:p w14:paraId="3750896B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9.35</w:t>
            </w:r>
          </w:p>
        </w:tc>
        <w:tc>
          <w:tcPr>
            <w:tcW w:w="1410" w:type="dxa"/>
            <w:noWrap/>
            <w:hideMark/>
          </w:tcPr>
          <w:p w14:paraId="27B48C83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7.94</w:t>
            </w:r>
          </w:p>
        </w:tc>
        <w:tc>
          <w:tcPr>
            <w:tcW w:w="1410" w:type="dxa"/>
            <w:noWrap/>
            <w:hideMark/>
          </w:tcPr>
          <w:p w14:paraId="547F51BC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</w:tr>
      <w:tr w:rsidR="00D501D5" w:rsidRPr="00E40EA2" w14:paraId="4882DED4" w14:textId="77777777" w:rsidTr="003100E1">
        <w:trPr>
          <w:trHeight w:val="18"/>
        </w:trPr>
        <w:tc>
          <w:tcPr>
            <w:tcW w:w="1180" w:type="dxa"/>
            <w:noWrap/>
            <w:hideMark/>
          </w:tcPr>
          <w:p w14:paraId="5586F88D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Early</w:t>
            </w:r>
          </w:p>
        </w:tc>
        <w:tc>
          <w:tcPr>
            <w:tcW w:w="1423" w:type="dxa"/>
            <w:noWrap/>
            <w:hideMark/>
          </w:tcPr>
          <w:p w14:paraId="35FA1157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G6</w:t>
            </w:r>
          </w:p>
        </w:tc>
        <w:tc>
          <w:tcPr>
            <w:tcW w:w="1787" w:type="dxa"/>
            <w:vAlign w:val="center"/>
          </w:tcPr>
          <w:p w14:paraId="55780175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Khitish</w:t>
            </w:r>
            <w:proofErr w:type="spellEnd"/>
          </w:p>
        </w:tc>
        <w:tc>
          <w:tcPr>
            <w:tcW w:w="1417" w:type="dxa"/>
            <w:noWrap/>
            <w:hideMark/>
          </w:tcPr>
          <w:p w14:paraId="77DCD0F3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35.00</w:t>
            </w:r>
          </w:p>
        </w:tc>
        <w:tc>
          <w:tcPr>
            <w:tcW w:w="1492" w:type="dxa"/>
            <w:noWrap/>
            <w:hideMark/>
          </w:tcPr>
          <w:p w14:paraId="6D48E63F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33.67</w:t>
            </w:r>
          </w:p>
        </w:tc>
        <w:tc>
          <w:tcPr>
            <w:tcW w:w="1410" w:type="dxa"/>
            <w:noWrap/>
            <w:hideMark/>
          </w:tcPr>
          <w:p w14:paraId="20B5F55A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29.67</w:t>
            </w:r>
          </w:p>
        </w:tc>
        <w:tc>
          <w:tcPr>
            <w:tcW w:w="1566" w:type="dxa"/>
            <w:noWrap/>
            <w:hideMark/>
          </w:tcPr>
          <w:p w14:paraId="7F9237E9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3.81</w:t>
            </w:r>
          </w:p>
        </w:tc>
        <w:tc>
          <w:tcPr>
            <w:tcW w:w="1410" w:type="dxa"/>
            <w:noWrap/>
            <w:hideMark/>
          </w:tcPr>
          <w:p w14:paraId="2777EB05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15.24</w:t>
            </w:r>
          </w:p>
        </w:tc>
        <w:tc>
          <w:tcPr>
            <w:tcW w:w="1410" w:type="dxa"/>
            <w:noWrap/>
            <w:hideMark/>
          </w:tcPr>
          <w:p w14:paraId="3E7FDE95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9.52</w:t>
            </w:r>
          </w:p>
        </w:tc>
        <w:tc>
          <w:tcPr>
            <w:tcW w:w="1410" w:type="dxa"/>
            <w:noWrap/>
            <w:hideMark/>
          </w:tcPr>
          <w:p w14:paraId="4A8AC3B5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</w:tr>
      <w:tr w:rsidR="00D501D5" w:rsidRPr="00E40EA2" w14:paraId="3AB8088D" w14:textId="77777777" w:rsidTr="003100E1">
        <w:trPr>
          <w:trHeight w:val="18"/>
        </w:trPr>
        <w:tc>
          <w:tcPr>
            <w:tcW w:w="1180" w:type="dxa"/>
            <w:noWrap/>
            <w:hideMark/>
          </w:tcPr>
          <w:p w14:paraId="5FAB5051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Early</w:t>
            </w:r>
          </w:p>
        </w:tc>
        <w:tc>
          <w:tcPr>
            <w:tcW w:w="1423" w:type="dxa"/>
            <w:noWrap/>
            <w:hideMark/>
          </w:tcPr>
          <w:p w14:paraId="4A352371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G7</w:t>
            </w:r>
          </w:p>
        </w:tc>
        <w:tc>
          <w:tcPr>
            <w:tcW w:w="1787" w:type="dxa"/>
            <w:vAlign w:val="center"/>
          </w:tcPr>
          <w:p w14:paraId="739D9517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Naveen</w:t>
            </w:r>
          </w:p>
        </w:tc>
        <w:tc>
          <w:tcPr>
            <w:tcW w:w="1417" w:type="dxa"/>
            <w:noWrap/>
            <w:hideMark/>
          </w:tcPr>
          <w:p w14:paraId="7F6D9AE6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27.67</w:t>
            </w:r>
          </w:p>
        </w:tc>
        <w:tc>
          <w:tcPr>
            <w:tcW w:w="1492" w:type="dxa"/>
            <w:noWrap/>
            <w:hideMark/>
          </w:tcPr>
          <w:p w14:paraId="2ADC5A06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28.33</w:t>
            </w:r>
          </w:p>
        </w:tc>
        <w:tc>
          <w:tcPr>
            <w:tcW w:w="1410" w:type="dxa"/>
            <w:noWrap/>
            <w:hideMark/>
          </w:tcPr>
          <w:p w14:paraId="62766461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23.33</w:t>
            </w:r>
          </w:p>
        </w:tc>
        <w:tc>
          <w:tcPr>
            <w:tcW w:w="1566" w:type="dxa"/>
            <w:noWrap/>
            <w:hideMark/>
          </w:tcPr>
          <w:p w14:paraId="72F5D306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2.41</w:t>
            </w:r>
          </w:p>
        </w:tc>
        <w:tc>
          <w:tcPr>
            <w:tcW w:w="1410" w:type="dxa"/>
            <w:noWrap/>
            <w:hideMark/>
          </w:tcPr>
          <w:p w14:paraId="5BAD7BB3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15.66</w:t>
            </w:r>
          </w:p>
        </w:tc>
        <w:tc>
          <w:tcPr>
            <w:tcW w:w="1410" w:type="dxa"/>
            <w:noWrap/>
            <w:hideMark/>
          </w:tcPr>
          <w:p w14:paraId="296F58DF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9.04</w:t>
            </w:r>
          </w:p>
        </w:tc>
        <w:tc>
          <w:tcPr>
            <w:tcW w:w="1410" w:type="dxa"/>
            <w:noWrap/>
            <w:hideMark/>
          </w:tcPr>
          <w:p w14:paraId="2FB12A7F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</w:tr>
      <w:tr w:rsidR="00D501D5" w:rsidRPr="00E40EA2" w14:paraId="10C64C5E" w14:textId="77777777" w:rsidTr="003100E1">
        <w:trPr>
          <w:trHeight w:val="18"/>
        </w:trPr>
        <w:tc>
          <w:tcPr>
            <w:tcW w:w="1180" w:type="dxa"/>
            <w:noWrap/>
            <w:hideMark/>
          </w:tcPr>
          <w:p w14:paraId="412CEED3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Early</w:t>
            </w:r>
          </w:p>
        </w:tc>
        <w:tc>
          <w:tcPr>
            <w:tcW w:w="1423" w:type="dxa"/>
            <w:noWrap/>
            <w:hideMark/>
          </w:tcPr>
          <w:p w14:paraId="73D2FA2D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G8</w:t>
            </w:r>
          </w:p>
        </w:tc>
        <w:tc>
          <w:tcPr>
            <w:tcW w:w="1787" w:type="dxa"/>
            <w:vAlign w:val="center"/>
          </w:tcPr>
          <w:p w14:paraId="7FD49544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Kasalath</w:t>
            </w:r>
            <w:proofErr w:type="spellEnd"/>
          </w:p>
        </w:tc>
        <w:tc>
          <w:tcPr>
            <w:tcW w:w="1417" w:type="dxa"/>
            <w:noWrap/>
            <w:hideMark/>
          </w:tcPr>
          <w:p w14:paraId="196F5AE6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32.67</w:t>
            </w:r>
          </w:p>
        </w:tc>
        <w:tc>
          <w:tcPr>
            <w:tcW w:w="1492" w:type="dxa"/>
            <w:noWrap/>
            <w:hideMark/>
          </w:tcPr>
          <w:p w14:paraId="5FFEF382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36.00</w:t>
            </w:r>
          </w:p>
        </w:tc>
        <w:tc>
          <w:tcPr>
            <w:tcW w:w="1410" w:type="dxa"/>
            <w:noWrap/>
            <w:hideMark/>
          </w:tcPr>
          <w:p w14:paraId="52D0A6C8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29.33</w:t>
            </w:r>
          </w:p>
        </w:tc>
        <w:tc>
          <w:tcPr>
            <w:tcW w:w="1566" w:type="dxa"/>
            <w:noWrap/>
            <w:hideMark/>
          </w:tcPr>
          <w:p w14:paraId="299B175B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10.20</w:t>
            </w:r>
          </w:p>
        </w:tc>
        <w:tc>
          <w:tcPr>
            <w:tcW w:w="1410" w:type="dxa"/>
            <w:noWrap/>
            <w:hideMark/>
          </w:tcPr>
          <w:p w14:paraId="3DDBC996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10.20</w:t>
            </w:r>
          </w:p>
        </w:tc>
        <w:tc>
          <w:tcPr>
            <w:tcW w:w="1410" w:type="dxa"/>
            <w:noWrap/>
            <w:hideMark/>
          </w:tcPr>
          <w:p w14:paraId="33D15CEE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10.20</w:t>
            </w:r>
          </w:p>
        </w:tc>
        <w:tc>
          <w:tcPr>
            <w:tcW w:w="1410" w:type="dxa"/>
            <w:noWrap/>
            <w:hideMark/>
          </w:tcPr>
          <w:p w14:paraId="01E6DD59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</w:tr>
      <w:tr w:rsidR="00D501D5" w:rsidRPr="00E40EA2" w14:paraId="1B329CF0" w14:textId="77777777" w:rsidTr="003100E1">
        <w:trPr>
          <w:trHeight w:val="18"/>
        </w:trPr>
        <w:tc>
          <w:tcPr>
            <w:tcW w:w="1180" w:type="dxa"/>
            <w:noWrap/>
            <w:hideMark/>
          </w:tcPr>
          <w:p w14:paraId="226C6BFF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Early</w:t>
            </w:r>
          </w:p>
        </w:tc>
        <w:tc>
          <w:tcPr>
            <w:tcW w:w="1423" w:type="dxa"/>
            <w:noWrap/>
            <w:hideMark/>
          </w:tcPr>
          <w:p w14:paraId="3477E8CF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G9</w:t>
            </w:r>
          </w:p>
        </w:tc>
        <w:tc>
          <w:tcPr>
            <w:tcW w:w="1787" w:type="dxa"/>
            <w:vAlign w:val="center"/>
          </w:tcPr>
          <w:p w14:paraId="772B1880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Satabdi</w:t>
            </w:r>
            <w:proofErr w:type="spellEnd"/>
          </w:p>
        </w:tc>
        <w:tc>
          <w:tcPr>
            <w:tcW w:w="1417" w:type="dxa"/>
            <w:noWrap/>
            <w:hideMark/>
          </w:tcPr>
          <w:p w14:paraId="4B57D565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29.33</w:t>
            </w:r>
          </w:p>
        </w:tc>
        <w:tc>
          <w:tcPr>
            <w:tcW w:w="1492" w:type="dxa"/>
            <w:noWrap/>
            <w:hideMark/>
          </w:tcPr>
          <w:p w14:paraId="03A256F1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37.33</w:t>
            </w:r>
          </w:p>
        </w:tc>
        <w:tc>
          <w:tcPr>
            <w:tcW w:w="1410" w:type="dxa"/>
            <w:noWrap/>
            <w:hideMark/>
          </w:tcPr>
          <w:p w14:paraId="05EE0776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34.00</w:t>
            </w:r>
          </w:p>
        </w:tc>
        <w:tc>
          <w:tcPr>
            <w:tcW w:w="1566" w:type="dxa"/>
            <w:noWrap/>
            <w:hideMark/>
          </w:tcPr>
          <w:p w14:paraId="17A0FE48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27.27</w:t>
            </w:r>
          </w:p>
        </w:tc>
        <w:tc>
          <w:tcPr>
            <w:tcW w:w="1410" w:type="dxa"/>
            <w:noWrap/>
            <w:hideMark/>
          </w:tcPr>
          <w:p w14:paraId="1647BD6A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15.91</w:t>
            </w:r>
          </w:p>
        </w:tc>
        <w:tc>
          <w:tcPr>
            <w:tcW w:w="1410" w:type="dxa"/>
            <w:noWrap/>
            <w:hideMark/>
          </w:tcPr>
          <w:p w14:paraId="593A5A42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21.59</w:t>
            </w:r>
          </w:p>
        </w:tc>
        <w:tc>
          <w:tcPr>
            <w:tcW w:w="1410" w:type="dxa"/>
            <w:noWrap/>
            <w:hideMark/>
          </w:tcPr>
          <w:p w14:paraId="2EA56C25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D501D5" w:rsidRPr="00E40EA2" w14:paraId="5E137476" w14:textId="77777777" w:rsidTr="003100E1">
        <w:trPr>
          <w:trHeight w:val="18"/>
        </w:trPr>
        <w:tc>
          <w:tcPr>
            <w:tcW w:w="1180" w:type="dxa"/>
            <w:noWrap/>
            <w:hideMark/>
          </w:tcPr>
          <w:p w14:paraId="7FBB6053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Early</w:t>
            </w:r>
          </w:p>
        </w:tc>
        <w:tc>
          <w:tcPr>
            <w:tcW w:w="1423" w:type="dxa"/>
            <w:noWrap/>
            <w:hideMark/>
          </w:tcPr>
          <w:p w14:paraId="526B58BF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G10</w:t>
            </w:r>
          </w:p>
        </w:tc>
        <w:tc>
          <w:tcPr>
            <w:tcW w:w="1787" w:type="dxa"/>
            <w:vAlign w:val="center"/>
          </w:tcPr>
          <w:p w14:paraId="7B387651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Vandana</w:t>
            </w:r>
          </w:p>
        </w:tc>
        <w:tc>
          <w:tcPr>
            <w:tcW w:w="1417" w:type="dxa"/>
            <w:noWrap/>
            <w:hideMark/>
          </w:tcPr>
          <w:p w14:paraId="402006F3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31.00</w:t>
            </w:r>
          </w:p>
        </w:tc>
        <w:tc>
          <w:tcPr>
            <w:tcW w:w="1492" w:type="dxa"/>
            <w:noWrap/>
            <w:hideMark/>
          </w:tcPr>
          <w:p w14:paraId="27B76621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35.33</w:t>
            </w:r>
          </w:p>
        </w:tc>
        <w:tc>
          <w:tcPr>
            <w:tcW w:w="1410" w:type="dxa"/>
            <w:noWrap/>
            <w:hideMark/>
          </w:tcPr>
          <w:p w14:paraId="41D5CF43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32.33</w:t>
            </w:r>
          </w:p>
        </w:tc>
        <w:tc>
          <w:tcPr>
            <w:tcW w:w="1566" w:type="dxa"/>
            <w:noWrap/>
            <w:hideMark/>
          </w:tcPr>
          <w:p w14:paraId="427D1DEC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13.98</w:t>
            </w:r>
          </w:p>
        </w:tc>
        <w:tc>
          <w:tcPr>
            <w:tcW w:w="1410" w:type="dxa"/>
            <w:noWrap/>
            <w:hideMark/>
          </w:tcPr>
          <w:p w14:paraId="54F1C5BE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4.30</w:t>
            </w:r>
          </w:p>
        </w:tc>
        <w:tc>
          <w:tcPr>
            <w:tcW w:w="1410" w:type="dxa"/>
            <w:noWrap/>
            <w:hideMark/>
          </w:tcPr>
          <w:p w14:paraId="5A3BF026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9.14</w:t>
            </w:r>
          </w:p>
        </w:tc>
        <w:tc>
          <w:tcPr>
            <w:tcW w:w="1410" w:type="dxa"/>
            <w:noWrap/>
            <w:hideMark/>
          </w:tcPr>
          <w:p w14:paraId="4878D1BF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</w:tr>
      <w:tr w:rsidR="00D501D5" w:rsidRPr="00E40EA2" w14:paraId="6F412203" w14:textId="77777777" w:rsidTr="003100E1">
        <w:trPr>
          <w:trHeight w:val="18"/>
        </w:trPr>
        <w:tc>
          <w:tcPr>
            <w:tcW w:w="1180" w:type="dxa"/>
            <w:noWrap/>
            <w:hideMark/>
          </w:tcPr>
          <w:p w14:paraId="2B67B82C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Early</w:t>
            </w:r>
          </w:p>
        </w:tc>
        <w:tc>
          <w:tcPr>
            <w:tcW w:w="1423" w:type="dxa"/>
            <w:noWrap/>
            <w:hideMark/>
          </w:tcPr>
          <w:p w14:paraId="451139A4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G11</w:t>
            </w:r>
          </w:p>
        </w:tc>
        <w:tc>
          <w:tcPr>
            <w:tcW w:w="1787" w:type="dxa"/>
            <w:vAlign w:val="center"/>
          </w:tcPr>
          <w:p w14:paraId="40DD1142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Ajit</w:t>
            </w:r>
          </w:p>
        </w:tc>
        <w:tc>
          <w:tcPr>
            <w:tcW w:w="1417" w:type="dxa"/>
            <w:noWrap/>
            <w:hideMark/>
          </w:tcPr>
          <w:p w14:paraId="7BEBF228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29.33</w:t>
            </w:r>
          </w:p>
        </w:tc>
        <w:tc>
          <w:tcPr>
            <w:tcW w:w="1492" w:type="dxa"/>
            <w:noWrap/>
            <w:hideMark/>
          </w:tcPr>
          <w:p w14:paraId="25B5D8ED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37.67</w:t>
            </w:r>
          </w:p>
        </w:tc>
        <w:tc>
          <w:tcPr>
            <w:tcW w:w="1410" w:type="dxa"/>
            <w:noWrap/>
            <w:hideMark/>
          </w:tcPr>
          <w:p w14:paraId="4C4FC142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32.00</w:t>
            </w:r>
          </w:p>
        </w:tc>
        <w:tc>
          <w:tcPr>
            <w:tcW w:w="1566" w:type="dxa"/>
            <w:noWrap/>
            <w:hideMark/>
          </w:tcPr>
          <w:p w14:paraId="2AB5CD8E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28.41</w:t>
            </w:r>
          </w:p>
        </w:tc>
        <w:tc>
          <w:tcPr>
            <w:tcW w:w="1410" w:type="dxa"/>
            <w:noWrap/>
            <w:hideMark/>
          </w:tcPr>
          <w:p w14:paraId="1B9B8C7E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9.09</w:t>
            </w:r>
          </w:p>
        </w:tc>
        <w:tc>
          <w:tcPr>
            <w:tcW w:w="1410" w:type="dxa"/>
            <w:noWrap/>
            <w:hideMark/>
          </w:tcPr>
          <w:p w14:paraId="39697153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18.75</w:t>
            </w:r>
          </w:p>
        </w:tc>
        <w:tc>
          <w:tcPr>
            <w:tcW w:w="1410" w:type="dxa"/>
            <w:noWrap/>
            <w:hideMark/>
          </w:tcPr>
          <w:p w14:paraId="1D2D55CC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</w:tr>
      <w:tr w:rsidR="00D501D5" w:rsidRPr="00E40EA2" w14:paraId="6DCA1574" w14:textId="77777777" w:rsidTr="003100E1">
        <w:trPr>
          <w:trHeight w:val="18"/>
        </w:trPr>
        <w:tc>
          <w:tcPr>
            <w:tcW w:w="1180" w:type="dxa"/>
            <w:noWrap/>
            <w:hideMark/>
          </w:tcPr>
          <w:p w14:paraId="30C2C20E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Early</w:t>
            </w:r>
          </w:p>
        </w:tc>
        <w:tc>
          <w:tcPr>
            <w:tcW w:w="1423" w:type="dxa"/>
            <w:noWrap/>
            <w:hideMark/>
          </w:tcPr>
          <w:p w14:paraId="3A9B5B64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G12</w:t>
            </w:r>
          </w:p>
        </w:tc>
        <w:tc>
          <w:tcPr>
            <w:tcW w:w="1787" w:type="dxa"/>
            <w:vAlign w:val="center"/>
          </w:tcPr>
          <w:p w14:paraId="750DF007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Tetke</w:t>
            </w:r>
            <w:proofErr w:type="spellEnd"/>
          </w:p>
        </w:tc>
        <w:tc>
          <w:tcPr>
            <w:tcW w:w="1417" w:type="dxa"/>
            <w:noWrap/>
            <w:hideMark/>
          </w:tcPr>
          <w:p w14:paraId="32BE418B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34.00</w:t>
            </w:r>
          </w:p>
        </w:tc>
        <w:tc>
          <w:tcPr>
            <w:tcW w:w="1492" w:type="dxa"/>
            <w:noWrap/>
            <w:hideMark/>
          </w:tcPr>
          <w:p w14:paraId="47E534DB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32.67</w:t>
            </w:r>
          </w:p>
        </w:tc>
        <w:tc>
          <w:tcPr>
            <w:tcW w:w="1410" w:type="dxa"/>
            <w:noWrap/>
            <w:hideMark/>
          </w:tcPr>
          <w:p w14:paraId="3F299AB6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32.33</w:t>
            </w:r>
          </w:p>
        </w:tc>
        <w:tc>
          <w:tcPr>
            <w:tcW w:w="1566" w:type="dxa"/>
            <w:noWrap/>
            <w:hideMark/>
          </w:tcPr>
          <w:p w14:paraId="3A211A33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3.92</w:t>
            </w:r>
          </w:p>
        </w:tc>
        <w:tc>
          <w:tcPr>
            <w:tcW w:w="1410" w:type="dxa"/>
            <w:noWrap/>
            <w:hideMark/>
          </w:tcPr>
          <w:p w14:paraId="22F6E774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4.90</w:t>
            </w:r>
          </w:p>
        </w:tc>
        <w:tc>
          <w:tcPr>
            <w:tcW w:w="1410" w:type="dxa"/>
            <w:noWrap/>
            <w:hideMark/>
          </w:tcPr>
          <w:p w14:paraId="751A0735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1410" w:type="dxa"/>
            <w:noWrap/>
            <w:hideMark/>
          </w:tcPr>
          <w:p w14:paraId="029373B2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</w:tr>
      <w:tr w:rsidR="00D501D5" w:rsidRPr="00E40EA2" w14:paraId="3795941B" w14:textId="77777777" w:rsidTr="003100E1">
        <w:trPr>
          <w:trHeight w:val="18"/>
        </w:trPr>
        <w:tc>
          <w:tcPr>
            <w:tcW w:w="1180" w:type="dxa"/>
            <w:noWrap/>
            <w:hideMark/>
          </w:tcPr>
          <w:p w14:paraId="7CA60045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Early</w:t>
            </w:r>
          </w:p>
        </w:tc>
        <w:tc>
          <w:tcPr>
            <w:tcW w:w="1423" w:type="dxa"/>
            <w:noWrap/>
            <w:hideMark/>
          </w:tcPr>
          <w:p w14:paraId="07655506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G13</w:t>
            </w:r>
          </w:p>
        </w:tc>
        <w:tc>
          <w:tcPr>
            <w:tcW w:w="1787" w:type="dxa"/>
            <w:vAlign w:val="center"/>
          </w:tcPr>
          <w:p w14:paraId="557B87B1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L-35</w:t>
            </w:r>
          </w:p>
        </w:tc>
        <w:tc>
          <w:tcPr>
            <w:tcW w:w="1417" w:type="dxa"/>
            <w:noWrap/>
            <w:hideMark/>
          </w:tcPr>
          <w:p w14:paraId="7F117A32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29.33</w:t>
            </w:r>
          </w:p>
        </w:tc>
        <w:tc>
          <w:tcPr>
            <w:tcW w:w="1492" w:type="dxa"/>
            <w:noWrap/>
            <w:hideMark/>
          </w:tcPr>
          <w:p w14:paraId="5C89DBC1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37.33</w:t>
            </w:r>
          </w:p>
        </w:tc>
        <w:tc>
          <w:tcPr>
            <w:tcW w:w="1410" w:type="dxa"/>
            <w:noWrap/>
            <w:hideMark/>
          </w:tcPr>
          <w:p w14:paraId="2FC0643D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25.00</w:t>
            </w:r>
          </w:p>
        </w:tc>
        <w:tc>
          <w:tcPr>
            <w:tcW w:w="1566" w:type="dxa"/>
            <w:noWrap/>
            <w:hideMark/>
          </w:tcPr>
          <w:p w14:paraId="02D24BEF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27.27</w:t>
            </w:r>
          </w:p>
        </w:tc>
        <w:tc>
          <w:tcPr>
            <w:tcW w:w="1410" w:type="dxa"/>
            <w:noWrap/>
            <w:hideMark/>
          </w:tcPr>
          <w:p w14:paraId="58B7C625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14.77</w:t>
            </w:r>
          </w:p>
        </w:tc>
        <w:tc>
          <w:tcPr>
            <w:tcW w:w="1410" w:type="dxa"/>
            <w:noWrap/>
            <w:hideMark/>
          </w:tcPr>
          <w:p w14:paraId="1D396DBC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21.02</w:t>
            </w:r>
          </w:p>
        </w:tc>
        <w:tc>
          <w:tcPr>
            <w:tcW w:w="1410" w:type="dxa"/>
            <w:noWrap/>
            <w:hideMark/>
          </w:tcPr>
          <w:p w14:paraId="3F338C2E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D501D5" w:rsidRPr="00E40EA2" w14:paraId="0646B0AF" w14:textId="77777777" w:rsidTr="003100E1">
        <w:trPr>
          <w:trHeight w:val="18"/>
        </w:trPr>
        <w:tc>
          <w:tcPr>
            <w:tcW w:w="1180" w:type="dxa"/>
            <w:noWrap/>
            <w:hideMark/>
          </w:tcPr>
          <w:p w14:paraId="005FB005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Early</w:t>
            </w:r>
          </w:p>
        </w:tc>
        <w:tc>
          <w:tcPr>
            <w:tcW w:w="1423" w:type="dxa"/>
            <w:noWrap/>
            <w:hideMark/>
          </w:tcPr>
          <w:p w14:paraId="71F06BFB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G14</w:t>
            </w:r>
          </w:p>
        </w:tc>
        <w:tc>
          <w:tcPr>
            <w:tcW w:w="1787" w:type="dxa"/>
            <w:vAlign w:val="center"/>
          </w:tcPr>
          <w:p w14:paraId="2F6B76EB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Bhutmuri</w:t>
            </w:r>
            <w:proofErr w:type="spellEnd"/>
          </w:p>
        </w:tc>
        <w:tc>
          <w:tcPr>
            <w:tcW w:w="1417" w:type="dxa"/>
            <w:noWrap/>
            <w:hideMark/>
          </w:tcPr>
          <w:p w14:paraId="48BDEB77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33.67</w:t>
            </w:r>
          </w:p>
        </w:tc>
        <w:tc>
          <w:tcPr>
            <w:tcW w:w="1492" w:type="dxa"/>
            <w:noWrap/>
            <w:hideMark/>
          </w:tcPr>
          <w:p w14:paraId="38FF02C2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34.67</w:t>
            </w:r>
          </w:p>
        </w:tc>
        <w:tc>
          <w:tcPr>
            <w:tcW w:w="1410" w:type="dxa"/>
            <w:noWrap/>
            <w:hideMark/>
          </w:tcPr>
          <w:p w14:paraId="2A198DBE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32.00</w:t>
            </w:r>
          </w:p>
        </w:tc>
        <w:tc>
          <w:tcPr>
            <w:tcW w:w="1566" w:type="dxa"/>
            <w:noWrap/>
            <w:hideMark/>
          </w:tcPr>
          <w:p w14:paraId="315F6D85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2.97</w:t>
            </w:r>
          </w:p>
        </w:tc>
        <w:tc>
          <w:tcPr>
            <w:tcW w:w="1410" w:type="dxa"/>
            <w:noWrap/>
            <w:hideMark/>
          </w:tcPr>
          <w:p w14:paraId="34F94356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4.95</w:t>
            </w:r>
          </w:p>
        </w:tc>
        <w:tc>
          <w:tcPr>
            <w:tcW w:w="1410" w:type="dxa"/>
            <w:noWrap/>
            <w:hideMark/>
          </w:tcPr>
          <w:p w14:paraId="599900AC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3.96</w:t>
            </w:r>
          </w:p>
        </w:tc>
        <w:tc>
          <w:tcPr>
            <w:tcW w:w="1410" w:type="dxa"/>
            <w:noWrap/>
            <w:hideMark/>
          </w:tcPr>
          <w:p w14:paraId="5DBBBCCB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</w:tr>
      <w:tr w:rsidR="00D501D5" w:rsidRPr="00E40EA2" w14:paraId="05263211" w14:textId="77777777" w:rsidTr="003100E1">
        <w:trPr>
          <w:trHeight w:val="18"/>
        </w:trPr>
        <w:tc>
          <w:tcPr>
            <w:tcW w:w="1180" w:type="dxa"/>
            <w:noWrap/>
            <w:hideMark/>
          </w:tcPr>
          <w:p w14:paraId="60F4E37E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Early</w:t>
            </w:r>
          </w:p>
        </w:tc>
        <w:tc>
          <w:tcPr>
            <w:tcW w:w="1423" w:type="dxa"/>
            <w:noWrap/>
            <w:hideMark/>
          </w:tcPr>
          <w:p w14:paraId="2DC84246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G15</w:t>
            </w:r>
          </w:p>
        </w:tc>
        <w:tc>
          <w:tcPr>
            <w:tcW w:w="1787" w:type="dxa"/>
            <w:vAlign w:val="center"/>
          </w:tcPr>
          <w:p w14:paraId="76A347AD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Dular</w:t>
            </w:r>
          </w:p>
        </w:tc>
        <w:tc>
          <w:tcPr>
            <w:tcW w:w="1417" w:type="dxa"/>
            <w:noWrap/>
            <w:hideMark/>
          </w:tcPr>
          <w:p w14:paraId="7101A64A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36.00</w:t>
            </w:r>
          </w:p>
        </w:tc>
        <w:tc>
          <w:tcPr>
            <w:tcW w:w="1492" w:type="dxa"/>
            <w:noWrap/>
            <w:hideMark/>
          </w:tcPr>
          <w:p w14:paraId="67555B31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35.33</w:t>
            </w:r>
          </w:p>
        </w:tc>
        <w:tc>
          <w:tcPr>
            <w:tcW w:w="1410" w:type="dxa"/>
            <w:noWrap/>
            <w:hideMark/>
          </w:tcPr>
          <w:p w14:paraId="50985FCF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31.00</w:t>
            </w:r>
          </w:p>
        </w:tc>
        <w:tc>
          <w:tcPr>
            <w:tcW w:w="1566" w:type="dxa"/>
            <w:noWrap/>
            <w:hideMark/>
          </w:tcPr>
          <w:p w14:paraId="00A06F74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1.85</w:t>
            </w:r>
          </w:p>
        </w:tc>
        <w:tc>
          <w:tcPr>
            <w:tcW w:w="1410" w:type="dxa"/>
            <w:noWrap/>
            <w:hideMark/>
          </w:tcPr>
          <w:p w14:paraId="25E07428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13.89</w:t>
            </w:r>
          </w:p>
        </w:tc>
        <w:tc>
          <w:tcPr>
            <w:tcW w:w="1410" w:type="dxa"/>
            <w:noWrap/>
            <w:hideMark/>
          </w:tcPr>
          <w:p w14:paraId="2ED4F328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7.87</w:t>
            </w:r>
          </w:p>
        </w:tc>
        <w:tc>
          <w:tcPr>
            <w:tcW w:w="1410" w:type="dxa"/>
            <w:noWrap/>
            <w:hideMark/>
          </w:tcPr>
          <w:p w14:paraId="3A811598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</w:tr>
      <w:tr w:rsidR="00D501D5" w:rsidRPr="00E40EA2" w14:paraId="411A98D2" w14:textId="77777777" w:rsidTr="003100E1">
        <w:trPr>
          <w:trHeight w:val="18"/>
        </w:trPr>
        <w:tc>
          <w:tcPr>
            <w:tcW w:w="1180" w:type="dxa"/>
            <w:noWrap/>
            <w:hideMark/>
          </w:tcPr>
          <w:p w14:paraId="255B56B2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Early</w:t>
            </w:r>
          </w:p>
        </w:tc>
        <w:tc>
          <w:tcPr>
            <w:tcW w:w="1423" w:type="dxa"/>
            <w:noWrap/>
            <w:hideMark/>
          </w:tcPr>
          <w:p w14:paraId="3C19BE0F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G16</w:t>
            </w:r>
          </w:p>
        </w:tc>
        <w:tc>
          <w:tcPr>
            <w:tcW w:w="1787" w:type="dxa"/>
            <w:vAlign w:val="center"/>
          </w:tcPr>
          <w:p w14:paraId="429D25A8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Radhi</w:t>
            </w:r>
          </w:p>
        </w:tc>
        <w:tc>
          <w:tcPr>
            <w:tcW w:w="1417" w:type="dxa"/>
            <w:noWrap/>
            <w:hideMark/>
          </w:tcPr>
          <w:p w14:paraId="21BA8090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37.00</w:t>
            </w:r>
          </w:p>
        </w:tc>
        <w:tc>
          <w:tcPr>
            <w:tcW w:w="1492" w:type="dxa"/>
            <w:noWrap/>
            <w:hideMark/>
          </w:tcPr>
          <w:p w14:paraId="0AE2E8AF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35.67</w:t>
            </w:r>
          </w:p>
        </w:tc>
        <w:tc>
          <w:tcPr>
            <w:tcW w:w="1410" w:type="dxa"/>
            <w:noWrap/>
            <w:hideMark/>
          </w:tcPr>
          <w:p w14:paraId="3E054948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33.67</w:t>
            </w:r>
          </w:p>
        </w:tc>
        <w:tc>
          <w:tcPr>
            <w:tcW w:w="1566" w:type="dxa"/>
            <w:noWrap/>
            <w:hideMark/>
          </w:tcPr>
          <w:p w14:paraId="6BD92279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3.60</w:t>
            </w:r>
          </w:p>
        </w:tc>
        <w:tc>
          <w:tcPr>
            <w:tcW w:w="1410" w:type="dxa"/>
            <w:noWrap/>
            <w:hideMark/>
          </w:tcPr>
          <w:p w14:paraId="040C7B90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9.01</w:t>
            </w:r>
          </w:p>
        </w:tc>
        <w:tc>
          <w:tcPr>
            <w:tcW w:w="1410" w:type="dxa"/>
            <w:noWrap/>
            <w:hideMark/>
          </w:tcPr>
          <w:p w14:paraId="6DED03AC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6.31</w:t>
            </w:r>
          </w:p>
        </w:tc>
        <w:tc>
          <w:tcPr>
            <w:tcW w:w="1410" w:type="dxa"/>
            <w:noWrap/>
            <w:hideMark/>
          </w:tcPr>
          <w:p w14:paraId="38B2DED0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</w:tr>
      <w:tr w:rsidR="00D501D5" w:rsidRPr="00E40EA2" w14:paraId="7951078D" w14:textId="77777777" w:rsidTr="003100E1">
        <w:trPr>
          <w:trHeight w:val="18"/>
        </w:trPr>
        <w:tc>
          <w:tcPr>
            <w:tcW w:w="1180" w:type="dxa"/>
            <w:noWrap/>
            <w:hideMark/>
          </w:tcPr>
          <w:p w14:paraId="3465802A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Early</w:t>
            </w:r>
          </w:p>
        </w:tc>
        <w:tc>
          <w:tcPr>
            <w:tcW w:w="1423" w:type="dxa"/>
            <w:noWrap/>
            <w:hideMark/>
          </w:tcPr>
          <w:p w14:paraId="34F296DD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G17</w:t>
            </w:r>
          </w:p>
        </w:tc>
        <w:tc>
          <w:tcPr>
            <w:tcW w:w="1787" w:type="dxa"/>
            <w:vAlign w:val="center"/>
          </w:tcPr>
          <w:p w14:paraId="59925A53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GB1</w:t>
            </w:r>
          </w:p>
        </w:tc>
        <w:tc>
          <w:tcPr>
            <w:tcW w:w="1417" w:type="dxa"/>
            <w:noWrap/>
            <w:hideMark/>
          </w:tcPr>
          <w:p w14:paraId="5EA00B46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32.67</w:t>
            </w:r>
          </w:p>
        </w:tc>
        <w:tc>
          <w:tcPr>
            <w:tcW w:w="1492" w:type="dxa"/>
            <w:noWrap/>
            <w:hideMark/>
          </w:tcPr>
          <w:p w14:paraId="3CDD7690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31.67</w:t>
            </w:r>
          </w:p>
        </w:tc>
        <w:tc>
          <w:tcPr>
            <w:tcW w:w="1410" w:type="dxa"/>
            <w:noWrap/>
            <w:hideMark/>
          </w:tcPr>
          <w:p w14:paraId="171A4F00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26.33</w:t>
            </w:r>
          </w:p>
        </w:tc>
        <w:tc>
          <w:tcPr>
            <w:tcW w:w="1566" w:type="dxa"/>
            <w:noWrap/>
            <w:hideMark/>
          </w:tcPr>
          <w:p w14:paraId="675580EC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3.06</w:t>
            </w:r>
          </w:p>
        </w:tc>
        <w:tc>
          <w:tcPr>
            <w:tcW w:w="1410" w:type="dxa"/>
            <w:noWrap/>
            <w:hideMark/>
          </w:tcPr>
          <w:p w14:paraId="563FDA57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19.39</w:t>
            </w:r>
          </w:p>
        </w:tc>
        <w:tc>
          <w:tcPr>
            <w:tcW w:w="1410" w:type="dxa"/>
            <w:noWrap/>
            <w:hideMark/>
          </w:tcPr>
          <w:p w14:paraId="6AA81811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11.22</w:t>
            </w:r>
          </w:p>
        </w:tc>
        <w:tc>
          <w:tcPr>
            <w:tcW w:w="1410" w:type="dxa"/>
            <w:noWrap/>
            <w:hideMark/>
          </w:tcPr>
          <w:p w14:paraId="4DB0238F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D501D5" w:rsidRPr="00E40EA2" w14:paraId="33204B80" w14:textId="77777777" w:rsidTr="003100E1">
        <w:trPr>
          <w:trHeight w:val="18"/>
        </w:trPr>
        <w:tc>
          <w:tcPr>
            <w:tcW w:w="1180" w:type="dxa"/>
            <w:noWrap/>
            <w:hideMark/>
          </w:tcPr>
          <w:p w14:paraId="349BADED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Early</w:t>
            </w:r>
          </w:p>
        </w:tc>
        <w:tc>
          <w:tcPr>
            <w:tcW w:w="1423" w:type="dxa"/>
            <w:noWrap/>
            <w:hideMark/>
          </w:tcPr>
          <w:p w14:paraId="536C20C2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G18</w:t>
            </w:r>
          </w:p>
        </w:tc>
        <w:tc>
          <w:tcPr>
            <w:tcW w:w="1787" w:type="dxa"/>
            <w:vAlign w:val="center"/>
          </w:tcPr>
          <w:p w14:paraId="76318D23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N22</w:t>
            </w:r>
          </w:p>
        </w:tc>
        <w:tc>
          <w:tcPr>
            <w:tcW w:w="1417" w:type="dxa"/>
            <w:noWrap/>
            <w:hideMark/>
          </w:tcPr>
          <w:p w14:paraId="66006FAC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34.67</w:t>
            </w:r>
          </w:p>
        </w:tc>
        <w:tc>
          <w:tcPr>
            <w:tcW w:w="1492" w:type="dxa"/>
            <w:noWrap/>
            <w:hideMark/>
          </w:tcPr>
          <w:p w14:paraId="39C91258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35.67</w:t>
            </w:r>
          </w:p>
        </w:tc>
        <w:tc>
          <w:tcPr>
            <w:tcW w:w="1410" w:type="dxa"/>
            <w:noWrap/>
            <w:hideMark/>
          </w:tcPr>
          <w:p w14:paraId="71D19348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35.33</w:t>
            </w:r>
          </w:p>
        </w:tc>
        <w:tc>
          <w:tcPr>
            <w:tcW w:w="1566" w:type="dxa"/>
            <w:noWrap/>
            <w:hideMark/>
          </w:tcPr>
          <w:p w14:paraId="100C1EC8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2.88</w:t>
            </w:r>
          </w:p>
        </w:tc>
        <w:tc>
          <w:tcPr>
            <w:tcW w:w="1410" w:type="dxa"/>
            <w:noWrap/>
            <w:hideMark/>
          </w:tcPr>
          <w:p w14:paraId="3C05883E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1.92</w:t>
            </w:r>
          </w:p>
        </w:tc>
        <w:tc>
          <w:tcPr>
            <w:tcW w:w="1410" w:type="dxa"/>
            <w:noWrap/>
            <w:hideMark/>
          </w:tcPr>
          <w:p w14:paraId="3B488518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2.40</w:t>
            </w:r>
          </w:p>
        </w:tc>
        <w:tc>
          <w:tcPr>
            <w:tcW w:w="1410" w:type="dxa"/>
            <w:noWrap/>
            <w:hideMark/>
          </w:tcPr>
          <w:p w14:paraId="6826CA00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</w:tr>
      <w:tr w:rsidR="00D501D5" w:rsidRPr="00E40EA2" w14:paraId="0AF26D55" w14:textId="77777777" w:rsidTr="003100E1">
        <w:trPr>
          <w:trHeight w:val="18"/>
        </w:trPr>
        <w:tc>
          <w:tcPr>
            <w:tcW w:w="1180" w:type="dxa"/>
            <w:noWrap/>
            <w:hideMark/>
          </w:tcPr>
          <w:p w14:paraId="78FD3DBF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Early</w:t>
            </w:r>
          </w:p>
        </w:tc>
        <w:tc>
          <w:tcPr>
            <w:tcW w:w="1423" w:type="dxa"/>
            <w:noWrap/>
            <w:hideMark/>
          </w:tcPr>
          <w:p w14:paraId="2636B6D5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G19</w:t>
            </w:r>
          </w:p>
        </w:tc>
        <w:tc>
          <w:tcPr>
            <w:tcW w:w="1787" w:type="dxa"/>
            <w:vAlign w:val="center"/>
          </w:tcPr>
          <w:p w14:paraId="1C10D954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Asanlya</w:t>
            </w:r>
            <w:proofErr w:type="spellEnd"/>
          </w:p>
        </w:tc>
        <w:tc>
          <w:tcPr>
            <w:tcW w:w="1417" w:type="dxa"/>
            <w:noWrap/>
            <w:hideMark/>
          </w:tcPr>
          <w:p w14:paraId="4D6E3E16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36.00</w:t>
            </w:r>
          </w:p>
        </w:tc>
        <w:tc>
          <w:tcPr>
            <w:tcW w:w="1492" w:type="dxa"/>
            <w:noWrap/>
            <w:hideMark/>
          </w:tcPr>
          <w:p w14:paraId="1950B247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33.00</w:t>
            </w:r>
          </w:p>
        </w:tc>
        <w:tc>
          <w:tcPr>
            <w:tcW w:w="1410" w:type="dxa"/>
            <w:noWrap/>
            <w:hideMark/>
          </w:tcPr>
          <w:p w14:paraId="47D410EE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28.00</w:t>
            </w:r>
          </w:p>
        </w:tc>
        <w:tc>
          <w:tcPr>
            <w:tcW w:w="1566" w:type="dxa"/>
            <w:noWrap/>
            <w:hideMark/>
          </w:tcPr>
          <w:p w14:paraId="2D9A4AB6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8.33</w:t>
            </w:r>
          </w:p>
        </w:tc>
        <w:tc>
          <w:tcPr>
            <w:tcW w:w="1410" w:type="dxa"/>
            <w:noWrap/>
            <w:hideMark/>
          </w:tcPr>
          <w:p w14:paraId="1330F034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22.22</w:t>
            </w:r>
          </w:p>
        </w:tc>
        <w:tc>
          <w:tcPr>
            <w:tcW w:w="1410" w:type="dxa"/>
            <w:noWrap/>
            <w:hideMark/>
          </w:tcPr>
          <w:p w14:paraId="577BA453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15.28</w:t>
            </w:r>
          </w:p>
        </w:tc>
        <w:tc>
          <w:tcPr>
            <w:tcW w:w="1410" w:type="dxa"/>
            <w:noWrap/>
            <w:hideMark/>
          </w:tcPr>
          <w:p w14:paraId="3D5BEF27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D501D5" w:rsidRPr="00E40EA2" w14:paraId="11FBB263" w14:textId="77777777" w:rsidTr="003100E1">
        <w:trPr>
          <w:trHeight w:val="18"/>
        </w:trPr>
        <w:tc>
          <w:tcPr>
            <w:tcW w:w="1180" w:type="dxa"/>
            <w:noWrap/>
            <w:hideMark/>
          </w:tcPr>
          <w:p w14:paraId="11591845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Early</w:t>
            </w:r>
          </w:p>
        </w:tc>
        <w:tc>
          <w:tcPr>
            <w:tcW w:w="1423" w:type="dxa"/>
            <w:noWrap/>
            <w:hideMark/>
          </w:tcPr>
          <w:p w14:paraId="2204BFFF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G20</w:t>
            </w:r>
          </w:p>
        </w:tc>
        <w:tc>
          <w:tcPr>
            <w:tcW w:w="1787" w:type="dxa"/>
            <w:vAlign w:val="center"/>
          </w:tcPr>
          <w:p w14:paraId="2B466491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GB3</w:t>
            </w:r>
          </w:p>
        </w:tc>
        <w:tc>
          <w:tcPr>
            <w:tcW w:w="1417" w:type="dxa"/>
            <w:noWrap/>
            <w:hideMark/>
          </w:tcPr>
          <w:p w14:paraId="468CDABA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33.00</w:t>
            </w:r>
          </w:p>
        </w:tc>
        <w:tc>
          <w:tcPr>
            <w:tcW w:w="1492" w:type="dxa"/>
            <w:noWrap/>
            <w:hideMark/>
          </w:tcPr>
          <w:p w14:paraId="24AFF96C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33.67</w:t>
            </w:r>
          </w:p>
        </w:tc>
        <w:tc>
          <w:tcPr>
            <w:tcW w:w="1410" w:type="dxa"/>
            <w:noWrap/>
            <w:hideMark/>
          </w:tcPr>
          <w:p w14:paraId="0E0074A3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30.67</w:t>
            </w:r>
          </w:p>
        </w:tc>
        <w:tc>
          <w:tcPr>
            <w:tcW w:w="1566" w:type="dxa"/>
            <w:noWrap/>
            <w:hideMark/>
          </w:tcPr>
          <w:p w14:paraId="428740DF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2.02</w:t>
            </w:r>
          </w:p>
        </w:tc>
        <w:tc>
          <w:tcPr>
            <w:tcW w:w="1410" w:type="dxa"/>
            <w:noWrap/>
            <w:hideMark/>
          </w:tcPr>
          <w:p w14:paraId="59D07291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7.07</w:t>
            </w:r>
          </w:p>
        </w:tc>
        <w:tc>
          <w:tcPr>
            <w:tcW w:w="1410" w:type="dxa"/>
            <w:noWrap/>
            <w:hideMark/>
          </w:tcPr>
          <w:p w14:paraId="2CC8106D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4.55</w:t>
            </w:r>
          </w:p>
        </w:tc>
        <w:tc>
          <w:tcPr>
            <w:tcW w:w="1410" w:type="dxa"/>
            <w:noWrap/>
            <w:hideMark/>
          </w:tcPr>
          <w:p w14:paraId="122AE0B8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</w:tr>
      <w:tr w:rsidR="00D501D5" w:rsidRPr="00E40EA2" w14:paraId="092A5392" w14:textId="77777777" w:rsidTr="003100E1">
        <w:trPr>
          <w:trHeight w:val="18"/>
        </w:trPr>
        <w:tc>
          <w:tcPr>
            <w:tcW w:w="4390" w:type="dxa"/>
            <w:gridSpan w:val="3"/>
            <w:noWrap/>
          </w:tcPr>
          <w:p w14:paraId="7FF734A3" w14:textId="77777777" w:rsidR="00D501D5" w:rsidRPr="00E40EA2" w:rsidRDefault="00D501D5" w:rsidP="003100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Average</w:t>
            </w:r>
          </w:p>
        </w:tc>
        <w:tc>
          <w:tcPr>
            <w:tcW w:w="1417" w:type="dxa"/>
            <w:noWrap/>
            <w:vAlign w:val="bottom"/>
          </w:tcPr>
          <w:p w14:paraId="49AB45A7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Calibri" w:hAnsi="Calibri" w:cs="Calibri"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1492" w:type="dxa"/>
            <w:noWrap/>
            <w:vAlign w:val="bottom"/>
          </w:tcPr>
          <w:p w14:paraId="4A9BFBFF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Calibri" w:hAnsi="Calibri" w:cs="Calibri"/>
                <w:color w:val="000000"/>
                <w:sz w:val="20"/>
                <w:szCs w:val="20"/>
              </w:rPr>
              <w:t>34.5</w:t>
            </w:r>
          </w:p>
        </w:tc>
        <w:tc>
          <w:tcPr>
            <w:tcW w:w="1410" w:type="dxa"/>
            <w:noWrap/>
            <w:vAlign w:val="bottom"/>
          </w:tcPr>
          <w:p w14:paraId="5D1F47CB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Calibri" w:hAnsi="Calibri" w:cs="Calibri"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1566" w:type="dxa"/>
            <w:noWrap/>
            <w:vAlign w:val="bottom"/>
          </w:tcPr>
          <w:p w14:paraId="14120EA4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Calibri" w:hAnsi="Calibri" w:cs="Calibri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1410" w:type="dxa"/>
            <w:noWrap/>
            <w:vAlign w:val="bottom"/>
          </w:tcPr>
          <w:p w14:paraId="13C85F88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Calibri" w:hAnsi="Calibri" w:cs="Calibri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1410" w:type="dxa"/>
            <w:noWrap/>
            <w:vAlign w:val="bottom"/>
          </w:tcPr>
          <w:p w14:paraId="09058F7E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Calibri" w:hAnsi="Calibri" w:cs="Calibri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1410" w:type="dxa"/>
            <w:noWrap/>
            <w:vAlign w:val="bottom"/>
          </w:tcPr>
          <w:p w14:paraId="355E9942" w14:textId="77777777" w:rsidR="00D501D5" w:rsidRPr="00E40EA2" w:rsidRDefault="00D501D5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Calibri" w:hAnsi="Calibri" w:cs="Calibri"/>
                <w:color w:val="000000"/>
                <w:sz w:val="20"/>
                <w:szCs w:val="20"/>
              </w:rPr>
              <w:t>0.9</w:t>
            </w:r>
          </w:p>
        </w:tc>
      </w:tr>
    </w:tbl>
    <w:p w14:paraId="37D4AC4E" w14:textId="77777777" w:rsidR="00D501D5" w:rsidRPr="00E40EA2" w:rsidRDefault="00D501D5" w:rsidP="00D501D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4E302E0" w14:textId="77777777" w:rsidR="00D501D5" w:rsidRPr="00E40EA2" w:rsidRDefault="00D501D5" w:rsidP="00D501D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7179DBD" w14:textId="77777777" w:rsidR="00D501D5" w:rsidRDefault="00D501D5"/>
    <w:p w14:paraId="6CD1DAB5" w14:textId="77777777" w:rsidR="00EE2012" w:rsidRDefault="00EE2012"/>
    <w:p w14:paraId="6ECD9B83" w14:textId="77777777" w:rsidR="00EE2012" w:rsidRDefault="00EE2012"/>
    <w:p w14:paraId="09B155CA" w14:textId="02F73B26" w:rsidR="00CC55D0" w:rsidRPr="00F007C9" w:rsidRDefault="00CC55D0" w:rsidP="00CC55D0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007C9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3. </w:t>
      </w:r>
      <w:r w:rsidR="00560F43">
        <w:rPr>
          <w:rFonts w:ascii="Times New Roman" w:hAnsi="Times New Roman" w:cs="Times New Roman"/>
          <w:b/>
          <w:bCs/>
          <w:sz w:val="20"/>
          <w:szCs w:val="20"/>
        </w:rPr>
        <w:t>Pooled data of three years yield along with t</w:t>
      </w:r>
      <w:r w:rsidRPr="00F007C9">
        <w:rPr>
          <w:rFonts w:ascii="Times New Roman" w:hAnsi="Times New Roman" w:cs="Times New Roman"/>
          <w:b/>
          <w:bCs/>
          <w:sz w:val="20"/>
          <w:szCs w:val="20"/>
        </w:rPr>
        <w:t>he absolute per cent deviations (APD) and plasticity indices (PI) based on the pooled yield data of medium genotypes from three kharif seasons of 2020, 2021 and 2022.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6"/>
        <w:gridCol w:w="1364"/>
        <w:gridCol w:w="1973"/>
        <w:gridCol w:w="1250"/>
        <w:gridCol w:w="1367"/>
        <w:gridCol w:w="1365"/>
        <w:gridCol w:w="1359"/>
        <w:gridCol w:w="1356"/>
        <w:gridCol w:w="1302"/>
        <w:gridCol w:w="1276"/>
      </w:tblGrid>
      <w:tr w:rsidR="00CC55D0" w:rsidRPr="00E40EA2" w14:paraId="518C9F67" w14:textId="77777777" w:rsidTr="003100E1">
        <w:tc>
          <w:tcPr>
            <w:tcW w:w="1336" w:type="dxa"/>
          </w:tcPr>
          <w:p w14:paraId="7334E060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1364" w:type="dxa"/>
          </w:tcPr>
          <w:p w14:paraId="4E90B358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Genotype</w:t>
            </w:r>
          </w:p>
        </w:tc>
        <w:tc>
          <w:tcPr>
            <w:tcW w:w="1973" w:type="dxa"/>
          </w:tcPr>
          <w:p w14:paraId="203D032C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Genotype names</w:t>
            </w:r>
          </w:p>
        </w:tc>
        <w:tc>
          <w:tcPr>
            <w:tcW w:w="1250" w:type="dxa"/>
          </w:tcPr>
          <w:p w14:paraId="5FAF7E68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0E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Yield_CT</w:t>
            </w:r>
            <w:proofErr w:type="spellEnd"/>
          </w:p>
        </w:tc>
        <w:tc>
          <w:tcPr>
            <w:tcW w:w="1367" w:type="dxa"/>
          </w:tcPr>
          <w:p w14:paraId="6A914A4C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0E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Yield_RT</w:t>
            </w:r>
            <w:proofErr w:type="spellEnd"/>
          </w:p>
        </w:tc>
        <w:tc>
          <w:tcPr>
            <w:tcW w:w="1365" w:type="dxa"/>
          </w:tcPr>
          <w:p w14:paraId="62DC42BD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0E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Yield_ZT</w:t>
            </w:r>
            <w:proofErr w:type="spellEnd"/>
          </w:p>
        </w:tc>
        <w:tc>
          <w:tcPr>
            <w:tcW w:w="1359" w:type="dxa"/>
          </w:tcPr>
          <w:p w14:paraId="36F9338A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APD_RT</w:t>
            </w:r>
          </w:p>
        </w:tc>
        <w:tc>
          <w:tcPr>
            <w:tcW w:w="1356" w:type="dxa"/>
          </w:tcPr>
          <w:p w14:paraId="113AF7AC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APD_ZT</w:t>
            </w:r>
          </w:p>
        </w:tc>
        <w:tc>
          <w:tcPr>
            <w:tcW w:w="1302" w:type="dxa"/>
          </w:tcPr>
          <w:p w14:paraId="1E3C405A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APD</w:t>
            </w:r>
          </w:p>
        </w:tc>
        <w:tc>
          <w:tcPr>
            <w:tcW w:w="1276" w:type="dxa"/>
          </w:tcPr>
          <w:p w14:paraId="087D7F63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PI</w:t>
            </w:r>
          </w:p>
        </w:tc>
      </w:tr>
      <w:tr w:rsidR="00CC55D0" w:rsidRPr="00E40EA2" w14:paraId="3CCE4D7B" w14:textId="77777777" w:rsidTr="003100E1">
        <w:tc>
          <w:tcPr>
            <w:tcW w:w="1336" w:type="dxa"/>
            <w:vAlign w:val="bottom"/>
          </w:tcPr>
          <w:p w14:paraId="1ACC133A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364" w:type="dxa"/>
            <w:vAlign w:val="center"/>
          </w:tcPr>
          <w:p w14:paraId="220A65A0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G21</w:t>
            </w:r>
          </w:p>
        </w:tc>
        <w:tc>
          <w:tcPr>
            <w:tcW w:w="1973" w:type="dxa"/>
            <w:vAlign w:val="center"/>
          </w:tcPr>
          <w:p w14:paraId="03E95E88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Triguna</w:t>
            </w:r>
          </w:p>
        </w:tc>
        <w:tc>
          <w:tcPr>
            <w:tcW w:w="1250" w:type="dxa"/>
            <w:vAlign w:val="bottom"/>
          </w:tcPr>
          <w:p w14:paraId="2ADC2BC0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32.33</w:t>
            </w:r>
          </w:p>
        </w:tc>
        <w:tc>
          <w:tcPr>
            <w:tcW w:w="1367" w:type="dxa"/>
            <w:vAlign w:val="bottom"/>
          </w:tcPr>
          <w:p w14:paraId="5B871BE5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34.00</w:t>
            </w:r>
          </w:p>
        </w:tc>
        <w:tc>
          <w:tcPr>
            <w:tcW w:w="1365" w:type="dxa"/>
            <w:vAlign w:val="bottom"/>
          </w:tcPr>
          <w:p w14:paraId="69461467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30.67</w:t>
            </w:r>
          </w:p>
        </w:tc>
        <w:tc>
          <w:tcPr>
            <w:tcW w:w="1359" w:type="dxa"/>
            <w:vAlign w:val="bottom"/>
          </w:tcPr>
          <w:p w14:paraId="4089A90E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5.15</w:t>
            </w:r>
          </w:p>
        </w:tc>
        <w:tc>
          <w:tcPr>
            <w:tcW w:w="1356" w:type="dxa"/>
            <w:vAlign w:val="bottom"/>
          </w:tcPr>
          <w:p w14:paraId="7C275EAA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5.15</w:t>
            </w:r>
          </w:p>
        </w:tc>
        <w:tc>
          <w:tcPr>
            <w:tcW w:w="1302" w:type="dxa"/>
            <w:vAlign w:val="bottom"/>
          </w:tcPr>
          <w:p w14:paraId="0D67A522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5.15</w:t>
            </w:r>
          </w:p>
        </w:tc>
        <w:tc>
          <w:tcPr>
            <w:tcW w:w="1276" w:type="dxa"/>
            <w:vAlign w:val="bottom"/>
          </w:tcPr>
          <w:p w14:paraId="5C36C91D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</w:tr>
      <w:tr w:rsidR="00CC55D0" w:rsidRPr="00E40EA2" w14:paraId="4067ABCD" w14:textId="77777777" w:rsidTr="003100E1">
        <w:tc>
          <w:tcPr>
            <w:tcW w:w="1336" w:type="dxa"/>
            <w:vAlign w:val="bottom"/>
          </w:tcPr>
          <w:p w14:paraId="517F2965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364" w:type="dxa"/>
            <w:vAlign w:val="center"/>
          </w:tcPr>
          <w:p w14:paraId="1663ECFF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G22</w:t>
            </w:r>
          </w:p>
        </w:tc>
        <w:tc>
          <w:tcPr>
            <w:tcW w:w="1973" w:type="dxa"/>
            <w:vAlign w:val="center"/>
          </w:tcPr>
          <w:p w14:paraId="1287BC4B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Shalini</w:t>
            </w:r>
          </w:p>
        </w:tc>
        <w:tc>
          <w:tcPr>
            <w:tcW w:w="1250" w:type="dxa"/>
            <w:vAlign w:val="bottom"/>
          </w:tcPr>
          <w:p w14:paraId="7C4F51EC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37.00</w:t>
            </w:r>
          </w:p>
        </w:tc>
        <w:tc>
          <w:tcPr>
            <w:tcW w:w="1367" w:type="dxa"/>
            <w:vAlign w:val="bottom"/>
          </w:tcPr>
          <w:p w14:paraId="0A06D249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37.33</w:t>
            </w:r>
          </w:p>
        </w:tc>
        <w:tc>
          <w:tcPr>
            <w:tcW w:w="1365" w:type="dxa"/>
            <w:vAlign w:val="bottom"/>
          </w:tcPr>
          <w:p w14:paraId="42BDDE43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31.67</w:t>
            </w:r>
          </w:p>
        </w:tc>
        <w:tc>
          <w:tcPr>
            <w:tcW w:w="1359" w:type="dxa"/>
            <w:vAlign w:val="bottom"/>
          </w:tcPr>
          <w:p w14:paraId="09047C78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356" w:type="dxa"/>
            <w:vAlign w:val="bottom"/>
          </w:tcPr>
          <w:p w14:paraId="0C27D00E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14.41</w:t>
            </w:r>
          </w:p>
        </w:tc>
        <w:tc>
          <w:tcPr>
            <w:tcW w:w="1302" w:type="dxa"/>
            <w:vAlign w:val="bottom"/>
          </w:tcPr>
          <w:p w14:paraId="6E654EFF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7.66</w:t>
            </w:r>
          </w:p>
        </w:tc>
        <w:tc>
          <w:tcPr>
            <w:tcW w:w="1276" w:type="dxa"/>
            <w:vAlign w:val="bottom"/>
          </w:tcPr>
          <w:p w14:paraId="3F948965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</w:tr>
      <w:tr w:rsidR="00CC55D0" w:rsidRPr="00E40EA2" w14:paraId="134FC601" w14:textId="77777777" w:rsidTr="003100E1">
        <w:tc>
          <w:tcPr>
            <w:tcW w:w="1336" w:type="dxa"/>
            <w:vAlign w:val="bottom"/>
          </w:tcPr>
          <w:p w14:paraId="6436B595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364" w:type="dxa"/>
            <w:vAlign w:val="center"/>
          </w:tcPr>
          <w:p w14:paraId="21E0F45D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G23</w:t>
            </w:r>
          </w:p>
        </w:tc>
        <w:tc>
          <w:tcPr>
            <w:tcW w:w="1973" w:type="dxa"/>
            <w:vAlign w:val="center"/>
          </w:tcPr>
          <w:p w14:paraId="4E0B6874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B-07</w:t>
            </w:r>
          </w:p>
        </w:tc>
        <w:tc>
          <w:tcPr>
            <w:tcW w:w="1250" w:type="dxa"/>
            <w:vAlign w:val="bottom"/>
          </w:tcPr>
          <w:p w14:paraId="26B30DB9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32.00</w:t>
            </w:r>
          </w:p>
        </w:tc>
        <w:tc>
          <w:tcPr>
            <w:tcW w:w="1367" w:type="dxa"/>
            <w:vAlign w:val="bottom"/>
          </w:tcPr>
          <w:p w14:paraId="3E22350B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30.67</w:t>
            </w:r>
          </w:p>
        </w:tc>
        <w:tc>
          <w:tcPr>
            <w:tcW w:w="1365" w:type="dxa"/>
            <w:vAlign w:val="bottom"/>
          </w:tcPr>
          <w:p w14:paraId="4159C1BC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26.00</w:t>
            </w:r>
          </w:p>
        </w:tc>
        <w:tc>
          <w:tcPr>
            <w:tcW w:w="1359" w:type="dxa"/>
            <w:vAlign w:val="bottom"/>
          </w:tcPr>
          <w:p w14:paraId="2B6A21DD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1356" w:type="dxa"/>
            <w:vAlign w:val="bottom"/>
          </w:tcPr>
          <w:p w14:paraId="21A1E996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18.75</w:t>
            </w:r>
          </w:p>
        </w:tc>
        <w:tc>
          <w:tcPr>
            <w:tcW w:w="1302" w:type="dxa"/>
            <w:vAlign w:val="bottom"/>
          </w:tcPr>
          <w:p w14:paraId="5B8AF236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11.46</w:t>
            </w:r>
          </w:p>
        </w:tc>
        <w:tc>
          <w:tcPr>
            <w:tcW w:w="1276" w:type="dxa"/>
            <w:vAlign w:val="bottom"/>
          </w:tcPr>
          <w:p w14:paraId="7C7AEFD5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</w:tr>
      <w:tr w:rsidR="00CC55D0" w:rsidRPr="00E40EA2" w14:paraId="03A6CDE8" w14:textId="77777777" w:rsidTr="003100E1">
        <w:tc>
          <w:tcPr>
            <w:tcW w:w="1336" w:type="dxa"/>
            <w:vAlign w:val="bottom"/>
          </w:tcPr>
          <w:p w14:paraId="766BBF25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364" w:type="dxa"/>
            <w:vAlign w:val="center"/>
          </w:tcPr>
          <w:p w14:paraId="1E90E3C8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G24</w:t>
            </w:r>
          </w:p>
        </w:tc>
        <w:tc>
          <w:tcPr>
            <w:tcW w:w="1973" w:type="dxa"/>
            <w:vAlign w:val="center"/>
          </w:tcPr>
          <w:p w14:paraId="377F3484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Apalaans</w:t>
            </w:r>
            <w:proofErr w:type="spellEnd"/>
          </w:p>
        </w:tc>
        <w:tc>
          <w:tcPr>
            <w:tcW w:w="1250" w:type="dxa"/>
            <w:vAlign w:val="bottom"/>
          </w:tcPr>
          <w:p w14:paraId="260E8306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35.67</w:t>
            </w:r>
          </w:p>
        </w:tc>
        <w:tc>
          <w:tcPr>
            <w:tcW w:w="1367" w:type="dxa"/>
            <w:vAlign w:val="bottom"/>
          </w:tcPr>
          <w:p w14:paraId="15C53335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33.33</w:t>
            </w:r>
          </w:p>
        </w:tc>
        <w:tc>
          <w:tcPr>
            <w:tcW w:w="1365" w:type="dxa"/>
            <w:vAlign w:val="bottom"/>
          </w:tcPr>
          <w:p w14:paraId="494A2A4E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29.67</w:t>
            </w:r>
          </w:p>
        </w:tc>
        <w:tc>
          <w:tcPr>
            <w:tcW w:w="1359" w:type="dxa"/>
            <w:vAlign w:val="bottom"/>
          </w:tcPr>
          <w:p w14:paraId="3D45D910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6.54</w:t>
            </w:r>
          </w:p>
        </w:tc>
        <w:tc>
          <w:tcPr>
            <w:tcW w:w="1356" w:type="dxa"/>
            <w:vAlign w:val="bottom"/>
          </w:tcPr>
          <w:p w14:paraId="3BA515C7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16.82</w:t>
            </w:r>
          </w:p>
        </w:tc>
        <w:tc>
          <w:tcPr>
            <w:tcW w:w="1302" w:type="dxa"/>
            <w:vAlign w:val="bottom"/>
          </w:tcPr>
          <w:p w14:paraId="47413A66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11.68</w:t>
            </w:r>
          </w:p>
        </w:tc>
        <w:tc>
          <w:tcPr>
            <w:tcW w:w="1276" w:type="dxa"/>
            <w:vAlign w:val="bottom"/>
          </w:tcPr>
          <w:p w14:paraId="2C6A435B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</w:tr>
      <w:tr w:rsidR="00CC55D0" w:rsidRPr="00E40EA2" w14:paraId="5E08261A" w14:textId="77777777" w:rsidTr="003100E1">
        <w:tc>
          <w:tcPr>
            <w:tcW w:w="1336" w:type="dxa"/>
            <w:vAlign w:val="bottom"/>
          </w:tcPr>
          <w:p w14:paraId="3135FA93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364" w:type="dxa"/>
            <w:vAlign w:val="center"/>
          </w:tcPr>
          <w:p w14:paraId="7EDAA334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G25</w:t>
            </w:r>
          </w:p>
        </w:tc>
        <w:tc>
          <w:tcPr>
            <w:tcW w:w="1973" w:type="dxa"/>
            <w:vAlign w:val="center"/>
          </w:tcPr>
          <w:p w14:paraId="24B3FEDF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Ajay</w:t>
            </w:r>
          </w:p>
        </w:tc>
        <w:tc>
          <w:tcPr>
            <w:tcW w:w="1250" w:type="dxa"/>
            <w:vAlign w:val="bottom"/>
          </w:tcPr>
          <w:p w14:paraId="284589F4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35.67</w:t>
            </w:r>
          </w:p>
        </w:tc>
        <w:tc>
          <w:tcPr>
            <w:tcW w:w="1367" w:type="dxa"/>
            <w:vAlign w:val="bottom"/>
          </w:tcPr>
          <w:p w14:paraId="0ECA206C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35.67</w:t>
            </w:r>
          </w:p>
        </w:tc>
        <w:tc>
          <w:tcPr>
            <w:tcW w:w="1365" w:type="dxa"/>
            <w:vAlign w:val="bottom"/>
          </w:tcPr>
          <w:p w14:paraId="7B4A8D59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32.67</w:t>
            </w:r>
          </w:p>
        </w:tc>
        <w:tc>
          <w:tcPr>
            <w:tcW w:w="1359" w:type="dxa"/>
            <w:vAlign w:val="bottom"/>
          </w:tcPr>
          <w:p w14:paraId="761D7F6C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56" w:type="dxa"/>
            <w:vAlign w:val="bottom"/>
          </w:tcPr>
          <w:p w14:paraId="64AE483F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8.41</w:t>
            </w:r>
          </w:p>
        </w:tc>
        <w:tc>
          <w:tcPr>
            <w:tcW w:w="1302" w:type="dxa"/>
            <w:vAlign w:val="bottom"/>
          </w:tcPr>
          <w:p w14:paraId="0D167607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4.21</w:t>
            </w:r>
          </w:p>
        </w:tc>
        <w:tc>
          <w:tcPr>
            <w:tcW w:w="1276" w:type="dxa"/>
            <w:vAlign w:val="bottom"/>
          </w:tcPr>
          <w:p w14:paraId="31BA958E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</w:tr>
      <w:tr w:rsidR="00CC55D0" w:rsidRPr="00E40EA2" w14:paraId="22FEDBE9" w14:textId="77777777" w:rsidTr="003100E1">
        <w:tc>
          <w:tcPr>
            <w:tcW w:w="1336" w:type="dxa"/>
            <w:vAlign w:val="bottom"/>
          </w:tcPr>
          <w:p w14:paraId="79AA9227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364" w:type="dxa"/>
            <w:vAlign w:val="center"/>
          </w:tcPr>
          <w:p w14:paraId="1FB5D2CA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G26</w:t>
            </w:r>
          </w:p>
        </w:tc>
        <w:tc>
          <w:tcPr>
            <w:tcW w:w="1973" w:type="dxa"/>
            <w:vAlign w:val="center"/>
          </w:tcPr>
          <w:p w14:paraId="1D644329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Gitanjali</w:t>
            </w:r>
          </w:p>
        </w:tc>
        <w:tc>
          <w:tcPr>
            <w:tcW w:w="1250" w:type="dxa"/>
            <w:vAlign w:val="bottom"/>
          </w:tcPr>
          <w:p w14:paraId="2A714314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28.67</w:t>
            </w:r>
          </w:p>
        </w:tc>
        <w:tc>
          <w:tcPr>
            <w:tcW w:w="1367" w:type="dxa"/>
            <w:vAlign w:val="bottom"/>
          </w:tcPr>
          <w:p w14:paraId="56271F2B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28.33</w:t>
            </w:r>
          </w:p>
        </w:tc>
        <w:tc>
          <w:tcPr>
            <w:tcW w:w="1365" w:type="dxa"/>
            <w:vAlign w:val="bottom"/>
          </w:tcPr>
          <w:p w14:paraId="35E3AAB6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23.33</w:t>
            </w:r>
          </w:p>
        </w:tc>
        <w:tc>
          <w:tcPr>
            <w:tcW w:w="1359" w:type="dxa"/>
            <w:vAlign w:val="bottom"/>
          </w:tcPr>
          <w:p w14:paraId="7A18C5C8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356" w:type="dxa"/>
            <w:vAlign w:val="bottom"/>
          </w:tcPr>
          <w:p w14:paraId="2368764E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18.60</w:t>
            </w:r>
          </w:p>
        </w:tc>
        <w:tc>
          <w:tcPr>
            <w:tcW w:w="1302" w:type="dxa"/>
            <w:vAlign w:val="bottom"/>
          </w:tcPr>
          <w:p w14:paraId="798F507F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9.88</w:t>
            </w:r>
          </w:p>
        </w:tc>
        <w:tc>
          <w:tcPr>
            <w:tcW w:w="1276" w:type="dxa"/>
            <w:vAlign w:val="bottom"/>
          </w:tcPr>
          <w:p w14:paraId="0A1000E4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</w:tr>
      <w:tr w:rsidR="00CC55D0" w:rsidRPr="00E40EA2" w14:paraId="1575B479" w14:textId="77777777" w:rsidTr="003100E1">
        <w:tc>
          <w:tcPr>
            <w:tcW w:w="1336" w:type="dxa"/>
            <w:vAlign w:val="bottom"/>
          </w:tcPr>
          <w:p w14:paraId="26472C26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364" w:type="dxa"/>
            <w:vAlign w:val="center"/>
          </w:tcPr>
          <w:p w14:paraId="1375719E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G27</w:t>
            </w:r>
          </w:p>
        </w:tc>
        <w:tc>
          <w:tcPr>
            <w:tcW w:w="1973" w:type="dxa"/>
            <w:vAlign w:val="center"/>
          </w:tcPr>
          <w:p w14:paraId="1B947CA3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Pushpa</w:t>
            </w:r>
          </w:p>
        </w:tc>
        <w:tc>
          <w:tcPr>
            <w:tcW w:w="1250" w:type="dxa"/>
            <w:vAlign w:val="bottom"/>
          </w:tcPr>
          <w:p w14:paraId="2A7E4292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41.00</w:t>
            </w:r>
          </w:p>
        </w:tc>
        <w:tc>
          <w:tcPr>
            <w:tcW w:w="1367" w:type="dxa"/>
            <w:vAlign w:val="bottom"/>
          </w:tcPr>
          <w:p w14:paraId="48CCAE36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41.00</w:t>
            </w:r>
          </w:p>
        </w:tc>
        <w:tc>
          <w:tcPr>
            <w:tcW w:w="1365" w:type="dxa"/>
            <w:vAlign w:val="bottom"/>
          </w:tcPr>
          <w:p w14:paraId="6F4418EB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39.67</w:t>
            </w:r>
          </w:p>
        </w:tc>
        <w:tc>
          <w:tcPr>
            <w:tcW w:w="1359" w:type="dxa"/>
            <w:vAlign w:val="bottom"/>
          </w:tcPr>
          <w:p w14:paraId="227CDE44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56" w:type="dxa"/>
            <w:vAlign w:val="bottom"/>
          </w:tcPr>
          <w:p w14:paraId="2B67A9F3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1302" w:type="dxa"/>
            <w:vAlign w:val="bottom"/>
          </w:tcPr>
          <w:p w14:paraId="42EFA18C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1276" w:type="dxa"/>
            <w:vAlign w:val="bottom"/>
          </w:tcPr>
          <w:p w14:paraId="7E1562A1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</w:tr>
      <w:tr w:rsidR="00CC55D0" w:rsidRPr="00E40EA2" w14:paraId="33EAC49A" w14:textId="77777777" w:rsidTr="003100E1">
        <w:tc>
          <w:tcPr>
            <w:tcW w:w="1336" w:type="dxa"/>
            <w:vAlign w:val="bottom"/>
          </w:tcPr>
          <w:p w14:paraId="5F9954B4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364" w:type="dxa"/>
            <w:vAlign w:val="center"/>
          </w:tcPr>
          <w:p w14:paraId="185379ED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G28</w:t>
            </w:r>
          </w:p>
        </w:tc>
        <w:tc>
          <w:tcPr>
            <w:tcW w:w="1973" w:type="dxa"/>
            <w:vAlign w:val="center"/>
          </w:tcPr>
          <w:p w14:paraId="5579283A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Baisakhi</w:t>
            </w:r>
          </w:p>
        </w:tc>
        <w:tc>
          <w:tcPr>
            <w:tcW w:w="1250" w:type="dxa"/>
            <w:vAlign w:val="bottom"/>
          </w:tcPr>
          <w:p w14:paraId="24091C94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367" w:type="dxa"/>
            <w:vAlign w:val="bottom"/>
          </w:tcPr>
          <w:p w14:paraId="0C9A15A3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27.00</w:t>
            </w:r>
          </w:p>
        </w:tc>
        <w:tc>
          <w:tcPr>
            <w:tcW w:w="1365" w:type="dxa"/>
            <w:vAlign w:val="bottom"/>
          </w:tcPr>
          <w:p w14:paraId="0E3CC6B7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23.67</w:t>
            </w:r>
          </w:p>
        </w:tc>
        <w:tc>
          <w:tcPr>
            <w:tcW w:w="1359" w:type="dxa"/>
            <w:vAlign w:val="bottom"/>
          </w:tcPr>
          <w:p w14:paraId="4CA00C4F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356" w:type="dxa"/>
            <w:vAlign w:val="bottom"/>
          </w:tcPr>
          <w:p w14:paraId="33050486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21.11</w:t>
            </w:r>
          </w:p>
        </w:tc>
        <w:tc>
          <w:tcPr>
            <w:tcW w:w="1302" w:type="dxa"/>
            <w:vAlign w:val="bottom"/>
          </w:tcPr>
          <w:p w14:paraId="628B49A4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15.56</w:t>
            </w:r>
          </w:p>
        </w:tc>
        <w:tc>
          <w:tcPr>
            <w:tcW w:w="1276" w:type="dxa"/>
            <w:vAlign w:val="bottom"/>
          </w:tcPr>
          <w:p w14:paraId="149504ED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</w:tr>
      <w:tr w:rsidR="00CC55D0" w:rsidRPr="00E40EA2" w14:paraId="47B1F0A4" w14:textId="77777777" w:rsidTr="003100E1">
        <w:tc>
          <w:tcPr>
            <w:tcW w:w="1336" w:type="dxa"/>
            <w:vAlign w:val="bottom"/>
          </w:tcPr>
          <w:p w14:paraId="50850CE1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364" w:type="dxa"/>
            <w:vAlign w:val="center"/>
          </w:tcPr>
          <w:p w14:paraId="1B4BF1C7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G29</w:t>
            </w:r>
          </w:p>
        </w:tc>
        <w:tc>
          <w:tcPr>
            <w:tcW w:w="1973" w:type="dxa"/>
            <w:vAlign w:val="center"/>
          </w:tcPr>
          <w:p w14:paraId="4B871132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Heynat</w:t>
            </w:r>
            <w:proofErr w:type="spellEnd"/>
          </w:p>
        </w:tc>
        <w:tc>
          <w:tcPr>
            <w:tcW w:w="1250" w:type="dxa"/>
            <w:vAlign w:val="bottom"/>
          </w:tcPr>
          <w:p w14:paraId="17AB83F5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35.33</w:t>
            </w:r>
          </w:p>
        </w:tc>
        <w:tc>
          <w:tcPr>
            <w:tcW w:w="1367" w:type="dxa"/>
            <w:vAlign w:val="bottom"/>
          </w:tcPr>
          <w:p w14:paraId="29F20AD9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37.00</w:t>
            </w:r>
          </w:p>
        </w:tc>
        <w:tc>
          <w:tcPr>
            <w:tcW w:w="1365" w:type="dxa"/>
            <w:vAlign w:val="bottom"/>
          </w:tcPr>
          <w:p w14:paraId="4596ED31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33.00</w:t>
            </w:r>
          </w:p>
        </w:tc>
        <w:tc>
          <w:tcPr>
            <w:tcW w:w="1359" w:type="dxa"/>
            <w:vAlign w:val="bottom"/>
          </w:tcPr>
          <w:p w14:paraId="4A1639C8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4.72</w:t>
            </w:r>
          </w:p>
        </w:tc>
        <w:tc>
          <w:tcPr>
            <w:tcW w:w="1356" w:type="dxa"/>
            <w:vAlign w:val="bottom"/>
          </w:tcPr>
          <w:p w14:paraId="51B38459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6.60</w:t>
            </w:r>
          </w:p>
        </w:tc>
        <w:tc>
          <w:tcPr>
            <w:tcW w:w="1302" w:type="dxa"/>
            <w:vAlign w:val="bottom"/>
          </w:tcPr>
          <w:p w14:paraId="6EE92A3D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5.66</w:t>
            </w:r>
          </w:p>
        </w:tc>
        <w:tc>
          <w:tcPr>
            <w:tcW w:w="1276" w:type="dxa"/>
            <w:vAlign w:val="bottom"/>
          </w:tcPr>
          <w:p w14:paraId="0206532F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</w:tr>
      <w:tr w:rsidR="00CC55D0" w:rsidRPr="00E40EA2" w14:paraId="31C24442" w14:textId="77777777" w:rsidTr="003100E1">
        <w:tc>
          <w:tcPr>
            <w:tcW w:w="1336" w:type="dxa"/>
            <w:vAlign w:val="bottom"/>
          </w:tcPr>
          <w:p w14:paraId="106990C3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364" w:type="dxa"/>
            <w:vAlign w:val="center"/>
          </w:tcPr>
          <w:p w14:paraId="3CE33067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G30</w:t>
            </w:r>
          </w:p>
        </w:tc>
        <w:tc>
          <w:tcPr>
            <w:tcW w:w="1973" w:type="dxa"/>
            <w:vAlign w:val="center"/>
          </w:tcPr>
          <w:p w14:paraId="72C4B5A8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Vijaya</w:t>
            </w:r>
          </w:p>
        </w:tc>
        <w:tc>
          <w:tcPr>
            <w:tcW w:w="1250" w:type="dxa"/>
            <w:vAlign w:val="bottom"/>
          </w:tcPr>
          <w:p w14:paraId="7F79F0DA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30.33</w:t>
            </w:r>
          </w:p>
        </w:tc>
        <w:tc>
          <w:tcPr>
            <w:tcW w:w="1367" w:type="dxa"/>
            <w:vAlign w:val="bottom"/>
          </w:tcPr>
          <w:p w14:paraId="0419E119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28.67</w:t>
            </w:r>
          </w:p>
        </w:tc>
        <w:tc>
          <w:tcPr>
            <w:tcW w:w="1365" w:type="dxa"/>
            <w:vAlign w:val="bottom"/>
          </w:tcPr>
          <w:p w14:paraId="6FDD1FF8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26.33</w:t>
            </w:r>
          </w:p>
        </w:tc>
        <w:tc>
          <w:tcPr>
            <w:tcW w:w="1359" w:type="dxa"/>
            <w:vAlign w:val="bottom"/>
          </w:tcPr>
          <w:p w14:paraId="11206D86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5.49</w:t>
            </w:r>
          </w:p>
        </w:tc>
        <w:tc>
          <w:tcPr>
            <w:tcW w:w="1356" w:type="dxa"/>
            <w:vAlign w:val="bottom"/>
          </w:tcPr>
          <w:p w14:paraId="24166E0C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13.19</w:t>
            </w:r>
          </w:p>
        </w:tc>
        <w:tc>
          <w:tcPr>
            <w:tcW w:w="1302" w:type="dxa"/>
            <w:vAlign w:val="bottom"/>
          </w:tcPr>
          <w:p w14:paraId="0B8876F6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9.34</w:t>
            </w:r>
          </w:p>
        </w:tc>
        <w:tc>
          <w:tcPr>
            <w:tcW w:w="1276" w:type="dxa"/>
            <w:vAlign w:val="bottom"/>
          </w:tcPr>
          <w:p w14:paraId="0D48827A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</w:tr>
      <w:tr w:rsidR="00CC55D0" w:rsidRPr="00E40EA2" w14:paraId="43E9B4D2" w14:textId="77777777" w:rsidTr="003100E1">
        <w:tc>
          <w:tcPr>
            <w:tcW w:w="4673" w:type="dxa"/>
            <w:gridSpan w:val="3"/>
            <w:vAlign w:val="bottom"/>
          </w:tcPr>
          <w:p w14:paraId="04C16BD3" w14:textId="77777777" w:rsidR="00CC55D0" w:rsidRPr="00E40EA2" w:rsidRDefault="00CC55D0" w:rsidP="003100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Average</w:t>
            </w:r>
          </w:p>
        </w:tc>
        <w:tc>
          <w:tcPr>
            <w:tcW w:w="1250" w:type="dxa"/>
            <w:vAlign w:val="bottom"/>
          </w:tcPr>
          <w:p w14:paraId="0B523AF2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33.8</w:t>
            </w:r>
          </w:p>
        </w:tc>
        <w:tc>
          <w:tcPr>
            <w:tcW w:w="1367" w:type="dxa"/>
            <w:vAlign w:val="bottom"/>
          </w:tcPr>
          <w:p w14:paraId="6CAC1FB7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365" w:type="dxa"/>
            <w:vAlign w:val="bottom"/>
          </w:tcPr>
          <w:p w14:paraId="2249AC77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29.7</w:t>
            </w:r>
          </w:p>
        </w:tc>
        <w:tc>
          <w:tcPr>
            <w:tcW w:w="1359" w:type="dxa"/>
            <w:vAlign w:val="bottom"/>
          </w:tcPr>
          <w:p w14:paraId="7F6A03CE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356" w:type="dxa"/>
            <w:vAlign w:val="bottom"/>
          </w:tcPr>
          <w:p w14:paraId="2120E6FB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1302" w:type="dxa"/>
            <w:vAlign w:val="bottom"/>
          </w:tcPr>
          <w:p w14:paraId="0649E974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1276" w:type="dxa"/>
            <w:vAlign w:val="bottom"/>
          </w:tcPr>
          <w:p w14:paraId="5C8DB871" w14:textId="77777777" w:rsidR="00CC55D0" w:rsidRPr="00E40EA2" w:rsidRDefault="00CC55D0" w:rsidP="003100E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</w:tr>
    </w:tbl>
    <w:p w14:paraId="18A71B4B" w14:textId="77777777" w:rsidR="00EE2012" w:rsidRDefault="00EE2012"/>
    <w:p w14:paraId="7E16384B" w14:textId="77777777" w:rsidR="003C7C5E" w:rsidRDefault="003C7C5E" w:rsidP="00497DBC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99C1BC5" w14:textId="77777777" w:rsidR="003C7C5E" w:rsidRDefault="003C7C5E" w:rsidP="00497DBC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468B9F6" w14:textId="77777777" w:rsidR="003C7C5E" w:rsidRDefault="003C7C5E" w:rsidP="00497DBC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DD9612C" w14:textId="34E2306E" w:rsidR="00497DBC" w:rsidRPr="00DD794B" w:rsidRDefault="00497DBC" w:rsidP="00497DBC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D794B">
        <w:rPr>
          <w:rFonts w:ascii="Times New Roman" w:hAnsi="Times New Roman" w:cs="Times New Roman"/>
          <w:b/>
          <w:bCs/>
          <w:sz w:val="20"/>
          <w:szCs w:val="20"/>
        </w:rPr>
        <w:t>Table 4. The classification of plasticity according to the PI scores and APD values</w:t>
      </w:r>
    </w:p>
    <w:tbl>
      <w:tblPr>
        <w:tblStyle w:val="TableGrid"/>
        <w:tblW w:w="9726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497DBC" w:rsidRPr="00E40EA2" w14:paraId="62423884" w14:textId="77777777" w:rsidTr="003100E1">
        <w:trPr>
          <w:trHeight w:val="241"/>
        </w:trPr>
        <w:tc>
          <w:tcPr>
            <w:tcW w:w="4863" w:type="dxa"/>
            <w:vAlign w:val="center"/>
          </w:tcPr>
          <w:p w14:paraId="4771C141" w14:textId="77777777" w:rsidR="00497DBC" w:rsidRPr="00E40EA2" w:rsidRDefault="00497DBC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4863" w:type="dxa"/>
            <w:vAlign w:val="center"/>
          </w:tcPr>
          <w:p w14:paraId="720FC695" w14:textId="77777777" w:rsidR="00497DBC" w:rsidRPr="00E40EA2" w:rsidRDefault="00497DBC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Criteria</w:t>
            </w:r>
          </w:p>
        </w:tc>
      </w:tr>
      <w:tr w:rsidR="00497DBC" w:rsidRPr="00E40EA2" w14:paraId="7D4CE4B2" w14:textId="77777777" w:rsidTr="003100E1">
        <w:trPr>
          <w:trHeight w:val="258"/>
        </w:trPr>
        <w:tc>
          <w:tcPr>
            <w:tcW w:w="4863" w:type="dxa"/>
            <w:vAlign w:val="center"/>
          </w:tcPr>
          <w:p w14:paraId="217EF97F" w14:textId="77777777" w:rsidR="00497DBC" w:rsidRPr="00E40EA2" w:rsidRDefault="00497DBC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Highly Plastic</w:t>
            </w:r>
          </w:p>
        </w:tc>
        <w:tc>
          <w:tcPr>
            <w:tcW w:w="4863" w:type="dxa"/>
            <w:vAlign w:val="center"/>
          </w:tcPr>
          <w:p w14:paraId="1F3632F0" w14:textId="77777777" w:rsidR="00497DBC" w:rsidRPr="00E40EA2" w:rsidRDefault="00497DBC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PI ≥ 0.94 and Mean APD ≤ 6%</w:t>
            </w:r>
          </w:p>
        </w:tc>
      </w:tr>
      <w:tr w:rsidR="00497DBC" w:rsidRPr="00E40EA2" w14:paraId="50BB3E50" w14:textId="77777777" w:rsidTr="003100E1">
        <w:trPr>
          <w:trHeight w:val="499"/>
        </w:trPr>
        <w:tc>
          <w:tcPr>
            <w:tcW w:w="4863" w:type="dxa"/>
            <w:vAlign w:val="center"/>
          </w:tcPr>
          <w:p w14:paraId="09EE73C2" w14:textId="77777777" w:rsidR="00497DBC" w:rsidRPr="00E40EA2" w:rsidRDefault="00497DBC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Moderately Plastic</w:t>
            </w:r>
          </w:p>
        </w:tc>
        <w:tc>
          <w:tcPr>
            <w:tcW w:w="4863" w:type="dxa"/>
            <w:vAlign w:val="center"/>
          </w:tcPr>
          <w:p w14:paraId="1BDB8CF4" w14:textId="77777777" w:rsidR="00497DBC" w:rsidRPr="00E40EA2" w:rsidRDefault="00497DBC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PI 0.90–0.93 and Mean APD between 6–10%</w:t>
            </w:r>
          </w:p>
        </w:tc>
      </w:tr>
      <w:tr w:rsidR="00497DBC" w:rsidRPr="00E40EA2" w14:paraId="2CC88DE7" w14:textId="77777777" w:rsidTr="003100E1">
        <w:trPr>
          <w:trHeight w:val="258"/>
        </w:trPr>
        <w:tc>
          <w:tcPr>
            <w:tcW w:w="4863" w:type="dxa"/>
            <w:vAlign w:val="center"/>
          </w:tcPr>
          <w:p w14:paraId="3A525C74" w14:textId="77777777" w:rsidR="00497DBC" w:rsidRPr="00E40EA2" w:rsidRDefault="00497DBC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Plastic but Unstable</w:t>
            </w:r>
          </w:p>
        </w:tc>
        <w:tc>
          <w:tcPr>
            <w:tcW w:w="4863" w:type="dxa"/>
            <w:vAlign w:val="center"/>
          </w:tcPr>
          <w:p w14:paraId="04B19C5F" w14:textId="77777777" w:rsidR="00497DBC" w:rsidRPr="00E40EA2" w:rsidRDefault="00497DBC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PI ≥ 0.90 and Mean APD &gt; 10%</w:t>
            </w:r>
          </w:p>
        </w:tc>
      </w:tr>
      <w:tr w:rsidR="00497DBC" w:rsidRPr="00E40EA2" w14:paraId="7172096B" w14:textId="77777777" w:rsidTr="003100E1">
        <w:trPr>
          <w:trHeight w:val="241"/>
        </w:trPr>
        <w:tc>
          <w:tcPr>
            <w:tcW w:w="4863" w:type="dxa"/>
            <w:vAlign w:val="center"/>
          </w:tcPr>
          <w:p w14:paraId="24F8A2E6" w14:textId="77777777" w:rsidR="00497DBC" w:rsidRPr="00E40EA2" w:rsidRDefault="00497DBC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Low Plasticity</w:t>
            </w:r>
          </w:p>
        </w:tc>
        <w:tc>
          <w:tcPr>
            <w:tcW w:w="4863" w:type="dxa"/>
            <w:vAlign w:val="center"/>
          </w:tcPr>
          <w:p w14:paraId="718E0C12" w14:textId="77777777" w:rsidR="00497DBC" w:rsidRPr="00E40EA2" w:rsidRDefault="00497DBC" w:rsidP="00310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EA2">
              <w:rPr>
                <w:rFonts w:ascii="Times New Roman" w:hAnsi="Times New Roman" w:cs="Times New Roman"/>
                <w:sz w:val="20"/>
                <w:szCs w:val="20"/>
              </w:rPr>
              <w:t>PI &lt; 0.90</w:t>
            </w:r>
          </w:p>
        </w:tc>
      </w:tr>
    </w:tbl>
    <w:p w14:paraId="127000BF" w14:textId="77777777" w:rsidR="00497DBC" w:rsidRDefault="00497DBC"/>
    <w:sectPr w:rsidR="00497DBC" w:rsidSect="00D501D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6C0568"/>
    <w:multiLevelType w:val="hybridMultilevel"/>
    <w:tmpl w:val="1036662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2241FB"/>
    <w:multiLevelType w:val="hybridMultilevel"/>
    <w:tmpl w:val="1036662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2099181">
    <w:abstractNumId w:val="0"/>
  </w:num>
  <w:num w:numId="2" w16cid:durableId="1556894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A9C"/>
    <w:rsid w:val="00100012"/>
    <w:rsid w:val="00390C98"/>
    <w:rsid w:val="003A1652"/>
    <w:rsid w:val="003C7C5E"/>
    <w:rsid w:val="004844A3"/>
    <w:rsid w:val="00497DBC"/>
    <w:rsid w:val="00560F43"/>
    <w:rsid w:val="007F1AF4"/>
    <w:rsid w:val="00841A9C"/>
    <w:rsid w:val="00A52519"/>
    <w:rsid w:val="00CC55D0"/>
    <w:rsid w:val="00D34FCE"/>
    <w:rsid w:val="00D501D5"/>
    <w:rsid w:val="00EE2012"/>
    <w:rsid w:val="00F1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D12B99"/>
  <w15:chartTrackingRefBased/>
  <w15:docId w15:val="{AB156E4F-1A59-49AD-8E2D-CE62A290F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23F"/>
  </w:style>
  <w:style w:type="paragraph" w:styleId="Heading1">
    <w:name w:val="heading 1"/>
    <w:basedOn w:val="Normal"/>
    <w:next w:val="Normal"/>
    <w:link w:val="Heading1Char"/>
    <w:uiPriority w:val="9"/>
    <w:qFormat/>
    <w:rsid w:val="00841A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1A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1A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1A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1A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1A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1A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1A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1A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1A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1A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1A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1A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1A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1A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1A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1A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1A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1A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1A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A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1A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1A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1A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1A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1A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1A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1A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1A9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844A3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D501D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97DBC"/>
    <w:rPr>
      <w:b/>
      <w:bCs/>
    </w:rPr>
  </w:style>
  <w:style w:type="character" w:styleId="Hyperlink">
    <w:name w:val="Hyperlink"/>
    <w:basedOn w:val="DefaultParagraphFont"/>
    <w:uiPriority w:val="99"/>
    <w:unhideWhenUsed/>
    <w:rsid w:val="00D34FC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barpitadattaray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688</Words>
  <Characters>3694</Characters>
  <Application>Microsoft Office Word</Application>
  <DocSecurity>0</DocSecurity>
  <Lines>461</Lines>
  <Paragraphs>438</Paragraphs>
  <ScaleCrop>false</ScaleCrop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13</cp:revision>
  <dcterms:created xsi:type="dcterms:W3CDTF">2025-07-28T18:58:00Z</dcterms:created>
  <dcterms:modified xsi:type="dcterms:W3CDTF">2025-07-31T20:43:00Z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19679287-ef8c-439b-9460-0a2b6740e7d7</vt:lpwstr>
  </property>
</Properties>
</file>