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DB564" w14:textId="77777777" w:rsidR="00CB350B" w:rsidRPr="007B52DA" w:rsidRDefault="00CB350B" w:rsidP="00CB3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 w:bidi="fa-IR"/>
        </w:rPr>
      </w:pPr>
      <w:r w:rsidRPr="007B52DA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Scheme 1. Synthesis of functionalized </w:t>
      </w:r>
      <w:r w:rsidRPr="007B52DA">
        <w:rPr>
          <w:rFonts w:ascii="Times New Roman" w:eastAsia="Times New Roman" w:hAnsi="Times New Roman" w:cs="Times New Roman"/>
          <w:i/>
          <w:iCs/>
          <w:sz w:val="24"/>
          <w:szCs w:val="24"/>
          <w:lang w:bidi="fa-IR"/>
        </w:rPr>
        <w:t>N</w:t>
      </w:r>
      <w:r w:rsidRPr="007B52DA"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  <w:t>-</w:t>
      </w:r>
      <w:r w:rsidRPr="007B52DA">
        <w:rPr>
          <w:rFonts w:ascii="Times New Roman" w:eastAsia="Times New Roman" w:hAnsi="Times New Roman" w:cs="Times New Roman"/>
          <w:sz w:val="24"/>
          <w:szCs w:val="24"/>
          <w:lang w:bidi="fa-IR"/>
        </w:rPr>
        <w:t>phenyl pyrazoles</w:t>
      </w:r>
      <w:r w:rsidRPr="007B52DA">
        <w:rPr>
          <w:rFonts w:ascii="Times New Roman" w:eastAsia="Times New Roman" w:hAnsi="Times New Roman" w:cs="Times New Roman"/>
          <w:b/>
          <w:bCs/>
          <w:sz w:val="24"/>
          <w:szCs w:val="24"/>
          <w:lang w:val="pt-BR" w:bidi="fa-IR"/>
        </w:rPr>
        <w:t xml:space="preserve"> 3a-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BR" w:bidi="fa-IR"/>
        </w:rPr>
        <w:t>f</w:t>
      </w:r>
    </w:p>
    <w:p w14:paraId="4F8492AC" w14:textId="77777777" w:rsidR="00CB350B" w:rsidRPr="006C35A9" w:rsidRDefault="00CB350B" w:rsidP="00CB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504D"/>
          <w:sz w:val="24"/>
          <w:szCs w:val="24"/>
          <w:lang w:val="pt-BR" w:bidi="fa-IR"/>
        </w:rPr>
      </w:pPr>
    </w:p>
    <w:p w14:paraId="2BFBA60E" w14:textId="77777777" w:rsidR="00CB350B" w:rsidRPr="0043623F" w:rsidRDefault="00CB350B" w:rsidP="00CB350B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rtl/>
          <w:lang w:val="pt-BR" w:bidi="fa-IR"/>
        </w:rPr>
      </w:pPr>
      <w:r>
        <w:object w:dxaOrig="10877" w:dyaOrig="7896" w14:anchorId="67269F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339.35pt" o:ole="">
            <v:imagedata r:id="rId4" o:title=""/>
          </v:shape>
          <o:OLEObject Type="Embed" ProgID="ChemDraw.Document.6.0" ShapeID="_x0000_i1025" DrawAspect="Content" ObjectID="_1816602472" r:id="rId5"/>
        </w:object>
      </w:r>
    </w:p>
    <w:p w14:paraId="701E2B31" w14:textId="77777777" w:rsidR="00CB350B" w:rsidRPr="006C35A9" w:rsidRDefault="00CB350B" w:rsidP="00CB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504D"/>
          <w:sz w:val="24"/>
          <w:szCs w:val="24"/>
          <w:lang w:val="pt-BR" w:bidi="fa-IR"/>
        </w:rPr>
      </w:pPr>
    </w:p>
    <w:p w14:paraId="2B4A518C" w14:textId="77777777" w:rsidR="00CB350B" w:rsidRPr="005D21DC" w:rsidRDefault="00CB350B" w:rsidP="00CB350B">
      <w:pPr>
        <w:spacing w:after="0" w:line="480" w:lineRule="auto"/>
        <w:jc w:val="both"/>
        <w:outlineLvl w:val="1"/>
        <w:rPr>
          <w:rFonts w:ascii="Times New Roman" w:eastAsia="Times New Roman" w:hAnsi="Times New Roman" w:cs="Times New Roman"/>
          <w:color w:val="0070C0"/>
          <w:sz w:val="24"/>
          <w:szCs w:val="24"/>
          <w:lang w:bidi="fa-IR"/>
        </w:rPr>
      </w:pPr>
    </w:p>
    <w:p w14:paraId="5D274299" w14:textId="77777777" w:rsidR="00CB350B" w:rsidRPr="006C35A9" w:rsidRDefault="00CB350B" w:rsidP="00CB350B">
      <w:pPr>
        <w:spacing w:after="0" w:line="48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pt-BR" w:bidi="fa-IR"/>
        </w:rPr>
      </w:pPr>
      <w:r w:rsidRPr="006C35A9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Scheme </w:t>
      </w:r>
      <w:r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>2</w:t>
      </w:r>
      <w:r w:rsidRPr="006C35A9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. Synthesis of functionalized </w:t>
      </w:r>
      <w:r>
        <w:rPr>
          <w:rFonts w:ascii="Times New Roman" w:eastAsia="Times New Roman" w:hAnsi="Times New Roman" w:cs="Times New Roman"/>
          <w:iCs/>
          <w:sz w:val="24"/>
          <w:szCs w:val="24"/>
          <w:lang w:val="pt-BR" w:bidi="fa-IR"/>
        </w:rPr>
        <w:t>amino pyrazoles</w:t>
      </w:r>
      <w:r w:rsidRPr="006C35A9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>5</w:t>
      </w:r>
    </w:p>
    <w:p w14:paraId="4632C026" w14:textId="77777777" w:rsidR="00CB350B" w:rsidRPr="006C35A9" w:rsidRDefault="00CB350B" w:rsidP="00CB3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fa-IR"/>
        </w:rPr>
      </w:pPr>
    </w:p>
    <w:p w14:paraId="2402401B" w14:textId="77777777" w:rsidR="00CB350B" w:rsidRPr="0043623F" w:rsidRDefault="00CB350B" w:rsidP="00CB350B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rtl/>
          <w:lang w:val="pt-BR" w:bidi="fa-IR"/>
        </w:rPr>
      </w:pPr>
      <w:r>
        <w:object w:dxaOrig="9255" w:dyaOrig="7064" w14:anchorId="4FD2874A">
          <v:shape id="_x0000_i1026" type="#_x0000_t75" style="width:462.7pt;height:353.75pt" o:ole="">
            <v:imagedata r:id="rId6" o:title=""/>
          </v:shape>
          <o:OLEObject Type="Embed" ProgID="ChemDraw.Document.6.0" ShapeID="_x0000_i1026" DrawAspect="Content" ObjectID="_1816602473" r:id="rId7"/>
        </w:object>
      </w:r>
    </w:p>
    <w:p w14:paraId="24AAE93E" w14:textId="77777777" w:rsidR="00CB350B" w:rsidRDefault="00CB350B" w:rsidP="00CB350B">
      <w:pPr>
        <w:spacing w:after="0" w:line="480" w:lineRule="auto"/>
        <w:ind w:right="-45"/>
        <w:jc w:val="both"/>
        <w:rPr>
          <w:rFonts w:ascii="Times New Roman" w:hAnsi="Times New Roman" w:cs="Times New Roman"/>
          <w:sz w:val="24"/>
          <w:szCs w:val="24"/>
        </w:rPr>
      </w:pPr>
    </w:p>
    <w:p w14:paraId="4BC2C371" w14:textId="77777777" w:rsidR="00CB350B" w:rsidRPr="00ED2E95" w:rsidRDefault="00CB350B" w:rsidP="00CB350B">
      <w:pPr>
        <w:spacing w:after="0" w:line="480" w:lineRule="auto"/>
        <w:ind w:right="-4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</w:pPr>
      <w:r w:rsidRPr="004E76A0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Scheme </w:t>
      </w:r>
      <w:r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>3</w:t>
      </w:r>
      <w:r w:rsidRPr="004E76A0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. Synthesis of </w:t>
      </w:r>
      <w:r w:rsidRPr="002F488F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1-((4-chlorophenyl)(tosyl)methylene)-2-phenylhydrazine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>7</w:t>
      </w:r>
    </w:p>
    <w:p w14:paraId="16B8081D" w14:textId="23D691D7" w:rsidR="00CB350B" w:rsidRPr="00CB350B" w:rsidRDefault="00CB350B" w:rsidP="00CB350B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bidi="fa-IR"/>
        </w:rPr>
      </w:pPr>
      <w:r>
        <w:object w:dxaOrig="10154" w:dyaOrig="2896" w14:anchorId="5A9CF833">
          <v:shape id="_x0000_i1039" type="#_x0000_t75" style="width:466.45pt;height:134pt" o:ole="">
            <v:imagedata r:id="rId8" o:title=""/>
          </v:shape>
          <o:OLEObject Type="Embed" ProgID="ChemDraw.Document.6.0" ShapeID="_x0000_i1039" DrawAspect="Content" ObjectID="_1816602474" r:id="rId9"/>
        </w:object>
      </w:r>
    </w:p>
    <w:p w14:paraId="2D1BF5E3" w14:textId="77777777" w:rsidR="00CB350B" w:rsidRPr="008A51C2" w:rsidRDefault="00CB350B" w:rsidP="00CB350B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 w:bidi="fa-IR"/>
        </w:rPr>
      </w:pPr>
      <w:r w:rsidRPr="008A51C2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Scheme </w:t>
      </w:r>
      <w:r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>4</w:t>
      </w:r>
      <w:r w:rsidRPr="008A51C2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. Synthesis of functionalized </w:t>
      </w:r>
      <w:r w:rsidRPr="008A51C2">
        <w:rPr>
          <w:rFonts w:ascii="Times New Roman" w:eastAsia="Times New Roman" w:hAnsi="Times New Roman" w:cs="Times New Roman"/>
          <w:iCs/>
          <w:sz w:val="24"/>
          <w:szCs w:val="24"/>
          <w:lang w:val="pt-BR" w:bidi="fa-IR"/>
        </w:rPr>
        <w:t>amino pyrazole</w:t>
      </w:r>
      <w:r>
        <w:rPr>
          <w:rFonts w:ascii="Times New Roman" w:eastAsia="Times New Roman" w:hAnsi="Times New Roman" w:cs="Times New Roman"/>
          <w:iCs/>
          <w:sz w:val="24"/>
          <w:szCs w:val="24"/>
          <w:lang w:val="pt-BR" w:bidi="fa-IR"/>
        </w:rPr>
        <w:t>s</w:t>
      </w:r>
      <w:r w:rsidRPr="008A51C2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>9</w:t>
      </w:r>
    </w:p>
    <w:p w14:paraId="56759871" w14:textId="2B959089" w:rsidR="00CB350B" w:rsidRPr="00CB350B" w:rsidRDefault="00CB350B" w:rsidP="00CB350B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bidi="fa-IR"/>
        </w:rPr>
      </w:pPr>
      <w:r>
        <w:object w:dxaOrig="10010" w:dyaOrig="5666" w14:anchorId="52EA9FF5">
          <v:shape id="_x0000_i1028" type="#_x0000_t75" style="width:467.7pt;height:264.85pt" o:ole="">
            <v:imagedata r:id="rId10" o:title=""/>
          </v:shape>
          <o:OLEObject Type="Embed" ProgID="ChemDraw.Document.6.0" ShapeID="_x0000_i1028" DrawAspect="Content" ObjectID="_1816602475" r:id="rId11"/>
        </w:object>
      </w:r>
    </w:p>
    <w:p w14:paraId="78661066" w14:textId="77777777" w:rsidR="00CB350B" w:rsidRPr="000E4CF5" w:rsidRDefault="00CB350B" w:rsidP="00CB350B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 w:bidi="fa-IR"/>
        </w:rPr>
      </w:pPr>
      <w:r w:rsidRPr="000E4CF5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Scheme </w:t>
      </w:r>
      <w:r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>5</w:t>
      </w:r>
      <w:r w:rsidRPr="000E4CF5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. </w:t>
      </w:r>
      <w:r w:rsidRPr="00922313">
        <w:rPr>
          <w:rFonts w:ascii="Times New Roman" w:eastAsia="Times New Roman" w:hAnsi="Times New Roman" w:cs="Times New Roman"/>
          <w:sz w:val="24"/>
          <w:szCs w:val="24"/>
          <w:lang w:bidi="fa-IR"/>
        </w:rPr>
        <w:t>Proposed Mechanism Pathway</w:t>
      </w:r>
      <w:r w:rsidRPr="00922313"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 xml:space="preserve"> </w:t>
      </w:r>
      <w:r w:rsidRPr="00922313">
        <w:rPr>
          <w:rFonts w:ascii="Times New Roman" w:eastAsia="Times New Roman" w:hAnsi="Times New Roman" w:cs="Times New Roman"/>
          <w:bCs/>
          <w:sz w:val="24"/>
          <w:szCs w:val="24"/>
          <w:lang w:val="pt-BR" w:bidi="fa-IR"/>
        </w:rPr>
        <w:t>of</w:t>
      </w:r>
      <w:r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 xml:space="preserve"> 3</w:t>
      </w:r>
    </w:p>
    <w:p w14:paraId="7E9001BA" w14:textId="77777777" w:rsidR="00CB350B" w:rsidRPr="00ED2E95" w:rsidRDefault="00CB350B" w:rsidP="00CB350B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pt-BR" w:bidi="fa-IR"/>
        </w:rPr>
      </w:pPr>
      <w:r>
        <w:object w:dxaOrig="10152" w:dyaOrig="5217" w14:anchorId="0E075545">
          <v:shape id="_x0000_i1029" type="#_x0000_t75" style="width:467.7pt;height:239.8pt" o:ole="">
            <v:imagedata r:id="rId12" o:title=""/>
          </v:shape>
          <o:OLEObject Type="Embed" ProgID="ChemDraw.Document.6.0" ShapeID="_x0000_i1029" DrawAspect="Content" ObjectID="_1816602476" r:id="rId13"/>
        </w:object>
      </w:r>
    </w:p>
    <w:p w14:paraId="759F3354" w14:textId="77777777" w:rsidR="00CB350B" w:rsidRDefault="00CB350B" w:rsidP="00CB350B">
      <w:pPr>
        <w:spacing w:after="0" w:line="48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bidi="fa-IR"/>
        </w:rPr>
      </w:pPr>
    </w:p>
    <w:p w14:paraId="2ECE340F" w14:textId="77777777" w:rsidR="00CB350B" w:rsidRDefault="00CB350B" w:rsidP="00CB350B">
      <w:pPr>
        <w:spacing w:after="0" w:line="48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bidi="fa-IR"/>
        </w:rPr>
      </w:pPr>
    </w:p>
    <w:p w14:paraId="37AFEBC1" w14:textId="77777777" w:rsidR="00CB350B" w:rsidRPr="000E4CF5" w:rsidRDefault="00CB350B" w:rsidP="00CB350B">
      <w:pPr>
        <w:spacing w:after="0" w:line="48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val="pt-BR" w:bidi="fa-IR"/>
        </w:rPr>
      </w:pPr>
      <w:r w:rsidRPr="000E4CF5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lastRenderedPageBreak/>
        <w:t xml:space="preserve">Scheme </w:t>
      </w:r>
      <w:r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>6</w:t>
      </w:r>
      <w:r w:rsidRPr="000E4CF5">
        <w:rPr>
          <w:rFonts w:ascii="Times New Roman" w:eastAsia="Times New Roman" w:hAnsi="Times New Roman" w:cs="Times New Roman"/>
          <w:sz w:val="24"/>
          <w:szCs w:val="24"/>
          <w:lang w:val="pt-BR" w:bidi="fa-IR"/>
        </w:rPr>
        <w:t xml:space="preserve">. </w:t>
      </w:r>
      <w:r w:rsidRPr="00922313">
        <w:rPr>
          <w:rFonts w:ascii="Times New Roman" w:eastAsia="Times New Roman" w:hAnsi="Times New Roman" w:cs="Times New Roman"/>
          <w:sz w:val="24"/>
          <w:szCs w:val="24"/>
          <w:lang w:bidi="fa-IR"/>
        </w:rPr>
        <w:t>Proposed Mechanism Pathway</w:t>
      </w:r>
      <w:r w:rsidRPr="00922313"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 xml:space="preserve"> </w:t>
      </w:r>
      <w:r w:rsidRPr="00922313">
        <w:rPr>
          <w:rFonts w:ascii="Times New Roman" w:eastAsia="Times New Roman" w:hAnsi="Times New Roman" w:cs="Times New Roman"/>
          <w:bCs/>
          <w:sz w:val="24"/>
          <w:szCs w:val="24"/>
          <w:lang w:val="pt-BR" w:bidi="fa-IR"/>
        </w:rPr>
        <w:t>of</w:t>
      </w:r>
      <w:r w:rsidRPr="00922313"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pt-BR" w:bidi="fa-IR"/>
        </w:rPr>
        <w:t>9</w:t>
      </w:r>
    </w:p>
    <w:p w14:paraId="2C907D2C" w14:textId="72F42FD0" w:rsidR="00755780" w:rsidRDefault="00CB350B" w:rsidP="00CB350B">
      <w:r>
        <w:object w:dxaOrig="10572" w:dyaOrig="4375" w14:anchorId="4A5EF4AF">
          <v:shape id="_x0000_i1030" type="#_x0000_t75" style="width:467.7pt;height:194.1pt" o:ole="">
            <v:imagedata r:id="rId14" o:title=""/>
          </v:shape>
          <o:OLEObject Type="Embed" ProgID="ChemDraw.Document.6.0" ShapeID="_x0000_i1030" DrawAspect="Content" ObjectID="_1816602477" r:id="rId15"/>
        </w:objec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50B"/>
    <w:rsid w:val="00011C58"/>
    <w:rsid w:val="0006021D"/>
    <w:rsid w:val="00331A6B"/>
    <w:rsid w:val="004973F5"/>
    <w:rsid w:val="00755780"/>
    <w:rsid w:val="00857596"/>
    <w:rsid w:val="00C025DD"/>
    <w:rsid w:val="00CB3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7BA12"/>
  <w15:chartTrackingRefBased/>
  <w15:docId w15:val="{0CFED676-A796-41D8-A497-514530EBA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50B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5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5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5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5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5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5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5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5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5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35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35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35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35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35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3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3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3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3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3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3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50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3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350B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3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350B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35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5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35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35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81</Words>
  <Characters>468</Characters>
  <Application>Microsoft Office Word</Application>
  <DocSecurity>0</DocSecurity>
  <Lines>3</Lines>
  <Paragraphs>1</Paragraphs>
  <ScaleCrop>false</ScaleCrop>
  <Company>Springer Nature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2025-08-13T09:30:00Z</dcterms:created>
  <dcterms:modified xsi:type="dcterms:W3CDTF">2025-08-13T09:31:00Z</dcterms:modified>
</cp:coreProperties>
</file>