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3DB573" w14:textId="4EEEB633" w:rsidR="00BB1A07" w:rsidRPr="00BB1A07" w:rsidRDefault="00BB1A07" w:rsidP="00BB1A07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D1EDAB" wp14:editId="7E8ED1DA">
                <wp:simplePos x="0" y="0"/>
                <wp:positionH relativeFrom="margin">
                  <wp:posOffset>-182880</wp:posOffset>
                </wp:positionH>
                <wp:positionV relativeFrom="paragraph">
                  <wp:posOffset>198120</wp:posOffset>
                </wp:positionV>
                <wp:extent cx="6290945" cy="2099310"/>
                <wp:effectExtent l="0" t="0" r="14605" b="152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0945" cy="20993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A17E4D" id="Rectangle 1" o:spid="_x0000_s1026" style="position:absolute;margin-left:-14.4pt;margin-top:15.6pt;width:495.35pt;height:165.3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" filled="f" strokecolor="black [3213]" strokeweight="1.5pt">
                <w10:wrap anchorx="margin"/>
              </v:rect>
            </w:pict>
          </mc:Fallback>
        </mc:AlternateContent>
      </w:r>
    </w:p>
    <w:p w14:paraId="6266BB31" w14:textId="133DF256" w:rsidR="00BB1A07" w:rsidRPr="00BB1A07" w:rsidRDefault="00BB1A07" w:rsidP="00BB1A07">
      <w:pPr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BB1A07">
        <w:rPr>
          <w:rFonts w:asciiTheme="majorBidi" w:hAnsiTheme="majorBidi" w:cstheme="majorBidi"/>
          <w:b/>
          <w:bCs/>
          <w:sz w:val="28"/>
          <w:szCs w:val="28"/>
        </w:rPr>
        <w:t>Inclusion:</w:t>
      </w:r>
    </w:p>
    <w:p w14:paraId="2EFA327A" w14:textId="11970626" w:rsidR="00BB1A07" w:rsidRPr="00BB1A07" w:rsidRDefault="00BB1A07" w:rsidP="00BB1A07">
      <w:pPr>
        <w:jc w:val="both"/>
        <w:rPr>
          <w:rFonts w:asciiTheme="majorBidi" w:hAnsiTheme="majorBidi" w:cstheme="majorBidi"/>
          <w:sz w:val="28"/>
          <w:szCs w:val="28"/>
        </w:rPr>
      </w:pPr>
      <w:r w:rsidRPr="00BB1A07">
        <w:rPr>
          <w:rFonts w:asciiTheme="majorBidi" w:hAnsiTheme="majorBidi" w:cstheme="majorBidi"/>
          <w:sz w:val="28"/>
          <w:szCs w:val="28"/>
        </w:rPr>
        <w:t xml:space="preserve">Patients who were admitted to ICU, aged 18-65 </w:t>
      </w:r>
      <w:r w:rsidR="002656F4" w:rsidRPr="00BB1A07">
        <w:rPr>
          <w:rFonts w:asciiTheme="majorBidi" w:hAnsiTheme="majorBidi" w:cstheme="majorBidi"/>
          <w:sz w:val="28"/>
          <w:szCs w:val="28"/>
        </w:rPr>
        <w:t>years, had</w:t>
      </w:r>
      <w:r w:rsidRPr="00BB1A07">
        <w:rPr>
          <w:rFonts w:asciiTheme="majorBidi" w:hAnsiTheme="majorBidi" w:cstheme="majorBidi"/>
          <w:sz w:val="28"/>
          <w:szCs w:val="28"/>
        </w:rPr>
        <w:t xml:space="preserve"> a confirmed infection (Bacteremia, pneumonia, and Urinary Tract Infection (UTI</w:t>
      </w:r>
      <w:proofErr w:type="gramStart"/>
      <w:r w:rsidRPr="00BB1A07">
        <w:rPr>
          <w:rFonts w:asciiTheme="majorBidi" w:hAnsiTheme="majorBidi" w:cstheme="majorBidi"/>
          <w:sz w:val="28"/>
          <w:szCs w:val="28"/>
        </w:rPr>
        <w:t>)</w:t>
      </w:r>
      <w:proofErr w:type="gramEnd"/>
      <w:r w:rsidRPr="00BB1A07">
        <w:rPr>
          <w:rFonts w:asciiTheme="majorBidi" w:hAnsiTheme="majorBidi" w:cstheme="majorBidi"/>
          <w:sz w:val="28"/>
          <w:szCs w:val="28"/>
        </w:rPr>
        <w:t xml:space="preserve"> and received standard dosing of broad-spectrum Hydrophilic antibiotics (Meropenem, Imipenem or Piperacillin/Tazobactam) for these infections. </w:t>
      </w:r>
    </w:p>
    <w:p w14:paraId="6F5B5870" w14:textId="070B1343" w:rsidR="00061CDC" w:rsidRDefault="00061CDC" w:rsidP="00BB1A07">
      <w:pPr>
        <w:jc w:val="both"/>
        <w:rPr>
          <w:b/>
          <w:bCs/>
          <w:sz w:val="36"/>
          <w:szCs w:val="36"/>
        </w:rPr>
      </w:pPr>
    </w:p>
    <w:p w14:paraId="44FDFAB8" w14:textId="77777777" w:rsidR="00BB1A07" w:rsidRDefault="00BB1A07" w:rsidP="00BB1A07">
      <w:pPr>
        <w:rPr>
          <w:sz w:val="28"/>
          <w:szCs w:val="28"/>
        </w:rPr>
      </w:pPr>
    </w:p>
    <w:p w14:paraId="2B863500" w14:textId="77777777" w:rsidR="00BB1A07" w:rsidRDefault="00BB1A07" w:rsidP="00BB1A07">
      <w:pPr>
        <w:rPr>
          <w:sz w:val="28"/>
          <w:szCs w:val="28"/>
        </w:rPr>
      </w:pPr>
    </w:p>
    <w:p w14:paraId="76F9A2AD" w14:textId="26088B1C" w:rsidR="00061CDC" w:rsidRPr="00BB1A07" w:rsidRDefault="00F35906" w:rsidP="00BB1A07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83AEC2" wp14:editId="06B6A2E8">
                <wp:simplePos x="0" y="0"/>
                <wp:positionH relativeFrom="column">
                  <wp:posOffset>2278380</wp:posOffset>
                </wp:positionH>
                <wp:positionV relativeFrom="paragraph">
                  <wp:posOffset>911860</wp:posOffset>
                </wp:positionV>
                <wp:extent cx="3743325" cy="38481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3848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089CEE" w14:textId="0616EAF1" w:rsidR="000B2F84" w:rsidRDefault="000B2F84" w:rsidP="005501F5">
                            <w:pPr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0B2F84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</w:rPr>
                              <w:t xml:space="preserve">Exclusion: N= </w:t>
                            </w:r>
                          </w:p>
                          <w:p w14:paraId="0F8BBB5A" w14:textId="19B9C593" w:rsidR="00C86544" w:rsidRDefault="00C86544" w:rsidP="005501F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Age </w:t>
                            </w:r>
                            <w:r w:rsidR="00BB1A07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&gt;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 w:rsidR="00BB1A07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65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y/o (n=</w:t>
                            </w:r>
                            <w:r w:rsidR="00005A69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885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  <w:p w14:paraId="3F8E0118" w14:textId="2A7A0DB4" w:rsidR="00F35906" w:rsidRDefault="00F35906" w:rsidP="005501F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</w:pPr>
                            <w:r w:rsidRPr="00F35906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Weight &lt; 40 kg or BMI &lt;16 Kg/m2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(n=</w:t>
                            </w:r>
                            <w:r w:rsidR="00005A69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57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  <w:p w14:paraId="5379837A" w14:textId="5D094E7F" w:rsidR="00BB1A07" w:rsidRDefault="00BB1A07" w:rsidP="005501F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</w:pPr>
                            <w:r w:rsidRPr="00BB1A07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NO Confirmed infections or treatment not matched defined infection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(n=</w:t>
                            </w:r>
                            <w:r w:rsidR="00005A69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361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  <w:p w14:paraId="381C55E6" w14:textId="06E9CF2E" w:rsidR="00F35906" w:rsidRDefault="00F35906" w:rsidP="005501F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</w:pPr>
                            <w:r w:rsidRPr="00F35906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Previous admission within 90 days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(n=</w:t>
                            </w:r>
                            <w:r w:rsidR="00005A69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156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  <w:p w14:paraId="03B13F8E" w14:textId="02E1D3FC" w:rsidR="00F35906" w:rsidRDefault="00F35906" w:rsidP="005501F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</w:pPr>
                            <w:r w:rsidRPr="00F35906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If patient received any antibiotics during 90 days before admission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(n=</w:t>
                            </w:r>
                            <w:r w:rsidR="00005A69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152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  <w:p w14:paraId="51AC013E" w14:textId="6F2D143D" w:rsidR="00F35906" w:rsidRPr="00C86544" w:rsidRDefault="00F35906" w:rsidP="005501F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</w:pPr>
                            <w:r w:rsidRPr="00F35906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Any type of dialysis, ESRD, AKI, CKD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 w:rsidR="00005A69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(</w:t>
                            </w:r>
                            <w:r w:rsidR="002656F4" w:rsidRPr="002656F4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Mean CrCl </w:t>
                            </w:r>
                            <w:r w:rsidR="002656F4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&lt;50 </w:t>
                            </w:r>
                            <w:r w:rsidR="002656F4" w:rsidRPr="002656F4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depending BMI day 0 and 3</w:t>
                            </w:r>
                            <w:proofErr w:type="gramStart"/>
                            <w:r w:rsidR="00005A69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) 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t>(</w:t>
                            </w:r>
                            <w:proofErr w:type="gramEnd"/>
                            <w:r>
                              <w:t>n=</w:t>
                            </w:r>
                            <w:r w:rsidR="00005A69">
                              <w:t xml:space="preserve"> </w:t>
                            </w:r>
                            <w:r w:rsidR="0054536A">
                              <w:t>729</w:t>
                            </w:r>
                            <w:r>
                              <w:t>)</w:t>
                            </w:r>
                          </w:p>
                          <w:p w14:paraId="6F359CD4" w14:textId="5124F644" w:rsidR="002830B0" w:rsidRPr="00F44C4E" w:rsidRDefault="00BB1A07" w:rsidP="001F6B2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</w:pPr>
                            <w:r w:rsidRPr="00BB1A07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</w:rPr>
                              <w:t>Duration of antibiotics less than 3 days</w:t>
                            </w:r>
                            <w:r w:rsidRPr="00BB1A07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</w:rPr>
                              <w:t xml:space="preserve"> </w:t>
                            </w:r>
                            <w:r w:rsidR="00F44C4E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</w:rPr>
                              <w:t>(n=</w:t>
                            </w:r>
                            <w:r w:rsidR="0054536A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</w:rPr>
                              <w:t xml:space="preserve"> 123</w:t>
                            </w:r>
                            <w:r w:rsidR="00F44C4E">
                              <w:rPr>
                                <w:rFonts w:asciiTheme="majorBidi" w:eastAsia="Calibri" w:hAnsiTheme="majorBidi" w:cstheme="majorBidi"/>
                                <w:color w:val="000000" w:themeColor="text1"/>
                              </w:rPr>
                              <w:t>)</w:t>
                            </w:r>
                          </w:p>
                          <w:p w14:paraId="4BD904D7" w14:textId="41B1E15A" w:rsidR="002830B0" w:rsidRDefault="002830B0" w:rsidP="005501F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</w:pPr>
                            <w:r w:rsidRPr="002830B0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No code patients 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(n=</w:t>
                            </w:r>
                            <w:r w:rsidR="00005A69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27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  <w:p w14:paraId="4D415602" w14:textId="583B5394" w:rsidR="00F35906" w:rsidRDefault="00F35906" w:rsidP="005501F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</w:pPr>
                            <w:r w:rsidRPr="00F35906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If the first culture for the defined infection resistance to selected antibiotics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(n=</w:t>
                            </w:r>
                            <w:r w:rsidR="0054536A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40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  <w:p w14:paraId="5FFCA681" w14:textId="2D467981" w:rsidR="00F35906" w:rsidRDefault="00F35906" w:rsidP="005501F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</w:pPr>
                            <w:r w:rsidRPr="00F35906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Inappropriate dose of antibiotics for selected indication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(n=</w:t>
                            </w:r>
                            <w:r w:rsidR="0054536A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11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  <w:p w14:paraId="70CA87CA" w14:textId="4E6E4D19" w:rsidR="00137583" w:rsidRDefault="00F35906" w:rsidP="0013758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</w:pPr>
                            <w:r w:rsidRPr="004E12A1">
                              <w:t>Others (early</w:t>
                            </w:r>
                            <w:r>
                              <w:t xml:space="preserve"> dose adjustment and </w:t>
                            </w:r>
                            <w:r w:rsidRPr="004E12A1">
                              <w:t>Previous Multi-drug resistance within 3 months of admission)</w:t>
                            </w:r>
                            <w:r w:rsidR="0054536A">
                              <w:t xml:space="preserve"> </w:t>
                            </w:r>
                            <w:r w:rsidR="00137583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(n=</w:t>
                            </w:r>
                            <w:r w:rsidR="0054536A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8</w:t>
                            </w:r>
                            <w:r w:rsidR="00137583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  <w:p w14:paraId="70195E61" w14:textId="30CD8625" w:rsidR="00137583" w:rsidRPr="002C710E" w:rsidRDefault="00137583" w:rsidP="002C710E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83AEC2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179.4pt;margin-top:71.8pt;width:294.75pt;height:30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" filled="f" stroked="f" strokeweight=".5pt">
                <v:textbox>
                  <w:txbxContent>
                    <w:p w14:paraId="53089CEE" w14:textId="0616EAF1" w:rsidR="000B2F84" w:rsidRDefault="000B2F84" w:rsidP="005501F5">
                      <w:pPr>
                        <w:rPr>
                          <w:rFonts w:cstheme="minorHAnsi"/>
                          <w:b/>
                          <w:bCs/>
                          <w:color w:val="000000" w:themeColor="text1"/>
                        </w:rPr>
                      </w:pPr>
                      <w:r w:rsidRPr="000B2F84">
                        <w:rPr>
                          <w:rFonts w:cstheme="minorHAnsi"/>
                          <w:b/>
                          <w:bCs/>
                          <w:color w:val="000000" w:themeColor="text1"/>
                        </w:rPr>
                        <w:t xml:space="preserve">Exclusion: N= </w:t>
                      </w:r>
                    </w:p>
                    <w:p w14:paraId="0F8BBB5A" w14:textId="19B9C593" w:rsidR="00C86544" w:rsidRDefault="00C86544" w:rsidP="005501F5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cstheme="minorHAnsi"/>
                          <w:bCs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Age </w:t>
                      </w:r>
                      <w:r w:rsidR="00BB1A07">
                        <w:rPr>
                          <w:rFonts w:cstheme="minorHAnsi"/>
                          <w:bCs/>
                          <w:color w:val="000000" w:themeColor="text1"/>
                        </w:rPr>
                        <w:t>&gt;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</w:t>
                      </w:r>
                      <w:r w:rsidR="00BB1A07">
                        <w:rPr>
                          <w:rFonts w:cstheme="minorHAnsi"/>
                          <w:bCs/>
                          <w:color w:val="000000" w:themeColor="text1"/>
                        </w:rPr>
                        <w:t>65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y/o (n=</w:t>
                      </w:r>
                      <w:r w:rsidR="00005A69">
                        <w:rPr>
                          <w:rFonts w:cstheme="minorHAnsi"/>
                          <w:bCs/>
                          <w:color w:val="000000" w:themeColor="text1"/>
                        </w:rPr>
                        <w:t>885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>)</w:t>
                      </w:r>
                    </w:p>
                    <w:p w14:paraId="3F8E0118" w14:textId="2A7A0DB4" w:rsidR="00F35906" w:rsidRDefault="00F35906" w:rsidP="005501F5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cstheme="minorHAnsi"/>
                          <w:bCs/>
                          <w:color w:val="000000" w:themeColor="text1"/>
                        </w:rPr>
                      </w:pPr>
                      <w:r w:rsidRPr="00F35906">
                        <w:rPr>
                          <w:rFonts w:cstheme="minorHAnsi"/>
                          <w:bCs/>
                          <w:color w:val="000000" w:themeColor="text1"/>
                        </w:rPr>
                        <w:t>Weight &lt; 40 kg or BMI &lt;16 Kg/m2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(n=</w:t>
                      </w:r>
                      <w:r w:rsidR="00005A69">
                        <w:rPr>
                          <w:rFonts w:cstheme="minorHAnsi"/>
                          <w:bCs/>
                          <w:color w:val="000000" w:themeColor="text1"/>
                        </w:rPr>
                        <w:t>57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>)</w:t>
                      </w:r>
                    </w:p>
                    <w:p w14:paraId="5379837A" w14:textId="5D094E7F" w:rsidR="00BB1A07" w:rsidRDefault="00BB1A07" w:rsidP="005501F5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cstheme="minorHAnsi"/>
                          <w:bCs/>
                          <w:color w:val="000000" w:themeColor="text1"/>
                        </w:rPr>
                      </w:pPr>
                      <w:r w:rsidRPr="00BB1A07">
                        <w:rPr>
                          <w:rFonts w:cstheme="minorHAnsi"/>
                          <w:bCs/>
                          <w:color w:val="000000" w:themeColor="text1"/>
                        </w:rPr>
                        <w:t>NO Confirmed infections or treatment not matched defined infection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(n=</w:t>
                      </w:r>
                      <w:r w:rsidR="00005A69"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361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>)</w:t>
                      </w:r>
                    </w:p>
                    <w:p w14:paraId="381C55E6" w14:textId="06E9CF2E" w:rsidR="00F35906" w:rsidRDefault="00F35906" w:rsidP="005501F5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cstheme="minorHAnsi"/>
                          <w:bCs/>
                          <w:color w:val="000000" w:themeColor="text1"/>
                        </w:rPr>
                      </w:pPr>
                      <w:r w:rsidRPr="00F35906">
                        <w:rPr>
                          <w:rFonts w:cstheme="minorHAnsi"/>
                          <w:bCs/>
                          <w:color w:val="000000" w:themeColor="text1"/>
                        </w:rPr>
                        <w:t>Previous admission within 90 days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>(n=</w:t>
                      </w:r>
                      <w:r w:rsidR="00005A69"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156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>)</w:t>
                      </w:r>
                    </w:p>
                    <w:p w14:paraId="03B13F8E" w14:textId="02E1D3FC" w:rsidR="00F35906" w:rsidRDefault="00F35906" w:rsidP="005501F5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cstheme="minorHAnsi"/>
                          <w:bCs/>
                          <w:color w:val="000000" w:themeColor="text1"/>
                        </w:rPr>
                      </w:pPr>
                      <w:r w:rsidRPr="00F35906">
                        <w:rPr>
                          <w:rFonts w:cstheme="minorHAnsi"/>
                          <w:bCs/>
                          <w:color w:val="000000" w:themeColor="text1"/>
                        </w:rPr>
                        <w:t>If patient received any antibiotics during 90 days before admission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(n=</w:t>
                      </w:r>
                      <w:r w:rsidR="00005A69"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152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>)</w:t>
                      </w:r>
                    </w:p>
                    <w:p w14:paraId="51AC013E" w14:textId="6F2D143D" w:rsidR="00F35906" w:rsidRPr="00C86544" w:rsidRDefault="00F35906" w:rsidP="005501F5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cstheme="minorHAnsi"/>
                          <w:bCs/>
                          <w:color w:val="000000" w:themeColor="text1"/>
                        </w:rPr>
                      </w:pPr>
                      <w:r w:rsidRPr="00F35906">
                        <w:rPr>
                          <w:rFonts w:cstheme="minorHAnsi"/>
                          <w:bCs/>
                          <w:color w:val="000000" w:themeColor="text1"/>
                        </w:rPr>
                        <w:t>Any type of dialysis, ESRD, AKI, CKD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</w:t>
                      </w:r>
                      <w:r w:rsidR="00005A69">
                        <w:rPr>
                          <w:rFonts w:cstheme="minorHAnsi"/>
                          <w:bCs/>
                          <w:color w:val="000000" w:themeColor="text1"/>
                        </w:rPr>
                        <w:t>(</w:t>
                      </w:r>
                      <w:r w:rsidR="002656F4" w:rsidRPr="002656F4"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Mean CrCl </w:t>
                      </w:r>
                      <w:r w:rsidR="002656F4"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&lt;50 </w:t>
                      </w:r>
                      <w:r w:rsidR="002656F4" w:rsidRPr="002656F4">
                        <w:rPr>
                          <w:rFonts w:cstheme="minorHAnsi"/>
                          <w:bCs/>
                          <w:color w:val="000000" w:themeColor="text1"/>
                        </w:rPr>
                        <w:t>depending BMI day 0 and 3</w:t>
                      </w:r>
                      <w:proofErr w:type="gramStart"/>
                      <w:r w:rsidR="00005A69"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) 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</w:t>
                      </w:r>
                      <w:r>
                        <w:t>(</w:t>
                      </w:r>
                      <w:proofErr w:type="gramEnd"/>
                      <w:r>
                        <w:t>n=</w:t>
                      </w:r>
                      <w:r w:rsidR="00005A69">
                        <w:t xml:space="preserve"> </w:t>
                      </w:r>
                      <w:r w:rsidR="0054536A">
                        <w:t>729</w:t>
                      </w:r>
                      <w:r>
                        <w:t>)</w:t>
                      </w:r>
                    </w:p>
                    <w:p w14:paraId="6F359CD4" w14:textId="5124F644" w:rsidR="002830B0" w:rsidRPr="00F44C4E" w:rsidRDefault="00BB1A07" w:rsidP="001F6B24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cstheme="minorHAnsi"/>
                          <w:bCs/>
                          <w:color w:val="000000" w:themeColor="text1"/>
                        </w:rPr>
                      </w:pPr>
                      <w:r w:rsidRPr="00BB1A07">
                        <w:rPr>
                          <w:rFonts w:asciiTheme="majorBidi" w:eastAsia="Calibri" w:hAnsiTheme="majorBidi" w:cstheme="majorBidi"/>
                          <w:color w:val="000000" w:themeColor="text1"/>
                        </w:rPr>
                        <w:t>Duration of antibiotics less than 3 days</w:t>
                      </w:r>
                      <w:r w:rsidRPr="00BB1A07">
                        <w:rPr>
                          <w:rFonts w:asciiTheme="majorBidi" w:eastAsia="Calibri" w:hAnsiTheme="majorBidi" w:cstheme="majorBidi"/>
                          <w:color w:val="000000" w:themeColor="text1"/>
                        </w:rPr>
                        <w:t xml:space="preserve"> </w:t>
                      </w:r>
                      <w:r w:rsidR="00F44C4E">
                        <w:rPr>
                          <w:rFonts w:asciiTheme="majorBidi" w:eastAsia="Calibri" w:hAnsiTheme="majorBidi" w:cstheme="majorBidi"/>
                          <w:color w:val="000000" w:themeColor="text1"/>
                        </w:rPr>
                        <w:t>(n=</w:t>
                      </w:r>
                      <w:r w:rsidR="0054536A">
                        <w:rPr>
                          <w:rFonts w:asciiTheme="majorBidi" w:eastAsia="Calibri" w:hAnsiTheme="majorBidi" w:cstheme="majorBidi"/>
                          <w:color w:val="000000" w:themeColor="text1"/>
                        </w:rPr>
                        <w:t xml:space="preserve"> 123</w:t>
                      </w:r>
                      <w:r w:rsidR="00F44C4E">
                        <w:rPr>
                          <w:rFonts w:asciiTheme="majorBidi" w:eastAsia="Calibri" w:hAnsiTheme="majorBidi" w:cstheme="majorBidi"/>
                          <w:color w:val="000000" w:themeColor="text1"/>
                        </w:rPr>
                        <w:t>)</w:t>
                      </w:r>
                    </w:p>
                    <w:p w14:paraId="4BD904D7" w14:textId="41B1E15A" w:rsidR="002830B0" w:rsidRDefault="002830B0" w:rsidP="005501F5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cstheme="minorHAnsi"/>
                          <w:bCs/>
                          <w:color w:val="000000" w:themeColor="text1"/>
                        </w:rPr>
                      </w:pPr>
                      <w:r w:rsidRPr="002830B0"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No code patients 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>(n=</w:t>
                      </w:r>
                      <w:r w:rsidR="00005A69"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27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>)</w:t>
                      </w:r>
                    </w:p>
                    <w:p w14:paraId="4D415602" w14:textId="583B5394" w:rsidR="00F35906" w:rsidRDefault="00F35906" w:rsidP="005501F5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cstheme="minorHAnsi"/>
                          <w:bCs/>
                          <w:color w:val="000000" w:themeColor="text1"/>
                        </w:rPr>
                      </w:pPr>
                      <w:r w:rsidRPr="00F35906">
                        <w:rPr>
                          <w:rFonts w:cstheme="minorHAnsi"/>
                          <w:bCs/>
                          <w:color w:val="000000" w:themeColor="text1"/>
                        </w:rPr>
                        <w:t>If the first culture for the defined infection resistance to selected antibiotics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(n=</w:t>
                      </w:r>
                      <w:r w:rsidR="0054536A"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40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>)</w:t>
                      </w:r>
                    </w:p>
                    <w:p w14:paraId="5FFCA681" w14:textId="2D467981" w:rsidR="00F35906" w:rsidRDefault="00F35906" w:rsidP="005501F5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cstheme="minorHAnsi"/>
                          <w:bCs/>
                          <w:color w:val="000000" w:themeColor="text1"/>
                        </w:rPr>
                      </w:pPr>
                      <w:r w:rsidRPr="00F35906">
                        <w:rPr>
                          <w:rFonts w:cstheme="minorHAnsi"/>
                          <w:bCs/>
                          <w:color w:val="000000" w:themeColor="text1"/>
                        </w:rPr>
                        <w:t>Inappropriate dose of antibiotics for selected indication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(n=</w:t>
                      </w:r>
                      <w:r w:rsidR="0054536A">
                        <w:rPr>
                          <w:rFonts w:cstheme="minorHAnsi"/>
                          <w:bCs/>
                          <w:color w:val="000000" w:themeColor="text1"/>
                        </w:rPr>
                        <w:t>11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</w:rPr>
                        <w:t>)</w:t>
                      </w:r>
                    </w:p>
                    <w:p w14:paraId="70CA87CA" w14:textId="4E6E4D19" w:rsidR="00137583" w:rsidRDefault="00F35906" w:rsidP="00137583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cstheme="minorHAnsi"/>
                          <w:bCs/>
                          <w:color w:val="000000" w:themeColor="text1"/>
                        </w:rPr>
                      </w:pPr>
                      <w:r w:rsidRPr="004E12A1">
                        <w:t>Others (early</w:t>
                      </w:r>
                      <w:r>
                        <w:t xml:space="preserve"> dose adjustment and </w:t>
                      </w:r>
                      <w:r w:rsidRPr="004E12A1">
                        <w:t>Previous Multi-drug resistance within 3 months of admission)</w:t>
                      </w:r>
                      <w:r w:rsidR="0054536A">
                        <w:t xml:space="preserve"> </w:t>
                      </w:r>
                      <w:r w:rsidR="00137583">
                        <w:rPr>
                          <w:rFonts w:cstheme="minorHAnsi"/>
                          <w:bCs/>
                          <w:color w:val="000000" w:themeColor="text1"/>
                        </w:rPr>
                        <w:t>(n=</w:t>
                      </w:r>
                      <w:r w:rsidR="0054536A"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8</w:t>
                      </w:r>
                      <w:r w:rsidR="00137583">
                        <w:rPr>
                          <w:rFonts w:cstheme="minorHAnsi"/>
                          <w:bCs/>
                          <w:color w:val="000000" w:themeColor="text1"/>
                        </w:rPr>
                        <w:t>)</w:t>
                      </w:r>
                    </w:p>
                    <w:p w14:paraId="70195E61" w14:textId="30CD8625" w:rsidR="00137583" w:rsidRPr="002C710E" w:rsidRDefault="00137583" w:rsidP="002C710E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autoSpaceDE w:val="0"/>
                        <w:autoSpaceDN w:val="0"/>
                        <w:adjustRightInd w:val="0"/>
                        <w:spacing w:after="240"/>
                        <w:rPr>
                          <w:rFonts w:cstheme="minorHAnsi"/>
                          <w:bCs/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1115FB" wp14:editId="10C1D652">
                <wp:simplePos x="0" y="0"/>
                <wp:positionH relativeFrom="column">
                  <wp:posOffset>2263140</wp:posOffset>
                </wp:positionH>
                <wp:positionV relativeFrom="paragraph">
                  <wp:posOffset>889000</wp:posOffset>
                </wp:positionV>
                <wp:extent cx="3774440" cy="3985260"/>
                <wp:effectExtent l="0" t="0" r="16510" b="1524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4440" cy="398526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1EAF0F" id="Rectangle 10" o:spid="_x0000_s1026" style="position:absolute;margin-left:178.2pt;margin-top:70pt;width:297.2pt;height:313.8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" filled="f" strokecolor="black [3213]" strokeweight="1.5pt"/>
            </w:pict>
          </mc:Fallback>
        </mc:AlternateContent>
      </w:r>
      <w:r w:rsidR="00397654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6D424A" wp14:editId="7D37EB0B">
                <wp:simplePos x="0" y="0"/>
                <wp:positionH relativeFrom="column">
                  <wp:posOffset>-253365</wp:posOffset>
                </wp:positionH>
                <wp:positionV relativeFrom="paragraph">
                  <wp:posOffset>2423795</wp:posOffset>
                </wp:positionV>
                <wp:extent cx="1417320" cy="42926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7320" cy="429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14A297" w14:textId="789084F5" w:rsidR="000B2F84" w:rsidRPr="000B2F84" w:rsidRDefault="000B2F84" w:rsidP="0013758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B2F8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N= </w:t>
                            </w:r>
                            <w:r w:rsidR="002C710E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D424A" id="Text Box 9" o:spid="_x0000_s1027" type="#_x0000_t202" style="position:absolute;margin-left:-19.95pt;margin-top:190.85pt;width:111.6pt;height:33.8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" filled="f" stroked="f" strokeweight=".5pt">
                <v:textbox>
                  <w:txbxContent>
                    <w:p w14:paraId="5214A297" w14:textId="789084F5" w:rsidR="000B2F84" w:rsidRPr="000B2F84" w:rsidRDefault="000B2F84" w:rsidP="0013758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0B2F84">
                        <w:rPr>
                          <w:b/>
                          <w:bCs/>
                          <w:sz w:val="28"/>
                          <w:szCs w:val="28"/>
                        </w:rPr>
                        <w:t xml:space="preserve">N= </w:t>
                      </w:r>
                      <w:r w:rsidR="002C710E">
                        <w:rPr>
                          <w:b/>
                          <w:bCs/>
                          <w:sz w:val="28"/>
                          <w:szCs w:val="28"/>
                        </w:rPr>
                        <w:t>133</w:t>
                      </w:r>
                    </w:p>
                  </w:txbxContent>
                </v:textbox>
              </v:shape>
            </w:pict>
          </mc:Fallback>
        </mc:AlternateContent>
      </w:r>
      <w:r w:rsidR="00397654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7F8F21" wp14:editId="2BE753EC">
                <wp:simplePos x="0" y="0"/>
                <wp:positionH relativeFrom="column">
                  <wp:posOffset>-295910</wp:posOffset>
                </wp:positionH>
                <wp:positionV relativeFrom="paragraph">
                  <wp:posOffset>2221865</wp:posOffset>
                </wp:positionV>
                <wp:extent cx="1609090" cy="723900"/>
                <wp:effectExtent l="0" t="0" r="1016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090" cy="7239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9E99C6" id="Rectangle 5" o:spid="_x0000_s1026" style="position:absolute;margin-left:-23.3pt;margin-top:174.95pt;width:126.7pt;height:5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" filled="f" strokecolor="black [3213]" strokeweight="1.5pt"/>
            </w:pict>
          </mc:Fallback>
        </mc:AlternateContent>
      </w:r>
      <w:r w:rsidR="0039765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CE28343" wp14:editId="141D53D2">
                <wp:simplePos x="0" y="0"/>
                <wp:positionH relativeFrom="column">
                  <wp:posOffset>1481455</wp:posOffset>
                </wp:positionH>
                <wp:positionV relativeFrom="paragraph">
                  <wp:posOffset>2635885</wp:posOffset>
                </wp:positionV>
                <wp:extent cx="454660" cy="0"/>
                <wp:effectExtent l="38100" t="76200" r="0" b="9525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466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08AA9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116.65pt;margin-top:207.55pt;width:35.8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" strokecolor="black [3213]" strokeweight=".5pt">
                <v:stroke endarrow="block" joinstyle="miter"/>
              </v:shape>
            </w:pict>
          </mc:Fallback>
        </mc:AlternateContent>
      </w:r>
      <w:r w:rsidR="00061CD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B1D9E3" wp14:editId="77EAC6E9">
                <wp:simplePos x="0" y="0"/>
                <wp:positionH relativeFrom="column">
                  <wp:posOffset>-209411</wp:posOffset>
                </wp:positionH>
                <wp:positionV relativeFrom="paragraph">
                  <wp:posOffset>1115904</wp:posOffset>
                </wp:positionV>
                <wp:extent cx="1417320" cy="429768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7320" cy="4297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65EA51" w14:textId="6DF2DBD0" w:rsidR="00061CDC" w:rsidRPr="000B2F84" w:rsidRDefault="00061CDC" w:rsidP="001F6B2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B2F8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N=</w:t>
                            </w:r>
                            <w:r w:rsidR="00005A6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2682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1D9E3" id="Text Box 8" o:spid="_x0000_s1028" type="#_x0000_t202" style="position:absolute;margin-left:-16.5pt;margin-top:87.85pt;width:111.6pt;height:33.8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" filled="f" stroked="f" strokeweight=".5pt">
                <v:textbox>
                  <w:txbxContent>
                    <w:p w14:paraId="4665EA51" w14:textId="6DF2DBD0" w:rsidR="00061CDC" w:rsidRPr="000B2F84" w:rsidRDefault="00061CDC" w:rsidP="001F6B2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0B2F84">
                        <w:rPr>
                          <w:b/>
                          <w:bCs/>
                          <w:sz w:val="28"/>
                          <w:szCs w:val="28"/>
                        </w:rPr>
                        <w:t>N=</w:t>
                      </w:r>
                      <w:r w:rsidR="00005A69">
                        <w:rPr>
                          <w:b/>
                          <w:bCs/>
                          <w:sz w:val="28"/>
                          <w:szCs w:val="28"/>
                        </w:rPr>
                        <w:t xml:space="preserve"> 2682</w:t>
                      </w:r>
                    </w:p>
                  </w:txbxContent>
                </v:textbox>
              </v:shape>
            </w:pict>
          </mc:Fallback>
        </mc:AlternateContent>
      </w:r>
      <w:r w:rsidR="00061CD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C1EF4E" wp14:editId="4C9583F0">
                <wp:simplePos x="0" y="0"/>
                <wp:positionH relativeFrom="column">
                  <wp:posOffset>1474089</wp:posOffset>
                </wp:positionH>
                <wp:positionV relativeFrom="paragraph">
                  <wp:posOffset>1270965</wp:posOffset>
                </wp:positionV>
                <wp:extent cx="594868" cy="0"/>
                <wp:effectExtent l="0" t="63500" r="0" b="7620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868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4804C" id="Straight Arrow Connector 4" o:spid="_x0000_s1026" type="#_x0000_t32" style="position:absolute;margin-left:116.05pt;margin-top:100.1pt;width:46.8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" strokecolor="black [3213]" strokeweight=".5pt">
                <v:stroke endarrow="block" joinstyle="miter"/>
              </v:shape>
            </w:pict>
          </mc:Fallback>
        </mc:AlternateContent>
      </w:r>
      <w:r w:rsidR="00061CD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9619B4" wp14:editId="2403ABBB">
                <wp:simplePos x="0" y="0"/>
                <wp:positionH relativeFrom="column">
                  <wp:posOffset>503961</wp:posOffset>
                </wp:positionH>
                <wp:positionV relativeFrom="paragraph">
                  <wp:posOffset>392760</wp:posOffset>
                </wp:positionV>
                <wp:extent cx="0" cy="453542"/>
                <wp:effectExtent l="63500" t="0" r="63500" b="4191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354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72C096" id="Straight Arrow Connector 2" o:spid="_x0000_s1026" type="#_x0000_t32" style="position:absolute;margin-left:39.7pt;margin-top:30.95pt;width:0;height:35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" strokecolor="black [3213]" strokeweight=".5pt">
                <v:stroke endarrow="block" joinstyle="miter"/>
              </v:shape>
            </w:pict>
          </mc:Fallback>
        </mc:AlternateContent>
      </w:r>
      <w:r w:rsidR="00061CD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22A22E" wp14:editId="52F4D256">
                <wp:simplePos x="0" y="0"/>
                <wp:positionH relativeFrom="column">
                  <wp:posOffset>-263347</wp:posOffset>
                </wp:positionH>
                <wp:positionV relativeFrom="paragraph">
                  <wp:posOffset>913232</wp:posOffset>
                </wp:positionV>
                <wp:extent cx="1609344" cy="724204"/>
                <wp:effectExtent l="12700" t="12700" r="16510" b="127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344" cy="724204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E36F53" id="Rectangle 3" o:spid="_x0000_s1026" style="position:absolute;margin-left:-20.75pt;margin-top:71.9pt;width:126.7pt;height:5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" filled="f" strokecolor="black [3213]" strokeweight="1.5pt"/>
            </w:pict>
          </mc:Fallback>
        </mc:AlternateContent>
      </w:r>
    </w:p>
    <w:sectPr w:rsidR="00061CDC" w:rsidRPr="00BB1A0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EF2C3A"/>
    <w:multiLevelType w:val="hybridMultilevel"/>
    <w:tmpl w:val="AF669000"/>
    <w:lvl w:ilvl="0" w:tplc="E9EE04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F666A6"/>
    <w:multiLevelType w:val="hybridMultilevel"/>
    <w:tmpl w:val="77AED3D6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3CF013D8"/>
    <w:multiLevelType w:val="hybridMultilevel"/>
    <w:tmpl w:val="AA620A6E"/>
    <w:lvl w:ilvl="0" w:tplc="05F0490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F57F75"/>
    <w:multiLevelType w:val="hybridMultilevel"/>
    <w:tmpl w:val="92DC9810"/>
    <w:lvl w:ilvl="0" w:tplc="3FAAE44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CDC"/>
    <w:rsid w:val="00005A69"/>
    <w:rsid w:val="00025903"/>
    <w:rsid w:val="00061CDC"/>
    <w:rsid w:val="000B2F84"/>
    <w:rsid w:val="000D54BF"/>
    <w:rsid w:val="00137583"/>
    <w:rsid w:val="00154220"/>
    <w:rsid w:val="001F6B24"/>
    <w:rsid w:val="002656F4"/>
    <w:rsid w:val="00277FC0"/>
    <w:rsid w:val="002830B0"/>
    <w:rsid w:val="002C710E"/>
    <w:rsid w:val="00397654"/>
    <w:rsid w:val="003E6B85"/>
    <w:rsid w:val="00405288"/>
    <w:rsid w:val="0054536A"/>
    <w:rsid w:val="005501F5"/>
    <w:rsid w:val="00566529"/>
    <w:rsid w:val="00644922"/>
    <w:rsid w:val="00734C64"/>
    <w:rsid w:val="007721CA"/>
    <w:rsid w:val="00820678"/>
    <w:rsid w:val="00914F49"/>
    <w:rsid w:val="00AD60E0"/>
    <w:rsid w:val="00BB1A07"/>
    <w:rsid w:val="00BF2B1D"/>
    <w:rsid w:val="00C86544"/>
    <w:rsid w:val="00D434C5"/>
    <w:rsid w:val="00D92401"/>
    <w:rsid w:val="00DA6DEC"/>
    <w:rsid w:val="00EC112D"/>
    <w:rsid w:val="00F35906"/>
    <w:rsid w:val="00F44C4E"/>
    <w:rsid w:val="00F5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5CCD2"/>
  <w15:docId w15:val="{E4D34C6B-F5C3-4B3A-B7D4-15E02D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1CDC"/>
    <w:pPr>
      <w:ind w:left="720"/>
      <w:contextualSpacing/>
    </w:pPr>
  </w:style>
  <w:style w:type="character" w:customStyle="1" w:styleId="s2">
    <w:name w:val="s2"/>
    <w:rsid w:val="000B2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41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amjad alsaeed</dc:creator>
  <cp:lastModifiedBy>431100670</cp:lastModifiedBy>
  <cp:revision>4</cp:revision>
  <dcterms:created xsi:type="dcterms:W3CDTF">2021-07-14T21:38:00Z</dcterms:created>
  <dcterms:modified xsi:type="dcterms:W3CDTF">2021-07-14T22:11:00Z</dcterms:modified>
</cp:coreProperties>
</file>