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260006" w14:textId="77777777" w:rsidR="0024573C" w:rsidRPr="00416F35" w:rsidRDefault="0024573C" w:rsidP="0024573C">
      <w:pPr>
        <w:spacing w:line="480" w:lineRule="auto"/>
        <w:rPr>
          <w:rFonts w:asciiTheme="minorHAnsi" w:hAnsiTheme="minorHAnsi" w:cstheme="minorHAnsi"/>
          <w:b/>
          <w:bCs/>
          <w:sz w:val="22"/>
          <w:szCs w:val="22"/>
        </w:rPr>
      </w:pPr>
      <w:r w:rsidRPr="00416F35">
        <w:rPr>
          <w:rFonts w:asciiTheme="minorHAnsi" w:hAnsiTheme="minorHAnsi" w:cstheme="minorHAnsi"/>
          <w:b/>
          <w:bCs/>
          <w:sz w:val="22"/>
          <w:szCs w:val="22"/>
        </w:rPr>
        <w:t>Additional File 3: Additional multivariate logistic regression analyses.</w:t>
      </w:r>
    </w:p>
    <w:p w14:paraId="6FDBDAC4" w14:textId="77777777" w:rsidR="0024573C" w:rsidRPr="004E752F" w:rsidRDefault="0024573C" w:rsidP="0024573C">
      <w:pPr>
        <w:spacing w:line="480" w:lineRule="auto"/>
        <w:rPr>
          <w:rFonts w:asciiTheme="minorHAnsi" w:hAnsiTheme="minorHAnsi" w:cstheme="minorHAnsi"/>
          <w:sz w:val="22"/>
          <w:szCs w:val="22"/>
        </w:rPr>
      </w:pPr>
      <w:r w:rsidRPr="004E752F">
        <w:rPr>
          <w:rFonts w:asciiTheme="minorHAnsi" w:hAnsiTheme="minorHAnsi" w:cstheme="minorHAnsi"/>
          <w:sz w:val="22"/>
          <w:szCs w:val="22"/>
        </w:rPr>
        <w:t>Multivariate regression analyses examined demographic and professional factors associated with the belief that the use of dairy terms in PB labeling is affecting consumer understanding, and the belief that the FDA should permit PB products to use dairy terms in their labeling. Respondents aged 35-54 years were more likely than respondents aged 18-34 years to believe PB labeling is affecting consumer understanding (</w:t>
      </w:r>
      <w:r w:rsidRPr="004E752F">
        <w:rPr>
          <w:rFonts w:asciiTheme="minorHAnsi" w:hAnsiTheme="minorHAnsi" w:cstheme="minorHAnsi"/>
          <w:color w:val="000000"/>
          <w:sz w:val="22"/>
          <w:szCs w:val="22"/>
          <w:shd w:val="clear" w:color="auto" w:fill="FFFFFF"/>
        </w:rPr>
        <w:t>OR 2.12; 95% CI 1.02-4.42; </w:t>
      </w:r>
      <w:r w:rsidRPr="004E752F">
        <w:rPr>
          <w:rStyle w:val="Emphasis"/>
          <w:rFonts w:asciiTheme="minorHAnsi" w:hAnsiTheme="minorHAnsi" w:cstheme="minorHAnsi"/>
          <w:color w:val="000000"/>
          <w:sz w:val="22"/>
          <w:szCs w:val="22"/>
          <w:shd w:val="clear" w:color="auto" w:fill="FFFFFF"/>
        </w:rPr>
        <w:t>p</w:t>
      </w:r>
      <w:r w:rsidRPr="004E752F">
        <w:rPr>
          <w:rFonts w:asciiTheme="minorHAnsi" w:hAnsiTheme="minorHAnsi" w:cstheme="minorHAnsi"/>
          <w:color w:val="000000"/>
          <w:sz w:val="22"/>
          <w:szCs w:val="22"/>
          <w:shd w:val="clear" w:color="auto" w:fill="FFFFFF"/>
        </w:rPr>
        <w:t>=0.046) (Table 10)</w:t>
      </w:r>
      <w:r w:rsidRPr="004E752F">
        <w:rPr>
          <w:rFonts w:asciiTheme="minorHAnsi" w:hAnsiTheme="minorHAnsi" w:cstheme="minorHAnsi"/>
          <w:sz w:val="22"/>
          <w:szCs w:val="22"/>
        </w:rPr>
        <w:t>. Respondents from a dairy state were also more likely to believe PB labeling is affecting consumer understanding (</w:t>
      </w:r>
      <w:r w:rsidRPr="004E752F">
        <w:rPr>
          <w:rFonts w:asciiTheme="minorHAnsi" w:hAnsiTheme="minorHAnsi" w:cstheme="minorHAnsi"/>
          <w:color w:val="000000"/>
          <w:sz w:val="22"/>
          <w:szCs w:val="22"/>
          <w:shd w:val="clear" w:color="auto" w:fill="FFFFFF"/>
        </w:rPr>
        <w:t xml:space="preserve">OR 2.49; 95% CI </w:t>
      </w:r>
      <w:r w:rsidRPr="004E752F">
        <w:rPr>
          <w:rFonts w:asciiTheme="minorHAnsi" w:hAnsiTheme="minorHAnsi" w:cstheme="minorHAnsi"/>
          <w:sz w:val="22"/>
          <w:szCs w:val="22"/>
        </w:rPr>
        <w:t>1.25-4.98</w:t>
      </w:r>
      <w:r w:rsidRPr="004E752F">
        <w:rPr>
          <w:rFonts w:asciiTheme="minorHAnsi" w:hAnsiTheme="minorHAnsi" w:cstheme="minorHAnsi"/>
          <w:color w:val="000000"/>
          <w:sz w:val="22"/>
          <w:szCs w:val="22"/>
          <w:shd w:val="clear" w:color="auto" w:fill="FFFFFF"/>
        </w:rPr>
        <w:t>; </w:t>
      </w:r>
      <w:r w:rsidRPr="004E752F">
        <w:rPr>
          <w:rStyle w:val="Emphasis"/>
          <w:rFonts w:asciiTheme="minorHAnsi" w:hAnsiTheme="minorHAnsi" w:cstheme="minorHAnsi"/>
          <w:color w:val="000000"/>
          <w:sz w:val="22"/>
          <w:szCs w:val="22"/>
          <w:shd w:val="clear" w:color="auto" w:fill="FFFFFF"/>
        </w:rPr>
        <w:t>p</w:t>
      </w:r>
      <w:r w:rsidRPr="004E752F">
        <w:rPr>
          <w:rFonts w:asciiTheme="minorHAnsi" w:hAnsiTheme="minorHAnsi" w:cstheme="minorHAnsi"/>
          <w:color w:val="000000"/>
          <w:sz w:val="22"/>
          <w:szCs w:val="22"/>
          <w:shd w:val="clear" w:color="auto" w:fill="FFFFFF"/>
        </w:rPr>
        <w:t>=0.010)</w:t>
      </w:r>
      <w:r w:rsidRPr="004E752F">
        <w:rPr>
          <w:rFonts w:asciiTheme="minorHAnsi" w:hAnsiTheme="minorHAnsi" w:cstheme="minorHAnsi"/>
          <w:sz w:val="22"/>
          <w:szCs w:val="22"/>
        </w:rPr>
        <w:t>. Lastly, respondents aged 55 years and older were also more likely than those aged 18-34 years to say that the FDA should not permit PB products to use dairy names in their labeling (</w:t>
      </w:r>
      <w:r w:rsidRPr="004E752F">
        <w:rPr>
          <w:rFonts w:asciiTheme="minorHAnsi" w:hAnsiTheme="minorHAnsi" w:cstheme="minorHAnsi"/>
          <w:color w:val="000000"/>
          <w:sz w:val="22"/>
          <w:szCs w:val="22"/>
          <w:shd w:val="clear" w:color="auto" w:fill="FFFFFF"/>
        </w:rPr>
        <w:t xml:space="preserve">OR 3.85; 95% CI </w:t>
      </w:r>
      <w:r w:rsidRPr="004E752F">
        <w:rPr>
          <w:rFonts w:asciiTheme="minorHAnsi" w:hAnsiTheme="minorHAnsi" w:cstheme="minorHAnsi"/>
          <w:sz w:val="22"/>
          <w:szCs w:val="22"/>
        </w:rPr>
        <w:t>1.53-9.71</w:t>
      </w:r>
      <w:r w:rsidRPr="004E752F">
        <w:rPr>
          <w:rFonts w:asciiTheme="minorHAnsi" w:hAnsiTheme="minorHAnsi" w:cstheme="minorHAnsi"/>
          <w:color w:val="000000"/>
          <w:sz w:val="22"/>
          <w:szCs w:val="22"/>
          <w:shd w:val="clear" w:color="auto" w:fill="FFFFFF"/>
        </w:rPr>
        <w:t>; </w:t>
      </w:r>
      <w:r w:rsidRPr="004E752F">
        <w:rPr>
          <w:rStyle w:val="Emphasis"/>
          <w:rFonts w:asciiTheme="minorHAnsi" w:hAnsiTheme="minorHAnsi" w:cstheme="minorHAnsi"/>
          <w:color w:val="000000"/>
          <w:sz w:val="22"/>
          <w:szCs w:val="22"/>
          <w:shd w:val="clear" w:color="auto" w:fill="FFFFFF"/>
        </w:rPr>
        <w:t>p</w:t>
      </w:r>
      <w:r w:rsidRPr="004E752F">
        <w:rPr>
          <w:rFonts w:asciiTheme="minorHAnsi" w:hAnsiTheme="minorHAnsi" w:cstheme="minorHAnsi"/>
          <w:color w:val="000000"/>
          <w:sz w:val="22"/>
          <w:szCs w:val="22"/>
          <w:shd w:val="clear" w:color="auto" w:fill="FFFFFF"/>
        </w:rPr>
        <w:t>=.004) (Table 11)</w:t>
      </w:r>
      <w:r w:rsidRPr="004E752F">
        <w:rPr>
          <w:rFonts w:asciiTheme="minorHAnsi" w:hAnsiTheme="minorHAnsi" w:cstheme="minorHAnsi"/>
          <w:sz w:val="22"/>
          <w:szCs w:val="22"/>
        </w:rPr>
        <w:t xml:space="preserve">. </w:t>
      </w:r>
    </w:p>
    <w:p w14:paraId="60648351" w14:textId="77777777" w:rsidR="0024573C" w:rsidRPr="004E752F" w:rsidRDefault="0024573C" w:rsidP="0024573C">
      <w:pPr>
        <w:rPr>
          <w:rFonts w:asciiTheme="minorHAnsi" w:hAnsiTheme="minorHAnsi" w:cstheme="minorHAnsi"/>
          <w:sz w:val="22"/>
          <w:szCs w:val="22"/>
        </w:rPr>
      </w:pPr>
    </w:p>
    <w:p w14:paraId="0B0EACD8" w14:textId="77777777" w:rsidR="0024573C" w:rsidRPr="004E752F" w:rsidRDefault="0024573C" w:rsidP="0024573C">
      <w:pPr>
        <w:rPr>
          <w:rFonts w:asciiTheme="minorHAnsi" w:hAnsiTheme="minorHAnsi" w:cstheme="minorHAnsi"/>
          <w:sz w:val="22"/>
          <w:szCs w:val="22"/>
        </w:rPr>
      </w:pPr>
      <w:r w:rsidRPr="004E752F">
        <w:rPr>
          <w:rFonts w:asciiTheme="minorHAnsi" w:hAnsiTheme="minorHAnsi" w:cstheme="minorHAnsi"/>
          <w:sz w:val="22"/>
          <w:szCs w:val="22"/>
        </w:rPr>
        <w:t>Table 10: Factors associated with beliefs on if PB product labeling is affecting consumer understanding (n=306).</w:t>
      </w:r>
    </w:p>
    <w:tbl>
      <w:tblPr>
        <w:tblW w:w="0" w:type="auto"/>
        <w:tblLook w:val="04A0" w:firstRow="1" w:lastRow="0" w:firstColumn="1" w:lastColumn="0" w:noHBand="0" w:noVBand="1"/>
      </w:tblPr>
      <w:tblGrid>
        <w:gridCol w:w="337"/>
        <w:gridCol w:w="2290"/>
        <w:gridCol w:w="1318"/>
        <w:gridCol w:w="1279"/>
        <w:gridCol w:w="1430"/>
        <w:gridCol w:w="1299"/>
        <w:gridCol w:w="1407"/>
      </w:tblGrid>
      <w:tr w:rsidR="0024573C" w:rsidRPr="004E752F" w14:paraId="73F8E1C2" w14:textId="77777777" w:rsidTr="0030598C">
        <w:tc>
          <w:tcPr>
            <w:tcW w:w="2627" w:type="dxa"/>
            <w:gridSpan w:val="2"/>
            <w:tcBorders>
              <w:top w:val="single" w:sz="4" w:space="0" w:color="auto"/>
              <w:bottom w:val="single" w:sz="4" w:space="0" w:color="auto"/>
            </w:tcBorders>
            <w:vAlign w:val="center"/>
          </w:tcPr>
          <w:p w14:paraId="4D099BF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PB label effect</w:t>
            </w:r>
          </w:p>
        </w:tc>
        <w:tc>
          <w:tcPr>
            <w:tcW w:w="1318" w:type="dxa"/>
            <w:tcBorders>
              <w:top w:val="single" w:sz="4" w:space="0" w:color="auto"/>
              <w:bottom w:val="single" w:sz="4" w:space="0" w:color="auto"/>
            </w:tcBorders>
            <w:vAlign w:val="center"/>
          </w:tcPr>
          <w:p w14:paraId="04B0D66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 xml:space="preserve">b </w:t>
            </w:r>
          </w:p>
        </w:tc>
        <w:tc>
          <w:tcPr>
            <w:tcW w:w="1279" w:type="dxa"/>
            <w:tcBorders>
              <w:top w:val="single" w:sz="4" w:space="0" w:color="auto"/>
              <w:bottom w:val="single" w:sz="4" w:space="0" w:color="auto"/>
            </w:tcBorders>
          </w:tcPr>
          <w:p w14:paraId="0F1E037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SE</w:t>
            </w:r>
          </w:p>
        </w:tc>
        <w:tc>
          <w:tcPr>
            <w:tcW w:w="1430" w:type="dxa"/>
            <w:tcBorders>
              <w:top w:val="single" w:sz="4" w:space="0" w:color="auto"/>
              <w:bottom w:val="single" w:sz="4" w:space="0" w:color="auto"/>
            </w:tcBorders>
            <w:vAlign w:val="center"/>
          </w:tcPr>
          <w:p w14:paraId="0D76A73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OR</w:t>
            </w:r>
          </w:p>
        </w:tc>
        <w:tc>
          <w:tcPr>
            <w:tcW w:w="1299" w:type="dxa"/>
            <w:tcBorders>
              <w:top w:val="single" w:sz="4" w:space="0" w:color="auto"/>
              <w:bottom w:val="single" w:sz="4" w:space="0" w:color="auto"/>
            </w:tcBorders>
          </w:tcPr>
          <w:p w14:paraId="1BFAE14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CI</w:t>
            </w:r>
          </w:p>
        </w:tc>
        <w:tc>
          <w:tcPr>
            <w:tcW w:w="1407" w:type="dxa"/>
            <w:tcBorders>
              <w:top w:val="single" w:sz="4" w:space="0" w:color="auto"/>
              <w:bottom w:val="single" w:sz="4" w:space="0" w:color="auto"/>
            </w:tcBorders>
          </w:tcPr>
          <w:p w14:paraId="02A0F58D"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 xml:space="preserve"> p value</w:t>
            </w:r>
          </w:p>
        </w:tc>
      </w:tr>
      <w:tr w:rsidR="0024573C" w:rsidRPr="004E752F" w14:paraId="3349EEFD" w14:textId="77777777" w:rsidTr="0030598C">
        <w:tc>
          <w:tcPr>
            <w:tcW w:w="2627" w:type="dxa"/>
            <w:gridSpan w:val="2"/>
            <w:tcBorders>
              <w:top w:val="single" w:sz="4" w:space="0" w:color="auto"/>
            </w:tcBorders>
            <w:vAlign w:val="center"/>
          </w:tcPr>
          <w:p w14:paraId="2DF9D0E2" w14:textId="77777777" w:rsidR="0024573C" w:rsidRPr="004E752F" w:rsidRDefault="0024573C" w:rsidP="0030598C">
            <w:pPr>
              <w:spacing w:before="40" w:after="40"/>
              <w:rPr>
                <w:rFonts w:asciiTheme="minorHAnsi" w:hAnsiTheme="minorHAnsi" w:cstheme="minorHAnsi"/>
                <w:sz w:val="18"/>
                <w:szCs w:val="18"/>
                <w:u w:val="single"/>
              </w:rPr>
            </w:pPr>
            <w:r w:rsidRPr="004E752F">
              <w:rPr>
                <w:rFonts w:asciiTheme="minorHAnsi" w:hAnsiTheme="minorHAnsi" w:cstheme="minorHAnsi"/>
                <w:sz w:val="18"/>
                <w:szCs w:val="18"/>
                <w:u w:val="single"/>
              </w:rPr>
              <w:t>Yes</w:t>
            </w:r>
          </w:p>
        </w:tc>
        <w:tc>
          <w:tcPr>
            <w:tcW w:w="1318" w:type="dxa"/>
            <w:tcBorders>
              <w:top w:val="single" w:sz="4" w:space="0" w:color="auto"/>
            </w:tcBorders>
            <w:vAlign w:val="center"/>
          </w:tcPr>
          <w:p w14:paraId="63CF2CD1"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tcBorders>
              <w:top w:val="single" w:sz="4" w:space="0" w:color="auto"/>
            </w:tcBorders>
            <w:vAlign w:val="center"/>
          </w:tcPr>
          <w:p w14:paraId="1DF7290A"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tcBorders>
              <w:top w:val="single" w:sz="4" w:space="0" w:color="auto"/>
            </w:tcBorders>
            <w:vAlign w:val="center"/>
          </w:tcPr>
          <w:p w14:paraId="2DEE39AE"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tcBorders>
              <w:top w:val="single" w:sz="4" w:space="0" w:color="auto"/>
            </w:tcBorders>
            <w:vAlign w:val="center"/>
          </w:tcPr>
          <w:p w14:paraId="272781E8"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tcBorders>
              <w:top w:val="single" w:sz="4" w:space="0" w:color="auto"/>
            </w:tcBorders>
            <w:vAlign w:val="center"/>
          </w:tcPr>
          <w:p w14:paraId="31AF75E0"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5F5D547" w14:textId="77777777" w:rsidTr="0030598C">
        <w:tc>
          <w:tcPr>
            <w:tcW w:w="2627" w:type="dxa"/>
            <w:gridSpan w:val="2"/>
          </w:tcPr>
          <w:p w14:paraId="366226DE"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Age (ref=18-34)</w:t>
            </w:r>
          </w:p>
        </w:tc>
        <w:tc>
          <w:tcPr>
            <w:tcW w:w="1318" w:type="dxa"/>
            <w:vAlign w:val="center"/>
          </w:tcPr>
          <w:p w14:paraId="6E79ED02"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5686682D"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7D576953"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1D709356"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02D0F93A"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0015FA6B" w14:textId="77777777" w:rsidTr="0030598C">
        <w:tc>
          <w:tcPr>
            <w:tcW w:w="337" w:type="dxa"/>
          </w:tcPr>
          <w:p w14:paraId="6303C8E7"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233F3B08"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35-54</w:t>
            </w:r>
          </w:p>
        </w:tc>
        <w:tc>
          <w:tcPr>
            <w:tcW w:w="1318" w:type="dxa"/>
            <w:vAlign w:val="center"/>
          </w:tcPr>
          <w:p w14:paraId="4BC8781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0.75</w:t>
            </w:r>
          </w:p>
        </w:tc>
        <w:tc>
          <w:tcPr>
            <w:tcW w:w="1279" w:type="dxa"/>
            <w:vAlign w:val="center"/>
          </w:tcPr>
          <w:p w14:paraId="64B3466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0.38</w:t>
            </w:r>
          </w:p>
        </w:tc>
        <w:tc>
          <w:tcPr>
            <w:tcW w:w="1430" w:type="dxa"/>
            <w:vAlign w:val="center"/>
          </w:tcPr>
          <w:p w14:paraId="4CA07432"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color w:val="000000"/>
                <w:sz w:val="18"/>
                <w:szCs w:val="18"/>
                <w:shd w:val="clear" w:color="auto" w:fill="FFFFFF"/>
              </w:rPr>
              <w:t>2.12</w:t>
            </w:r>
          </w:p>
        </w:tc>
        <w:tc>
          <w:tcPr>
            <w:tcW w:w="1299" w:type="dxa"/>
            <w:vAlign w:val="center"/>
          </w:tcPr>
          <w:p w14:paraId="4296846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color w:val="000000"/>
                <w:sz w:val="18"/>
                <w:szCs w:val="18"/>
                <w:shd w:val="clear" w:color="auto" w:fill="FFFFFF"/>
              </w:rPr>
              <w:t>1.02-4.42</w:t>
            </w:r>
          </w:p>
        </w:tc>
        <w:tc>
          <w:tcPr>
            <w:tcW w:w="1407" w:type="dxa"/>
            <w:vAlign w:val="center"/>
          </w:tcPr>
          <w:p w14:paraId="2361F58D" w14:textId="77777777" w:rsidR="0024573C" w:rsidRPr="004E752F" w:rsidRDefault="0024573C" w:rsidP="0030598C">
            <w:pPr>
              <w:spacing w:before="40" w:after="40"/>
              <w:jc w:val="center"/>
              <w:rPr>
                <w:rFonts w:asciiTheme="minorHAnsi" w:hAnsiTheme="minorHAnsi" w:cstheme="minorHAnsi"/>
                <w:b/>
                <w:bCs/>
                <w:sz w:val="18"/>
                <w:szCs w:val="18"/>
              </w:rPr>
            </w:pPr>
            <w:r w:rsidRPr="004E752F">
              <w:rPr>
                <w:rFonts w:asciiTheme="minorHAnsi" w:hAnsiTheme="minorHAnsi" w:cstheme="minorHAnsi"/>
                <w:b/>
                <w:bCs/>
                <w:sz w:val="18"/>
                <w:szCs w:val="18"/>
              </w:rPr>
              <w:t>0.046</w:t>
            </w:r>
          </w:p>
        </w:tc>
      </w:tr>
      <w:tr w:rsidR="0024573C" w:rsidRPr="004E752F" w14:paraId="7AD39BE7" w14:textId="77777777" w:rsidTr="0030598C">
        <w:tc>
          <w:tcPr>
            <w:tcW w:w="337" w:type="dxa"/>
          </w:tcPr>
          <w:p w14:paraId="66348654"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08122BD9"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Over 55</w:t>
            </w:r>
          </w:p>
        </w:tc>
        <w:tc>
          <w:tcPr>
            <w:tcW w:w="1318" w:type="dxa"/>
            <w:vAlign w:val="center"/>
          </w:tcPr>
          <w:p w14:paraId="3C28D11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1.04</w:t>
            </w:r>
          </w:p>
        </w:tc>
        <w:tc>
          <w:tcPr>
            <w:tcW w:w="1279" w:type="dxa"/>
            <w:vAlign w:val="center"/>
          </w:tcPr>
          <w:p w14:paraId="04EA2E1C"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0.54</w:t>
            </w:r>
          </w:p>
        </w:tc>
        <w:tc>
          <w:tcPr>
            <w:tcW w:w="1430" w:type="dxa"/>
            <w:vAlign w:val="center"/>
          </w:tcPr>
          <w:p w14:paraId="26F797FA"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2.82</w:t>
            </w:r>
          </w:p>
        </w:tc>
        <w:tc>
          <w:tcPr>
            <w:tcW w:w="1299" w:type="dxa"/>
            <w:vAlign w:val="center"/>
          </w:tcPr>
          <w:p w14:paraId="038E275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0.98-8.09</w:t>
            </w:r>
          </w:p>
        </w:tc>
        <w:tc>
          <w:tcPr>
            <w:tcW w:w="1407" w:type="dxa"/>
            <w:vAlign w:val="center"/>
          </w:tcPr>
          <w:p w14:paraId="7F870B9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0.054</w:t>
            </w:r>
          </w:p>
        </w:tc>
      </w:tr>
      <w:tr w:rsidR="0024573C" w:rsidRPr="004E752F" w14:paraId="3827ADC2" w14:textId="77777777" w:rsidTr="0030598C">
        <w:tc>
          <w:tcPr>
            <w:tcW w:w="2627" w:type="dxa"/>
            <w:gridSpan w:val="2"/>
          </w:tcPr>
          <w:p w14:paraId="2310F238"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Race/ethnicity (ref=Not BIPOC)</w:t>
            </w:r>
          </w:p>
        </w:tc>
        <w:tc>
          <w:tcPr>
            <w:tcW w:w="1318" w:type="dxa"/>
            <w:vAlign w:val="center"/>
          </w:tcPr>
          <w:p w14:paraId="5C290737"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2D069DA7"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71DACCE2"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71F2E34C"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0E06DBB7"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364977F2" w14:textId="77777777" w:rsidTr="0030598C">
        <w:tc>
          <w:tcPr>
            <w:tcW w:w="337" w:type="dxa"/>
          </w:tcPr>
          <w:p w14:paraId="6541C0BE"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268C2DFD"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BIPOC</w:t>
            </w:r>
          </w:p>
        </w:tc>
        <w:tc>
          <w:tcPr>
            <w:tcW w:w="1318" w:type="dxa"/>
            <w:vAlign w:val="center"/>
          </w:tcPr>
          <w:p w14:paraId="6ACD0B24"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-0.10</w:t>
            </w:r>
          </w:p>
        </w:tc>
        <w:tc>
          <w:tcPr>
            <w:tcW w:w="1279" w:type="dxa"/>
            <w:vAlign w:val="center"/>
          </w:tcPr>
          <w:p w14:paraId="573141D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0.51</w:t>
            </w:r>
          </w:p>
        </w:tc>
        <w:tc>
          <w:tcPr>
            <w:tcW w:w="1430" w:type="dxa"/>
            <w:vAlign w:val="center"/>
          </w:tcPr>
          <w:p w14:paraId="17B6AB6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0.91</w:t>
            </w:r>
          </w:p>
        </w:tc>
        <w:tc>
          <w:tcPr>
            <w:tcW w:w="1299" w:type="dxa"/>
            <w:vAlign w:val="center"/>
          </w:tcPr>
          <w:p w14:paraId="55DA0B92"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0.34-2.45</w:t>
            </w:r>
          </w:p>
        </w:tc>
        <w:tc>
          <w:tcPr>
            <w:tcW w:w="1407" w:type="dxa"/>
            <w:vAlign w:val="center"/>
          </w:tcPr>
          <w:p w14:paraId="28FABDA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0.852</w:t>
            </w:r>
          </w:p>
        </w:tc>
      </w:tr>
      <w:tr w:rsidR="0024573C" w:rsidRPr="004E752F" w14:paraId="60ED64D1" w14:textId="77777777" w:rsidTr="0030598C">
        <w:tc>
          <w:tcPr>
            <w:tcW w:w="2627" w:type="dxa"/>
            <w:gridSpan w:val="2"/>
          </w:tcPr>
          <w:p w14:paraId="3B8B4A11"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Location (ref=Not Dairy State)</w:t>
            </w:r>
          </w:p>
        </w:tc>
        <w:tc>
          <w:tcPr>
            <w:tcW w:w="1318" w:type="dxa"/>
            <w:vAlign w:val="center"/>
          </w:tcPr>
          <w:p w14:paraId="69A54F21"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05D9A6D8"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09E257A2"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4B4886F1"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386DA205"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7284851C" w14:textId="77777777" w:rsidTr="0030598C">
        <w:tc>
          <w:tcPr>
            <w:tcW w:w="337" w:type="dxa"/>
          </w:tcPr>
          <w:p w14:paraId="0E419F50"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06897D6F"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Dairy state</w:t>
            </w:r>
          </w:p>
        </w:tc>
        <w:tc>
          <w:tcPr>
            <w:tcW w:w="1318" w:type="dxa"/>
            <w:vAlign w:val="center"/>
          </w:tcPr>
          <w:p w14:paraId="639DB5B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0.91</w:t>
            </w:r>
          </w:p>
        </w:tc>
        <w:tc>
          <w:tcPr>
            <w:tcW w:w="1279" w:type="dxa"/>
            <w:vAlign w:val="center"/>
          </w:tcPr>
          <w:p w14:paraId="3451BFC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0.35</w:t>
            </w:r>
          </w:p>
        </w:tc>
        <w:tc>
          <w:tcPr>
            <w:tcW w:w="1430" w:type="dxa"/>
            <w:vAlign w:val="center"/>
          </w:tcPr>
          <w:p w14:paraId="3F37A81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2.49</w:t>
            </w:r>
          </w:p>
        </w:tc>
        <w:tc>
          <w:tcPr>
            <w:tcW w:w="1299" w:type="dxa"/>
            <w:vAlign w:val="center"/>
          </w:tcPr>
          <w:p w14:paraId="5537351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1.25-4.98</w:t>
            </w:r>
          </w:p>
        </w:tc>
        <w:tc>
          <w:tcPr>
            <w:tcW w:w="1407" w:type="dxa"/>
            <w:vAlign w:val="center"/>
          </w:tcPr>
          <w:p w14:paraId="41FBC36A" w14:textId="77777777" w:rsidR="0024573C" w:rsidRPr="004E752F" w:rsidRDefault="0024573C" w:rsidP="0030598C">
            <w:pPr>
              <w:spacing w:before="40" w:after="40"/>
              <w:jc w:val="center"/>
              <w:rPr>
                <w:rFonts w:asciiTheme="minorHAnsi" w:hAnsiTheme="minorHAnsi" w:cstheme="minorHAnsi"/>
                <w:b/>
                <w:bCs/>
                <w:sz w:val="18"/>
                <w:szCs w:val="18"/>
              </w:rPr>
            </w:pPr>
            <w:r w:rsidRPr="004E752F">
              <w:rPr>
                <w:rFonts w:asciiTheme="minorHAnsi" w:hAnsiTheme="minorHAnsi" w:cstheme="minorHAnsi"/>
                <w:b/>
                <w:bCs/>
                <w:sz w:val="18"/>
                <w:szCs w:val="18"/>
              </w:rPr>
              <w:t>0.010</w:t>
            </w:r>
          </w:p>
        </w:tc>
      </w:tr>
      <w:tr w:rsidR="0024573C" w:rsidRPr="004E752F" w14:paraId="66C4C376" w14:textId="77777777" w:rsidTr="0030598C">
        <w:tc>
          <w:tcPr>
            <w:tcW w:w="2627" w:type="dxa"/>
            <w:gridSpan w:val="2"/>
          </w:tcPr>
          <w:p w14:paraId="60F36793"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Health professional type (ref=non-dietetics professional)</w:t>
            </w:r>
          </w:p>
        </w:tc>
        <w:tc>
          <w:tcPr>
            <w:tcW w:w="1318" w:type="dxa"/>
            <w:vAlign w:val="center"/>
          </w:tcPr>
          <w:p w14:paraId="74D95B86"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51991DD0"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7A199165"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41EBD1EB"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0EE0F286"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506CC23F" w14:textId="77777777" w:rsidTr="0030598C">
        <w:tc>
          <w:tcPr>
            <w:tcW w:w="337" w:type="dxa"/>
          </w:tcPr>
          <w:p w14:paraId="258B7C55"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732D8305"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Dietetics professional</w:t>
            </w:r>
          </w:p>
        </w:tc>
        <w:tc>
          <w:tcPr>
            <w:tcW w:w="1318" w:type="dxa"/>
            <w:vAlign w:val="center"/>
          </w:tcPr>
          <w:p w14:paraId="3408553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-0.39</w:t>
            </w:r>
          </w:p>
        </w:tc>
        <w:tc>
          <w:tcPr>
            <w:tcW w:w="1279" w:type="dxa"/>
            <w:vAlign w:val="center"/>
          </w:tcPr>
          <w:p w14:paraId="3EBA2FA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0.34</w:t>
            </w:r>
          </w:p>
        </w:tc>
        <w:tc>
          <w:tcPr>
            <w:tcW w:w="1430" w:type="dxa"/>
            <w:vAlign w:val="center"/>
          </w:tcPr>
          <w:p w14:paraId="07C3834C"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0.68</w:t>
            </w:r>
          </w:p>
        </w:tc>
        <w:tc>
          <w:tcPr>
            <w:tcW w:w="1299" w:type="dxa"/>
            <w:vAlign w:val="center"/>
          </w:tcPr>
          <w:p w14:paraId="7290BBB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0.35-1.31</w:t>
            </w:r>
          </w:p>
        </w:tc>
        <w:tc>
          <w:tcPr>
            <w:tcW w:w="1407" w:type="dxa"/>
            <w:vAlign w:val="center"/>
          </w:tcPr>
          <w:p w14:paraId="357E7C2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0.249</w:t>
            </w:r>
          </w:p>
        </w:tc>
      </w:tr>
      <w:tr w:rsidR="0024573C" w:rsidRPr="004E752F" w14:paraId="7FC2EB83" w14:textId="77777777" w:rsidTr="0030598C">
        <w:tc>
          <w:tcPr>
            <w:tcW w:w="2627" w:type="dxa"/>
            <w:gridSpan w:val="2"/>
            <w:vAlign w:val="center"/>
          </w:tcPr>
          <w:p w14:paraId="7764D6EE" w14:textId="77777777" w:rsidR="0024573C" w:rsidRPr="004E752F" w:rsidRDefault="0024573C" w:rsidP="0030598C">
            <w:pPr>
              <w:spacing w:before="40" w:after="40"/>
              <w:rPr>
                <w:rFonts w:asciiTheme="minorHAnsi" w:hAnsiTheme="minorHAnsi" w:cstheme="minorHAnsi"/>
                <w:sz w:val="18"/>
                <w:szCs w:val="18"/>
                <w:u w:val="single"/>
              </w:rPr>
            </w:pPr>
            <w:r w:rsidRPr="004E752F">
              <w:rPr>
                <w:rFonts w:asciiTheme="minorHAnsi" w:hAnsiTheme="minorHAnsi" w:cstheme="minorHAnsi"/>
                <w:sz w:val="18"/>
                <w:szCs w:val="18"/>
                <w:u w:val="single"/>
              </w:rPr>
              <w:t>No</w:t>
            </w:r>
          </w:p>
        </w:tc>
        <w:tc>
          <w:tcPr>
            <w:tcW w:w="1318" w:type="dxa"/>
            <w:vAlign w:val="center"/>
          </w:tcPr>
          <w:p w14:paraId="729665D0"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0ECCD86C"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63976473"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41F578FA"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012EE990"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1B80CE27" w14:textId="77777777" w:rsidTr="0030598C">
        <w:tc>
          <w:tcPr>
            <w:tcW w:w="2627" w:type="dxa"/>
            <w:gridSpan w:val="2"/>
          </w:tcPr>
          <w:p w14:paraId="73D1F540"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Age (ref=18-34)</w:t>
            </w:r>
          </w:p>
        </w:tc>
        <w:tc>
          <w:tcPr>
            <w:tcW w:w="1318" w:type="dxa"/>
            <w:vAlign w:val="center"/>
          </w:tcPr>
          <w:p w14:paraId="58BA9CF2"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0A23E422"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1DF39544"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24B20BED"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5D803BBE"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1EF5F42" w14:textId="77777777" w:rsidTr="0030598C">
        <w:tc>
          <w:tcPr>
            <w:tcW w:w="337" w:type="dxa"/>
          </w:tcPr>
          <w:p w14:paraId="377177C0"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170BC277"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35-54</w:t>
            </w:r>
          </w:p>
        </w:tc>
        <w:tc>
          <w:tcPr>
            <w:tcW w:w="1318" w:type="dxa"/>
            <w:vAlign w:val="center"/>
          </w:tcPr>
          <w:p w14:paraId="39300E2C"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0.14</w:t>
            </w:r>
          </w:p>
        </w:tc>
        <w:tc>
          <w:tcPr>
            <w:tcW w:w="1279" w:type="dxa"/>
            <w:vAlign w:val="center"/>
          </w:tcPr>
          <w:p w14:paraId="039C77A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0.44</w:t>
            </w:r>
          </w:p>
        </w:tc>
        <w:tc>
          <w:tcPr>
            <w:tcW w:w="1430" w:type="dxa"/>
            <w:vAlign w:val="center"/>
          </w:tcPr>
          <w:p w14:paraId="24A6974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1.14</w:t>
            </w:r>
          </w:p>
        </w:tc>
        <w:tc>
          <w:tcPr>
            <w:tcW w:w="1299" w:type="dxa"/>
            <w:vAlign w:val="center"/>
          </w:tcPr>
          <w:p w14:paraId="2605A02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0.48-2.72</w:t>
            </w:r>
          </w:p>
        </w:tc>
        <w:tc>
          <w:tcPr>
            <w:tcW w:w="1407" w:type="dxa"/>
            <w:vAlign w:val="center"/>
          </w:tcPr>
          <w:p w14:paraId="40DE0EED"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0.761</w:t>
            </w:r>
          </w:p>
        </w:tc>
      </w:tr>
      <w:tr w:rsidR="0024573C" w:rsidRPr="004E752F" w14:paraId="206A1AF6" w14:textId="77777777" w:rsidTr="0030598C">
        <w:tc>
          <w:tcPr>
            <w:tcW w:w="337" w:type="dxa"/>
          </w:tcPr>
          <w:p w14:paraId="7726338D"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0F949A7E"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Over 55</w:t>
            </w:r>
          </w:p>
        </w:tc>
        <w:tc>
          <w:tcPr>
            <w:tcW w:w="1318" w:type="dxa"/>
            <w:vAlign w:val="center"/>
          </w:tcPr>
          <w:p w14:paraId="52F7876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0.56</w:t>
            </w:r>
          </w:p>
        </w:tc>
        <w:tc>
          <w:tcPr>
            <w:tcW w:w="1279" w:type="dxa"/>
            <w:vAlign w:val="center"/>
          </w:tcPr>
          <w:p w14:paraId="7D1233A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0.62</w:t>
            </w:r>
          </w:p>
        </w:tc>
        <w:tc>
          <w:tcPr>
            <w:tcW w:w="1430" w:type="dxa"/>
            <w:vAlign w:val="center"/>
          </w:tcPr>
          <w:p w14:paraId="3E54D1E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1.75</w:t>
            </w:r>
          </w:p>
        </w:tc>
        <w:tc>
          <w:tcPr>
            <w:tcW w:w="1299" w:type="dxa"/>
            <w:vAlign w:val="center"/>
          </w:tcPr>
          <w:p w14:paraId="57058054"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0.52-5.85</w:t>
            </w:r>
          </w:p>
        </w:tc>
        <w:tc>
          <w:tcPr>
            <w:tcW w:w="1407" w:type="dxa"/>
            <w:vAlign w:val="center"/>
          </w:tcPr>
          <w:p w14:paraId="0919088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0.365</w:t>
            </w:r>
          </w:p>
        </w:tc>
      </w:tr>
      <w:tr w:rsidR="0024573C" w:rsidRPr="004E752F" w14:paraId="035FA65C" w14:textId="77777777" w:rsidTr="0030598C">
        <w:tc>
          <w:tcPr>
            <w:tcW w:w="2627" w:type="dxa"/>
            <w:gridSpan w:val="2"/>
          </w:tcPr>
          <w:p w14:paraId="21990E02"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Race/ethnicity (ref=Not BIPOC)</w:t>
            </w:r>
          </w:p>
        </w:tc>
        <w:tc>
          <w:tcPr>
            <w:tcW w:w="1318" w:type="dxa"/>
            <w:vAlign w:val="center"/>
          </w:tcPr>
          <w:p w14:paraId="07BB36E0"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3434E22D"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6BD5B807"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0101E307"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406F2809"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43B4C445" w14:textId="77777777" w:rsidTr="0030598C">
        <w:tc>
          <w:tcPr>
            <w:tcW w:w="337" w:type="dxa"/>
          </w:tcPr>
          <w:p w14:paraId="077DC223"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7E8D5A5B"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BIPOC</w:t>
            </w:r>
          </w:p>
        </w:tc>
        <w:tc>
          <w:tcPr>
            <w:tcW w:w="1318" w:type="dxa"/>
            <w:vAlign w:val="center"/>
          </w:tcPr>
          <w:p w14:paraId="0FD0444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0.22</w:t>
            </w:r>
          </w:p>
        </w:tc>
        <w:tc>
          <w:tcPr>
            <w:tcW w:w="1279" w:type="dxa"/>
            <w:vAlign w:val="center"/>
          </w:tcPr>
          <w:p w14:paraId="43D73A5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0.57</w:t>
            </w:r>
          </w:p>
        </w:tc>
        <w:tc>
          <w:tcPr>
            <w:tcW w:w="1430" w:type="dxa"/>
            <w:vAlign w:val="center"/>
          </w:tcPr>
          <w:p w14:paraId="32E7104D"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1.24</w:t>
            </w:r>
          </w:p>
        </w:tc>
        <w:tc>
          <w:tcPr>
            <w:tcW w:w="1299" w:type="dxa"/>
            <w:vAlign w:val="center"/>
          </w:tcPr>
          <w:p w14:paraId="65691FE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0.40-3.81</w:t>
            </w:r>
          </w:p>
        </w:tc>
        <w:tc>
          <w:tcPr>
            <w:tcW w:w="1407" w:type="dxa"/>
            <w:vAlign w:val="center"/>
          </w:tcPr>
          <w:p w14:paraId="0CF8E6A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0.705</w:t>
            </w:r>
          </w:p>
        </w:tc>
      </w:tr>
      <w:tr w:rsidR="0024573C" w:rsidRPr="004E752F" w14:paraId="4CCDAAC7" w14:textId="77777777" w:rsidTr="0030598C">
        <w:tc>
          <w:tcPr>
            <w:tcW w:w="2627" w:type="dxa"/>
            <w:gridSpan w:val="2"/>
          </w:tcPr>
          <w:p w14:paraId="08DA68BB"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Location (ref=Not Dairy State)</w:t>
            </w:r>
          </w:p>
        </w:tc>
        <w:tc>
          <w:tcPr>
            <w:tcW w:w="1318" w:type="dxa"/>
            <w:vAlign w:val="center"/>
          </w:tcPr>
          <w:p w14:paraId="3DF0835C"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4EEC2774"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54B26E79"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5C44EFEC"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5BB51403"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37912A19" w14:textId="77777777" w:rsidTr="0030598C">
        <w:tc>
          <w:tcPr>
            <w:tcW w:w="337" w:type="dxa"/>
          </w:tcPr>
          <w:p w14:paraId="091D7F85"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4BB1C205"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Dairy state</w:t>
            </w:r>
          </w:p>
        </w:tc>
        <w:tc>
          <w:tcPr>
            <w:tcW w:w="1318" w:type="dxa"/>
            <w:vAlign w:val="center"/>
          </w:tcPr>
          <w:p w14:paraId="7D6D163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0.05</w:t>
            </w:r>
          </w:p>
        </w:tc>
        <w:tc>
          <w:tcPr>
            <w:tcW w:w="1279" w:type="dxa"/>
            <w:vAlign w:val="center"/>
          </w:tcPr>
          <w:p w14:paraId="5CF9A14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0.42</w:t>
            </w:r>
          </w:p>
        </w:tc>
        <w:tc>
          <w:tcPr>
            <w:tcW w:w="1430" w:type="dxa"/>
            <w:vAlign w:val="center"/>
          </w:tcPr>
          <w:p w14:paraId="6FAE140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1.05</w:t>
            </w:r>
          </w:p>
        </w:tc>
        <w:tc>
          <w:tcPr>
            <w:tcW w:w="1299" w:type="dxa"/>
            <w:vAlign w:val="center"/>
          </w:tcPr>
          <w:p w14:paraId="044484C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0.46-2.39</w:t>
            </w:r>
          </w:p>
        </w:tc>
        <w:tc>
          <w:tcPr>
            <w:tcW w:w="1407" w:type="dxa"/>
            <w:vAlign w:val="center"/>
          </w:tcPr>
          <w:p w14:paraId="53A68D8D"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0.904</w:t>
            </w:r>
          </w:p>
        </w:tc>
      </w:tr>
      <w:tr w:rsidR="0024573C" w:rsidRPr="004E752F" w14:paraId="50C5A2F3" w14:textId="77777777" w:rsidTr="0030598C">
        <w:tc>
          <w:tcPr>
            <w:tcW w:w="2627" w:type="dxa"/>
            <w:gridSpan w:val="2"/>
          </w:tcPr>
          <w:p w14:paraId="5708CCAF"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Health professional type (ref=non-dietetics professional)</w:t>
            </w:r>
          </w:p>
        </w:tc>
        <w:tc>
          <w:tcPr>
            <w:tcW w:w="1318" w:type="dxa"/>
            <w:vAlign w:val="center"/>
          </w:tcPr>
          <w:p w14:paraId="07A139FB"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4F3A14F2"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02425BB0"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46C42543"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6DD64944"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6A7701D8" w14:textId="77777777" w:rsidTr="0030598C">
        <w:tc>
          <w:tcPr>
            <w:tcW w:w="337" w:type="dxa"/>
            <w:tcBorders>
              <w:bottom w:val="single" w:sz="4" w:space="0" w:color="auto"/>
            </w:tcBorders>
          </w:tcPr>
          <w:p w14:paraId="490917D2" w14:textId="77777777" w:rsidR="0024573C" w:rsidRPr="004E752F" w:rsidRDefault="0024573C" w:rsidP="0030598C">
            <w:pPr>
              <w:spacing w:before="40" w:after="40"/>
              <w:rPr>
                <w:rFonts w:asciiTheme="minorHAnsi" w:hAnsiTheme="minorHAnsi" w:cstheme="minorHAnsi"/>
                <w:sz w:val="18"/>
                <w:szCs w:val="18"/>
              </w:rPr>
            </w:pPr>
          </w:p>
        </w:tc>
        <w:tc>
          <w:tcPr>
            <w:tcW w:w="2290" w:type="dxa"/>
            <w:tcBorders>
              <w:bottom w:val="single" w:sz="4" w:space="0" w:color="auto"/>
            </w:tcBorders>
          </w:tcPr>
          <w:p w14:paraId="7CE3C16E"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Dietetics professional</w:t>
            </w:r>
          </w:p>
        </w:tc>
        <w:tc>
          <w:tcPr>
            <w:tcW w:w="1318" w:type="dxa"/>
            <w:tcBorders>
              <w:bottom w:val="single" w:sz="4" w:space="0" w:color="auto"/>
            </w:tcBorders>
            <w:vAlign w:val="center"/>
          </w:tcPr>
          <w:p w14:paraId="4880999D"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-0.14</w:t>
            </w:r>
          </w:p>
        </w:tc>
        <w:tc>
          <w:tcPr>
            <w:tcW w:w="1279" w:type="dxa"/>
            <w:tcBorders>
              <w:bottom w:val="single" w:sz="4" w:space="0" w:color="auto"/>
            </w:tcBorders>
            <w:vAlign w:val="center"/>
          </w:tcPr>
          <w:p w14:paraId="0891F13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0.40</w:t>
            </w:r>
          </w:p>
        </w:tc>
        <w:tc>
          <w:tcPr>
            <w:tcW w:w="1430" w:type="dxa"/>
            <w:tcBorders>
              <w:bottom w:val="single" w:sz="4" w:space="0" w:color="auto"/>
            </w:tcBorders>
            <w:vAlign w:val="center"/>
          </w:tcPr>
          <w:p w14:paraId="61E02C1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0.87</w:t>
            </w:r>
          </w:p>
        </w:tc>
        <w:tc>
          <w:tcPr>
            <w:tcW w:w="1299" w:type="dxa"/>
            <w:tcBorders>
              <w:bottom w:val="single" w:sz="4" w:space="0" w:color="auto"/>
            </w:tcBorders>
            <w:vAlign w:val="center"/>
          </w:tcPr>
          <w:p w14:paraId="7007548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0.40-1.88</w:t>
            </w:r>
          </w:p>
        </w:tc>
        <w:tc>
          <w:tcPr>
            <w:tcW w:w="1407" w:type="dxa"/>
            <w:tcBorders>
              <w:bottom w:val="single" w:sz="4" w:space="0" w:color="auto"/>
            </w:tcBorders>
            <w:vAlign w:val="center"/>
          </w:tcPr>
          <w:p w14:paraId="64429C6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0.718</w:t>
            </w:r>
          </w:p>
        </w:tc>
      </w:tr>
    </w:tbl>
    <w:p w14:paraId="728EA0EB" w14:textId="77777777" w:rsidR="0024573C" w:rsidRPr="004E752F" w:rsidRDefault="0024573C" w:rsidP="0024573C">
      <w:pPr>
        <w:rPr>
          <w:rFonts w:asciiTheme="minorHAnsi" w:hAnsiTheme="minorHAnsi" w:cstheme="minorHAnsi"/>
          <w:sz w:val="18"/>
          <w:szCs w:val="18"/>
        </w:rPr>
      </w:pPr>
      <w:r w:rsidRPr="004E752F">
        <w:rPr>
          <w:rFonts w:asciiTheme="minorHAnsi" w:hAnsiTheme="minorHAnsi" w:cstheme="minorHAnsi"/>
          <w:i/>
          <w:iCs/>
          <w:sz w:val="18"/>
          <w:szCs w:val="18"/>
        </w:rPr>
        <w:lastRenderedPageBreak/>
        <w:t>Note</w:t>
      </w:r>
      <w:r w:rsidRPr="004E752F">
        <w:rPr>
          <w:rFonts w:asciiTheme="minorHAnsi" w:hAnsiTheme="minorHAnsi" w:cstheme="minorHAnsi"/>
          <w:sz w:val="18"/>
          <w:szCs w:val="18"/>
        </w:rPr>
        <w:t>. An adjusted logistic regression model is presented above. The model used “unsure” as the reference category of the dependent variable.</w:t>
      </w:r>
    </w:p>
    <w:p w14:paraId="64C05553" w14:textId="77777777" w:rsidR="0024573C" w:rsidRPr="004E752F" w:rsidRDefault="0024573C" w:rsidP="0024573C">
      <w:pPr>
        <w:rPr>
          <w:rFonts w:asciiTheme="minorHAnsi" w:hAnsiTheme="minorHAnsi" w:cstheme="minorHAnsi"/>
        </w:rPr>
      </w:pPr>
    </w:p>
    <w:p w14:paraId="41963807" w14:textId="77777777" w:rsidR="0024573C" w:rsidRPr="004E752F" w:rsidRDefault="0024573C" w:rsidP="0024573C">
      <w:pPr>
        <w:rPr>
          <w:rFonts w:asciiTheme="minorHAnsi" w:hAnsiTheme="minorHAnsi" w:cstheme="minorHAnsi"/>
          <w:sz w:val="22"/>
          <w:szCs w:val="22"/>
        </w:rPr>
      </w:pPr>
      <w:r w:rsidRPr="004E752F">
        <w:rPr>
          <w:rFonts w:asciiTheme="minorHAnsi" w:hAnsiTheme="minorHAnsi" w:cstheme="minorHAnsi"/>
          <w:sz w:val="22"/>
          <w:szCs w:val="22"/>
        </w:rPr>
        <w:t>Table 11: Factors associated with beliefs on if PB products should be permitted to use dairy terms (n=305).</w:t>
      </w:r>
    </w:p>
    <w:tbl>
      <w:tblPr>
        <w:tblW w:w="0" w:type="auto"/>
        <w:tblLook w:val="04A0" w:firstRow="1" w:lastRow="0" w:firstColumn="1" w:lastColumn="0" w:noHBand="0" w:noVBand="1"/>
      </w:tblPr>
      <w:tblGrid>
        <w:gridCol w:w="337"/>
        <w:gridCol w:w="2290"/>
        <w:gridCol w:w="1318"/>
        <w:gridCol w:w="1279"/>
        <w:gridCol w:w="1430"/>
        <w:gridCol w:w="1299"/>
        <w:gridCol w:w="1407"/>
      </w:tblGrid>
      <w:tr w:rsidR="0024573C" w:rsidRPr="004E752F" w14:paraId="442D9EDD" w14:textId="77777777" w:rsidTr="0030598C">
        <w:tc>
          <w:tcPr>
            <w:tcW w:w="2627" w:type="dxa"/>
            <w:gridSpan w:val="2"/>
            <w:tcBorders>
              <w:top w:val="single" w:sz="4" w:space="0" w:color="auto"/>
              <w:bottom w:val="single" w:sz="4" w:space="0" w:color="auto"/>
            </w:tcBorders>
            <w:vAlign w:val="center"/>
          </w:tcPr>
          <w:p w14:paraId="3AF04D7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Allow dairy terms in PB labeling</w:t>
            </w:r>
          </w:p>
        </w:tc>
        <w:tc>
          <w:tcPr>
            <w:tcW w:w="1318" w:type="dxa"/>
            <w:tcBorders>
              <w:top w:val="single" w:sz="4" w:space="0" w:color="auto"/>
              <w:bottom w:val="single" w:sz="4" w:space="0" w:color="auto"/>
            </w:tcBorders>
            <w:vAlign w:val="center"/>
          </w:tcPr>
          <w:p w14:paraId="2FD7CD4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 xml:space="preserve">b </w:t>
            </w:r>
          </w:p>
        </w:tc>
        <w:tc>
          <w:tcPr>
            <w:tcW w:w="1279" w:type="dxa"/>
            <w:tcBorders>
              <w:top w:val="single" w:sz="4" w:space="0" w:color="auto"/>
              <w:bottom w:val="single" w:sz="4" w:space="0" w:color="auto"/>
            </w:tcBorders>
          </w:tcPr>
          <w:p w14:paraId="04EB05D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SE</w:t>
            </w:r>
          </w:p>
        </w:tc>
        <w:tc>
          <w:tcPr>
            <w:tcW w:w="1430" w:type="dxa"/>
            <w:tcBorders>
              <w:top w:val="single" w:sz="4" w:space="0" w:color="auto"/>
              <w:bottom w:val="single" w:sz="4" w:space="0" w:color="auto"/>
            </w:tcBorders>
            <w:vAlign w:val="center"/>
          </w:tcPr>
          <w:p w14:paraId="474BFC4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OR</w:t>
            </w:r>
          </w:p>
        </w:tc>
        <w:tc>
          <w:tcPr>
            <w:tcW w:w="1299" w:type="dxa"/>
            <w:tcBorders>
              <w:top w:val="single" w:sz="4" w:space="0" w:color="auto"/>
              <w:bottom w:val="single" w:sz="4" w:space="0" w:color="auto"/>
            </w:tcBorders>
          </w:tcPr>
          <w:p w14:paraId="4919C3E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CI</w:t>
            </w:r>
          </w:p>
        </w:tc>
        <w:tc>
          <w:tcPr>
            <w:tcW w:w="1407" w:type="dxa"/>
            <w:tcBorders>
              <w:top w:val="single" w:sz="4" w:space="0" w:color="auto"/>
              <w:bottom w:val="single" w:sz="4" w:space="0" w:color="auto"/>
            </w:tcBorders>
          </w:tcPr>
          <w:p w14:paraId="7C7C35EC"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 xml:space="preserve"> p value</w:t>
            </w:r>
          </w:p>
        </w:tc>
      </w:tr>
      <w:tr w:rsidR="0024573C" w:rsidRPr="004E752F" w14:paraId="18D6FA5A" w14:textId="77777777" w:rsidTr="0030598C">
        <w:tc>
          <w:tcPr>
            <w:tcW w:w="2627" w:type="dxa"/>
            <w:gridSpan w:val="2"/>
            <w:tcBorders>
              <w:top w:val="single" w:sz="4" w:space="0" w:color="auto"/>
            </w:tcBorders>
            <w:vAlign w:val="center"/>
          </w:tcPr>
          <w:p w14:paraId="25344F24" w14:textId="77777777" w:rsidR="0024573C" w:rsidRPr="004E752F" w:rsidRDefault="0024573C" w:rsidP="0030598C">
            <w:pPr>
              <w:spacing w:before="40" w:after="40"/>
              <w:rPr>
                <w:rFonts w:asciiTheme="minorHAnsi" w:hAnsiTheme="minorHAnsi" w:cstheme="minorHAnsi"/>
                <w:sz w:val="18"/>
                <w:szCs w:val="18"/>
                <w:u w:val="single"/>
              </w:rPr>
            </w:pPr>
            <w:r w:rsidRPr="004E752F">
              <w:rPr>
                <w:rFonts w:asciiTheme="minorHAnsi" w:hAnsiTheme="minorHAnsi" w:cstheme="minorHAnsi"/>
                <w:sz w:val="18"/>
                <w:szCs w:val="18"/>
                <w:u w:val="single"/>
              </w:rPr>
              <w:t>Yes</w:t>
            </w:r>
          </w:p>
        </w:tc>
        <w:tc>
          <w:tcPr>
            <w:tcW w:w="1318" w:type="dxa"/>
            <w:tcBorders>
              <w:top w:val="single" w:sz="4" w:space="0" w:color="auto"/>
            </w:tcBorders>
            <w:vAlign w:val="center"/>
          </w:tcPr>
          <w:p w14:paraId="62CCDD29"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tcBorders>
              <w:top w:val="single" w:sz="4" w:space="0" w:color="auto"/>
            </w:tcBorders>
            <w:vAlign w:val="center"/>
          </w:tcPr>
          <w:p w14:paraId="684D59DD"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tcBorders>
              <w:top w:val="single" w:sz="4" w:space="0" w:color="auto"/>
            </w:tcBorders>
            <w:vAlign w:val="center"/>
          </w:tcPr>
          <w:p w14:paraId="7A7D69AB"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tcBorders>
              <w:top w:val="single" w:sz="4" w:space="0" w:color="auto"/>
            </w:tcBorders>
            <w:vAlign w:val="center"/>
          </w:tcPr>
          <w:p w14:paraId="384BC506"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tcBorders>
              <w:top w:val="single" w:sz="4" w:space="0" w:color="auto"/>
            </w:tcBorders>
            <w:vAlign w:val="center"/>
          </w:tcPr>
          <w:p w14:paraId="4DD2536A"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505AA1A" w14:textId="77777777" w:rsidTr="0030598C">
        <w:tc>
          <w:tcPr>
            <w:tcW w:w="2627" w:type="dxa"/>
            <w:gridSpan w:val="2"/>
          </w:tcPr>
          <w:p w14:paraId="0A4F174E"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Age (ref=18-34)</w:t>
            </w:r>
          </w:p>
        </w:tc>
        <w:tc>
          <w:tcPr>
            <w:tcW w:w="1318" w:type="dxa"/>
            <w:vAlign w:val="center"/>
          </w:tcPr>
          <w:p w14:paraId="173DBF30"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36DC6297"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3FBEFFA4"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1D6206AE"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54A6FB5B"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5758DD4C" w14:textId="77777777" w:rsidTr="0030598C">
        <w:tc>
          <w:tcPr>
            <w:tcW w:w="337" w:type="dxa"/>
          </w:tcPr>
          <w:p w14:paraId="655B6B54"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7F316515"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35-54</w:t>
            </w:r>
          </w:p>
        </w:tc>
        <w:tc>
          <w:tcPr>
            <w:tcW w:w="1318" w:type="dxa"/>
            <w:vAlign w:val="center"/>
          </w:tcPr>
          <w:p w14:paraId="24FFC23A"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-0.41</w:t>
            </w:r>
          </w:p>
        </w:tc>
        <w:tc>
          <w:tcPr>
            <w:tcW w:w="1279" w:type="dxa"/>
            <w:vAlign w:val="center"/>
          </w:tcPr>
          <w:p w14:paraId="02CAFE9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0.33</w:t>
            </w:r>
          </w:p>
        </w:tc>
        <w:tc>
          <w:tcPr>
            <w:tcW w:w="1430" w:type="dxa"/>
            <w:vAlign w:val="center"/>
          </w:tcPr>
          <w:p w14:paraId="4096BB2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0.67</w:t>
            </w:r>
          </w:p>
        </w:tc>
        <w:tc>
          <w:tcPr>
            <w:tcW w:w="1299" w:type="dxa"/>
            <w:vAlign w:val="center"/>
          </w:tcPr>
          <w:p w14:paraId="7197AE0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0.35-1.26</w:t>
            </w:r>
          </w:p>
        </w:tc>
        <w:tc>
          <w:tcPr>
            <w:tcW w:w="1407" w:type="dxa"/>
            <w:vAlign w:val="center"/>
          </w:tcPr>
          <w:p w14:paraId="62FB221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0.210</w:t>
            </w:r>
          </w:p>
        </w:tc>
      </w:tr>
      <w:tr w:rsidR="0024573C" w:rsidRPr="004E752F" w14:paraId="48786253" w14:textId="77777777" w:rsidTr="0030598C">
        <w:tc>
          <w:tcPr>
            <w:tcW w:w="337" w:type="dxa"/>
          </w:tcPr>
          <w:p w14:paraId="072E84E1"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1EAC5E2B"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Over 55</w:t>
            </w:r>
          </w:p>
        </w:tc>
        <w:tc>
          <w:tcPr>
            <w:tcW w:w="1318" w:type="dxa"/>
            <w:vAlign w:val="center"/>
          </w:tcPr>
          <w:p w14:paraId="55A5547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0.21</w:t>
            </w:r>
          </w:p>
        </w:tc>
        <w:tc>
          <w:tcPr>
            <w:tcW w:w="1279" w:type="dxa"/>
            <w:vAlign w:val="center"/>
          </w:tcPr>
          <w:p w14:paraId="42A61F9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0.48</w:t>
            </w:r>
          </w:p>
        </w:tc>
        <w:tc>
          <w:tcPr>
            <w:tcW w:w="1430" w:type="dxa"/>
            <w:vAlign w:val="center"/>
          </w:tcPr>
          <w:p w14:paraId="7A16ACD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1.23</w:t>
            </w:r>
          </w:p>
        </w:tc>
        <w:tc>
          <w:tcPr>
            <w:tcW w:w="1299" w:type="dxa"/>
            <w:vAlign w:val="center"/>
          </w:tcPr>
          <w:p w14:paraId="52F1646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0.48-3.18</w:t>
            </w:r>
          </w:p>
        </w:tc>
        <w:tc>
          <w:tcPr>
            <w:tcW w:w="1407" w:type="dxa"/>
            <w:vAlign w:val="center"/>
          </w:tcPr>
          <w:p w14:paraId="11A6D64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0.665</w:t>
            </w:r>
          </w:p>
        </w:tc>
      </w:tr>
      <w:tr w:rsidR="0024573C" w:rsidRPr="004E752F" w14:paraId="09F2BA6A" w14:textId="77777777" w:rsidTr="0030598C">
        <w:tc>
          <w:tcPr>
            <w:tcW w:w="2627" w:type="dxa"/>
            <w:gridSpan w:val="2"/>
          </w:tcPr>
          <w:p w14:paraId="4D60EAE2"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Race/ethnicity (ref=Not BIPOC)</w:t>
            </w:r>
          </w:p>
        </w:tc>
        <w:tc>
          <w:tcPr>
            <w:tcW w:w="1318" w:type="dxa"/>
            <w:vAlign w:val="center"/>
          </w:tcPr>
          <w:p w14:paraId="1A1FCD0D"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510A233E"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0CF6F238"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78B70902"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20E19A8C"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D1B6C1A" w14:textId="77777777" w:rsidTr="0030598C">
        <w:tc>
          <w:tcPr>
            <w:tcW w:w="337" w:type="dxa"/>
          </w:tcPr>
          <w:p w14:paraId="3FE627E9"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7B95E058"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BIPOC</w:t>
            </w:r>
          </w:p>
        </w:tc>
        <w:tc>
          <w:tcPr>
            <w:tcW w:w="1318" w:type="dxa"/>
            <w:vAlign w:val="center"/>
          </w:tcPr>
          <w:p w14:paraId="3FCC93D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0.65</w:t>
            </w:r>
          </w:p>
        </w:tc>
        <w:tc>
          <w:tcPr>
            <w:tcW w:w="1279" w:type="dxa"/>
            <w:vAlign w:val="center"/>
          </w:tcPr>
          <w:p w14:paraId="26509352"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0.45</w:t>
            </w:r>
          </w:p>
        </w:tc>
        <w:tc>
          <w:tcPr>
            <w:tcW w:w="1430" w:type="dxa"/>
            <w:vAlign w:val="center"/>
          </w:tcPr>
          <w:p w14:paraId="7C30800F"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1.91</w:t>
            </w:r>
          </w:p>
        </w:tc>
        <w:tc>
          <w:tcPr>
            <w:tcW w:w="1299" w:type="dxa"/>
            <w:vAlign w:val="center"/>
          </w:tcPr>
          <w:p w14:paraId="6BADC66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0.78-4.64</w:t>
            </w:r>
          </w:p>
        </w:tc>
        <w:tc>
          <w:tcPr>
            <w:tcW w:w="1407" w:type="dxa"/>
            <w:vAlign w:val="center"/>
          </w:tcPr>
          <w:p w14:paraId="04A0EFC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0.155</w:t>
            </w:r>
          </w:p>
        </w:tc>
      </w:tr>
      <w:tr w:rsidR="0024573C" w:rsidRPr="004E752F" w14:paraId="12DF86BB" w14:textId="77777777" w:rsidTr="0030598C">
        <w:tc>
          <w:tcPr>
            <w:tcW w:w="2627" w:type="dxa"/>
            <w:gridSpan w:val="2"/>
          </w:tcPr>
          <w:p w14:paraId="100EEDE0"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Location (ref=Not Dairy State)</w:t>
            </w:r>
          </w:p>
        </w:tc>
        <w:tc>
          <w:tcPr>
            <w:tcW w:w="1318" w:type="dxa"/>
            <w:vAlign w:val="center"/>
          </w:tcPr>
          <w:p w14:paraId="27C86858"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4E57B3C3"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159817BC"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06D33D40"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70E16B55"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3D63EAD7" w14:textId="77777777" w:rsidTr="0030598C">
        <w:tc>
          <w:tcPr>
            <w:tcW w:w="337" w:type="dxa"/>
          </w:tcPr>
          <w:p w14:paraId="2440684F"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55EE7743"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Dairy state</w:t>
            </w:r>
          </w:p>
        </w:tc>
        <w:tc>
          <w:tcPr>
            <w:tcW w:w="1318" w:type="dxa"/>
            <w:vAlign w:val="center"/>
          </w:tcPr>
          <w:p w14:paraId="38623A0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0.14</w:t>
            </w:r>
          </w:p>
        </w:tc>
        <w:tc>
          <w:tcPr>
            <w:tcW w:w="1279" w:type="dxa"/>
            <w:vAlign w:val="center"/>
          </w:tcPr>
          <w:p w14:paraId="2B580B1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0.30</w:t>
            </w:r>
          </w:p>
        </w:tc>
        <w:tc>
          <w:tcPr>
            <w:tcW w:w="1430" w:type="dxa"/>
            <w:vAlign w:val="center"/>
          </w:tcPr>
          <w:p w14:paraId="6BAE12D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1.15</w:t>
            </w:r>
          </w:p>
        </w:tc>
        <w:tc>
          <w:tcPr>
            <w:tcW w:w="1299" w:type="dxa"/>
            <w:vAlign w:val="center"/>
          </w:tcPr>
          <w:p w14:paraId="1015F01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0.63-2.08</w:t>
            </w:r>
          </w:p>
        </w:tc>
        <w:tc>
          <w:tcPr>
            <w:tcW w:w="1407" w:type="dxa"/>
            <w:vAlign w:val="center"/>
          </w:tcPr>
          <w:p w14:paraId="34A8738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0.650</w:t>
            </w:r>
          </w:p>
        </w:tc>
      </w:tr>
      <w:tr w:rsidR="0024573C" w:rsidRPr="004E752F" w14:paraId="6614EF52" w14:textId="77777777" w:rsidTr="0030598C">
        <w:tc>
          <w:tcPr>
            <w:tcW w:w="2627" w:type="dxa"/>
            <w:gridSpan w:val="2"/>
          </w:tcPr>
          <w:p w14:paraId="3D34FED1"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Health professional type (ref=non-dietetics professional)</w:t>
            </w:r>
          </w:p>
        </w:tc>
        <w:tc>
          <w:tcPr>
            <w:tcW w:w="1318" w:type="dxa"/>
            <w:vAlign w:val="center"/>
          </w:tcPr>
          <w:p w14:paraId="3520610F"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36383AB7"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26315626"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4DC2B736"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41FB706D"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A4DA2F5" w14:textId="77777777" w:rsidTr="0030598C">
        <w:tc>
          <w:tcPr>
            <w:tcW w:w="337" w:type="dxa"/>
          </w:tcPr>
          <w:p w14:paraId="4C2E01F1"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1C0D5CA2"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Dietetics professional</w:t>
            </w:r>
          </w:p>
        </w:tc>
        <w:tc>
          <w:tcPr>
            <w:tcW w:w="1318" w:type="dxa"/>
            <w:vAlign w:val="center"/>
          </w:tcPr>
          <w:p w14:paraId="47A783C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-0.21</w:t>
            </w:r>
          </w:p>
        </w:tc>
        <w:tc>
          <w:tcPr>
            <w:tcW w:w="1279" w:type="dxa"/>
            <w:vAlign w:val="center"/>
          </w:tcPr>
          <w:p w14:paraId="0077235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0.30</w:t>
            </w:r>
          </w:p>
        </w:tc>
        <w:tc>
          <w:tcPr>
            <w:tcW w:w="1430" w:type="dxa"/>
            <w:vAlign w:val="center"/>
          </w:tcPr>
          <w:p w14:paraId="759477D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0.81</w:t>
            </w:r>
          </w:p>
        </w:tc>
        <w:tc>
          <w:tcPr>
            <w:tcW w:w="1299" w:type="dxa"/>
            <w:vAlign w:val="center"/>
          </w:tcPr>
          <w:p w14:paraId="5BC6FAE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0.45-1.45</w:t>
            </w:r>
          </w:p>
        </w:tc>
        <w:tc>
          <w:tcPr>
            <w:tcW w:w="1407" w:type="dxa"/>
            <w:vAlign w:val="center"/>
          </w:tcPr>
          <w:p w14:paraId="7B9550E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0.476</w:t>
            </w:r>
          </w:p>
        </w:tc>
      </w:tr>
      <w:tr w:rsidR="0024573C" w:rsidRPr="004E752F" w14:paraId="24D69075" w14:textId="77777777" w:rsidTr="0030598C">
        <w:tc>
          <w:tcPr>
            <w:tcW w:w="2627" w:type="dxa"/>
            <w:gridSpan w:val="2"/>
            <w:vAlign w:val="center"/>
          </w:tcPr>
          <w:p w14:paraId="7F716059" w14:textId="77777777" w:rsidR="0024573C" w:rsidRPr="004E752F" w:rsidRDefault="0024573C" w:rsidP="0030598C">
            <w:pPr>
              <w:spacing w:before="40" w:after="40"/>
              <w:rPr>
                <w:rFonts w:asciiTheme="minorHAnsi" w:hAnsiTheme="minorHAnsi" w:cstheme="minorHAnsi"/>
                <w:sz w:val="18"/>
                <w:szCs w:val="18"/>
                <w:u w:val="single"/>
              </w:rPr>
            </w:pPr>
            <w:r w:rsidRPr="004E752F">
              <w:rPr>
                <w:rFonts w:asciiTheme="minorHAnsi" w:hAnsiTheme="minorHAnsi" w:cstheme="minorHAnsi"/>
                <w:sz w:val="18"/>
                <w:szCs w:val="18"/>
                <w:u w:val="single"/>
              </w:rPr>
              <w:t>No</w:t>
            </w:r>
          </w:p>
        </w:tc>
        <w:tc>
          <w:tcPr>
            <w:tcW w:w="1318" w:type="dxa"/>
            <w:vAlign w:val="center"/>
          </w:tcPr>
          <w:p w14:paraId="3B8A443F"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4268FFED"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512EF52C"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11807D2B"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094E887B"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5AD0E74F" w14:textId="77777777" w:rsidTr="0030598C">
        <w:tc>
          <w:tcPr>
            <w:tcW w:w="2627" w:type="dxa"/>
            <w:gridSpan w:val="2"/>
          </w:tcPr>
          <w:p w14:paraId="56708DB4"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Age (ref=18-34)</w:t>
            </w:r>
          </w:p>
        </w:tc>
        <w:tc>
          <w:tcPr>
            <w:tcW w:w="1318" w:type="dxa"/>
            <w:vAlign w:val="center"/>
          </w:tcPr>
          <w:p w14:paraId="36F90AE2"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0B234770"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6378442A"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17DBED1B"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6B23E339"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75E6B49F" w14:textId="77777777" w:rsidTr="0030598C">
        <w:tc>
          <w:tcPr>
            <w:tcW w:w="337" w:type="dxa"/>
          </w:tcPr>
          <w:p w14:paraId="1B46A73B"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008A3AA2"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35-54</w:t>
            </w:r>
          </w:p>
        </w:tc>
        <w:tc>
          <w:tcPr>
            <w:tcW w:w="1318" w:type="dxa"/>
            <w:vAlign w:val="center"/>
          </w:tcPr>
          <w:p w14:paraId="51F8152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0.30</w:t>
            </w:r>
          </w:p>
        </w:tc>
        <w:tc>
          <w:tcPr>
            <w:tcW w:w="1279" w:type="dxa"/>
            <w:vAlign w:val="center"/>
          </w:tcPr>
          <w:p w14:paraId="3550F4EE"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0.34</w:t>
            </w:r>
          </w:p>
        </w:tc>
        <w:tc>
          <w:tcPr>
            <w:tcW w:w="1430" w:type="dxa"/>
            <w:vAlign w:val="center"/>
          </w:tcPr>
          <w:p w14:paraId="7DD1196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1.35</w:t>
            </w:r>
          </w:p>
        </w:tc>
        <w:tc>
          <w:tcPr>
            <w:tcW w:w="1299" w:type="dxa"/>
            <w:vAlign w:val="center"/>
          </w:tcPr>
          <w:p w14:paraId="59C7DD6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0.70-2.64</w:t>
            </w:r>
          </w:p>
        </w:tc>
        <w:tc>
          <w:tcPr>
            <w:tcW w:w="1407" w:type="dxa"/>
            <w:vAlign w:val="center"/>
          </w:tcPr>
          <w:p w14:paraId="6384BA29"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0.373</w:t>
            </w:r>
          </w:p>
        </w:tc>
      </w:tr>
      <w:tr w:rsidR="0024573C" w:rsidRPr="004E752F" w14:paraId="447003D8" w14:textId="77777777" w:rsidTr="0030598C">
        <w:tc>
          <w:tcPr>
            <w:tcW w:w="337" w:type="dxa"/>
          </w:tcPr>
          <w:p w14:paraId="2EAC3006"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1EBB1E30"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Over 55</w:t>
            </w:r>
          </w:p>
        </w:tc>
        <w:tc>
          <w:tcPr>
            <w:tcW w:w="1318" w:type="dxa"/>
            <w:vAlign w:val="center"/>
          </w:tcPr>
          <w:p w14:paraId="0B81E04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1.35</w:t>
            </w:r>
          </w:p>
        </w:tc>
        <w:tc>
          <w:tcPr>
            <w:tcW w:w="1279" w:type="dxa"/>
            <w:vAlign w:val="center"/>
          </w:tcPr>
          <w:p w14:paraId="10857FD3"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0.47</w:t>
            </w:r>
          </w:p>
        </w:tc>
        <w:tc>
          <w:tcPr>
            <w:tcW w:w="1430" w:type="dxa"/>
            <w:vAlign w:val="center"/>
          </w:tcPr>
          <w:p w14:paraId="6C85837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3.85</w:t>
            </w:r>
          </w:p>
        </w:tc>
        <w:tc>
          <w:tcPr>
            <w:tcW w:w="1299" w:type="dxa"/>
            <w:vAlign w:val="center"/>
          </w:tcPr>
          <w:p w14:paraId="59104BF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1.53-9.71</w:t>
            </w:r>
          </w:p>
        </w:tc>
        <w:tc>
          <w:tcPr>
            <w:tcW w:w="1407" w:type="dxa"/>
            <w:vAlign w:val="center"/>
          </w:tcPr>
          <w:p w14:paraId="613EE1F9" w14:textId="77777777" w:rsidR="0024573C" w:rsidRPr="004E752F" w:rsidRDefault="0024573C" w:rsidP="0030598C">
            <w:pPr>
              <w:spacing w:before="40" w:after="40"/>
              <w:jc w:val="center"/>
              <w:rPr>
                <w:rFonts w:asciiTheme="minorHAnsi" w:hAnsiTheme="minorHAnsi" w:cstheme="minorHAnsi"/>
                <w:b/>
                <w:bCs/>
                <w:sz w:val="18"/>
                <w:szCs w:val="18"/>
              </w:rPr>
            </w:pPr>
            <w:r w:rsidRPr="004E752F">
              <w:rPr>
                <w:rFonts w:asciiTheme="minorHAnsi" w:hAnsiTheme="minorHAnsi" w:cstheme="minorHAnsi"/>
                <w:b/>
                <w:bCs/>
                <w:sz w:val="18"/>
                <w:szCs w:val="18"/>
              </w:rPr>
              <w:t>0.004</w:t>
            </w:r>
          </w:p>
        </w:tc>
      </w:tr>
      <w:tr w:rsidR="0024573C" w:rsidRPr="004E752F" w14:paraId="07D2F659" w14:textId="77777777" w:rsidTr="0030598C">
        <w:tc>
          <w:tcPr>
            <w:tcW w:w="2627" w:type="dxa"/>
            <w:gridSpan w:val="2"/>
          </w:tcPr>
          <w:p w14:paraId="18504F03"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Race/ethnicity (ref=Not BIPOC)</w:t>
            </w:r>
          </w:p>
        </w:tc>
        <w:tc>
          <w:tcPr>
            <w:tcW w:w="1318" w:type="dxa"/>
            <w:vAlign w:val="center"/>
          </w:tcPr>
          <w:p w14:paraId="5BF3DBE3"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35477D57"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12A03F56"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28AA79B8"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2F0C5984"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958DF75" w14:textId="77777777" w:rsidTr="0030598C">
        <w:tc>
          <w:tcPr>
            <w:tcW w:w="337" w:type="dxa"/>
          </w:tcPr>
          <w:p w14:paraId="43415C32"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3D7AB5EB"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BIPOC</w:t>
            </w:r>
          </w:p>
        </w:tc>
        <w:tc>
          <w:tcPr>
            <w:tcW w:w="1318" w:type="dxa"/>
            <w:vAlign w:val="center"/>
          </w:tcPr>
          <w:p w14:paraId="27A1C45A"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-0.38</w:t>
            </w:r>
          </w:p>
        </w:tc>
        <w:tc>
          <w:tcPr>
            <w:tcW w:w="1279" w:type="dxa"/>
            <w:vAlign w:val="center"/>
          </w:tcPr>
          <w:p w14:paraId="03F66B38"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0.55</w:t>
            </w:r>
          </w:p>
        </w:tc>
        <w:tc>
          <w:tcPr>
            <w:tcW w:w="1430" w:type="dxa"/>
            <w:vAlign w:val="center"/>
          </w:tcPr>
          <w:p w14:paraId="1F7BF180"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0.68</w:t>
            </w:r>
          </w:p>
        </w:tc>
        <w:tc>
          <w:tcPr>
            <w:tcW w:w="1299" w:type="dxa"/>
            <w:vAlign w:val="center"/>
          </w:tcPr>
          <w:p w14:paraId="70EC9124"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0.23-2.02</w:t>
            </w:r>
          </w:p>
        </w:tc>
        <w:tc>
          <w:tcPr>
            <w:tcW w:w="1407" w:type="dxa"/>
            <w:vAlign w:val="center"/>
          </w:tcPr>
          <w:p w14:paraId="3E890385"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0.491</w:t>
            </w:r>
          </w:p>
        </w:tc>
      </w:tr>
      <w:tr w:rsidR="0024573C" w:rsidRPr="004E752F" w14:paraId="419FD124" w14:textId="77777777" w:rsidTr="0030598C">
        <w:tc>
          <w:tcPr>
            <w:tcW w:w="2627" w:type="dxa"/>
            <w:gridSpan w:val="2"/>
          </w:tcPr>
          <w:p w14:paraId="518152AF"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Location (ref=Not Dairy State)</w:t>
            </w:r>
          </w:p>
        </w:tc>
        <w:tc>
          <w:tcPr>
            <w:tcW w:w="1318" w:type="dxa"/>
            <w:vAlign w:val="center"/>
          </w:tcPr>
          <w:p w14:paraId="694DF2D7"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6E6A1831"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772EF3D4"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5F4CF8BC"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26EF33B8"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32CBDCC3" w14:textId="77777777" w:rsidTr="0030598C">
        <w:tc>
          <w:tcPr>
            <w:tcW w:w="337" w:type="dxa"/>
          </w:tcPr>
          <w:p w14:paraId="2B272DDE" w14:textId="77777777" w:rsidR="0024573C" w:rsidRPr="004E752F" w:rsidRDefault="0024573C" w:rsidP="0030598C">
            <w:pPr>
              <w:spacing w:before="40" w:after="40"/>
              <w:rPr>
                <w:rFonts w:asciiTheme="minorHAnsi" w:hAnsiTheme="minorHAnsi" w:cstheme="minorHAnsi"/>
                <w:sz w:val="18"/>
                <w:szCs w:val="18"/>
              </w:rPr>
            </w:pPr>
          </w:p>
        </w:tc>
        <w:tc>
          <w:tcPr>
            <w:tcW w:w="2290" w:type="dxa"/>
          </w:tcPr>
          <w:p w14:paraId="191764AF"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Dairy state</w:t>
            </w:r>
          </w:p>
        </w:tc>
        <w:tc>
          <w:tcPr>
            <w:tcW w:w="1318" w:type="dxa"/>
            <w:vAlign w:val="center"/>
          </w:tcPr>
          <w:p w14:paraId="317E488B"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0.40</w:t>
            </w:r>
          </w:p>
        </w:tc>
        <w:tc>
          <w:tcPr>
            <w:tcW w:w="1279" w:type="dxa"/>
            <w:vAlign w:val="center"/>
          </w:tcPr>
          <w:p w14:paraId="54B1D47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0.31</w:t>
            </w:r>
          </w:p>
        </w:tc>
        <w:tc>
          <w:tcPr>
            <w:tcW w:w="1430" w:type="dxa"/>
            <w:vAlign w:val="center"/>
          </w:tcPr>
          <w:p w14:paraId="4530962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1.49</w:t>
            </w:r>
          </w:p>
        </w:tc>
        <w:tc>
          <w:tcPr>
            <w:tcW w:w="1299" w:type="dxa"/>
            <w:vAlign w:val="center"/>
          </w:tcPr>
          <w:p w14:paraId="73FCFD21"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0.81-2.75</w:t>
            </w:r>
          </w:p>
        </w:tc>
        <w:tc>
          <w:tcPr>
            <w:tcW w:w="1407" w:type="dxa"/>
            <w:vAlign w:val="center"/>
          </w:tcPr>
          <w:p w14:paraId="4B87C636"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0.205</w:t>
            </w:r>
          </w:p>
        </w:tc>
      </w:tr>
      <w:tr w:rsidR="0024573C" w:rsidRPr="004E752F" w14:paraId="57EA4BC5" w14:textId="77777777" w:rsidTr="0030598C">
        <w:tc>
          <w:tcPr>
            <w:tcW w:w="2627" w:type="dxa"/>
            <w:gridSpan w:val="2"/>
          </w:tcPr>
          <w:p w14:paraId="51E0E1D5"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Health professional type (ref=non-dietetics professional)</w:t>
            </w:r>
          </w:p>
        </w:tc>
        <w:tc>
          <w:tcPr>
            <w:tcW w:w="1318" w:type="dxa"/>
            <w:vAlign w:val="center"/>
          </w:tcPr>
          <w:p w14:paraId="3B447CAD" w14:textId="77777777" w:rsidR="0024573C" w:rsidRPr="004E752F" w:rsidRDefault="0024573C" w:rsidP="0030598C">
            <w:pPr>
              <w:spacing w:before="40" w:after="40"/>
              <w:jc w:val="center"/>
              <w:rPr>
                <w:rFonts w:asciiTheme="minorHAnsi" w:hAnsiTheme="minorHAnsi" w:cstheme="minorHAnsi"/>
                <w:sz w:val="18"/>
                <w:szCs w:val="18"/>
              </w:rPr>
            </w:pPr>
          </w:p>
        </w:tc>
        <w:tc>
          <w:tcPr>
            <w:tcW w:w="1279" w:type="dxa"/>
            <w:vAlign w:val="center"/>
          </w:tcPr>
          <w:p w14:paraId="4D6FB996" w14:textId="77777777" w:rsidR="0024573C" w:rsidRPr="004E752F" w:rsidRDefault="0024573C" w:rsidP="0030598C">
            <w:pPr>
              <w:spacing w:before="40" w:after="40"/>
              <w:jc w:val="center"/>
              <w:rPr>
                <w:rFonts w:asciiTheme="minorHAnsi" w:hAnsiTheme="minorHAnsi" w:cstheme="minorHAnsi"/>
                <w:sz w:val="18"/>
                <w:szCs w:val="18"/>
              </w:rPr>
            </w:pPr>
          </w:p>
        </w:tc>
        <w:tc>
          <w:tcPr>
            <w:tcW w:w="1430" w:type="dxa"/>
            <w:vAlign w:val="center"/>
          </w:tcPr>
          <w:p w14:paraId="522F86EF" w14:textId="77777777" w:rsidR="0024573C" w:rsidRPr="004E752F" w:rsidRDefault="0024573C" w:rsidP="0030598C">
            <w:pPr>
              <w:spacing w:before="40" w:after="40"/>
              <w:jc w:val="center"/>
              <w:rPr>
                <w:rFonts w:asciiTheme="minorHAnsi" w:hAnsiTheme="minorHAnsi" w:cstheme="minorHAnsi"/>
                <w:sz w:val="18"/>
                <w:szCs w:val="18"/>
              </w:rPr>
            </w:pPr>
          </w:p>
        </w:tc>
        <w:tc>
          <w:tcPr>
            <w:tcW w:w="1299" w:type="dxa"/>
            <w:vAlign w:val="center"/>
          </w:tcPr>
          <w:p w14:paraId="045857B1" w14:textId="77777777" w:rsidR="0024573C" w:rsidRPr="004E752F" w:rsidRDefault="0024573C" w:rsidP="0030598C">
            <w:pPr>
              <w:spacing w:before="40" w:after="40"/>
              <w:jc w:val="center"/>
              <w:rPr>
                <w:rFonts w:asciiTheme="minorHAnsi" w:hAnsiTheme="minorHAnsi" w:cstheme="minorHAnsi"/>
                <w:sz w:val="18"/>
                <w:szCs w:val="18"/>
              </w:rPr>
            </w:pPr>
          </w:p>
        </w:tc>
        <w:tc>
          <w:tcPr>
            <w:tcW w:w="1407" w:type="dxa"/>
            <w:vAlign w:val="center"/>
          </w:tcPr>
          <w:p w14:paraId="4C28E51C" w14:textId="77777777" w:rsidR="0024573C" w:rsidRPr="004E752F" w:rsidRDefault="0024573C" w:rsidP="0030598C">
            <w:pPr>
              <w:spacing w:before="40" w:after="40"/>
              <w:jc w:val="center"/>
              <w:rPr>
                <w:rFonts w:asciiTheme="minorHAnsi" w:hAnsiTheme="minorHAnsi" w:cstheme="minorHAnsi"/>
                <w:sz w:val="18"/>
                <w:szCs w:val="18"/>
              </w:rPr>
            </w:pPr>
          </w:p>
        </w:tc>
      </w:tr>
      <w:tr w:rsidR="0024573C" w:rsidRPr="004E752F" w14:paraId="2E5D817C" w14:textId="77777777" w:rsidTr="0030598C">
        <w:tc>
          <w:tcPr>
            <w:tcW w:w="337" w:type="dxa"/>
            <w:tcBorders>
              <w:bottom w:val="single" w:sz="4" w:space="0" w:color="auto"/>
            </w:tcBorders>
          </w:tcPr>
          <w:p w14:paraId="5269B449" w14:textId="77777777" w:rsidR="0024573C" w:rsidRPr="004E752F" w:rsidRDefault="0024573C" w:rsidP="0030598C">
            <w:pPr>
              <w:spacing w:before="40" w:after="40"/>
              <w:rPr>
                <w:rFonts w:asciiTheme="minorHAnsi" w:hAnsiTheme="minorHAnsi" w:cstheme="minorHAnsi"/>
                <w:sz w:val="18"/>
                <w:szCs w:val="18"/>
              </w:rPr>
            </w:pPr>
          </w:p>
        </w:tc>
        <w:tc>
          <w:tcPr>
            <w:tcW w:w="2290" w:type="dxa"/>
            <w:tcBorders>
              <w:bottom w:val="single" w:sz="4" w:space="0" w:color="auto"/>
            </w:tcBorders>
          </w:tcPr>
          <w:p w14:paraId="3C3627B1" w14:textId="77777777" w:rsidR="0024573C" w:rsidRPr="004E752F" w:rsidRDefault="0024573C" w:rsidP="0030598C">
            <w:pPr>
              <w:spacing w:before="40" w:after="40"/>
              <w:rPr>
                <w:rFonts w:asciiTheme="minorHAnsi" w:hAnsiTheme="minorHAnsi" w:cstheme="minorHAnsi"/>
                <w:sz w:val="18"/>
                <w:szCs w:val="18"/>
              </w:rPr>
            </w:pPr>
            <w:r w:rsidRPr="004E752F">
              <w:rPr>
                <w:rFonts w:asciiTheme="minorHAnsi" w:hAnsiTheme="minorHAnsi" w:cstheme="minorHAnsi"/>
                <w:sz w:val="18"/>
                <w:szCs w:val="18"/>
              </w:rPr>
              <w:t>Dietetics professional</w:t>
            </w:r>
          </w:p>
        </w:tc>
        <w:tc>
          <w:tcPr>
            <w:tcW w:w="1318" w:type="dxa"/>
            <w:tcBorders>
              <w:bottom w:val="single" w:sz="4" w:space="0" w:color="auto"/>
            </w:tcBorders>
            <w:vAlign w:val="center"/>
          </w:tcPr>
          <w:p w14:paraId="049D7C9C"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0.28</w:t>
            </w:r>
          </w:p>
        </w:tc>
        <w:tc>
          <w:tcPr>
            <w:tcW w:w="1279" w:type="dxa"/>
            <w:tcBorders>
              <w:bottom w:val="single" w:sz="4" w:space="0" w:color="auto"/>
            </w:tcBorders>
            <w:vAlign w:val="center"/>
          </w:tcPr>
          <w:p w14:paraId="28C20ED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0.31</w:t>
            </w:r>
          </w:p>
        </w:tc>
        <w:tc>
          <w:tcPr>
            <w:tcW w:w="1430" w:type="dxa"/>
            <w:tcBorders>
              <w:bottom w:val="single" w:sz="4" w:space="0" w:color="auto"/>
            </w:tcBorders>
            <w:vAlign w:val="center"/>
          </w:tcPr>
          <w:p w14:paraId="37C0215A"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1.32</w:t>
            </w:r>
          </w:p>
        </w:tc>
        <w:tc>
          <w:tcPr>
            <w:tcW w:w="1299" w:type="dxa"/>
            <w:tcBorders>
              <w:bottom w:val="single" w:sz="4" w:space="0" w:color="auto"/>
            </w:tcBorders>
            <w:vAlign w:val="center"/>
          </w:tcPr>
          <w:p w14:paraId="60CC4BF7"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0.72-2.43</w:t>
            </w:r>
          </w:p>
        </w:tc>
        <w:tc>
          <w:tcPr>
            <w:tcW w:w="1407" w:type="dxa"/>
            <w:tcBorders>
              <w:bottom w:val="single" w:sz="4" w:space="0" w:color="auto"/>
            </w:tcBorders>
            <w:vAlign w:val="center"/>
          </w:tcPr>
          <w:p w14:paraId="188B2D82" w14:textId="77777777" w:rsidR="0024573C" w:rsidRPr="004E752F" w:rsidRDefault="0024573C" w:rsidP="0030598C">
            <w:pPr>
              <w:spacing w:before="40" w:after="40"/>
              <w:jc w:val="center"/>
              <w:rPr>
                <w:rFonts w:asciiTheme="minorHAnsi" w:hAnsiTheme="minorHAnsi" w:cstheme="minorHAnsi"/>
                <w:sz w:val="18"/>
                <w:szCs w:val="18"/>
              </w:rPr>
            </w:pPr>
            <w:r w:rsidRPr="004E752F">
              <w:rPr>
                <w:rFonts w:asciiTheme="minorHAnsi" w:hAnsiTheme="minorHAnsi" w:cstheme="minorHAnsi"/>
                <w:sz w:val="18"/>
                <w:szCs w:val="18"/>
              </w:rPr>
              <w:t>0.365</w:t>
            </w:r>
          </w:p>
        </w:tc>
      </w:tr>
    </w:tbl>
    <w:p w14:paraId="543D40CC" w14:textId="77777777" w:rsidR="0024573C" w:rsidRPr="00AC53CD" w:rsidRDefault="0024573C" w:rsidP="0024573C">
      <w:pPr>
        <w:rPr>
          <w:rFonts w:asciiTheme="minorHAnsi" w:hAnsiTheme="minorHAnsi" w:cstheme="minorHAnsi"/>
          <w:sz w:val="18"/>
          <w:szCs w:val="18"/>
        </w:rPr>
      </w:pPr>
      <w:r w:rsidRPr="004E752F">
        <w:rPr>
          <w:rFonts w:asciiTheme="minorHAnsi" w:hAnsiTheme="minorHAnsi" w:cstheme="minorHAnsi"/>
          <w:i/>
          <w:iCs/>
          <w:sz w:val="18"/>
          <w:szCs w:val="18"/>
        </w:rPr>
        <w:t>Note</w:t>
      </w:r>
      <w:r w:rsidRPr="004E752F">
        <w:rPr>
          <w:rFonts w:asciiTheme="minorHAnsi" w:hAnsiTheme="minorHAnsi" w:cstheme="minorHAnsi"/>
          <w:sz w:val="18"/>
          <w:szCs w:val="18"/>
        </w:rPr>
        <w:t>. An adjusted logistic regression model is presented above. The model used “unsure” as the reference category of the dependent variable.</w:t>
      </w:r>
    </w:p>
    <w:p w14:paraId="37D2D904" w14:textId="77777777" w:rsidR="008F44A2" w:rsidRDefault="008F44A2"/>
    <w:sectPr w:rsidR="008F44A2" w:rsidSect="008C57F9">
      <w:footerReference w:type="even" r:id="rId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66859576"/>
      <w:docPartObj>
        <w:docPartGallery w:val="Page Numbers (Bottom of Page)"/>
        <w:docPartUnique/>
      </w:docPartObj>
    </w:sdtPr>
    <w:sdtEndPr>
      <w:rPr>
        <w:rStyle w:val="PageNumber"/>
      </w:rPr>
    </w:sdtEndPr>
    <w:sdtContent>
      <w:p w14:paraId="4CEBA847" w14:textId="77777777" w:rsidR="004E752F" w:rsidRDefault="0024573C" w:rsidP="00B168A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A3814A" w14:textId="77777777" w:rsidR="004E752F" w:rsidRDefault="0024573C" w:rsidP="004E75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6658203"/>
      <w:docPartObj>
        <w:docPartGallery w:val="Page Numbers (Bottom of Page)"/>
        <w:docPartUnique/>
      </w:docPartObj>
    </w:sdtPr>
    <w:sdtEndPr>
      <w:rPr>
        <w:rStyle w:val="PageNumber"/>
      </w:rPr>
    </w:sdtEndPr>
    <w:sdtContent>
      <w:p w14:paraId="70CB1568" w14:textId="77777777" w:rsidR="004E752F" w:rsidRDefault="0024573C" w:rsidP="00B168A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013C01" w14:textId="77777777" w:rsidR="004E752F" w:rsidRDefault="0024573C" w:rsidP="004E752F">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8EF"/>
    <w:rsid w:val="00203469"/>
    <w:rsid w:val="00240669"/>
    <w:rsid w:val="0024573C"/>
    <w:rsid w:val="002A3574"/>
    <w:rsid w:val="002C1415"/>
    <w:rsid w:val="0030360B"/>
    <w:rsid w:val="003F11A3"/>
    <w:rsid w:val="0047727D"/>
    <w:rsid w:val="004A1ED0"/>
    <w:rsid w:val="00545D36"/>
    <w:rsid w:val="00557596"/>
    <w:rsid w:val="005B341B"/>
    <w:rsid w:val="0060230C"/>
    <w:rsid w:val="00606839"/>
    <w:rsid w:val="00774FA3"/>
    <w:rsid w:val="007B058C"/>
    <w:rsid w:val="007C6A73"/>
    <w:rsid w:val="007E6B19"/>
    <w:rsid w:val="0080398A"/>
    <w:rsid w:val="00837D2A"/>
    <w:rsid w:val="008A5FAF"/>
    <w:rsid w:val="008D7DA0"/>
    <w:rsid w:val="008F44A2"/>
    <w:rsid w:val="009D26F9"/>
    <w:rsid w:val="00A14CA4"/>
    <w:rsid w:val="00A24B41"/>
    <w:rsid w:val="00A575D5"/>
    <w:rsid w:val="00B3005F"/>
    <w:rsid w:val="00B36CB3"/>
    <w:rsid w:val="00BB4933"/>
    <w:rsid w:val="00BC43DE"/>
    <w:rsid w:val="00C20011"/>
    <w:rsid w:val="00C27F5F"/>
    <w:rsid w:val="00C378EF"/>
    <w:rsid w:val="00CC65EC"/>
    <w:rsid w:val="00CD3820"/>
    <w:rsid w:val="00D549A1"/>
    <w:rsid w:val="00D96D9C"/>
    <w:rsid w:val="00EB4BDC"/>
    <w:rsid w:val="00ED5F43"/>
    <w:rsid w:val="00F10B9F"/>
    <w:rsid w:val="00F24B40"/>
    <w:rsid w:val="00FF3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24CA0F"/>
  <w15:chartTrackingRefBased/>
  <w15:docId w15:val="{A9D304DD-0247-3F4C-A44D-4F707881C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73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4573C"/>
    <w:rPr>
      <w:i/>
      <w:iCs/>
    </w:rPr>
  </w:style>
  <w:style w:type="paragraph" w:styleId="Footer">
    <w:name w:val="footer"/>
    <w:basedOn w:val="Normal"/>
    <w:link w:val="FooterChar"/>
    <w:uiPriority w:val="99"/>
    <w:unhideWhenUsed/>
    <w:rsid w:val="0024573C"/>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24573C"/>
  </w:style>
  <w:style w:type="character" w:styleId="PageNumber">
    <w:name w:val="page number"/>
    <w:basedOn w:val="DefaultParagraphFont"/>
    <w:uiPriority w:val="99"/>
    <w:semiHidden/>
    <w:unhideWhenUsed/>
    <w:rsid w:val="0024573C"/>
  </w:style>
  <w:style w:type="character" w:styleId="LineNumber">
    <w:name w:val="line number"/>
    <w:basedOn w:val="DefaultParagraphFont"/>
    <w:uiPriority w:val="99"/>
    <w:semiHidden/>
    <w:unhideWhenUsed/>
    <w:rsid w:val="00245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460</Words>
  <Characters>2622</Characters>
  <Application>Microsoft Office Word</Application>
  <DocSecurity>0</DocSecurity>
  <Lines>21</Lines>
  <Paragraphs>6</Paragraphs>
  <ScaleCrop>false</ScaleCrop>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Emily Clark</dc:creator>
  <cp:keywords/>
  <dc:description/>
  <cp:lastModifiedBy>Bridget Emily Clark</cp:lastModifiedBy>
  <cp:revision>2</cp:revision>
  <dcterms:created xsi:type="dcterms:W3CDTF">2021-07-15T18:34:00Z</dcterms:created>
  <dcterms:modified xsi:type="dcterms:W3CDTF">2021-07-15T18:35:00Z</dcterms:modified>
</cp:coreProperties>
</file>