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921E2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Table1 </w:t>
      </w:r>
      <w:r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haracteristics of </w:t>
      </w:r>
      <w:r>
        <w:rPr>
          <w:rFonts w:ascii="Times New Roman" w:hAnsi="Times New Roman" w:cs="Times New Roman" w:hint="eastAsia"/>
          <w:szCs w:val="21"/>
        </w:rPr>
        <w:t>cirrhotic</w:t>
      </w:r>
      <w:r>
        <w:rPr>
          <w:rFonts w:ascii="Times New Roman" w:hAnsi="Times New Roman" w:cs="Times New Roman"/>
          <w:szCs w:val="21"/>
        </w:rPr>
        <w:t xml:space="preserve"> patients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>V</w:t>
      </w:r>
      <w:r>
        <w:rPr>
          <w:rFonts w:ascii="Times New Roman" w:hAnsi="Times New Roman" w:cs="Times New Roman"/>
          <w:szCs w:val="21"/>
        </w:rPr>
        <w:t xml:space="preserve">B </w:t>
      </w:r>
      <w:r>
        <w:rPr>
          <w:rFonts w:ascii="Times New Roman" w:hAnsi="Times New Roman" w:cs="Times New Roman" w:hint="eastAsia"/>
          <w:szCs w:val="21"/>
        </w:rPr>
        <w:t>died in 6 weeks after admission compared with the survivors</w:t>
      </w:r>
    </w:p>
    <w:tbl>
      <w:tblPr>
        <w:tblStyle w:val="TableGrid"/>
        <w:tblW w:w="847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2126"/>
        <w:gridCol w:w="2250"/>
        <w:gridCol w:w="869"/>
      </w:tblGrid>
      <w:tr w:rsidR="002C5505" w14:paraId="1A3F59E3" w14:textId="77777777" w:rsidTr="006D1D35">
        <w:tc>
          <w:tcPr>
            <w:tcW w:w="3227" w:type="dxa"/>
            <w:tcBorders>
              <w:bottom w:val="single" w:sz="4" w:space="0" w:color="auto"/>
              <w:right w:val="nil"/>
            </w:tcBorders>
          </w:tcPr>
          <w:p w14:paraId="53E5A40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BD1B07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266B0FC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Survivors</w:t>
            </w:r>
          </w:p>
          <w:p w14:paraId="744A3E7B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208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</w:tcPr>
          <w:p w14:paraId="5F4BDD0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Death</w:t>
            </w:r>
          </w:p>
          <w:p w14:paraId="7C6C6355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69" w:type="dxa"/>
            <w:tcBorders>
              <w:left w:val="nil"/>
              <w:bottom w:val="single" w:sz="4" w:space="0" w:color="auto"/>
            </w:tcBorders>
          </w:tcPr>
          <w:p w14:paraId="652BC0B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  <w:p w14:paraId="5A8E257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2C5505" w14:paraId="17F19623" w14:textId="77777777" w:rsidTr="006D1D35">
        <w:tc>
          <w:tcPr>
            <w:tcW w:w="3227" w:type="dxa"/>
            <w:tcBorders>
              <w:top w:val="single" w:sz="4" w:space="0" w:color="auto"/>
              <w:bottom w:val="nil"/>
              <w:right w:val="nil"/>
            </w:tcBorders>
          </w:tcPr>
          <w:p w14:paraId="0B681A4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Age (year)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C4F43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56.93</w:t>
            </w:r>
            <w:r>
              <w:rPr>
                <w:rFonts w:ascii="Times New Roman" w:eastAsia="SimSu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11.36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943A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60.71</w:t>
            </w:r>
            <w:r>
              <w:rPr>
                <w:rFonts w:ascii="Times New Roman" w:eastAsia="SimSun" w:hAnsi="Times New Roman" w:cs="Times New Roman"/>
                <w:szCs w:val="21"/>
              </w:rPr>
              <w:t>±11.15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</w:tcBorders>
          </w:tcPr>
          <w:p w14:paraId="1B04886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0.032</w:t>
            </w:r>
          </w:p>
        </w:tc>
      </w:tr>
      <w:tr w:rsidR="002C5505" w14:paraId="6CE7EDE0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2A19717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  <w:p w14:paraId="2D22B747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DDD87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4C7080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70.67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28AEAF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6653FC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 (</w:t>
            </w:r>
            <w:r>
              <w:rPr>
                <w:rFonts w:ascii="Times New Roman" w:hAnsi="Times New Roman" w:cs="Times New Roman" w:hint="eastAsia"/>
                <w:szCs w:val="21"/>
              </w:rPr>
              <w:t>80.77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754C8FA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52FFC1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198</w:t>
            </w:r>
          </w:p>
        </w:tc>
      </w:tr>
      <w:tr w:rsidR="002C5505" w14:paraId="723D264D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189DA88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Smoking,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5824ED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37.02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78D940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48.08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2D74BB2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 w:hint="eastAsia"/>
                <w:szCs w:val="21"/>
              </w:rPr>
              <w:t>93</w:t>
            </w:r>
          </w:p>
        </w:tc>
      </w:tr>
      <w:tr w:rsidR="002C5505" w14:paraId="3905BE9E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2EF3555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D3ABB">
              <w:rPr>
                <w:rFonts w:ascii="Times New Roman" w:hAnsi="Times New Roman" w:cs="Times New Roman"/>
                <w:szCs w:val="21"/>
              </w:rPr>
              <w:t>Alcohol consumption,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1D4D0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720293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17DA9EA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C5505" w14:paraId="4DB6A688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2C6E8B97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No,</w:t>
            </w:r>
            <w:r>
              <w:rPr>
                <w:rFonts w:ascii="Times New Roman" w:hAnsi="Times New Roman" w:cs="Times New Roman"/>
                <w:szCs w:val="21"/>
              </w:rPr>
              <w:t xml:space="preserve">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EDF1A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107(51.44%)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E5D612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28(53.85%)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0F65C15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0.628</w:t>
            </w:r>
          </w:p>
        </w:tc>
      </w:tr>
      <w:tr w:rsidR="002C5505" w14:paraId="0283E0B6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731F8246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Occasional, </w:t>
            </w: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AD5B39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21(10.10%)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3575A9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3(5.77%)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193ADED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C5505" w14:paraId="7C9E2194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18504A3C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Heavy,</w:t>
            </w:r>
            <w:r>
              <w:rPr>
                <w:rFonts w:ascii="Times New Roman" w:hAnsi="Times New Roman" w:cs="Times New Roman"/>
                <w:szCs w:val="21"/>
              </w:rPr>
              <w:t xml:space="preserve">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B3CA86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80(38.46%)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11568A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21(40.38%)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6D5BFA4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C5505" w14:paraId="680AB0BF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597B213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Shock index (median [IQR])</w:t>
            </w:r>
          </w:p>
          <w:p w14:paraId="63B68EA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Child-Pugh score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D8B7BA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[0.64, 0.86]</w:t>
            </w:r>
          </w:p>
          <w:p w14:paraId="1B1481F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9.00 [7.00, 10.00]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CCB1D7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[0.7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0.92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17369A0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11.00 [</w:t>
            </w:r>
            <w:r>
              <w:rPr>
                <w:rFonts w:ascii="Times New Roman" w:hAnsi="Times New Roman" w:cs="Times New Roman" w:hint="eastAsia"/>
                <w:szCs w:val="21"/>
              </w:rPr>
              <w:t>0.75</w:t>
            </w:r>
            <w:r>
              <w:rPr>
                <w:rFonts w:ascii="Times New Roman" w:hAnsi="Times New Roman" w:cs="Times New Roman"/>
                <w:szCs w:val="21"/>
              </w:rPr>
              <w:t>, 1</w:t>
            </w:r>
            <w:r>
              <w:rPr>
                <w:rFonts w:ascii="Times New Roman" w:hAnsi="Times New Roman" w:cs="Times New Roman" w:hint="eastAsia"/>
                <w:szCs w:val="21"/>
              </w:rPr>
              <w:t>2.25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24BED35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0.008</w:t>
            </w:r>
          </w:p>
          <w:p w14:paraId="47BE3BD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2C5505" w14:paraId="0B01EB53" w14:textId="77777777" w:rsidTr="006D1D35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7D2B831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Comorbidity (n, %)</w:t>
            </w:r>
          </w:p>
          <w:p w14:paraId="09505B2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DM</w:t>
            </w:r>
          </w:p>
          <w:p w14:paraId="6AC4B1C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Coronary heart disease</w:t>
            </w:r>
          </w:p>
          <w:p w14:paraId="16E48F9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Hypertension</w:t>
            </w:r>
          </w:p>
          <w:p w14:paraId="5964353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Liver failure</w:t>
            </w:r>
          </w:p>
          <w:p w14:paraId="745B729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PVT</w:t>
            </w:r>
          </w:p>
          <w:p w14:paraId="73493B9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CKD</w:t>
            </w:r>
          </w:p>
          <w:p w14:paraId="5B7F029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HCC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294324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A58ACB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23.56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36E614A3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3.85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33B2815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22.60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6217BA9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6.73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435D4B1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41.35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6D16288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8 (3.85%)</w:t>
            </w:r>
          </w:p>
          <w:p w14:paraId="061D192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 (15.38%)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55AFF3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EFD486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</w:t>
            </w:r>
            <w:r>
              <w:rPr>
                <w:rFonts w:ascii="Times New Roman" w:hAnsi="Times New Roman" w:cs="Times New Roman" w:hint="eastAsia"/>
                <w:szCs w:val="21"/>
              </w:rPr>
              <w:t>30.77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45CF8171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9.62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44A5A6B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28.85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21F98C1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28.85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7D7FADA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40.38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26370B4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5 (9.62%)</w:t>
            </w:r>
          </w:p>
          <w:p w14:paraId="28B8BAF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 (42.31%)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51E9B8E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E68271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371</w:t>
            </w:r>
          </w:p>
          <w:p w14:paraId="4CB0E37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176</w:t>
            </w:r>
          </w:p>
          <w:p w14:paraId="39132FF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445</w:t>
            </w:r>
          </w:p>
          <w:p w14:paraId="3023C12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66B5549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809</w:t>
            </w:r>
          </w:p>
          <w:p w14:paraId="557A64B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0.176</w:t>
            </w:r>
          </w:p>
          <w:p w14:paraId="5376AE1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2C5505" w14:paraId="51FF865F" w14:textId="77777777" w:rsidTr="006D1D35">
        <w:trPr>
          <w:trHeight w:val="7446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63AD746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Laboratory parameter</w:t>
            </w:r>
          </w:p>
          <w:p w14:paraId="105704B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TB (μmol/L) (median [IQR])</w:t>
            </w:r>
          </w:p>
          <w:p w14:paraId="755D630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Albumin (g/L) (median [IQR])</w:t>
            </w:r>
          </w:p>
          <w:p w14:paraId="1AAE0A3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PT (s) (median [IQR])</w:t>
            </w:r>
          </w:p>
          <w:p w14:paraId="21CAE32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APTT </w:t>
            </w:r>
            <w:r>
              <w:rPr>
                <w:rFonts w:ascii="Times New Roman" w:hAnsi="Times New Roman" w:cs="Times New Roman"/>
                <w:szCs w:val="21"/>
              </w:rPr>
              <w:t>(s) (median [IQR])</w:t>
            </w:r>
          </w:p>
          <w:p w14:paraId="7F7A379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INR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0EB2D06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PTA %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7CF1DCB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FIB </w:t>
            </w:r>
            <w:r>
              <w:rPr>
                <w:rFonts w:ascii="Times New Roman" w:hAnsi="Times New Roman" w:cs="Times New Roman"/>
                <w:szCs w:val="21"/>
              </w:rPr>
              <w:t>(g/L) (median [IQR])</w:t>
            </w:r>
          </w:p>
          <w:p w14:paraId="65ACC4B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TT </w:t>
            </w:r>
            <w:r>
              <w:rPr>
                <w:rFonts w:ascii="Times New Roman" w:hAnsi="Times New Roman" w:cs="Times New Roman"/>
                <w:szCs w:val="21"/>
              </w:rPr>
              <w:t>(s) (median [IQR])</w:t>
            </w:r>
          </w:p>
          <w:p w14:paraId="3002E2A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D-dimer (</w:t>
            </w:r>
            <w:r>
              <w:rPr>
                <w:rFonts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 w:hint="eastAsia"/>
                <w:szCs w:val="21"/>
              </w:rPr>
              <w:t>g/L)</w:t>
            </w:r>
            <w:r>
              <w:rPr>
                <w:rFonts w:ascii="Times New Roman" w:hAnsi="Times New Roman" w:cs="Times New Roman"/>
                <w:szCs w:val="21"/>
              </w:rPr>
              <w:t xml:space="preserve"> (median [IQR])</w:t>
            </w:r>
          </w:p>
          <w:p w14:paraId="79BE733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FDP (mg/L)</w:t>
            </w:r>
            <w:r>
              <w:rPr>
                <w:rFonts w:ascii="Times New Roman" w:hAnsi="Times New Roman" w:cs="Times New Roman"/>
                <w:szCs w:val="21"/>
              </w:rPr>
              <w:t xml:space="preserve"> (median [IQR])</w:t>
            </w:r>
          </w:p>
          <w:p w14:paraId="1A56EE8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AT % </w:t>
            </w:r>
          </w:p>
          <w:p w14:paraId="140A94E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Hb (g/L) (median [IQR])</w:t>
            </w:r>
          </w:p>
          <w:p w14:paraId="74FE46AA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Hct </w:t>
            </w:r>
          </w:p>
          <w:p w14:paraId="59E9DA2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PLT (</w:t>
            </w:r>
            <w:r>
              <w:rPr>
                <w:rFonts w:ascii="Times New Roman" w:eastAsia="Microsoft YaHei UI" w:hAnsi="Times New Roman" w:cs="Times New Roman"/>
                <w:szCs w:val="21"/>
              </w:rPr>
              <w:t>*10</w:t>
            </w:r>
            <w:r>
              <w:rPr>
                <w:rFonts w:ascii="Times New Roman" w:eastAsia="Microsoft YaHei UI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eastAsia="Microsoft YaHei UI" w:hAnsi="Times New Roman" w:cs="Times New Roman"/>
                <w:szCs w:val="21"/>
              </w:rPr>
              <w:t>/L</w:t>
            </w:r>
            <w:r>
              <w:rPr>
                <w:rFonts w:ascii="Times New Roman" w:hAnsi="Times New Roman" w:cs="Times New Roman"/>
                <w:szCs w:val="21"/>
              </w:rPr>
              <w:t>) (median [IQR])</w:t>
            </w:r>
          </w:p>
          <w:p w14:paraId="7B63B1E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BUN (mmol/L) </w:t>
            </w:r>
          </w:p>
          <w:p w14:paraId="3AAD0F03" w14:textId="77777777" w:rsidR="002C5505" w:rsidRDefault="002C5505" w:rsidP="006D1D35">
            <w:pPr>
              <w:spacing w:line="360" w:lineRule="auto"/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1C25B824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Cr (μmol/L) (median [IQR])</w:t>
            </w:r>
          </w:p>
          <w:p w14:paraId="6E15EC9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ALT (U/L) (median [IQR])</w:t>
            </w:r>
          </w:p>
          <w:p w14:paraId="5A21F01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AST (U/L) (median [IQR])</w:t>
            </w:r>
          </w:p>
          <w:p w14:paraId="6305563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CK-MB (ng/ml) </w:t>
            </w:r>
          </w:p>
          <w:p w14:paraId="5ECA237F" w14:textId="77777777" w:rsidR="002C5505" w:rsidRDefault="002C5505" w:rsidP="006D1D35">
            <w:pPr>
              <w:spacing w:line="360" w:lineRule="auto"/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0BC0A7F7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Myoglobin (ng/ml) </w:t>
            </w:r>
          </w:p>
          <w:p w14:paraId="78F866A0" w14:textId="77777777" w:rsidR="002C5505" w:rsidRDefault="002C5505" w:rsidP="006D1D35">
            <w:pPr>
              <w:spacing w:line="360" w:lineRule="auto"/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6C85F54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TnI (ng/ml)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20311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008EA8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1.50</w:t>
            </w:r>
            <w:r>
              <w:rPr>
                <w:rFonts w:ascii="Times New Roman" w:hAnsi="Times New Roman" w:cs="Times New Roman"/>
                <w:szCs w:val="21"/>
              </w:rPr>
              <w:t xml:space="preserve"> [1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 w:hint="eastAsia"/>
                <w:szCs w:val="21"/>
              </w:rPr>
              <w:t>36.05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211ABB8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30.68</w:t>
            </w:r>
            <w:r>
              <w:rPr>
                <w:rFonts w:ascii="Times New Roman" w:eastAsia="SimSu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5.</w:t>
            </w:r>
            <w:r>
              <w:rPr>
                <w:rFonts w:ascii="Times New Roman" w:hAnsi="Times New Roman" w:cs="Times New Roman" w:hint="eastAsia"/>
                <w:szCs w:val="21"/>
              </w:rPr>
              <w:t>68</w:t>
            </w:r>
          </w:p>
          <w:p w14:paraId="1997F1A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</w:t>
            </w: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  <w:r>
              <w:rPr>
                <w:rFonts w:ascii="Times New Roman" w:hAnsi="Times New Roman" w:cs="Times New Roman"/>
                <w:szCs w:val="21"/>
              </w:rPr>
              <w:t xml:space="preserve"> [13.</w:t>
            </w:r>
            <w:r>
              <w:rPr>
                <w:rFonts w:ascii="Times New Roman" w:hAnsi="Times New Roman" w:cs="Times New Roman" w:hint="eastAsia"/>
                <w:szCs w:val="21"/>
              </w:rPr>
              <w:t>67</w:t>
            </w:r>
            <w:r>
              <w:rPr>
                <w:rFonts w:ascii="Times New Roman" w:hAnsi="Times New Roman" w:cs="Times New Roman"/>
                <w:szCs w:val="21"/>
              </w:rPr>
              <w:t>, 17.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0]</w:t>
            </w:r>
          </w:p>
          <w:p w14:paraId="751E201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31.05 [27.98, 34.10]</w:t>
            </w:r>
          </w:p>
          <w:p w14:paraId="1FC28B7F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1.38 [1.22, 1.57]</w:t>
            </w:r>
          </w:p>
          <w:p w14:paraId="056E38F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62.50 [53.00, 74.00]</w:t>
            </w:r>
          </w:p>
          <w:p w14:paraId="708C2D8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1.75 [1.37, 2.10]</w:t>
            </w:r>
          </w:p>
          <w:p w14:paraId="4CBC618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18.45 [17.40, 19.85]</w:t>
            </w:r>
          </w:p>
          <w:p w14:paraId="71F7244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346.5 [160, 802]</w:t>
            </w:r>
          </w:p>
          <w:p w14:paraId="3137B1A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2.59 [1.12, 7.34]</w:t>
            </w:r>
          </w:p>
          <w:p w14:paraId="40A62E7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56.58</w:t>
            </w:r>
            <w:r>
              <w:rPr>
                <w:rFonts w:ascii="Times New Roman" w:eastAsia="SimSun" w:hAnsi="Times New Roman" w:cs="Times New Roman"/>
                <w:szCs w:val="21"/>
              </w:rPr>
              <w:t>±17.87</w:t>
            </w:r>
          </w:p>
          <w:p w14:paraId="4250DE2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81</w:t>
            </w:r>
            <w:r>
              <w:rPr>
                <w:rFonts w:ascii="Times New Roman" w:hAnsi="Times New Roman" w:cs="Times New Roman"/>
                <w:szCs w:val="21"/>
              </w:rPr>
              <w:t>.00 [6</w:t>
            </w:r>
            <w:r>
              <w:rPr>
                <w:rFonts w:ascii="Times New Roman" w:hAnsi="Times New Roman" w:cs="Times New Roman" w:hint="eastAsia"/>
                <w:szCs w:val="21"/>
              </w:rPr>
              <w:t>5.75</w:t>
            </w:r>
            <w:r>
              <w:rPr>
                <w:rFonts w:ascii="Times New Roman" w:hAnsi="Times New Roman" w:cs="Times New Roman"/>
                <w:szCs w:val="21"/>
              </w:rPr>
              <w:t>, 9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.00]</w:t>
            </w:r>
          </w:p>
          <w:p w14:paraId="33663E2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25.02</w:t>
            </w:r>
            <w:r>
              <w:rPr>
                <w:rFonts w:ascii="SimSun" w:eastAsia="SimSun" w:hAnsi="SimSu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6.08</w:t>
            </w:r>
          </w:p>
          <w:p w14:paraId="746A3CE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75.00 [5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.00, 1</w:t>
            </w:r>
            <w:r>
              <w:rPr>
                <w:rFonts w:ascii="Times New Roman" w:hAnsi="Times New Roman" w:cs="Times New Roman" w:hint="eastAsia"/>
                <w:szCs w:val="21"/>
              </w:rPr>
              <w:t>08</w:t>
            </w:r>
            <w:r>
              <w:rPr>
                <w:rFonts w:ascii="Times New Roman" w:hAnsi="Times New Roman" w:cs="Times New Roman"/>
                <w:szCs w:val="21"/>
              </w:rPr>
              <w:t>.00]</w:t>
            </w:r>
          </w:p>
          <w:p w14:paraId="2AB007C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 [6.</w:t>
            </w:r>
            <w:r>
              <w:rPr>
                <w:rFonts w:ascii="Times New Roman" w:hAnsi="Times New Roman" w:cs="Times New Roman" w:hint="eastAsia"/>
                <w:szCs w:val="21"/>
              </w:rPr>
              <w:t>97</w:t>
            </w:r>
            <w:r>
              <w:rPr>
                <w:rFonts w:ascii="Times New Roman" w:hAnsi="Times New Roman" w:cs="Times New Roman"/>
                <w:szCs w:val="21"/>
              </w:rPr>
              <w:t>, 12.</w:t>
            </w:r>
            <w:r>
              <w:rPr>
                <w:rFonts w:ascii="Times New Roman" w:hAnsi="Times New Roman" w:cs="Times New Roman" w:hint="eastAsia"/>
                <w:szCs w:val="21"/>
              </w:rPr>
              <w:t>76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3E26E8E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5C1EC0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.00 [</w:t>
            </w: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  <w:r>
              <w:rPr>
                <w:rFonts w:ascii="Times New Roman" w:hAnsi="Times New Roman" w:cs="Times New Roman"/>
                <w:szCs w:val="21"/>
              </w:rPr>
              <w:t>.00, 7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.00]</w:t>
            </w:r>
          </w:p>
          <w:p w14:paraId="2B891AB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27.00 [20.00, 37.00]</w:t>
            </w:r>
          </w:p>
          <w:p w14:paraId="45D2CBA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.00 [25.00, </w:t>
            </w: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  <w:r>
              <w:rPr>
                <w:rFonts w:ascii="Times New Roman" w:hAnsi="Times New Roman" w:cs="Times New Roman"/>
                <w:szCs w:val="21"/>
              </w:rPr>
              <w:t>.00]</w:t>
            </w:r>
          </w:p>
          <w:p w14:paraId="42DB9218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[0.4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, 1.2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7C80870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9C9B98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  <w:r>
              <w:rPr>
                <w:rFonts w:ascii="Times New Roman" w:hAnsi="Times New Roman" w:cs="Times New Roman"/>
                <w:szCs w:val="21"/>
              </w:rPr>
              <w:t>.00 [2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.00, 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0]</w:t>
            </w:r>
          </w:p>
          <w:p w14:paraId="7ADED4F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19DFE8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 [0.0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, 0.06]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53A240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285407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4.90</w:t>
            </w:r>
            <w:r>
              <w:rPr>
                <w:rFonts w:ascii="Times New Roman" w:hAnsi="Times New Roman" w:cs="Times New Roman"/>
                <w:szCs w:val="21"/>
              </w:rPr>
              <w:t xml:space="preserve"> [2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  <w:r>
              <w:rPr>
                <w:rFonts w:ascii="Times New Roman" w:hAnsi="Times New Roman" w:cs="Times New Roman"/>
                <w:szCs w:val="21"/>
              </w:rPr>
              <w:t>, 1</w:t>
            </w:r>
            <w:r>
              <w:rPr>
                <w:rFonts w:ascii="Times New Roman" w:hAnsi="Times New Roman" w:cs="Times New Roman" w:hint="eastAsia"/>
                <w:szCs w:val="21"/>
              </w:rPr>
              <w:t>39.90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1D05FA5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5.24</w:t>
            </w:r>
            <w:r>
              <w:rPr>
                <w:rFonts w:ascii="Times New Roman" w:eastAsia="SimSu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6.</w:t>
            </w: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  <w:p w14:paraId="09623D9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.3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[1</w:t>
            </w:r>
            <w:r>
              <w:rPr>
                <w:rFonts w:ascii="Times New Roman" w:hAnsi="Times New Roman" w:cs="Times New Roman" w:hint="eastAsia"/>
                <w:szCs w:val="21"/>
              </w:rPr>
              <w:t>4.38</w:t>
            </w:r>
            <w:r>
              <w:rPr>
                <w:rFonts w:ascii="Times New Roman" w:hAnsi="Times New Roman" w:cs="Times New Roman"/>
                <w:szCs w:val="21"/>
              </w:rPr>
              <w:t>, 2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18E19D1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32.75 [28.98, 36.02]</w:t>
            </w:r>
          </w:p>
          <w:p w14:paraId="2254C0B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1.54 [1.28, 1.92]</w:t>
            </w:r>
          </w:p>
          <w:p w14:paraId="2872174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53.50 [40.50, 68.25]</w:t>
            </w:r>
          </w:p>
          <w:p w14:paraId="3BF2EC3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1.63 [1.17, 2.07]</w:t>
            </w:r>
          </w:p>
          <w:p w14:paraId="715D888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19.65 [17.77, 21.42]</w:t>
            </w:r>
          </w:p>
          <w:p w14:paraId="2C4C390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1017.5 [421.75, 2614.5]</w:t>
            </w:r>
          </w:p>
          <w:p w14:paraId="0334973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9.61 [3.35, 20.62]</w:t>
            </w:r>
          </w:p>
          <w:p w14:paraId="1398D78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46.33</w:t>
            </w:r>
            <w:r>
              <w:rPr>
                <w:rFonts w:ascii="SimSun" w:eastAsia="SimSun" w:hAnsi="SimSu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21.66</w:t>
            </w:r>
          </w:p>
          <w:p w14:paraId="6990BCF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.00 [5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0, 82.</w:t>
            </w:r>
            <w:r>
              <w:rPr>
                <w:rFonts w:ascii="Times New Roman" w:hAnsi="Times New Roman" w:cs="Times New Roman" w:hint="eastAsia"/>
                <w:szCs w:val="21"/>
              </w:rPr>
              <w:t>75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70AD602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22.12</w:t>
            </w:r>
            <w:r>
              <w:rPr>
                <w:rFonts w:ascii="SimSun" w:eastAsia="SimSun" w:hAnsi="SimSu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6.46</w:t>
            </w:r>
          </w:p>
          <w:p w14:paraId="464EF35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.00 [</w:t>
            </w:r>
            <w:r>
              <w:rPr>
                <w:rFonts w:ascii="Times New Roman" w:hAnsi="Times New Roman" w:cs="Times New Roman" w:hint="eastAsia"/>
                <w:szCs w:val="21"/>
              </w:rPr>
              <w:t>63.75</w:t>
            </w:r>
            <w:r>
              <w:rPr>
                <w:rFonts w:ascii="Times New Roman" w:hAnsi="Times New Roman" w:cs="Times New Roman"/>
                <w:szCs w:val="21"/>
              </w:rPr>
              <w:t>, 1</w:t>
            </w:r>
            <w:r>
              <w:rPr>
                <w:rFonts w:ascii="Times New Roman" w:hAnsi="Times New Roman" w:cs="Times New Roman" w:hint="eastAsia"/>
                <w:szCs w:val="21"/>
              </w:rPr>
              <w:t>66.25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5DDA208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4.22</w:t>
            </w:r>
            <w:r>
              <w:rPr>
                <w:rFonts w:ascii="Times New Roman" w:hAnsi="Times New Roman" w:cs="Times New Roman"/>
                <w:szCs w:val="21"/>
              </w:rPr>
              <w:t xml:space="preserve"> [</w:t>
            </w:r>
            <w:r>
              <w:rPr>
                <w:rFonts w:ascii="Times New Roman" w:hAnsi="Times New Roman" w:cs="Times New Roman" w:hint="eastAsia"/>
                <w:szCs w:val="21"/>
              </w:rPr>
              <w:t>9.48</w:t>
            </w:r>
            <w:r>
              <w:rPr>
                <w:rFonts w:ascii="Times New Roman" w:hAnsi="Times New Roman" w:cs="Times New Roman"/>
                <w:szCs w:val="21"/>
              </w:rPr>
              <w:t>, 1</w:t>
            </w:r>
            <w:r>
              <w:rPr>
                <w:rFonts w:ascii="Times New Roman" w:hAnsi="Times New Roman" w:cs="Times New Roman" w:hint="eastAsia"/>
                <w:szCs w:val="21"/>
              </w:rPr>
              <w:t>9.40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141FBA2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03570D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.00 [57.00, 1</w:t>
            </w:r>
            <w:r>
              <w:rPr>
                <w:rFonts w:ascii="Times New Roman" w:hAnsi="Times New Roman" w:cs="Times New Roman" w:hint="eastAsia"/>
                <w:szCs w:val="21"/>
              </w:rPr>
              <w:t>20.75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3D35C51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  <w:r>
              <w:rPr>
                <w:rFonts w:ascii="Times New Roman" w:hAnsi="Times New Roman" w:cs="Times New Roman"/>
                <w:szCs w:val="21"/>
              </w:rPr>
              <w:t>.00 [</w:t>
            </w: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  <w:r>
              <w:rPr>
                <w:rFonts w:ascii="Times New Roman" w:hAnsi="Times New Roman" w:cs="Times New Roman"/>
                <w:szCs w:val="21"/>
              </w:rPr>
              <w:t xml:space="preserve">.00, 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0]</w:t>
            </w:r>
          </w:p>
          <w:p w14:paraId="52D5C70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7.00 [3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.00, </w:t>
            </w:r>
            <w:r>
              <w:rPr>
                <w:rFonts w:ascii="Times New Roman" w:hAnsi="Times New Roman" w:cs="Times New Roman" w:hint="eastAsia"/>
                <w:szCs w:val="21"/>
              </w:rPr>
              <w:t>156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0]</w:t>
            </w:r>
          </w:p>
          <w:p w14:paraId="6E4278E4" w14:textId="77777777" w:rsidR="002C5505" w:rsidRDefault="002C5505" w:rsidP="006D1D35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0.81</w:t>
            </w:r>
            <w:r>
              <w:rPr>
                <w:rFonts w:ascii="Times New Roman" w:hAnsi="Times New Roman" w:cs="Times New Roman"/>
                <w:szCs w:val="21"/>
              </w:rPr>
              <w:t xml:space="preserve"> [0.56, </w:t>
            </w:r>
            <w:r>
              <w:rPr>
                <w:rFonts w:ascii="Times New Roman" w:hAnsi="Times New Roman" w:cs="Times New Roman" w:hint="eastAsia"/>
                <w:szCs w:val="21"/>
              </w:rPr>
              <w:t>1.43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  <w:p w14:paraId="0724B8F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6D9ACF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64</w:t>
            </w:r>
            <w:r>
              <w:rPr>
                <w:rFonts w:ascii="Times New Roman" w:hAnsi="Times New Roman" w:cs="Times New Roman"/>
                <w:szCs w:val="21"/>
              </w:rPr>
              <w:t>.00 [</w:t>
            </w:r>
            <w:r>
              <w:rPr>
                <w:rFonts w:ascii="Times New Roman" w:hAnsi="Times New Roman" w:cs="Times New Roman" w:hint="eastAsia"/>
                <w:szCs w:val="21"/>
              </w:rPr>
              <w:t>36.50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 w:hint="eastAsia"/>
                <w:szCs w:val="21"/>
              </w:rPr>
              <w:t>146</w:t>
            </w:r>
            <w:r>
              <w:rPr>
                <w:rFonts w:ascii="Times New Roman" w:hAnsi="Times New Roman" w:cs="Times New Roman"/>
                <w:szCs w:val="21"/>
              </w:rPr>
              <w:t>.00]</w:t>
            </w:r>
          </w:p>
          <w:p w14:paraId="07CE08A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62FB97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[0.05, 0.</w:t>
            </w:r>
            <w:r>
              <w:rPr>
                <w:rFonts w:ascii="Times New Roman" w:hAnsi="Times New Roman" w:cs="Times New Roman" w:hint="eastAsia"/>
                <w:szCs w:val="21"/>
              </w:rPr>
              <w:t>07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6FEB54F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228355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4B92425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4506C16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  <w:p w14:paraId="2F35FA5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0.025</w:t>
            </w:r>
          </w:p>
          <w:p w14:paraId="44D27DE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0.012</w:t>
            </w:r>
          </w:p>
          <w:p w14:paraId="5A33EE2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0.008</w:t>
            </w:r>
          </w:p>
          <w:p w14:paraId="1543A6E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0.356</w:t>
            </w:r>
          </w:p>
          <w:p w14:paraId="5F66E53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0.010</w:t>
            </w:r>
          </w:p>
          <w:p w14:paraId="0974BED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5EC9C64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7DC83D8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  <w:p w14:paraId="05EE271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  <w:p w14:paraId="1C5D466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0.003</w:t>
            </w:r>
          </w:p>
          <w:p w14:paraId="416218E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  <w:p w14:paraId="6B6361E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5EB026B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6CA637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3D55D6E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025</w:t>
            </w:r>
          </w:p>
          <w:p w14:paraId="2121D7C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2A60875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0.138</w:t>
            </w:r>
          </w:p>
          <w:p w14:paraId="5434494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4ECFA1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4244475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072750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0.004</w:t>
            </w:r>
          </w:p>
        </w:tc>
      </w:tr>
      <w:tr w:rsidR="002C5505" w14:paraId="194ABEA5" w14:textId="77777777" w:rsidTr="006D1D35">
        <w:trPr>
          <w:trHeight w:val="297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52D2D0A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Sengstaken-Blackmore tube, </w:t>
            </w:r>
          </w:p>
          <w:p w14:paraId="7C9AED28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88FF9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7.69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8C2C2B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25.00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 w14:paraId="72B3AA8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71A31AD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01</w:t>
            </w:r>
          </w:p>
        </w:tc>
      </w:tr>
      <w:tr w:rsidR="002C5505" w14:paraId="03DE4A88" w14:textId="77777777" w:rsidTr="006D1D35">
        <w:trPr>
          <w:trHeight w:val="285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63808D7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Direct admission after bleeding,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55C0F489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  <w:p w14:paraId="66721CD6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Time from bleeding to admission, h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42C91B41" w14:textId="77777777" w:rsidR="002C5505" w:rsidRDefault="002C5505" w:rsidP="006D1D35">
            <w:pPr>
              <w:spacing w:line="360" w:lineRule="auto"/>
              <w:ind w:left="630" w:hangingChars="300" w:hanging="63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Death within 72h,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8275A7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163 (78.37%)</w:t>
            </w:r>
          </w:p>
          <w:p w14:paraId="58C6568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BF1737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12.00 [4.00, 24.00]</w:t>
            </w:r>
          </w:p>
          <w:p w14:paraId="08E6BB6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6B1045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(0.00%)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0012D5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 (78.85%)</w:t>
            </w:r>
          </w:p>
          <w:p w14:paraId="683630D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1FD4D3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9.50 [1.38, 24.00]</w:t>
            </w:r>
          </w:p>
          <w:p w14:paraId="6D8873B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6CC6F4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 (19.23%)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0BD4E28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1.000</w:t>
            </w:r>
          </w:p>
          <w:p w14:paraId="0102838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87C6D8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0.210</w:t>
            </w:r>
          </w:p>
          <w:p w14:paraId="38833A6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D6341C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2C5505" w14:paraId="2B657C06" w14:textId="77777777" w:rsidTr="006D1D35">
        <w:trPr>
          <w:trHeight w:val="300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01DDE67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Rebleeding within 72h, n (%)</w:t>
            </w:r>
          </w:p>
          <w:p w14:paraId="38DF8A1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Hemostasis failure within 72h, </w:t>
            </w:r>
          </w:p>
          <w:p w14:paraId="72C1A843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 (%)</w:t>
            </w:r>
          </w:p>
          <w:p w14:paraId="0A61189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Death within 4-5 days, n (%)</w:t>
            </w:r>
          </w:p>
          <w:p w14:paraId="49FA05B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Rebleeding within 4-5 days, </w:t>
            </w:r>
          </w:p>
          <w:p w14:paraId="17B93C28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 (%)</w:t>
            </w:r>
          </w:p>
          <w:p w14:paraId="384590B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Hemostasis failure within 4-5 days, n (%)</w:t>
            </w:r>
          </w:p>
          <w:p w14:paraId="5FCE841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Death within 5 days, n (%)</w:t>
            </w:r>
          </w:p>
          <w:p w14:paraId="10AD5F1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Rebleeding within 5 days, n (%)</w:t>
            </w:r>
          </w:p>
          <w:p w14:paraId="6626945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Hemostasis failure within 5 days,</w:t>
            </w:r>
          </w:p>
          <w:p w14:paraId="71154E9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9746B7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16 (7.69%)</w:t>
            </w:r>
          </w:p>
          <w:p w14:paraId="624B9D0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 (7.69%)</w:t>
            </w:r>
          </w:p>
          <w:p w14:paraId="09D5005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B7B1D2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(0.00%)</w:t>
            </w:r>
          </w:p>
          <w:p w14:paraId="4D19BA8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 (2.40%)</w:t>
            </w:r>
          </w:p>
          <w:p w14:paraId="6F14CB3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BC3F8F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5 (2.40%)</w:t>
            </w:r>
          </w:p>
          <w:p w14:paraId="7832A70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A3F3B3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(0.00%)</w:t>
            </w:r>
          </w:p>
          <w:p w14:paraId="76D0A93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 (9.62%)</w:t>
            </w:r>
          </w:p>
          <w:p w14:paraId="3DF982B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 (9.62%)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817B21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22 (42.31%)</w:t>
            </w:r>
          </w:p>
          <w:p w14:paraId="3018FF5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 (42.31%)</w:t>
            </w:r>
          </w:p>
          <w:p w14:paraId="4A09842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A1F9F3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5 (9.62%)</w:t>
            </w:r>
          </w:p>
          <w:p w14:paraId="5A2AD82A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7 (13.46%)</w:t>
            </w:r>
          </w:p>
          <w:p w14:paraId="38B3BA6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202873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 xml:space="preserve"> 7 (13.46%)</w:t>
            </w:r>
          </w:p>
          <w:p w14:paraId="160915C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594545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 (28.85%)</w:t>
            </w:r>
          </w:p>
          <w:p w14:paraId="5675906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 (44.23%)</w:t>
            </w:r>
          </w:p>
          <w:p w14:paraId="7730F1B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 (44.23%)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 w14:paraId="2BB5EBD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&lt;0.001</w:t>
            </w:r>
          </w:p>
          <w:p w14:paraId="7D24B85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04C0044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56FB27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391D4C7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  <w:p w14:paraId="340AC8D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CC7E3F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0.001</w:t>
            </w:r>
          </w:p>
          <w:p w14:paraId="3B81E20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0C9428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440AAF1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68EB714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2C5505" w14:paraId="5045C36B" w14:textId="77777777" w:rsidTr="006D1D35">
        <w:trPr>
          <w:trHeight w:val="495"/>
        </w:trPr>
        <w:tc>
          <w:tcPr>
            <w:tcW w:w="3227" w:type="dxa"/>
            <w:tcBorders>
              <w:top w:val="nil"/>
              <w:bottom w:val="single" w:sz="4" w:space="0" w:color="auto"/>
              <w:right w:val="nil"/>
            </w:tcBorders>
          </w:tcPr>
          <w:p w14:paraId="6F53B3B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In-hospital death</w:t>
            </w:r>
          </w:p>
          <w:p w14:paraId="7923576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6-week rebleeding</w:t>
            </w:r>
          </w:p>
          <w:p w14:paraId="5BDC696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History of endoscopic therapy, </w:t>
            </w:r>
          </w:p>
          <w:p w14:paraId="31C35DD2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 (%)</w:t>
            </w:r>
          </w:p>
          <w:p w14:paraId="2EF301E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History of splenectomy, n (%)</w:t>
            </w:r>
          </w:p>
          <w:p w14:paraId="3B9BDE3E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Active bleeding during endoscopy, n (%)</w:t>
            </w:r>
          </w:p>
          <w:p w14:paraId="65A9D1A1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Time from admission to </w:t>
            </w:r>
          </w:p>
          <w:p w14:paraId="3EDBF6EA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endoscopy, h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179C384A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Red blood cell transfusion,</w:t>
            </w:r>
          </w:p>
          <w:p w14:paraId="5F283B15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U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256F8A6B" w14:textId="77777777" w:rsidR="002C5505" w:rsidRDefault="002C5505" w:rsidP="006D1D35">
            <w:pPr>
              <w:spacing w:line="360" w:lineRule="auto"/>
              <w:ind w:left="420" w:hangingChars="200" w:hanging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Platelet transfusion, </w:t>
            </w:r>
          </w:p>
          <w:p w14:paraId="431DF307" w14:textId="77777777" w:rsidR="002C5505" w:rsidRDefault="002C5505" w:rsidP="006D1D35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U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  <w:p w14:paraId="6F012A4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Plasma transfusion,</w:t>
            </w:r>
          </w:p>
          <w:p w14:paraId="1AC0FF94" w14:textId="77777777" w:rsidR="002C5505" w:rsidRDefault="002C5505" w:rsidP="006D1D35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ml </w:t>
            </w:r>
            <w:r>
              <w:rPr>
                <w:rFonts w:ascii="Times New Roman" w:hAnsi="Times New Roman" w:cs="Times New Roman"/>
                <w:szCs w:val="21"/>
              </w:rPr>
              <w:t>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19936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(0.00%)</w:t>
            </w:r>
          </w:p>
          <w:p w14:paraId="6537B61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 (12.02%)</w:t>
            </w:r>
          </w:p>
          <w:p w14:paraId="2550B57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94 (45.19%)</w:t>
            </w:r>
          </w:p>
          <w:p w14:paraId="244E89C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40827D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 (4.81%)</w:t>
            </w:r>
          </w:p>
          <w:p w14:paraId="77EDB58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 (5.29%)</w:t>
            </w:r>
          </w:p>
          <w:p w14:paraId="7558F17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0359B0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114.0 [96.0, 192.0]</w:t>
            </w:r>
          </w:p>
          <w:p w14:paraId="5389728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AFB58D1" w14:textId="77777777" w:rsidR="002C5505" w:rsidRDefault="002C5505" w:rsidP="006D1D35">
            <w:pPr>
              <w:pStyle w:val="ListParagraph"/>
              <w:numPr>
                <w:ilvl w:val="0"/>
                <w:numId w:val="1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[0.00, 2.00]</w:t>
            </w:r>
          </w:p>
          <w:p w14:paraId="778B3778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2DBE5D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 [0.00, 0.00]</w:t>
            </w:r>
          </w:p>
          <w:p w14:paraId="390E1F1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DCB53A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 [0.00, 0.00]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409A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 (53.85%)</w:t>
            </w:r>
          </w:p>
          <w:p w14:paraId="2F030E2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 (50.00%)</w:t>
            </w:r>
          </w:p>
          <w:p w14:paraId="2341E64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 (50.00%)</w:t>
            </w:r>
          </w:p>
          <w:p w14:paraId="322AEC0F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3AEC7E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7 (13.46%)</w:t>
            </w:r>
          </w:p>
          <w:p w14:paraId="5336C0B4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 (19.23%)</w:t>
            </w:r>
          </w:p>
          <w:p w14:paraId="768B9B8B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4DB21C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120.0 [60.0, 168.0]</w:t>
            </w:r>
          </w:p>
          <w:p w14:paraId="45AA9F2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DA7DA2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3.75 [0.00, 8.00]</w:t>
            </w:r>
          </w:p>
          <w:p w14:paraId="6B680AB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16FE97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 [0.00, 0.00]</w:t>
            </w:r>
          </w:p>
          <w:p w14:paraId="0D5B81A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A8A735D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 [0.00, 400.00]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</w:tcBorders>
          </w:tcPr>
          <w:p w14:paraId="7C785C05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306F3696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358DDB4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0.641</w:t>
            </w:r>
          </w:p>
          <w:p w14:paraId="1E21206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7E42C4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0.052</w:t>
            </w:r>
          </w:p>
          <w:p w14:paraId="0783E0D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69543B7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F793A83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0.031</w:t>
            </w:r>
          </w:p>
          <w:p w14:paraId="48C692F9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5013D11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  <w:p w14:paraId="1B906A27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E451DC2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0.022</w:t>
            </w:r>
          </w:p>
          <w:p w14:paraId="0C9348D0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95D02EC" w14:textId="77777777" w:rsidR="002C5505" w:rsidRDefault="002C5505" w:rsidP="006D1D35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</w:tbl>
    <w:p w14:paraId="1F66B5BE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Note: </w:t>
      </w:r>
      <w:r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>V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 xml:space="preserve">, Acute esophagogastric variceal bleeding; </w:t>
      </w:r>
      <w:r>
        <w:rPr>
          <w:rFonts w:ascii="Times New Roman" w:hAnsi="Times New Roman" w:cs="Times New Roman"/>
          <w:szCs w:val="21"/>
        </w:rPr>
        <w:t>DM</w:t>
      </w:r>
      <w:r>
        <w:rPr>
          <w:rFonts w:ascii="Times New Roman" w:hAnsi="Times New Roman" w:cs="Times New Roman" w:hint="eastAsia"/>
          <w:szCs w:val="21"/>
        </w:rPr>
        <w:t xml:space="preserve">, Diabetes mellitus; </w:t>
      </w:r>
      <w:r>
        <w:rPr>
          <w:rFonts w:ascii="Times New Roman" w:hAnsi="Times New Roman" w:cs="Times New Roman"/>
          <w:szCs w:val="21"/>
        </w:rPr>
        <w:t>PVT</w:t>
      </w:r>
      <w:r>
        <w:rPr>
          <w:rFonts w:ascii="Times New Roman" w:hAnsi="Times New Roman" w:cs="Times New Roman" w:hint="eastAsia"/>
          <w:szCs w:val="21"/>
        </w:rPr>
        <w:t xml:space="preserve">, Portal vein thrombosis; CKD, Chronic </w:t>
      </w:r>
      <w:r>
        <w:rPr>
          <w:rFonts w:ascii="Times New Roman" w:hAnsi="Times New Roman" w:cs="Times New Roman"/>
          <w:szCs w:val="21"/>
        </w:rPr>
        <w:t>kidney</w:t>
      </w:r>
      <w:r>
        <w:rPr>
          <w:rFonts w:ascii="Times New Roman" w:hAnsi="Times New Roman" w:cs="Times New Roman" w:hint="eastAsia"/>
          <w:szCs w:val="21"/>
        </w:rPr>
        <w:t xml:space="preserve"> disease; HCC, Hepatocellular carcinoma; </w:t>
      </w:r>
      <w:r>
        <w:rPr>
          <w:rFonts w:ascii="Times New Roman" w:hAnsi="Times New Roman" w:cs="Times New Roman"/>
          <w:szCs w:val="21"/>
        </w:rPr>
        <w:t>TB</w:t>
      </w:r>
      <w:r>
        <w:rPr>
          <w:rFonts w:ascii="Times New Roman" w:hAnsi="Times New Roman" w:cs="Times New Roman" w:hint="eastAsia"/>
          <w:szCs w:val="21"/>
        </w:rPr>
        <w:t xml:space="preserve">, Total bilirubin; </w:t>
      </w:r>
      <w:r>
        <w:rPr>
          <w:rFonts w:ascii="Times New Roman" w:hAnsi="Times New Roman" w:cs="Times New Roman"/>
          <w:szCs w:val="21"/>
        </w:rPr>
        <w:t>PT</w:t>
      </w:r>
      <w:r>
        <w:rPr>
          <w:rFonts w:ascii="Times New Roman" w:hAnsi="Times New Roman" w:cs="Times New Roman" w:hint="eastAsia"/>
          <w:szCs w:val="21"/>
        </w:rPr>
        <w:t xml:space="preserve">, Prothrombin time; APTT; Activated partial thromboplastin time; INR, International normalized ratio; PTA, Prothrombin time activity; FIB, Fibrinogen; TT, Thrombin time; FDP, Fibrinogen degradation products; AT, Antithrombin; </w:t>
      </w:r>
      <w:r>
        <w:rPr>
          <w:rFonts w:ascii="Times New Roman" w:hAnsi="Times New Roman" w:cs="Times New Roman"/>
          <w:szCs w:val="21"/>
        </w:rPr>
        <w:t>Hb</w:t>
      </w:r>
      <w:r>
        <w:rPr>
          <w:rFonts w:ascii="Times New Roman" w:hAnsi="Times New Roman" w:cs="Times New Roman" w:hint="eastAsia"/>
          <w:szCs w:val="21"/>
        </w:rPr>
        <w:t xml:space="preserve">, Hemoglobin; </w:t>
      </w:r>
      <w:r>
        <w:rPr>
          <w:rFonts w:ascii="Times New Roman" w:hAnsi="Times New Roman" w:cs="Times New Roman"/>
          <w:szCs w:val="21"/>
        </w:rPr>
        <w:t>Hct</w:t>
      </w:r>
      <w:r>
        <w:rPr>
          <w:rFonts w:ascii="Times New Roman" w:hAnsi="Times New Roman" w:cs="Times New Roman" w:hint="eastAsia"/>
          <w:szCs w:val="21"/>
        </w:rPr>
        <w:t xml:space="preserve">, Hematocrit; </w:t>
      </w:r>
      <w:r>
        <w:rPr>
          <w:rFonts w:ascii="Times New Roman" w:hAnsi="Times New Roman" w:cs="Times New Roman"/>
          <w:szCs w:val="21"/>
        </w:rPr>
        <w:t>PLT</w:t>
      </w:r>
      <w:r>
        <w:rPr>
          <w:rFonts w:ascii="Times New Roman" w:hAnsi="Times New Roman" w:cs="Times New Roman" w:hint="eastAsia"/>
          <w:szCs w:val="21"/>
        </w:rPr>
        <w:t xml:space="preserve">, Platelet; </w:t>
      </w:r>
      <w:r>
        <w:rPr>
          <w:rFonts w:ascii="Times New Roman" w:hAnsi="Times New Roman" w:cs="Times New Roman"/>
          <w:szCs w:val="21"/>
        </w:rPr>
        <w:t>BUN</w:t>
      </w:r>
      <w:r>
        <w:rPr>
          <w:rFonts w:ascii="Times New Roman" w:hAnsi="Times New Roman" w:cs="Times New Roman" w:hint="eastAsia"/>
          <w:szCs w:val="21"/>
        </w:rPr>
        <w:t xml:space="preserve">, Blood urea nitrogen; </w:t>
      </w:r>
      <w:r>
        <w:rPr>
          <w:rFonts w:ascii="Times New Roman" w:hAnsi="Times New Roman" w:cs="Times New Roman"/>
          <w:szCs w:val="21"/>
        </w:rPr>
        <w:t>Cr</w:t>
      </w:r>
      <w:r>
        <w:rPr>
          <w:rFonts w:ascii="Times New Roman" w:hAnsi="Times New Roman" w:cs="Times New Roman" w:hint="eastAsia"/>
          <w:szCs w:val="21"/>
        </w:rPr>
        <w:t xml:space="preserve">, Creatinine; </w:t>
      </w:r>
      <w:r>
        <w:rPr>
          <w:rFonts w:ascii="Times New Roman" w:hAnsi="Times New Roman" w:cs="Times New Roman"/>
          <w:szCs w:val="21"/>
        </w:rPr>
        <w:t>ALT</w:t>
      </w:r>
      <w:r>
        <w:rPr>
          <w:rFonts w:ascii="Times New Roman" w:hAnsi="Times New Roman" w:cs="Times New Roman" w:hint="eastAsia"/>
          <w:szCs w:val="21"/>
        </w:rPr>
        <w:t xml:space="preserve">, Alanine transferase; </w:t>
      </w:r>
      <w:r>
        <w:rPr>
          <w:rFonts w:ascii="Times New Roman" w:hAnsi="Times New Roman" w:cs="Times New Roman"/>
          <w:szCs w:val="21"/>
        </w:rPr>
        <w:t>AST</w:t>
      </w:r>
      <w:r>
        <w:rPr>
          <w:rFonts w:ascii="Times New Roman" w:hAnsi="Times New Roman" w:cs="Times New Roman" w:hint="eastAsia"/>
          <w:szCs w:val="21"/>
        </w:rPr>
        <w:t xml:space="preserve">, Aspartate transaminase; </w:t>
      </w:r>
      <w:r>
        <w:rPr>
          <w:rFonts w:ascii="Times New Roman" w:hAnsi="Times New Roman" w:cs="Times New Roman"/>
          <w:szCs w:val="21"/>
        </w:rPr>
        <w:t>CK-MB</w:t>
      </w:r>
      <w:r>
        <w:rPr>
          <w:rFonts w:ascii="Times New Roman" w:hAnsi="Times New Roman" w:cs="Times New Roman" w:hint="eastAsia"/>
          <w:szCs w:val="21"/>
        </w:rPr>
        <w:t xml:space="preserve">, Creatinine kinase-MB; </w:t>
      </w:r>
      <w:r>
        <w:rPr>
          <w:rFonts w:ascii="Times New Roman" w:hAnsi="Times New Roman" w:cs="Times New Roman"/>
          <w:szCs w:val="21"/>
        </w:rPr>
        <w:t>TnI</w:t>
      </w:r>
      <w:r>
        <w:rPr>
          <w:rFonts w:ascii="Times New Roman" w:hAnsi="Times New Roman" w:cs="Times New Roman" w:hint="eastAsia"/>
          <w:szCs w:val="21"/>
        </w:rPr>
        <w:t xml:space="preserve">, Troponin I; IQR, </w:t>
      </w:r>
      <w:r w:rsidRPr="00DF0E13">
        <w:rPr>
          <w:rFonts w:ascii="Times New Roman" w:hAnsi="Times New Roman" w:cs="Times New Roman"/>
          <w:szCs w:val="21"/>
        </w:rPr>
        <w:t>Interquartile range</w:t>
      </w:r>
      <w:r>
        <w:rPr>
          <w:rFonts w:ascii="Times New Roman" w:hAnsi="Times New Roman" w:cs="Times New Roman" w:hint="eastAsia"/>
          <w:szCs w:val="21"/>
        </w:rPr>
        <w:t>.</w:t>
      </w:r>
    </w:p>
    <w:p w14:paraId="4256F3A5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1CCDCE92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1E7A7169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5A5D8FBA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525FB074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3C0142D5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176DC66A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69618C99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5E5BBD58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007BCB2A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282DB6D8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7CCC32DD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40C84F0B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5F8D39E0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47F24142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33BE569F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280DDCD7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36DDFE18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7D69BE53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5CB76DA9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03F6E1D0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</w:p>
    <w:p w14:paraId="31418DE1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</w:rPr>
        <w:t xml:space="preserve">Table 2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haracteristics of </w:t>
      </w:r>
      <w:r>
        <w:rPr>
          <w:rFonts w:ascii="Times New Roman" w:hAnsi="Times New Roman" w:cs="Times New Roman" w:hint="eastAsia"/>
          <w:sz w:val="24"/>
          <w:szCs w:val="24"/>
        </w:rPr>
        <w:t>cirrhotic</w:t>
      </w:r>
      <w:r>
        <w:rPr>
          <w:rFonts w:ascii="Times New Roman" w:hAnsi="Times New Roman" w:cs="Times New Roman"/>
          <w:sz w:val="24"/>
          <w:szCs w:val="24"/>
        </w:rPr>
        <w:t xml:space="preserve"> patients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B </w:t>
      </w:r>
      <w:r>
        <w:rPr>
          <w:rFonts w:ascii="Times New Roman" w:hAnsi="Times New Roman" w:cs="Times New Roman" w:hint="eastAsia"/>
          <w:sz w:val="24"/>
          <w:szCs w:val="24"/>
        </w:rPr>
        <w:t xml:space="preserve">after clustering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11"/>
        <w:gridCol w:w="1467"/>
        <w:gridCol w:w="1652"/>
        <w:gridCol w:w="1527"/>
        <w:gridCol w:w="1578"/>
        <w:gridCol w:w="791"/>
      </w:tblGrid>
      <w:tr w:rsidR="002C5505" w:rsidRPr="008F3E63" w14:paraId="51768609" w14:textId="77777777" w:rsidTr="006D1D35">
        <w:trPr>
          <w:trHeight w:val="555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3AECB5BF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054564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Total</w:t>
            </w:r>
          </w:p>
          <w:p w14:paraId="3343E179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(n=260)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4E2DB81F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Cluster 0 group</w:t>
            </w:r>
          </w:p>
          <w:p w14:paraId="4AFD5CF2" w14:textId="77777777" w:rsidR="002C5505" w:rsidRPr="008F3E63" w:rsidRDefault="002C5505" w:rsidP="006D1D35">
            <w:pPr>
              <w:spacing w:line="360" w:lineRule="auto"/>
              <w:ind w:firstLineChars="400" w:firstLine="52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(n=44)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4E38807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Cluster 1 group</w:t>
            </w:r>
          </w:p>
          <w:p w14:paraId="57E665C2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(n=131)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CDAAF00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Cluster 2 group</w:t>
            </w:r>
          </w:p>
          <w:p w14:paraId="2C785F94" w14:textId="77777777" w:rsidR="002C5505" w:rsidRPr="008F3E63" w:rsidRDefault="002C5505" w:rsidP="006D1D35">
            <w:pPr>
              <w:spacing w:line="360" w:lineRule="auto"/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(n=85)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</w:tcPr>
          <w:p w14:paraId="20F77CAC" w14:textId="77777777" w:rsidR="002C5505" w:rsidRPr="008F3E63" w:rsidRDefault="002C5505" w:rsidP="006D1D35">
            <w:pPr>
              <w:spacing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i/>
                <w:sz w:val="13"/>
                <w:szCs w:val="13"/>
              </w:rPr>
              <w:t>P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-value</w:t>
            </w:r>
          </w:p>
        </w:tc>
      </w:tr>
      <w:tr w:rsidR="002C5505" w:rsidRPr="008F3E63" w14:paraId="39A27B9A" w14:textId="77777777" w:rsidTr="006D1D35">
        <w:trPr>
          <w:trHeight w:val="449"/>
        </w:trPr>
        <w:tc>
          <w:tcPr>
            <w:tcW w:w="3261" w:type="dxa"/>
            <w:tcBorders>
              <w:top w:val="single" w:sz="4" w:space="0" w:color="auto"/>
            </w:tcBorders>
          </w:tcPr>
          <w:p w14:paraId="4B00DFE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Age, years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9AC2E9" w14:textId="77777777" w:rsidR="002C5505" w:rsidRPr="008F3E63" w:rsidRDefault="002C5505" w:rsidP="006D1D35">
            <w:pPr>
              <w:spacing w:line="360" w:lineRule="auto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57.68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±11.39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7B34599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60.98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10.71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25E7DF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56.61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11.84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E13C49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57.64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10.83</w:t>
            </w:r>
          </w:p>
        </w:tc>
        <w:tc>
          <w:tcPr>
            <w:tcW w:w="1072" w:type="dxa"/>
            <w:tcBorders>
              <w:top w:val="single" w:sz="4" w:space="0" w:color="auto"/>
            </w:tcBorders>
          </w:tcPr>
          <w:p w14:paraId="776A072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0.129</w:t>
            </w:r>
          </w:p>
        </w:tc>
      </w:tr>
      <w:tr w:rsidR="002C5505" w:rsidRPr="008F3E63" w14:paraId="5C7191A1" w14:textId="77777777" w:rsidTr="006D1D35">
        <w:trPr>
          <w:trHeight w:val="525"/>
        </w:trPr>
        <w:tc>
          <w:tcPr>
            <w:tcW w:w="3261" w:type="dxa"/>
          </w:tcPr>
          <w:p w14:paraId="296CA19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In-hospital death, n (%)</w:t>
            </w:r>
          </w:p>
        </w:tc>
        <w:tc>
          <w:tcPr>
            <w:tcW w:w="2268" w:type="dxa"/>
          </w:tcPr>
          <w:p w14:paraId="477F946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28 (10.77%)</w:t>
            </w:r>
          </w:p>
        </w:tc>
        <w:tc>
          <w:tcPr>
            <w:tcW w:w="2409" w:type="dxa"/>
          </w:tcPr>
          <w:p w14:paraId="046D84B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17 (38.64%)</w:t>
            </w:r>
          </w:p>
        </w:tc>
        <w:tc>
          <w:tcPr>
            <w:tcW w:w="2410" w:type="dxa"/>
          </w:tcPr>
          <w:p w14:paraId="7888608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 (0.76%)</w:t>
            </w:r>
          </w:p>
        </w:tc>
        <w:tc>
          <w:tcPr>
            <w:tcW w:w="2410" w:type="dxa"/>
          </w:tcPr>
          <w:p w14:paraId="22EB056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 (11.76%)</w:t>
            </w:r>
          </w:p>
        </w:tc>
        <w:tc>
          <w:tcPr>
            <w:tcW w:w="1072" w:type="dxa"/>
          </w:tcPr>
          <w:p w14:paraId="2D3B712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ECE1132" w14:textId="77777777" w:rsidTr="006D1D35">
        <w:trPr>
          <w:trHeight w:val="525"/>
        </w:trPr>
        <w:tc>
          <w:tcPr>
            <w:tcW w:w="3261" w:type="dxa"/>
          </w:tcPr>
          <w:p w14:paraId="0BECB5D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6-week rebleeding, n (%)</w:t>
            </w:r>
          </w:p>
        </w:tc>
        <w:tc>
          <w:tcPr>
            <w:tcW w:w="2268" w:type="dxa"/>
          </w:tcPr>
          <w:p w14:paraId="1309BA1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51 (19.62%)</w:t>
            </w:r>
          </w:p>
        </w:tc>
        <w:tc>
          <w:tcPr>
            <w:tcW w:w="2409" w:type="dxa"/>
          </w:tcPr>
          <w:p w14:paraId="7735309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(27.27%)</w:t>
            </w:r>
          </w:p>
        </w:tc>
        <w:tc>
          <w:tcPr>
            <w:tcW w:w="2410" w:type="dxa"/>
          </w:tcPr>
          <w:p w14:paraId="4E96E79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14 (10.69%)</w:t>
            </w:r>
          </w:p>
        </w:tc>
        <w:tc>
          <w:tcPr>
            <w:tcW w:w="2410" w:type="dxa"/>
          </w:tcPr>
          <w:p w14:paraId="0E3EEC0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25 (29.41%)</w:t>
            </w:r>
          </w:p>
        </w:tc>
        <w:tc>
          <w:tcPr>
            <w:tcW w:w="1072" w:type="dxa"/>
          </w:tcPr>
          <w:p w14:paraId="1EF1015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</w:tr>
      <w:tr w:rsidR="002C5505" w:rsidRPr="008F3E63" w14:paraId="19DFE8AC" w14:textId="77777777" w:rsidTr="006D1D35">
        <w:trPr>
          <w:trHeight w:val="585"/>
        </w:trPr>
        <w:tc>
          <w:tcPr>
            <w:tcW w:w="3261" w:type="dxa"/>
          </w:tcPr>
          <w:p w14:paraId="62767EC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Sengstaken-Blackmore tube, n (%)</w:t>
            </w:r>
          </w:p>
        </w:tc>
        <w:tc>
          <w:tcPr>
            <w:tcW w:w="2268" w:type="dxa"/>
          </w:tcPr>
          <w:p w14:paraId="76EAB3C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29 (11.15%)</w:t>
            </w:r>
          </w:p>
        </w:tc>
        <w:tc>
          <w:tcPr>
            <w:tcW w:w="2409" w:type="dxa"/>
          </w:tcPr>
          <w:p w14:paraId="24FF62B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19 (43.18%)</w:t>
            </w:r>
          </w:p>
        </w:tc>
        <w:tc>
          <w:tcPr>
            <w:tcW w:w="2410" w:type="dxa"/>
          </w:tcPr>
          <w:p w14:paraId="747B9BF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 (3.82%)</w:t>
            </w:r>
          </w:p>
        </w:tc>
        <w:tc>
          <w:tcPr>
            <w:tcW w:w="2410" w:type="dxa"/>
          </w:tcPr>
          <w:p w14:paraId="451A37A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 (5.88%)</w:t>
            </w:r>
          </w:p>
        </w:tc>
        <w:tc>
          <w:tcPr>
            <w:tcW w:w="1072" w:type="dxa"/>
          </w:tcPr>
          <w:p w14:paraId="19D4F5A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339F8572" w14:textId="77777777" w:rsidTr="006D1D35">
        <w:trPr>
          <w:trHeight w:val="555"/>
        </w:trPr>
        <w:tc>
          <w:tcPr>
            <w:tcW w:w="3261" w:type="dxa"/>
          </w:tcPr>
          <w:p w14:paraId="3DEDD76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PVT, n (%)</w:t>
            </w:r>
          </w:p>
        </w:tc>
        <w:tc>
          <w:tcPr>
            <w:tcW w:w="2268" w:type="dxa"/>
          </w:tcPr>
          <w:p w14:paraId="686CE70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107 (41.15%)</w:t>
            </w:r>
          </w:p>
        </w:tc>
        <w:tc>
          <w:tcPr>
            <w:tcW w:w="2409" w:type="dxa"/>
          </w:tcPr>
          <w:p w14:paraId="34E8C1C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17 (38.64%)</w:t>
            </w:r>
          </w:p>
        </w:tc>
        <w:tc>
          <w:tcPr>
            <w:tcW w:w="2410" w:type="dxa"/>
          </w:tcPr>
          <w:p w14:paraId="605DCF6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51 (38.93%)</w:t>
            </w:r>
          </w:p>
        </w:tc>
        <w:tc>
          <w:tcPr>
            <w:tcW w:w="2410" w:type="dxa"/>
          </w:tcPr>
          <w:p w14:paraId="09EA3E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39 (45.88%)</w:t>
            </w:r>
          </w:p>
        </w:tc>
        <w:tc>
          <w:tcPr>
            <w:tcW w:w="1072" w:type="dxa"/>
          </w:tcPr>
          <w:p w14:paraId="7A5BECF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0.558</w:t>
            </w:r>
          </w:p>
        </w:tc>
      </w:tr>
      <w:tr w:rsidR="002C5505" w:rsidRPr="008F3E63" w14:paraId="1CFA624B" w14:textId="77777777" w:rsidTr="006D1D35">
        <w:trPr>
          <w:trHeight w:val="555"/>
        </w:trPr>
        <w:tc>
          <w:tcPr>
            <w:tcW w:w="3261" w:type="dxa"/>
          </w:tcPr>
          <w:p w14:paraId="09CF30A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Gender</w:t>
            </w:r>
          </w:p>
          <w:p w14:paraId="6C8AEA2F" w14:textId="77777777" w:rsidR="002C5505" w:rsidRPr="008F3E63" w:rsidRDefault="002C5505" w:rsidP="006D1D35">
            <w:pPr>
              <w:spacing w:line="360" w:lineRule="auto"/>
              <w:ind w:firstLineChars="150" w:firstLine="195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Male, n (%)</w:t>
            </w:r>
          </w:p>
        </w:tc>
        <w:tc>
          <w:tcPr>
            <w:tcW w:w="2268" w:type="dxa"/>
          </w:tcPr>
          <w:p w14:paraId="2846F3A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4FE1AC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189 (72.69%)</w:t>
            </w:r>
          </w:p>
        </w:tc>
        <w:tc>
          <w:tcPr>
            <w:tcW w:w="2409" w:type="dxa"/>
          </w:tcPr>
          <w:p w14:paraId="6355CDE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DC83A8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33 (75.00%)</w:t>
            </w:r>
          </w:p>
        </w:tc>
        <w:tc>
          <w:tcPr>
            <w:tcW w:w="2410" w:type="dxa"/>
          </w:tcPr>
          <w:p w14:paraId="357A4EA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3028D94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88 (67.18%)</w:t>
            </w:r>
          </w:p>
        </w:tc>
        <w:tc>
          <w:tcPr>
            <w:tcW w:w="2410" w:type="dxa"/>
          </w:tcPr>
          <w:p w14:paraId="2A23520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80DBD7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68 (80.00%)</w:t>
            </w:r>
          </w:p>
        </w:tc>
        <w:tc>
          <w:tcPr>
            <w:tcW w:w="1072" w:type="dxa"/>
          </w:tcPr>
          <w:p w14:paraId="322A548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</w:tr>
      <w:tr w:rsidR="002C5505" w:rsidRPr="008F3E63" w14:paraId="082F2753" w14:textId="77777777" w:rsidTr="006D1D35">
        <w:trPr>
          <w:trHeight w:val="465"/>
        </w:trPr>
        <w:tc>
          <w:tcPr>
            <w:tcW w:w="3261" w:type="dxa"/>
          </w:tcPr>
          <w:p w14:paraId="4C998C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Shock index</w:t>
            </w:r>
          </w:p>
        </w:tc>
        <w:tc>
          <w:tcPr>
            <w:tcW w:w="2268" w:type="dxa"/>
          </w:tcPr>
          <w:p w14:paraId="39A24A6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0.78 [0.67, 0.87]</w:t>
            </w:r>
          </w:p>
        </w:tc>
        <w:tc>
          <w:tcPr>
            <w:tcW w:w="2409" w:type="dxa"/>
          </w:tcPr>
          <w:p w14:paraId="220DE90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0.80 [0.72, 0.91]</w:t>
            </w:r>
          </w:p>
        </w:tc>
        <w:tc>
          <w:tcPr>
            <w:tcW w:w="2410" w:type="dxa"/>
          </w:tcPr>
          <w:p w14:paraId="0AB26D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0.73 [0.63, 0.84]</w:t>
            </w:r>
          </w:p>
        </w:tc>
        <w:tc>
          <w:tcPr>
            <w:tcW w:w="2410" w:type="dxa"/>
          </w:tcPr>
          <w:p w14:paraId="7A0EFAB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0.80 [0.72, 0.91]</w:t>
            </w:r>
          </w:p>
        </w:tc>
        <w:tc>
          <w:tcPr>
            <w:tcW w:w="1072" w:type="dxa"/>
          </w:tcPr>
          <w:p w14:paraId="2BB6358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A265F75" w14:textId="77777777" w:rsidTr="006D1D35">
        <w:trPr>
          <w:trHeight w:val="525"/>
        </w:trPr>
        <w:tc>
          <w:tcPr>
            <w:tcW w:w="3261" w:type="dxa"/>
          </w:tcPr>
          <w:p w14:paraId="14045AF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Child-pugh score</w:t>
            </w:r>
          </w:p>
        </w:tc>
        <w:tc>
          <w:tcPr>
            <w:tcW w:w="2268" w:type="dxa"/>
          </w:tcPr>
          <w:p w14:paraId="062392D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9.00 [7.00, 11.00]</w:t>
            </w:r>
          </w:p>
        </w:tc>
        <w:tc>
          <w:tcPr>
            <w:tcW w:w="2409" w:type="dxa"/>
          </w:tcPr>
          <w:p w14:paraId="1DC4663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10.00 [8.00, 11.00]</w:t>
            </w:r>
          </w:p>
        </w:tc>
        <w:tc>
          <w:tcPr>
            <w:tcW w:w="2410" w:type="dxa"/>
          </w:tcPr>
          <w:p w14:paraId="12933E3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8.00 [7.00, 9.00]</w:t>
            </w:r>
          </w:p>
        </w:tc>
        <w:tc>
          <w:tcPr>
            <w:tcW w:w="2410" w:type="dxa"/>
          </w:tcPr>
          <w:p w14:paraId="35C6170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11.00 [10.00, 12.00]</w:t>
            </w:r>
          </w:p>
        </w:tc>
        <w:tc>
          <w:tcPr>
            <w:tcW w:w="1072" w:type="dxa"/>
          </w:tcPr>
          <w:p w14:paraId="0B6E1B9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7BA28F4" w14:textId="77777777" w:rsidTr="006D1D35">
        <w:trPr>
          <w:trHeight w:val="510"/>
        </w:trPr>
        <w:tc>
          <w:tcPr>
            <w:tcW w:w="3261" w:type="dxa"/>
          </w:tcPr>
          <w:p w14:paraId="4D28C3E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Child-pugh grade</w:t>
            </w:r>
          </w:p>
        </w:tc>
        <w:tc>
          <w:tcPr>
            <w:tcW w:w="2268" w:type="dxa"/>
          </w:tcPr>
          <w:p w14:paraId="2FF12C5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09" w:type="dxa"/>
          </w:tcPr>
          <w:p w14:paraId="523E1BB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10" w:type="dxa"/>
          </w:tcPr>
          <w:p w14:paraId="33BABBE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10" w:type="dxa"/>
          </w:tcPr>
          <w:p w14:paraId="1DC6BCF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72" w:type="dxa"/>
          </w:tcPr>
          <w:p w14:paraId="6C4C573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5ED98446" w14:textId="77777777" w:rsidTr="006D1D35">
        <w:trPr>
          <w:trHeight w:val="494"/>
        </w:trPr>
        <w:tc>
          <w:tcPr>
            <w:tcW w:w="3261" w:type="dxa"/>
          </w:tcPr>
          <w:p w14:paraId="4BC1E1FF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A, n (%)</w:t>
            </w:r>
          </w:p>
        </w:tc>
        <w:tc>
          <w:tcPr>
            <w:tcW w:w="2268" w:type="dxa"/>
          </w:tcPr>
          <w:p w14:paraId="6807C6C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33 (12.69%)</w:t>
            </w:r>
          </w:p>
        </w:tc>
        <w:tc>
          <w:tcPr>
            <w:tcW w:w="2409" w:type="dxa"/>
          </w:tcPr>
          <w:p w14:paraId="0D62BE8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 (9.09%)</w:t>
            </w:r>
          </w:p>
        </w:tc>
        <w:tc>
          <w:tcPr>
            <w:tcW w:w="2410" w:type="dxa"/>
          </w:tcPr>
          <w:p w14:paraId="2033236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29 (22.14%)</w:t>
            </w:r>
          </w:p>
        </w:tc>
        <w:tc>
          <w:tcPr>
            <w:tcW w:w="2410" w:type="dxa"/>
          </w:tcPr>
          <w:p w14:paraId="64E1ACE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40B4457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ACE14A7" w14:textId="77777777" w:rsidTr="006D1D35">
        <w:trPr>
          <w:trHeight w:val="494"/>
        </w:trPr>
        <w:tc>
          <w:tcPr>
            <w:tcW w:w="3261" w:type="dxa"/>
          </w:tcPr>
          <w:p w14:paraId="59B46B69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B, n (%)</w:t>
            </w:r>
          </w:p>
        </w:tc>
        <w:tc>
          <w:tcPr>
            <w:tcW w:w="2268" w:type="dxa"/>
          </w:tcPr>
          <w:p w14:paraId="7989904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116 (44.62%)</w:t>
            </w:r>
          </w:p>
        </w:tc>
        <w:tc>
          <w:tcPr>
            <w:tcW w:w="2409" w:type="dxa"/>
          </w:tcPr>
          <w:p w14:paraId="2D700A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15 (34.09%)</w:t>
            </w:r>
          </w:p>
        </w:tc>
        <w:tc>
          <w:tcPr>
            <w:tcW w:w="2410" w:type="dxa"/>
          </w:tcPr>
          <w:p w14:paraId="3E42031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94 (71.76%)</w:t>
            </w:r>
          </w:p>
        </w:tc>
        <w:tc>
          <w:tcPr>
            <w:tcW w:w="2410" w:type="dxa"/>
          </w:tcPr>
          <w:p w14:paraId="057D2E1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 (8.24%)</w:t>
            </w:r>
          </w:p>
        </w:tc>
        <w:tc>
          <w:tcPr>
            <w:tcW w:w="1072" w:type="dxa"/>
          </w:tcPr>
          <w:p w14:paraId="2E5D428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4A262706" w14:textId="77777777" w:rsidTr="006D1D35">
        <w:trPr>
          <w:trHeight w:val="494"/>
        </w:trPr>
        <w:tc>
          <w:tcPr>
            <w:tcW w:w="3261" w:type="dxa"/>
          </w:tcPr>
          <w:p w14:paraId="5EFB1BD0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C, n (%)</w:t>
            </w:r>
          </w:p>
        </w:tc>
        <w:tc>
          <w:tcPr>
            <w:tcW w:w="2268" w:type="dxa"/>
          </w:tcPr>
          <w:p w14:paraId="6266EFE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111 (42.69%)</w:t>
            </w:r>
          </w:p>
        </w:tc>
        <w:tc>
          <w:tcPr>
            <w:tcW w:w="2409" w:type="dxa"/>
          </w:tcPr>
          <w:p w14:paraId="220E35A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25 (56.82%)</w:t>
            </w:r>
          </w:p>
        </w:tc>
        <w:tc>
          <w:tcPr>
            <w:tcW w:w="2410" w:type="dxa"/>
          </w:tcPr>
          <w:p w14:paraId="162C2A9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 (6.11%)</w:t>
            </w:r>
          </w:p>
        </w:tc>
        <w:tc>
          <w:tcPr>
            <w:tcW w:w="2410" w:type="dxa"/>
          </w:tcPr>
          <w:p w14:paraId="376BD40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78 (91.76%)</w:t>
            </w:r>
          </w:p>
        </w:tc>
        <w:tc>
          <w:tcPr>
            <w:tcW w:w="1072" w:type="dxa"/>
          </w:tcPr>
          <w:p w14:paraId="3EB1E83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17D67454" w14:textId="77777777" w:rsidTr="006D1D35">
        <w:trPr>
          <w:trHeight w:val="494"/>
        </w:trPr>
        <w:tc>
          <w:tcPr>
            <w:tcW w:w="3261" w:type="dxa"/>
          </w:tcPr>
          <w:p w14:paraId="34B3EEF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Hb (g/L) (median [IQR])</w:t>
            </w:r>
          </w:p>
        </w:tc>
        <w:tc>
          <w:tcPr>
            <w:tcW w:w="2268" w:type="dxa"/>
          </w:tcPr>
          <w:p w14:paraId="75E449A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79.44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21.99</w:t>
            </w:r>
          </w:p>
        </w:tc>
        <w:tc>
          <w:tcPr>
            <w:tcW w:w="2409" w:type="dxa"/>
          </w:tcPr>
          <w:p w14:paraId="51E9B10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76.55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24.30</w:t>
            </w:r>
          </w:p>
        </w:tc>
        <w:tc>
          <w:tcPr>
            <w:tcW w:w="2410" w:type="dxa"/>
          </w:tcPr>
          <w:p w14:paraId="0D38559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86.55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20.80</w:t>
            </w:r>
          </w:p>
        </w:tc>
        <w:tc>
          <w:tcPr>
            <w:tcW w:w="2410" w:type="dxa"/>
          </w:tcPr>
          <w:p w14:paraId="4538871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69.98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18.59</w:t>
            </w:r>
          </w:p>
        </w:tc>
        <w:tc>
          <w:tcPr>
            <w:tcW w:w="1072" w:type="dxa"/>
          </w:tcPr>
          <w:p w14:paraId="24A2E27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35A41DA" w14:textId="77777777" w:rsidTr="006D1D35">
        <w:trPr>
          <w:trHeight w:val="495"/>
        </w:trPr>
        <w:tc>
          <w:tcPr>
            <w:tcW w:w="3261" w:type="dxa"/>
          </w:tcPr>
          <w:p w14:paraId="19397B7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Hct </w:t>
            </w:r>
          </w:p>
        </w:tc>
        <w:tc>
          <w:tcPr>
            <w:tcW w:w="2268" w:type="dxa"/>
          </w:tcPr>
          <w:p w14:paraId="4D42E3A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24.15 [19.90, 29.05]</w:t>
            </w:r>
          </w:p>
        </w:tc>
        <w:tc>
          <w:tcPr>
            <w:tcW w:w="2409" w:type="dxa"/>
          </w:tcPr>
          <w:p w14:paraId="1A24E3A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23.65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6.84</w:t>
            </w:r>
          </w:p>
        </w:tc>
        <w:tc>
          <w:tcPr>
            <w:tcW w:w="2410" w:type="dxa"/>
          </w:tcPr>
          <w:p w14:paraId="143D361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26.59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5.86</w:t>
            </w:r>
          </w:p>
        </w:tc>
        <w:tc>
          <w:tcPr>
            <w:tcW w:w="2410" w:type="dxa"/>
          </w:tcPr>
          <w:p w14:paraId="0B4FBB7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21.54</w:t>
            </w:r>
            <w:r w:rsidRPr="008F3E63">
              <w:rPr>
                <w:rFonts w:ascii="Times New Roman" w:eastAsia="SimSun" w:hAnsi="Times New Roman" w:cs="Times New Roman"/>
                <w:sz w:val="13"/>
                <w:szCs w:val="13"/>
              </w:rPr>
              <w:t>±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5.23</w:t>
            </w:r>
          </w:p>
        </w:tc>
        <w:tc>
          <w:tcPr>
            <w:tcW w:w="1072" w:type="dxa"/>
          </w:tcPr>
          <w:p w14:paraId="0CD85C5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32A17E6F" w14:textId="77777777" w:rsidTr="006D1D35">
        <w:trPr>
          <w:trHeight w:val="495"/>
        </w:trPr>
        <w:tc>
          <w:tcPr>
            <w:tcW w:w="3261" w:type="dxa"/>
          </w:tcPr>
          <w:p w14:paraId="189D2B6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PLT (</w:t>
            </w:r>
            <w:r w:rsidRPr="008F3E63">
              <w:rPr>
                <w:rFonts w:ascii="Times New Roman" w:eastAsia="Microsoft YaHei UI" w:hAnsi="Times New Roman" w:cs="Times New Roman"/>
                <w:sz w:val="13"/>
                <w:szCs w:val="13"/>
              </w:rPr>
              <w:t>*10</w:t>
            </w:r>
            <w:r w:rsidRPr="008F3E63">
              <w:rPr>
                <w:rFonts w:ascii="Times New Roman" w:eastAsia="Microsoft YaHei UI" w:hAnsi="Times New Roman" w:cs="Times New Roman"/>
                <w:sz w:val="13"/>
                <w:szCs w:val="13"/>
                <w:vertAlign w:val="superscript"/>
              </w:rPr>
              <w:t>9</w:t>
            </w:r>
            <w:r w:rsidRPr="008F3E63">
              <w:rPr>
                <w:rFonts w:ascii="Times New Roman" w:eastAsia="Microsoft YaHei UI" w:hAnsi="Times New Roman" w:cs="Times New Roman"/>
                <w:sz w:val="13"/>
                <w:szCs w:val="13"/>
              </w:rPr>
              <w:t>/L</w:t>
            </w: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) (median [IQR])</w:t>
            </w:r>
          </w:p>
        </w:tc>
        <w:tc>
          <w:tcPr>
            <w:tcW w:w="2268" w:type="dxa"/>
          </w:tcPr>
          <w:p w14:paraId="6096D4C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78.50 [52.00, 114.75]</w:t>
            </w:r>
          </w:p>
        </w:tc>
        <w:tc>
          <w:tcPr>
            <w:tcW w:w="2409" w:type="dxa"/>
          </w:tcPr>
          <w:p w14:paraId="156D9F4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89.00 [63.50, 142.50]</w:t>
            </w:r>
          </w:p>
        </w:tc>
        <w:tc>
          <w:tcPr>
            <w:tcW w:w="2410" w:type="dxa"/>
          </w:tcPr>
          <w:p w14:paraId="2984172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81.00 [52.00, 114.00]</w:t>
            </w:r>
          </w:p>
        </w:tc>
        <w:tc>
          <w:tcPr>
            <w:tcW w:w="2410" w:type="dxa"/>
          </w:tcPr>
          <w:p w14:paraId="4B77E02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66.00 [50.00, 102.00]</w:t>
            </w:r>
          </w:p>
        </w:tc>
        <w:tc>
          <w:tcPr>
            <w:tcW w:w="1072" w:type="dxa"/>
          </w:tcPr>
          <w:p w14:paraId="50DFBEA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</w:tr>
      <w:tr w:rsidR="002C5505" w:rsidRPr="008F3E63" w14:paraId="22D9C9D0" w14:textId="77777777" w:rsidTr="006D1D35">
        <w:trPr>
          <w:trHeight w:val="555"/>
        </w:trPr>
        <w:tc>
          <w:tcPr>
            <w:tcW w:w="3261" w:type="dxa"/>
          </w:tcPr>
          <w:p w14:paraId="787C2E8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BUN (mmol/L) (median [IQR])</w:t>
            </w:r>
          </w:p>
        </w:tc>
        <w:tc>
          <w:tcPr>
            <w:tcW w:w="2268" w:type="dxa"/>
          </w:tcPr>
          <w:p w14:paraId="4F11F8D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10.02 [7.18, 14.25]</w:t>
            </w:r>
          </w:p>
        </w:tc>
        <w:tc>
          <w:tcPr>
            <w:tcW w:w="2409" w:type="dxa"/>
          </w:tcPr>
          <w:p w14:paraId="7F83227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11.30 [7.23, 16.46]</w:t>
            </w:r>
          </w:p>
        </w:tc>
        <w:tc>
          <w:tcPr>
            <w:tcW w:w="2410" w:type="dxa"/>
          </w:tcPr>
          <w:p w14:paraId="64CF414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9.57 [6.74, 12.38]</w:t>
            </w:r>
          </w:p>
        </w:tc>
        <w:tc>
          <w:tcPr>
            <w:tcW w:w="2410" w:type="dxa"/>
          </w:tcPr>
          <w:p w14:paraId="7E08CE7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10.60 [7.92, 16.26]</w:t>
            </w:r>
          </w:p>
        </w:tc>
        <w:tc>
          <w:tcPr>
            <w:tcW w:w="1072" w:type="dxa"/>
          </w:tcPr>
          <w:p w14:paraId="32E5542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</w:tr>
      <w:tr w:rsidR="002C5505" w:rsidRPr="008F3E63" w14:paraId="695F1E5E" w14:textId="77777777" w:rsidTr="006D1D35">
        <w:trPr>
          <w:trHeight w:val="360"/>
        </w:trPr>
        <w:tc>
          <w:tcPr>
            <w:tcW w:w="3261" w:type="dxa"/>
          </w:tcPr>
          <w:p w14:paraId="181FF72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Cr (μmol/L) (median [IQR])</w:t>
            </w:r>
          </w:p>
        </w:tc>
        <w:tc>
          <w:tcPr>
            <w:tcW w:w="2268" w:type="dxa"/>
          </w:tcPr>
          <w:p w14:paraId="1D59245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66.00 [53.00, 82.00]</w:t>
            </w:r>
          </w:p>
        </w:tc>
        <w:tc>
          <w:tcPr>
            <w:tcW w:w="2409" w:type="dxa"/>
          </w:tcPr>
          <w:p w14:paraId="7FD374D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71.50 [59.75, 87.50]</w:t>
            </w:r>
          </w:p>
        </w:tc>
        <w:tc>
          <w:tcPr>
            <w:tcW w:w="2410" w:type="dxa"/>
          </w:tcPr>
          <w:p w14:paraId="6E36638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60.00 [49.00, 74.00]</w:t>
            </w:r>
          </w:p>
        </w:tc>
        <w:tc>
          <w:tcPr>
            <w:tcW w:w="2410" w:type="dxa"/>
          </w:tcPr>
          <w:p w14:paraId="3794080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71.00 [58.00, 96.00]</w:t>
            </w:r>
          </w:p>
        </w:tc>
        <w:tc>
          <w:tcPr>
            <w:tcW w:w="1072" w:type="dxa"/>
          </w:tcPr>
          <w:p w14:paraId="4504EF5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8D29004" w14:textId="77777777" w:rsidTr="006D1D35">
        <w:trPr>
          <w:trHeight w:val="225"/>
        </w:trPr>
        <w:tc>
          <w:tcPr>
            <w:tcW w:w="3261" w:type="dxa"/>
          </w:tcPr>
          <w:p w14:paraId="011CF1B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ALT (U/L) (median [IQR])</w:t>
            </w:r>
          </w:p>
        </w:tc>
        <w:tc>
          <w:tcPr>
            <w:tcW w:w="2268" w:type="dxa"/>
          </w:tcPr>
          <w:p w14:paraId="4E71ACB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28.00 [21.75, 38.00]</w:t>
            </w:r>
          </w:p>
        </w:tc>
        <w:tc>
          <w:tcPr>
            <w:tcW w:w="2409" w:type="dxa"/>
          </w:tcPr>
          <w:p w14:paraId="79FC651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28.50 [20.00, 36.50]</w:t>
            </w:r>
          </w:p>
        </w:tc>
        <w:tc>
          <w:tcPr>
            <w:tcW w:w="2410" w:type="dxa"/>
          </w:tcPr>
          <w:p w14:paraId="62BE080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27.00 [21.00, 35.50]</w:t>
            </w:r>
          </w:p>
        </w:tc>
        <w:tc>
          <w:tcPr>
            <w:tcW w:w="2410" w:type="dxa"/>
          </w:tcPr>
          <w:p w14:paraId="2F46E01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29.00 [23.00, 47.00]</w:t>
            </w:r>
          </w:p>
        </w:tc>
        <w:tc>
          <w:tcPr>
            <w:tcW w:w="1072" w:type="dxa"/>
          </w:tcPr>
          <w:p w14:paraId="4D0EB8C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0.162</w:t>
            </w:r>
          </w:p>
        </w:tc>
      </w:tr>
      <w:tr w:rsidR="002C5505" w:rsidRPr="008F3E63" w14:paraId="5D2A6B21" w14:textId="77777777" w:rsidTr="006D1D35">
        <w:trPr>
          <w:trHeight w:val="255"/>
        </w:trPr>
        <w:tc>
          <w:tcPr>
            <w:tcW w:w="3261" w:type="dxa"/>
          </w:tcPr>
          <w:p w14:paraId="50EBC35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AST (U/L) (median [IQR])</w:t>
            </w:r>
          </w:p>
        </w:tc>
        <w:tc>
          <w:tcPr>
            <w:tcW w:w="2268" w:type="dxa"/>
          </w:tcPr>
          <w:p w14:paraId="7FB2C5C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38.00 [26.75, 54.00]</w:t>
            </w:r>
          </w:p>
        </w:tc>
        <w:tc>
          <w:tcPr>
            <w:tcW w:w="2409" w:type="dxa"/>
          </w:tcPr>
          <w:p w14:paraId="085AABA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38.00 [28.50, 54.00]</w:t>
            </w:r>
          </w:p>
        </w:tc>
        <w:tc>
          <w:tcPr>
            <w:tcW w:w="2410" w:type="dxa"/>
          </w:tcPr>
          <w:p w14:paraId="1977F46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32.00 [24.00, 42.50]</w:t>
            </w:r>
          </w:p>
        </w:tc>
        <w:tc>
          <w:tcPr>
            <w:tcW w:w="2410" w:type="dxa"/>
          </w:tcPr>
          <w:p w14:paraId="29E8830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45.00 [32.00, 113.00]</w:t>
            </w:r>
          </w:p>
        </w:tc>
        <w:tc>
          <w:tcPr>
            <w:tcW w:w="1072" w:type="dxa"/>
          </w:tcPr>
          <w:p w14:paraId="57F7EC2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2FE40840" w14:textId="77777777" w:rsidTr="006D1D35">
        <w:trPr>
          <w:trHeight w:val="213"/>
        </w:trPr>
        <w:tc>
          <w:tcPr>
            <w:tcW w:w="3261" w:type="dxa"/>
          </w:tcPr>
          <w:p w14:paraId="3F5CB33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TB (μmol/L) (median [IQR])</w:t>
            </w:r>
          </w:p>
        </w:tc>
        <w:tc>
          <w:tcPr>
            <w:tcW w:w="2268" w:type="dxa"/>
          </w:tcPr>
          <w:p w14:paraId="62544A3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24.10 [14.60, 41.88]</w:t>
            </w:r>
          </w:p>
        </w:tc>
        <w:tc>
          <w:tcPr>
            <w:tcW w:w="2409" w:type="dxa"/>
          </w:tcPr>
          <w:p w14:paraId="56AF851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23.75 [15.28, 37.08]</w:t>
            </w:r>
          </w:p>
        </w:tc>
        <w:tc>
          <w:tcPr>
            <w:tcW w:w="2410" w:type="dxa"/>
          </w:tcPr>
          <w:p w14:paraId="2691487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20.00 [13.25, 27.65]</w:t>
            </w:r>
          </w:p>
        </w:tc>
        <w:tc>
          <w:tcPr>
            <w:tcW w:w="2410" w:type="dxa"/>
          </w:tcPr>
          <w:p w14:paraId="2E954B1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50.40 [20.60, 96.40]</w:t>
            </w:r>
          </w:p>
        </w:tc>
        <w:tc>
          <w:tcPr>
            <w:tcW w:w="1072" w:type="dxa"/>
          </w:tcPr>
          <w:p w14:paraId="306F10C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38B24A29" w14:textId="77777777" w:rsidTr="006D1D35">
        <w:trPr>
          <w:trHeight w:val="240"/>
        </w:trPr>
        <w:tc>
          <w:tcPr>
            <w:tcW w:w="3261" w:type="dxa"/>
          </w:tcPr>
          <w:p w14:paraId="5A1D442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Albumin (g/L) (median [IQR])</w:t>
            </w:r>
          </w:p>
        </w:tc>
        <w:tc>
          <w:tcPr>
            <w:tcW w:w="2268" w:type="dxa"/>
          </w:tcPr>
          <w:p w14:paraId="2FCD9D1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30.00 [25.88, 33.50]</w:t>
            </w:r>
          </w:p>
        </w:tc>
        <w:tc>
          <w:tcPr>
            <w:tcW w:w="2409" w:type="dxa"/>
          </w:tcPr>
          <w:p w14:paraId="7E11136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26.90 [22.82, 31.97]</w:t>
            </w:r>
          </w:p>
        </w:tc>
        <w:tc>
          <w:tcPr>
            <w:tcW w:w="2410" w:type="dxa"/>
          </w:tcPr>
          <w:p w14:paraId="7023887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32.50 [29.60, 35.70]</w:t>
            </w:r>
          </w:p>
        </w:tc>
        <w:tc>
          <w:tcPr>
            <w:tcW w:w="2410" w:type="dxa"/>
          </w:tcPr>
          <w:p w14:paraId="1E37939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26.90 [23.00, 29.30]</w:t>
            </w:r>
          </w:p>
        </w:tc>
        <w:tc>
          <w:tcPr>
            <w:tcW w:w="1072" w:type="dxa"/>
          </w:tcPr>
          <w:p w14:paraId="5526485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5753AC65" w14:textId="77777777" w:rsidTr="006D1D35">
        <w:trPr>
          <w:trHeight w:val="225"/>
        </w:trPr>
        <w:tc>
          <w:tcPr>
            <w:tcW w:w="3261" w:type="dxa"/>
          </w:tcPr>
          <w:p w14:paraId="2AD3D9D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CK-MB (ng/ml) (median [IQR])</w:t>
            </w:r>
          </w:p>
        </w:tc>
        <w:tc>
          <w:tcPr>
            <w:tcW w:w="2268" w:type="dxa"/>
          </w:tcPr>
          <w:p w14:paraId="1C58E9D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0.79 [0.53, 1.22]</w:t>
            </w:r>
          </w:p>
        </w:tc>
        <w:tc>
          <w:tcPr>
            <w:tcW w:w="2409" w:type="dxa"/>
          </w:tcPr>
          <w:p w14:paraId="1A10BE8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0.82 [0.52, 1.40]</w:t>
            </w:r>
          </w:p>
        </w:tc>
        <w:tc>
          <w:tcPr>
            <w:tcW w:w="2410" w:type="dxa"/>
          </w:tcPr>
          <w:p w14:paraId="0F6AAC9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0.75 [0.50, 0.99]</w:t>
            </w:r>
          </w:p>
        </w:tc>
        <w:tc>
          <w:tcPr>
            <w:tcW w:w="2410" w:type="dxa"/>
          </w:tcPr>
          <w:p w14:paraId="0A6D063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0.86 [0.60, 1.35]</w:t>
            </w:r>
          </w:p>
        </w:tc>
        <w:tc>
          <w:tcPr>
            <w:tcW w:w="1072" w:type="dxa"/>
          </w:tcPr>
          <w:p w14:paraId="139507A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</w:tr>
      <w:tr w:rsidR="002C5505" w:rsidRPr="008F3E63" w14:paraId="3FFC148D" w14:textId="77777777" w:rsidTr="006D1D35">
        <w:trPr>
          <w:trHeight w:val="270"/>
        </w:trPr>
        <w:tc>
          <w:tcPr>
            <w:tcW w:w="3261" w:type="dxa"/>
          </w:tcPr>
          <w:p w14:paraId="40097BE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Myoglobin (ng/ml) (median [IQR])</w:t>
            </w:r>
          </w:p>
        </w:tc>
        <w:tc>
          <w:tcPr>
            <w:tcW w:w="2268" w:type="dxa"/>
          </w:tcPr>
          <w:p w14:paraId="46E3254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41.00 [28.00, 69.00]</w:t>
            </w:r>
          </w:p>
        </w:tc>
        <w:tc>
          <w:tcPr>
            <w:tcW w:w="2409" w:type="dxa"/>
          </w:tcPr>
          <w:p w14:paraId="131934B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49.50 [31.00, 82.50]</w:t>
            </w:r>
          </w:p>
        </w:tc>
        <w:tc>
          <w:tcPr>
            <w:tcW w:w="2410" w:type="dxa"/>
          </w:tcPr>
          <w:p w14:paraId="4908EF6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36.00 [25.50, 47.50]</w:t>
            </w:r>
          </w:p>
        </w:tc>
        <w:tc>
          <w:tcPr>
            <w:tcW w:w="2410" w:type="dxa"/>
          </w:tcPr>
          <w:p w14:paraId="76D4495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57.00 [35.00, 105.00]</w:t>
            </w:r>
          </w:p>
        </w:tc>
        <w:tc>
          <w:tcPr>
            <w:tcW w:w="1072" w:type="dxa"/>
          </w:tcPr>
          <w:p w14:paraId="490E2DB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546C8F9E" w14:textId="77777777" w:rsidTr="006D1D35">
        <w:trPr>
          <w:trHeight w:val="270"/>
        </w:trPr>
        <w:tc>
          <w:tcPr>
            <w:tcW w:w="3261" w:type="dxa"/>
          </w:tcPr>
          <w:p w14:paraId="44AD4DF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TnI (ng/ml) (median [IQR])</w:t>
            </w:r>
          </w:p>
        </w:tc>
        <w:tc>
          <w:tcPr>
            <w:tcW w:w="2268" w:type="dxa"/>
          </w:tcPr>
          <w:p w14:paraId="479520C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0.05 [0.05, 0.06]</w:t>
            </w:r>
          </w:p>
        </w:tc>
        <w:tc>
          <w:tcPr>
            <w:tcW w:w="2409" w:type="dxa"/>
          </w:tcPr>
          <w:p w14:paraId="3F1630A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0.06 [0.05, 0.07]</w:t>
            </w:r>
          </w:p>
        </w:tc>
        <w:tc>
          <w:tcPr>
            <w:tcW w:w="2410" w:type="dxa"/>
          </w:tcPr>
          <w:p w14:paraId="51564F4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0.05 [0.05, 0.05]</w:t>
            </w:r>
          </w:p>
        </w:tc>
        <w:tc>
          <w:tcPr>
            <w:tcW w:w="2410" w:type="dxa"/>
          </w:tcPr>
          <w:p w14:paraId="772BA53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0.05 [0.05, 0.06]</w:t>
            </w:r>
          </w:p>
        </w:tc>
        <w:tc>
          <w:tcPr>
            <w:tcW w:w="1072" w:type="dxa"/>
          </w:tcPr>
          <w:p w14:paraId="606D193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5C427FF6" w14:textId="77777777" w:rsidTr="006D1D35">
        <w:trPr>
          <w:trHeight w:val="213"/>
        </w:trPr>
        <w:tc>
          <w:tcPr>
            <w:tcW w:w="3261" w:type="dxa"/>
          </w:tcPr>
          <w:p w14:paraId="63CE954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PT (s) (median [IQR])</w:t>
            </w:r>
          </w:p>
        </w:tc>
        <w:tc>
          <w:tcPr>
            <w:tcW w:w="2268" w:type="dxa"/>
          </w:tcPr>
          <w:p w14:paraId="0741F92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15.85 [13.70, 18.12]</w:t>
            </w:r>
          </w:p>
        </w:tc>
        <w:tc>
          <w:tcPr>
            <w:tcW w:w="2409" w:type="dxa"/>
          </w:tcPr>
          <w:p w14:paraId="08FFE24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16.05 [14.15, 19.30]</w:t>
            </w:r>
          </w:p>
        </w:tc>
        <w:tc>
          <w:tcPr>
            <w:tcW w:w="2410" w:type="dxa"/>
          </w:tcPr>
          <w:p w14:paraId="5B995FF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14.10 [13.20, 15.70]</w:t>
            </w:r>
          </w:p>
        </w:tc>
        <w:tc>
          <w:tcPr>
            <w:tcW w:w="2410" w:type="dxa"/>
          </w:tcPr>
          <w:p w14:paraId="260459B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18.30 [16.50, 20.80]</w:t>
            </w:r>
          </w:p>
        </w:tc>
        <w:tc>
          <w:tcPr>
            <w:tcW w:w="1072" w:type="dxa"/>
          </w:tcPr>
          <w:p w14:paraId="0FF244B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2AFF4B5" w14:textId="77777777" w:rsidTr="006D1D35">
        <w:trPr>
          <w:trHeight w:val="240"/>
        </w:trPr>
        <w:tc>
          <w:tcPr>
            <w:tcW w:w="3261" w:type="dxa"/>
          </w:tcPr>
          <w:p w14:paraId="7E33E0A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APTT (s) (median [IQR])</w:t>
            </w:r>
          </w:p>
        </w:tc>
        <w:tc>
          <w:tcPr>
            <w:tcW w:w="2268" w:type="dxa"/>
          </w:tcPr>
          <w:p w14:paraId="273E29C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31.10 [28.30, 35.10]</w:t>
            </w:r>
          </w:p>
        </w:tc>
        <w:tc>
          <w:tcPr>
            <w:tcW w:w="2409" w:type="dxa"/>
          </w:tcPr>
          <w:p w14:paraId="16D6941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31.40 [27.77, 35.12]</w:t>
            </w:r>
          </w:p>
        </w:tc>
        <w:tc>
          <w:tcPr>
            <w:tcW w:w="2410" w:type="dxa"/>
          </w:tcPr>
          <w:p w14:paraId="40FBD81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29.90 [27.45, 32.55]</w:t>
            </w:r>
          </w:p>
        </w:tc>
        <w:tc>
          <w:tcPr>
            <w:tcW w:w="2410" w:type="dxa"/>
          </w:tcPr>
          <w:p w14:paraId="189D20B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33.60 [30.60, 38.40]</w:t>
            </w:r>
          </w:p>
        </w:tc>
        <w:tc>
          <w:tcPr>
            <w:tcW w:w="1072" w:type="dxa"/>
          </w:tcPr>
          <w:p w14:paraId="5EFC5E0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929EBE9" w14:textId="77777777" w:rsidTr="006D1D35">
        <w:trPr>
          <w:trHeight w:val="225"/>
        </w:trPr>
        <w:tc>
          <w:tcPr>
            <w:tcW w:w="3261" w:type="dxa"/>
          </w:tcPr>
          <w:p w14:paraId="034B86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INR (median [IQR])</w:t>
            </w:r>
          </w:p>
        </w:tc>
        <w:tc>
          <w:tcPr>
            <w:tcW w:w="2268" w:type="dxa"/>
          </w:tcPr>
          <w:p w14:paraId="0365EA6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1.41 [1.23, 1.61]</w:t>
            </w:r>
          </w:p>
        </w:tc>
        <w:tc>
          <w:tcPr>
            <w:tcW w:w="2409" w:type="dxa"/>
          </w:tcPr>
          <w:p w14:paraId="77DD097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1.43 [1.26. 1.73]</w:t>
            </w:r>
          </w:p>
        </w:tc>
        <w:tc>
          <w:tcPr>
            <w:tcW w:w="2410" w:type="dxa"/>
          </w:tcPr>
          <w:p w14:paraId="75C0171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1.25 [1.17, 1.40]</w:t>
            </w:r>
          </w:p>
        </w:tc>
        <w:tc>
          <w:tcPr>
            <w:tcW w:w="2410" w:type="dxa"/>
          </w:tcPr>
          <w:p w14:paraId="6542E9B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1.63 [1.48, 1.85]</w:t>
            </w:r>
          </w:p>
        </w:tc>
        <w:tc>
          <w:tcPr>
            <w:tcW w:w="1072" w:type="dxa"/>
          </w:tcPr>
          <w:p w14:paraId="530D88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45FD40D" w14:textId="77777777" w:rsidTr="006D1D35">
        <w:trPr>
          <w:trHeight w:val="168"/>
        </w:trPr>
        <w:tc>
          <w:tcPr>
            <w:tcW w:w="3261" w:type="dxa"/>
          </w:tcPr>
          <w:p w14:paraId="684C2D8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PTA % (median [IQR])</w:t>
            </w:r>
          </w:p>
        </w:tc>
        <w:tc>
          <w:tcPr>
            <w:tcW w:w="2268" w:type="dxa"/>
          </w:tcPr>
          <w:p w14:paraId="4D7B4C6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60.50 [50.75, 73.25]</w:t>
            </w:r>
          </w:p>
        </w:tc>
        <w:tc>
          <w:tcPr>
            <w:tcW w:w="2409" w:type="dxa"/>
          </w:tcPr>
          <w:p w14:paraId="0E2E629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58.50 [45.00, 68.75]</w:t>
            </w:r>
          </w:p>
        </w:tc>
        <w:tc>
          <w:tcPr>
            <w:tcW w:w="2410" w:type="dxa"/>
          </w:tcPr>
          <w:p w14:paraId="2488C83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72.00 [62.50, 78.00]</w:t>
            </w:r>
          </w:p>
        </w:tc>
        <w:tc>
          <w:tcPr>
            <w:tcW w:w="2410" w:type="dxa"/>
          </w:tcPr>
          <w:p w14:paraId="2E74E66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50.00 [43.00, 56.00]</w:t>
            </w:r>
          </w:p>
        </w:tc>
        <w:tc>
          <w:tcPr>
            <w:tcW w:w="1072" w:type="dxa"/>
          </w:tcPr>
          <w:p w14:paraId="55B6E44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2767C293" w14:textId="77777777" w:rsidTr="006D1D35">
        <w:trPr>
          <w:trHeight w:val="210"/>
        </w:trPr>
        <w:tc>
          <w:tcPr>
            <w:tcW w:w="3261" w:type="dxa"/>
          </w:tcPr>
          <w:p w14:paraId="4B56DE4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FIB (g/L) (median [IQR])</w:t>
            </w:r>
          </w:p>
        </w:tc>
        <w:tc>
          <w:tcPr>
            <w:tcW w:w="2268" w:type="dxa"/>
          </w:tcPr>
          <w:p w14:paraId="5E99FE5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1.71 [1.33, 2.10]</w:t>
            </w:r>
          </w:p>
        </w:tc>
        <w:tc>
          <w:tcPr>
            <w:tcW w:w="2409" w:type="dxa"/>
          </w:tcPr>
          <w:p w14:paraId="54BE4FE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1.65 [1.23, 2.09]</w:t>
            </w:r>
          </w:p>
        </w:tc>
        <w:tc>
          <w:tcPr>
            <w:tcW w:w="2410" w:type="dxa"/>
          </w:tcPr>
          <w:p w14:paraId="240D238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1.96 [1.64, 2.26]</w:t>
            </w:r>
          </w:p>
        </w:tc>
        <w:tc>
          <w:tcPr>
            <w:tcW w:w="2410" w:type="dxa"/>
          </w:tcPr>
          <w:p w14:paraId="271878C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1.33 [1.06, 1.56]</w:t>
            </w:r>
          </w:p>
        </w:tc>
        <w:tc>
          <w:tcPr>
            <w:tcW w:w="1072" w:type="dxa"/>
          </w:tcPr>
          <w:p w14:paraId="70DE9E3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289D9700" w14:textId="77777777" w:rsidTr="006D1D35">
        <w:trPr>
          <w:trHeight w:val="195"/>
        </w:trPr>
        <w:tc>
          <w:tcPr>
            <w:tcW w:w="3261" w:type="dxa"/>
          </w:tcPr>
          <w:p w14:paraId="52A056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TT (s) (median [IQR])</w:t>
            </w:r>
          </w:p>
        </w:tc>
        <w:tc>
          <w:tcPr>
            <w:tcW w:w="2268" w:type="dxa"/>
          </w:tcPr>
          <w:p w14:paraId="6C15B3F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18.60 [17.40, 20.30]</w:t>
            </w:r>
          </w:p>
        </w:tc>
        <w:tc>
          <w:tcPr>
            <w:tcW w:w="2409" w:type="dxa"/>
          </w:tcPr>
          <w:p w14:paraId="17A6D5F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18.70 [17.70, 21.05]</w:t>
            </w:r>
          </w:p>
        </w:tc>
        <w:tc>
          <w:tcPr>
            <w:tcW w:w="2410" w:type="dxa"/>
          </w:tcPr>
          <w:p w14:paraId="766C261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17.90 [17.00, 19.00]</w:t>
            </w:r>
          </w:p>
        </w:tc>
        <w:tc>
          <w:tcPr>
            <w:tcW w:w="2410" w:type="dxa"/>
          </w:tcPr>
          <w:p w14:paraId="2DFE691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20.30 [18.60, 21.80]</w:t>
            </w:r>
          </w:p>
        </w:tc>
        <w:tc>
          <w:tcPr>
            <w:tcW w:w="1072" w:type="dxa"/>
          </w:tcPr>
          <w:p w14:paraId="141299A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97CDFB2" w14:textId="77777777" w:rsidTr="006D1D35">
        <w:trPr>
          <w:trHeight w:val="255"/>
        </w:trPr>
        <w:tc>
          <w:tcPr>
            <w:tcW w:w="3261" w:type="dxa"/>
          </w:tcPr>
          <w:p w14:paraId="40B6B41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D-dimer(μg/L) (median [IQR])</w:t>
            </w:r>
          </w:p>
        </w:tc>
        <w:tc>
          <w:tcPr>
            <w:tcW w:w="2268" w:type="dxa"/>
          </w:tcPr>
          <w:p w14:paraId="3C27AF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409.00 [174.00, 956.50]</w:t>
            </w:r>
          </w:p>
        </w:tc>
        <w:tc>
          <w:tcPr>
            <w:tcW w:w="2409" w:type="dxa"/>
          </w:tcPr>
          <w:p w14:paraId="597421C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404.50 [218.75, 1162.00]</w:t>
            </w:r>
          </w:p>
        </w:tc>
        <w:tc>
          <w:tcPr>
            <w:tcW w:w="2410" w:type="dxa"/>
          </w:tcPr>
          <w:p w14:paraId="574099C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305.00 [130.50, 651.00]</w:t>
            </w:r>
          </w:p>
        </w:tc>
        <w:tc>
          <w:tcPr>
            <w:tcW w:w="2410" w:type="dxa"/>
          </w:tcPr>
          <w:p w14:paraId="6458098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663.00 [309.00, 1120.00]</w:t>
            </w:r>
          </w:p>
        </w:tc>
        <w:tc>
          <w:tcPr>
            <w:tcW w:w="1072" w:type="dxa"/>
          </w:tcPr>
          <w:p w14:paraId="2072A6F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36680E4" w14:textId="77777777" w:rsidTr="006D1D35">
        <w:trPr>
          <w:trHeight w:val="195"/>
        </w:trPr>
        <w:tc>
          <w:tcPr>
            <w:tcW w:w="3261" w:type="dxa"/>
          </w:tcPr>
          <w:p w14:paraId="769E9AC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FDP(mg/L) (median [IQR])</w:t>
            </w:r>
          </w:p>
        </w:tc>
        <w:tc>
          <w:tcPr>
            <w:tcW w:w="2268" w:type="dxa"/>
          </w:tcPr>
          <w:p w14:paraId="3DA5EDA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3.10 [1.27, 8.58]</w:t>
            </w:r>
          </w:p>
        </w:tc>
        <w:tc>
          <w:tcPr>
            <w:tcW w:w="2409" w:type="dxa"/>
          </w:tcPr>
          <w:p w14:paraId="219B4CF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3.10 [1.41, 12.09]</w:t>
            </w:r>
          </w:p>
        </w:tc>
        <w:tc>
          <w:tcPr>
            <w:tcW w:w="2410" w:type="dxa"/>
          </w:tcPr>
          <w:p w14:paraId="5DE4F1D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2.13 [0.97, 5.03]</w:t>
            </w:r>
          </w:p>
        </w:tc>
        <w:tc>
          <w:tcPr>
            <w:tcW w:w="2410" w:type="dxa"/>
          </w:tcPr>
          <w:p w14:paraId="331E38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6.01 [2.71, 10.17]</w:t>
            </w:r>
          </w:p>
        </w:tc>
        <w:tc>
          <w:tcPr>
            <w:tcW w:w="1072" w:type="dxa"/>
          </w:tcPr>
          <w:p w14:paraId="295CAD0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6FC9BF3" w14:textId="77777777" w:rsidTr="006D1D35">
        <w:trPr>
          <w:trHeight w:val="225"/>
        </w:trPr>
        <w:tc>
          <w:tcPr>
            <w:tcW w:w="3261" w:type="dxa"/>
          </w:tcPr>
          <w:p w14:paraId="6E6B902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AT %</w:t>
            </w:r>
          </w:p>
        </w:tc>
        <w:tc>
          <w:tcPr>
            <w:tcW w:w="2268" w:type="dxa"/>
          </w:tcPr>
          <w:p w14:paraId="2F85320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53.00 [42.00, 66.25]</w:t>
            </w:r>
          </w:p>
        </w:tc>
        <w:tc>
          <w:tcPr>
            <w:tcW w:w="2409" w:type="dxa"/>
          </w:tcPr>
          <w:p w14:paraId="23DC3F7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50.00 [41.25, 66.00]</w:t>
            </w:r>
          </w:p>
        </w:tc>
        <w:tc>
          <w:tcPr>
            <w:tcW w:w="2410" w:type="dxa"/>
          </w:tcPr>
          <w:p w14:paraId="537C39D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63.00 [51.50, 74.50]</w:t>
            </w:r>
          </w:p>
        </w:tc>
        <w:tc>
          <w:tcPr>
            <w:tcW w:w="2410" w:type="dxa"/>
          </w:tcPr>
          <w:p w14:paraId="5FC38CA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42.00 [34.00, 53.00]</w:t>
            </w:r>
          </w:p>
        </w:tc>
        <w:tc>
          <w:tcPr>
            <w:tcW w:w="1072" w:type="dxa"/>
          </w:tcPr>
          <w:p w14:paraId="6BF7A83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4637E10" w14:textId="77777777" w:rsidTr="006D1D35">
        <w:trPr>
          <w:trHeight w:val="210"/>
        </w:trPr>
        <w:tc>
          <w:tcPr>
            <w:tcW w:w="3261" w:type="dxa"/>
          </w:tcPr>
          <w:p w14:paraId="73F770A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Hypertension, n (%)</w:t>
            </w:r>
          </w:p>
        </w:tc>
        <w:tc>
          <w:tcPr>
            <w:tcW w:w="2268" w:type="dxa"/>
          </w:tcPr>
          <w:p w14:paraId="76A9730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62 (23.85%)</w:t>
            </w:r>
          </w:p>
        </w:tc>
        <w:tc>
          <w:tcPr>
            <w:tcW w:w="2409" w:type="dxa"/>
          </w:tcPr>
          <w:p w14:paraId="5DAFEFD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 (25.00%)</w:t>
            </w:r>
          </w:p>
        </w:tc>
        <w:tc>
          <w:tcPr>
            <w:tcW w:w="2410" w:type="dxa"/>
          </w:tcPr>
          <w:p w14:paraId="41922DB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35 (26.72%)</w:t>
            </w:r>
          </w:p>
        </w:tc>
        <w:tc>
          <w:tcPr>
            <w:tcW w:w="2410" w:type="dxa"/>
          </w:tcPr>
          <w:p w14:paraId="1FF1321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16 (18.82%)</w:t>
            </w:r>
          </w:p>
        </w:tc>
        <w:tc>
          <w:tcPr>
            <w:tcW w:w="1072" w:type="dxa"/>
          </w:tcPr>
          <w:p w14:paraId="031C011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0.405</w:t>
            </w:r>
          </w:p>
        </w:tc>
      </w:tr>
      <w:tr w:rsidR="002C5505" w:rsidRPr="008F3E63" w14:paraId="76D6C351" w14:textId="77777777" w:rsidTr="006D1D35">
        <w:trPr>
          <w:trHeight w:val="213"/>
        </w:trPr>
        <w:tc>
          <w:tcPr>
            <w:tcW w:w="3261" w:type="dxa"/>
          </w:tcPr>
          <w:p w14:paraId="57E8256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DM, n (%)</w:t>
            </w:r>
          </w:p>
        </w:tc>
        <w:tc>
          <w:tcPr>
            <w:tcW w:w="2268" w:type="dxa"/>
          </w:tcPr>
          <w:p w14:paraId="7FF0898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65 (25.00%)</w:t>
            </w:r>
          </w:p>
        </w:tc>
        <w:tc>
          <w:tcPr>
            <w:tcW w:w="2409" w:type="dxa"/>
          </w:tcPr>
          <w:p w14:paraId="49D821E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13 (29.55%)</w:t>
            </w:r>
          </w:p>
        </w:tc>
        <w:tc>
          <w:tcPr>
            <w:tcW w:w="2410" w:type="dxa"/>
          </w:tcPr>
          <w:p w14:paraId="039AA24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40 (30.53%)</w:t>
            </w:r>
          </w:p>
        </w:tc>
        <w:tc>
          <w:tcPr>
            <w:tcW w:w="2410" w:type="dxa"/>
          </w:tcPr>
          <w:p w14:paraId="5E4FFFB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(14.12%)</w:t>
            </w:r>
          </w:p>
        </w:tc>
        <w:tc>
          <w:tcPr>
            <w:tcW w:w="1072" w:type="dxa"/>
          </w:tcPr>
          <w:p w14:paraId="3E12EB3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</w:tr>
      <w:tr w:rsidR="002C5505" w:rsidRPr="008F3E63" w14:paraId="791DA806" w14:textId="77777777" w:rsidTr="006D1D35">
        <w:trPr>
          <w:trHeight w:val="240"/>
        </w:trPr>
        <w:tc>
          <w:tcPr>
            <w:tcW w:w="3261" w:type="dxa"/>
          </w:tcPr>
          <w:p w14:paraId="281003E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Coronary heart disease, n (%)</w:t>
            </w:r>
          </w:p>
        </w:tc>
        <w:tc>
          <w:tcPr>
            <w:tcW w:w="2268" w:type="dxa"/>
          </w:tcPr>
          <w:p w14:paraId="0973343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16 (6.15%)</w:t>
            </w:r>
          </w:p>
        </w:tc>
        <w:tc>
          <w:tcPr>
            <w:tcW w:w="2409" w:type="dxa"/>
          </w:tcPr>
          <w:p w14:paraId="23A65C9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 (2.27%)</w:t>
            </w:r>
          </w:p>
        </w:tc>
        <w:tc>
          <w:tcPr>
            <w:tcW w:w="2410" w:type="dxa"/>
          </w:tcPr>
          <w:p w14:paraId="403B2BC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13 (9.92%)</w:t>
            </w:r>
          </w:p>
        </w:tc>
        <w:tc>
          <w:tcPr>
            <w:tcW w:w="2410" w:type="dxa"/>
          </w:tcPr>
          <w:p w14:paraId="390B551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 (2.35%)</w:t>
            </w:r>
          </w:p>
        </w:tc>
        <w:tc>
          <w:tcPr>
            <w:tcW w:w="1072" w:type="dxa"/>
          </w:tcPr>
          <w:p w14:paraId="02CC77D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</w:tr>
      <w:tr w:rsidR="002C5505" w:rsidRPr="008F3E63" w14:paraId="4B8BDA2F" w14:textId="77777777" w:rsidTr="006D1D35">
        <w:trPr>
          <w:trHeight w:val="198"/>
        </w:trPr>
        <w:tc>
          <w:tcPr>
            <w:tcW w:w="3261" w:type="dxa"/>
          </w:tcPr>
          <w:p w14:paraId="01C3EE3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Smoke, n (%)</w:t>
            </w:r>
          </w:p>
        </w:tc>
        <w:tc>
          <w:tcPr>
            <w:tcW w:w="2268" w:type="dxa"/>
          </w:tcPr>
          <w:p w14:paraId="54974E8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102 (39.23%)</w:t>
            </w:r>
          </w:p>
        </w:tc>
        <w:tc>
          <w:tcPr>
            <w:tcW w:w="2409" w:type="dxa"/>
          </w:tcPr>
          <w:p w14:paraId="4BACB65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 (40.91%)</w:t>
            </w:r>
          </w:p>
        </w:tc>
        <w:tc>
          <w:tcPr>
            <w:tcW w:w="2410" w:type="dxa"/>
          </w:tcPr>
          <w:p w14:paraId="3BDBE68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44 (33.59%)</w:t>
            </w:r>
          </w:p>
        </w:tc>
        <w:tc>
          <w:tcPr>
            <w:tcW w:w="2410" w:type="dxa"/>
          </w:tcPr>
          <w:p w14:paraId="7E28528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40 (47.06%)</w:t>
            </w:r>
          </w:p>
        </w:tc>
        <w:tc>
          <w:tcPr>
            <w:tcW w:w="1072" w:type="dxa"/>
          </w:tcPr>
          <w:p w14:paraId="6BF25AA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</w:tr>
      <w:tr w:rsidR="002C5505" w:rsidRPr="008F3E63" w14:paraId="31244156" w14:textId="77777777" w:rsidTr="006D1D35">
        <w:trPr>
          <w:trHeight w:val="183"/>
        </w:trPr>
        <w:tc>
          <w:tcPr>
            <w:tcW w:w="3261" w:type="dxa"/>
          </w:tcPr>
          <w:p w14:paraId="4F3E151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Alcohol consumption, n (%)</w:t>
            </w:r>
          </w:p>
        </w:tc>
        <w:tc>
          <w:tcPr>
            <w:tcW w:w="2268" w:type="dxa"/>
          </w:tcPr>
          <w:p w14:paraId="1BBCE3C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09" w:type="dxa"/>
          </w:tcPr>
          <w:p w14:paraId="387B5F3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10" w:type="dxa"/>
          </w:tcPr>
          <w:p w14:paraId="7000F94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10" w:type="dxa"/>
          </w:tcPr>
          <w:p w14:paraId="7068F8E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72" w:type="dxa"/>
          </w:tcPr>
          <w:p w14:paraId="0620BDF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65E2206F" w14:textId="77777777" w:rsidTr="006D1D35">
        <w:trPr>
          <w:trHeight w:val="183"/>
        </w:trPr>
        <w:tc>
          <w:tcPr>
            <w:tcW w:w="3261" w:type="dxa"/>
          </w:tcPr>
          <w:p w14:paraId="56EB5835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No, n (%)</w:t>
            </w:r>
          </w:p>
        </w:tc>
        <w:tc>
          <w:tcPr>
            <w:tcW w:w="2268" w:type="dxa"/>
            <w:shd w:val="clear" w:color="auto" w:fill="auto"/>
          </w:tcPr>
          <w:p w14:paraId="1DA3CC8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135 (51.92%)</w:t>
            </w:r>
          </w:p>
        </w:tc>
        <w:tc>
          <w:tcPr>
            <w:tcW w:w="2409" w:type="dxa"/>
            <w:shd w:val="clear" w:color="auto" w:fill="auto"/>
          </w:tcPr>
          <w:p w14:paraId="2FEA711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21 (47.73%)</w:t>
            </w:r>
          </w:p>
        </w:tc>
        <w:tc>
          <w:tcPr>
            <w:tcW w:w="2410" w:type="dxa"/>
            <w:shd w:val="clear" w:color="auto" w:fill="auto"/>
          </w:tcPr>
          <w:p w14:paraId="500190F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74 (56.49%)</w:t>
            </w:r>
          </w:p>
        </w:tc>
        <w:tc>
          <w:tcPr>
            <w:tcW w:w="2410" w:type="dxa"/>
            <w:shd w:val="clear" w:color="auto" w:fill="auto"/>
          </w:tcPr>
          <w:p w14:paraId="6722449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40 (47.10%)</w:t>
            </w:r>
          </w:p>
        </w:tc>
        <w:tc>
          <w:tcPr>
            <w:tcW w:w="1072" w:type="dxa"/>
          </w:tcPr>
          <w:p w14:paraId="28AF3DC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</w:tr>
      <w:tr w:rsidR="002C5505" w:rsidRPr="008F3E63" w14:paraId="15C602EB" w14:textId="77777777" w:rsidTr="006D1D35">
        <w:trPr>
          <w:trHeight w:val="183"/>
        </w:trPr>
        <w:tc>
          <w:tcPr>
            <w:tcW w:w="3261" w:type="dxa"/>
          </w:tcPr>
          <w:p w14:paraId="2F03290D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Occasional, n (%)</w:t>
            </w:r>
          </w:p>
        </w:tc>
        <w:tc>
          <w:tcPr>
            <w:tcW w:w="2268" w:type="dxa"/>
          </w:tcPr>
          <w:p w14:paraId="274AB2B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24 (9.23%)</w:t>
            </w:r>
          </w:p>
        </w:tc>
        <w:tc>
          <w:tcPr>
            <w:tcW w:w="2409" w:type="dxa"/>
          </w:tcPr>
          <w:p w14:paraId="77B5D10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 (11.36%)</w:t>
            </w:r>
          </w:p>
        </w:tc>
        <w:tc>
          <w:tcPr>
            <w:tcW w:w="2410" w:type="dxa"/>
          </w:tcPr>
          <w:p w14:paraId="15217B4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15 (11.45%)</w:t>
            </w:r>
          </w:p>
        </w:tc>
        <w:tc>
          <w:tcPr>
            <w:tcW w:w="2410" w:type="dxa"/>
          </w:tcPr>
          <w:p w14:paraId="4083E67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 (44.71%)</w:t>
            </w:r>
          </w:p>
        </w:tc>
        <w:tc>
          <w:tcPr>
            <w:tcW w:w="1072" w:type="dxa"/>
          </w:tcPr>
          <w:p w14:paraId="1F2CD3C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686E2ACB" w14:textId="77777777" w:rsidTr="006D1D35">
        <w:trPr>
          <w:trHeight w:val="183"/>
        </w:trPr>
        <w:tc>
          <w:tcPr>
            <w:tcW w:w="3261" w:type="dxa"/>
          </w:tcPr>
          <w:p w14:paraId="686AA19F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Heavy, n (%)</w:t>
            </w:r>
          </w:p>
        </w:tc>
        <w:tc>
          <w:tcPr>
            <w:tcW w:w="2268" w:type="dxa"/>
          </w:tcPr>
          <w:p w14:paraId="5DC7501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101 (38.85%)</w:t>
            </w:r>
          </w:p>
        </w:tc>
        <w:tc>
          <w:tcPr>
            <w:tcW w:w="2409" w:type="dxa"/>
          </w:tcPr>
          <w:p w14:paraId="425766F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18 (40.91%)</w:t>
            </w:r>
          </w:p>
        </w:tc>
        <w:tc>
          <w:tcPr>
            <w:tcW w:w="2410" w:type="dxa"/>
          </w:tcPr>
          <w:p w14:paraId="2E15831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42 (32.06%)</w:t>
            </w:r>
          </w:p>
        </w:tc>
        <w:tc>
          <w:tcPr>
            <w:tcW w:w="2410" w:type="dxa"/>
          </w:tcPr>
          <w:p w14:paraId="0A5405F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41 (31.30%)</w:t>
            </w:r>
          </w:p>
        </w:tc>
        <w:tc>
          <w:tcPr>
            <w:tcW w:w="1072" w:type="dxa"/>
          </w:tcPr>
          <w:p w14:paraId="5476B0E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C5505" w:rsidRPr="008F3E63" w14:paraId="35DEA8F1" w14:textId="77777777" w:rsidTr="006D1D35">
        <w:trPr>
          <w:trHeight w:val="183"/>
        </w:trPr>
        <w:tc>
          <w:tcPr>
            <w:tcW w:w="3261" w:type="dxa"/>
          </w:tcPr>
          <w:p w14:paraId="656C9E8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CKD, n (%)</w:t>
            </w:r>
          </w:p>
        </w:tc>
        <w:tc>
          <w:tcPr>
            <w:tcW w:w="2268" w:type="dxa"/>
          </w:tcPr>
          <w:p w14:paraId="1309EF9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13 (5.00%)</w:t>
            </w:r>
          </w:p>
        </w:tc>
        <w:tc>
          <w:tcPr>
            <w:tcW w:w="2409" w:type="dxa"/>
          </w:tcPr>
          <w:p w14:paraId="7F39523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 (6.82%)</w:t>
            </w:r>
          </w:p>
        </w:tc>
        <w:tc>
          <w:tcPr>
            <w:tcW w:w="2410" w:type="dxa"/>
          </w:tcPr>
          <w:p w14:paraId="5512EF9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 (4.58%)</w:t>
            </w:r>
          </w:p>
        </w:tc>
        <w:tc>
          <w:tcPr>
            <w:tcW w:w="2410" w:type="dxa"/>
          </w:tcPr>
          <w:p w14:paraId="527DC93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 (4.71%)</w:t>
            </w:r>
          </w:p>
        </w:tc>
        <w:tc>
          <w:tcPr>
            <w:tcW w:w="1072" w:type="dxa"/>
          </w:tcPr>
          <w:p w14:paraId="3E9D5BF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0.831</w:t>
            </w:r>
          </w:p>
        </w:tc>
      </w:tr>
      <w:tr w:rsidR="002C5505" w:rsidRPr="008F3E63" w14:paraId="7A5C35F4" w14:textId="77777777" w:rsidTr="006D1D35">
        <w:trPr>
          <w:trHeight w:val="90"/>
        </w:trPr>
        <w:tc>
          <w:tcPr>
            <w:tcW w:w="3261" w:type="dxa"/>
          </w:tcPr>
          <w:p w14:paraId="3A03E99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HCC, n (%)</w:t>
            </w:r>
          </w:p>
        </w:tc>
        <w:tc>
          <w:tcPr>
            <w:tcW w:w="2268" w:type="dxa"/>
          </w:tcPr>
          <w:p w14:paraId="4324F6A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54 (20.77%)</w:t>
            </w:r>
          </w:p>
        </w:tc>
        <w:tc>
          <w:tcPr>
            <w:tcW w:w="2409" w:type="dxa"/>
          </w:tcPr>
          <w:p w14:paraId="7C16883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(27.27%)</w:t>
            </w:r>
          </w:p>
        </w:tc>
        <w:tc>
          <w:tcPr>
            <w:tcW w:w="2410" w:type="dxa"/>
          </w:tcPr>
          <w:p w14:paraId="07742D8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17 (12.98%)</w:t>
            </w:r>
          </w:p>
        </w:tc>
        <w:tc>
          <w:tcPr>
            <w:tcW w:w="2410" w:type="dxa"/>
          </w:tcPr>
          <w:p w14:paraId="0F043B0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25 (29.41%)</w:t>
            </w:r>
          </w:p>
        </w:tc>
        <w:tc>
          <w:tcPr>
            <w:tcW w:w="1072" w:type="dxa"/>
          </w:tcPr>
          <w:p w14:paraId="3059A6A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</w:tr>
      <w:tr w:rsidR="002C5505" w:rsidRPr="008F3E63" w14:paraId="15DC9F84" w14:textId="77777777" w:rsidTr="006D1D35">
        <w:trPr>
          <w:trHeight w:val="213"/>
        </w:trPr>
        <w:tc>
          <w:tcPr>
            <w:tcW w:w="3261" w:type="dxa"/>
          </w:tcPr>
          <w:p w14:paraId="3E8EBC3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Liver failure, n (%)</w:t>
            </w:r>
          </w:p>
        </w:tc>
        <w:tc>
          <w:tcPr>
            <w:tcW w:w="2268" w:type="dxa"/>
          </w:tcPr>
          <w:p w14:paraId="04D662A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29 (11.15%)</w:t>
            </w:r>
          </w:p>
        </w:tc>
        <w:tc>
          <w:tcPr>
            <w:tcW w:w="2409" w:type="dxa"/>
          </w:tcPr>
          <w:p w14:paraId="2F93FCC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 (15.91%)</w:t>
            </w:r>
          </w:p>
        </w:tc>
        <w:tc>
          <w:tcPr>
            <w:tcW w:w="2410" w:type="dxa"/>
          </w:tcPr>
          <w:p w14:paraId="5B565E0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1B6106C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22 (25.88%)</w:t>
            </w:r>
          </w:p>
        </w:tc>
        <w:tc>
          <w:tcPr>
            <w:tcW w:w="1072" w:type="dxa"/>
          </w:tcPr>
          <w:p w14:paraId="744F00B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D54D5CF" w14:textId="77777777" w:rsidTr="006D1D35">
        <w:trPr>
          <w:trHeight w:val="228"/>
        </w:trPr>
        <w:tc>
          <w:tcPr>
            <w:tcW w:w="3261" w:type="dxa"/>
          </w:tcPr>
          <w:p w14:paraId="4BE055C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Direct admission after bleeding, </w:t>
            </w:r>
          </w:p>
          <w:p w14:paraId="7848AB48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n (%)</w:t>
            </w:r>
          </w:p>
        </w:tc>
        <w:tc>
          <w:tcPr>
            <w:tcW w:w="2268" w:type="dxa"/>
          </w:tcPr>
          <w:p w14:paraId="16DFD52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204 (78.46%)</w:t>
            </w:r>
          </w:p>
        </w:tc>
        <w:tc>
          <w:tcPr>
            <w:tcW w:w="2409" w:type="dxa"/>
          </w:tcPr>
          <w:p w14:paraId="2400231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34 (77.27%)</w:t>
            </w:r>
          </w:p>
        </w:tc>
        <w:tc>
          <w:tcPr>
            <w:tcW w:w="2410" w:type="dxa"/>
          </w:tcPr>
          <w:p w14:paraId="344EE38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110 (83.97%)</w:t>
            </w:r>
          </w:p>
        </w:tc>
        <w:tc>
          <w:tcPr>
            <w:tcW w:w="2410" w:type="dxa"/>
          </w:tcPr>
          <w:p w14:paraId="517A7D8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60 (70.59%)</w:t>
            </w:r>
          </w:p>
        </w:tc>
        <w:tc>
          <w:tcPr>
            <w:tcW w:w="1072" w:type="dxa"/>
          </w:tcPr>
          <w:p w14:paraId="632F016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</w:tr>
      <w:tr w:rsidR="002C5505" w:rsidRPr="008F3E63" w14:paraId="2E98C260" w14:textId="77777777" w:rsidTr="006D1D35">
        <w:trPr>
          <w:trHeight w:val="213"/>
        </w:trPr>
        <w:tc>
          <w:tcPr>
            <w:tcW w:w="3261" w:type="dxa"/>
          </w:tcPr>
          <w:p w14:paraId="5A9B2B6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Time from bleeding to admission,</w:t>
            </w:r>
          </w:p>
          <w:p w14:paraId="0DDE14D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   h (median [IQR])</w:t>
            </w:r>
          </w:p>
        </w:tc>
        <w:tc>
          <w:tcPr>
            <w:tcW w:w="2268" w:type="dxa"/>
          </w:tcPr>
          <w:p w14:paraId="1BD376C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12.00 [3.00, 24.00]</w:t>
            </w:r>
          </w:p>
        </w:tc>
        <w:tc>
          <w:tcPr>
            <w:tcW w:w="2409" w:type="dxa"/>
          </w:tcPr>
          <w:p w14:paraId="1A81240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4.50 [1.00, 15.00]</w:t>
            </w:r>
          </w:p>
        </w:tc>
        <w:tc>
          <w:tcPr>
            <w:tcW w:w="2410" w:type="dxa"/>
          </w:tcPr>
          <w:p w14:paraId="6750426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11.00 [3.00, 24.00]</w:t>
            </w:r>
          </w:p>
        </w:tc>
        <w:tc>
          <w:tcPr>
            <w:tcW w:w="2410" w:type="dxa"/>
          </w:tcPr>
          <w:p w14:paraId="0D0FB6F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24.00 [6.00, 48.00]</w:t>
            </w:r>
          </w:p>
        </w:tc>
        <w:tc>
          <w:tcPr>
            <w:tcW w:w="1072" w:type="dxa"/>
          </w:tcPr>
          <w:p w14:paraId="2EEBFEB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</w:tr>
      <w:tr w:rsidR="002C5505" w:rsidRPr="008F3E63" w14:paraId="75538BD2" w14:textId="77777777" w:rsidTr="006D1D35">
        <w:trPr>
          <w:trHeight w:val="228"/>
        </w:trPr>
        <w:tc>
          <w:tcPr>
            <w:tcW w:w="3261" w:type="dxa"/>
          </w:tcPr>
          <w:p w14:paraId="3565A05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Death within 72h, n (%)</w:t>
            </w:r>
          </w:p>
        </w:tc>
        <w:tc>
          <w:tcPr>
            <w:tcW w:w="2268" w:type="dxa"/>
          </w:tcPr>
          <w:p w14:paraId="16C3E2D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 (3.85%)</w:t>
            </w:r>
          </w:p>
        </w:tc>
        <w:tc>
          <w:tcPr>
            <w:tcW w:w="2409" w:type="dxa"/>
          </w:tcPr>
          <w:p w14:paraId="73E1703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 (15.91%)</w:t>
            </w:r>
          </w:p>
        </w:tc>
        <w:tc>
          <w:tcPr>
            <w:tcW w:w="2410" w:type="dxa"/>
          </w:tcPr>
          <w:p w14:paraId="2A9C188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41668FD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 (3.53%)</w:t>
            </w:r>
          </w:p>
        </w:tc>
        <w:tc>
          <w:tcPr>
            <w:tcW w:w="1072" w:type="dxa"/>
          </w:tcPr>
          <w:p w14:paraId="16A93B4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08861DB" w14:textId="77777777" w:rsidTr="006D1D35">
        <w:trPr>
          <w:trHeight w:val="198"/>
        </w:trPr>
        <w:tc>
          <w:tcPr>
            <w:tcW w:w="3261" w:type="dxa"/>
          </w:tcPr>
          <w:p w14:paraId="2127FB9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Rebleeding within 72h, n (%)</w:t>
            </w:r>
          </w:p>
        </w:tc>
        <w:tc>
          <w:tcPr>
            <w:tcW w:w="2268" w:type="dxa"/>
          </w:tcPr>
          <w:p w14:paraId="15EC877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 (14.62%)</w:t>
            </w:r>
          </w:p>
        </w:tc>
        <w:tc>
          <w:tcPr>
            <w:tcW w:w="2409" w:type="dxa"/>
          </w:tcPr>
          <w:p w14:paraId="2E16648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 (86.36%)</w:t>
            </w:r>
          </w:p>
        </w:tc>
        <w:tc>
          <w:tcPr>
            <w:tcW w:w="2410" w:type="dxa"/>
          </w:tcPr>
          <w:p w14:paraId="2C1B8FF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386FF44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39FAAB3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0699F1A2" w14:textId="77777777" w:rsidTr="006D1D35">
        <w:trPr>
          <w:trHeight w:val="228"/>
        </w:trPr>
        <w:tc>
          <w:tcPr>
            <w:tcW w:w="3261" w:type="dxa"/>
          </w:tcPr>
          <w:p w14:paraId="6B1F03D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Hemostasis failure within 72h, </w:t>
            </w:r>
          </w:p>
          <w:p w14:paraId="1FE27365" w14:textId="77777777" w:rsidR="002C5505" w:rsidRPr="008F3E63" w:rsidRDefault="002C5505" w:rsidP="006D1D35">
            <w:pPr>
              <w:spacing w:line="360" w:lineRule="auto"/>
              <w:ind w:firstLineChars="150" w:firstLine="195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n (%)</w:t>
            </w:r>
          </w:p>
        </w:tc>
        <w:tc>
          <w:tcPr>
            <w:tcW w:w="2268" w:type="dxa"/>
          </w:tcPr>
          <w:p w14:paraId="4D71B6F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 (14.62%)</w:t>
            </w:r>
          </w:p>
        </w:tc>
        <w:tc>
          <w:tcPr>
            <w:tcW w:w="2409" w:type="dxa"/>
          </w:tcPr>
          <w:p w14:paraId="1E841FC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38 (86.36%)</w:t>
            </w:r>
          </w:p>
        </w:tc>
        <w:tc>
          <w:tcPr>
            <w:tcW w:w="2410" w:type="dxa"/>
          </w:tcPr>
          <w:p w14:paraId="4DC4FD0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192BAB3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3B5352B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8A7FDE8" w14:textId="77777777" w:rsidTr="006D1D35">
        <w:trPr>
          <w:trHeight w:val="228"/>
        </w:trPr>
        <w:tc>
          <w:tcPr>
            <w:tcW w:w="3261" w:type="dxa"/>
          </w:tcPr>
          <w:p w14:paraId="5AD7869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Death within 4 to 5 days, n (%)</w:t>
            </w:r>
          </w:p>
        </w:tc>
        <w:tc>
          <w:tcPr>
            <w:tcW w:w="2268" w:type="dxa"/>
          </w:tcPr>
          <w:p w14:paraId="1952B47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 (2.31%)</w:t>
            </w:r>
          </w:p>
        </w:tc>
        <w:tc>
          <w:tcPr>
            <w:tcW w:w="2409" w:type="dxa"/>
          </w:tcPr>
          <w:p w14:paraId="14E2AEE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 (9.09%)</w:t>
            </w:r>
          </w:p>
        </w:tc>
        <w:tc>
          <w:tcPr>
            <w:tcW w:w="2410" w:type="dxa"/>
          </w:tcPr>
          <w:p w14:paraId="575D5E3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33F42C9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 (2.35%)</w:t>
            </w:r>
          </w:p>
        </w:tc>
        <w:tc>
          <w:tcPr>
            <w:tcW w:w="1072" w:type="dxa"/>
          </w:tcPr>
          <w:p w14:paraId="395F50B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</w:tr>
      <w:tr w:rsidR="002C5505" w:rsidRPr="008F3E63" w14:paraId="27C2563E" w14:textId="77777777" w:rsidTr="006D1D35">
        <w:trPr>
          <w:trHeight w:val="213"/>
        </w:trPr>
        <w:tc>
          <w:tcPr>
            <w:tcW w:w="3261" w:type="dxa"/>
          </w:tcPr>
          <w:p w14:paraId="7FC4721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Rebleeding within 4-5 days, n (%)</w:t>
            </w:r>
          </w:p>
        </w:tc>
        <w:tc>
          <w:tcPr>
            <w:tcW w:w="2268" w:type="dxa"/>
          </w:tcPr>
          <w:p w14:paraId="2E58C64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(4.62%)</w:t>
            </w:r>
          </w:p>
        </w:tc>
        <w:tc>
          <w:tcPr>
            <w:tcW w:w="2409" w:type="dxa"/>
          </w:tcPr>
          <w:p w14:paraId="1EBB4C0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(27.27%)</w:t>
            </w:r>
          </w:p>
        </w:tc>
        <w:tc>
          <w:tcPr>
            <w:tcW w:w="2410" w:type="dxa"/>
          </w:tcPr>
          <w:p w14:paraId="125FEE1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053E1B3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3AA6B03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703ABBE0" w14:textId="77777777" w:rsidTr="006D1D35">
        <w:trPr>
          <w:trHeight w:val="198"/>
        </w:trPr>
        <w:tc>
          <w:tcPr>
            <w:tcW w:w="3261" w:type="dxa"/>
          </w:tcPr>
          <w:p w14:paraId="65734776" w14:textId="77777777" w:rsidR="002C5505" w:rsidRPr="008F3E63" w:rsidRDefault="002C5505" w:rsidP="006D1D35">
            <w:pPr>
              <w:spacing w:line="360" w:lineRule="auto"/>
              <w:ind w:left="130" w:hangingChars="100" w:hanging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Hemostasis failure within 4-5 days, n (%)</w:t>
            </w:r>
          </w:p>
        </w:tc>
        <w:tc>
          <w:tcPr>
            <w:tcW w:w="2268" w:type="dxa"/>
          </w:tcPr>
          <w:p w14:paraId="128969E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(4.62%)</w:t>
            </w:r>
          </w:p>
        </w:tc>
        <w:tc>
          <w:tcPr>
            <w:tcW w:w="2409" w:type="dxa"/>
          </w:tcPr>
          <w:p w14:paraId="3CAFF22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 (27.27%)</w:t>
            </w:r>
          </w:p>
        </w:tc>
        <w:tc>
          <w:tcPr>
            <w:tcW w:w="2410" w:type="dxa"/>
          </w:tcPr>
          <w:p w14:paraId="44E956A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46AD022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76387DB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500757B" w14:textId="77777777" w:rsidTr="006D1D35">
        <w:trPr>
          <w:trHeight w:val="198"/>
        </w:trPr>
        <w:tc>
          <w:tcPr>
            <w:tcW w:w="3261" w:type="dxa"/>
          </w:tcPr>
          <w:p w14:paraId="184672C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Death within 5 days, n (%)</w:t>
            </w:r>
          </w:p>
        </w:tc>
        <w:tc>
          <w:tcPr>
            <w:tcW w:w="2268" w:type="dxa"/>
          </w:tcPr>
          <w:p w14:paraId="61AE974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15 (5.77%)</w:t>
            </w:r>
          </w:p>
        </w:tc>
        <w:tc>
          <w:tcPr>
            <w:tcW w:w="2409" w:type="dxa"/>
          </w:tcPr>
          <w:p w14:paraId="01EF89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10 (22.73%)</w:t>
            </w:r>
          </w:p>
        </w:tc>
        <w:tc>
          <w:tcPr>
            <w:tcW w:w="2410" w:type="dxa"/>
          </w:tcPr>
          <w:p w14:paraId="5D6A231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4BD057D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5 (5.88%)</w:t>
            </w:r>
          </w:p>
        </w:tc>
        <w:tc>
          <w:tcPr>
            <w:tcW w:w="1072" w:type="dxa"/>
          </w:tcPr>
          <w:p w14:paraId="12C6859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568874C2" w14:textId="77777777" w:rsidTr="006D1D35">
        <w:trPr>
          <w:trHeight w:val="225"/>
        </w:trPr>
        <w:tc>
          <w:tcPr>
            <w:tcW w:w="3261" w:type="dxa"/>
          </w:tcPr>
          <w:p w14:paraId="5DA7D84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Rebleeding within 5 days, n (%)</w:t>
            </w:r>
          </w:p>
        </w:tc>
        <w:tc>
          <w:tcPr>
            <w:tcW w:w="2268" w:type="dxa"/>
          </w:tcPr>
          <w:p w14:paraId="0B2131E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43 (16.54%)</w:t>
            </w:r>
          </w:p>
        </w:tc>
        <w:tc>
          <w:tcPr>
            <w:tcW w:w="2409" w:type="dxa"/>
          </w:tcPr>
          <w:p w14:paraId="1383318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43 (97.73%)</w:t>
            </w:r>
          </w:p>
        </w:tc>
        <w:tc>
          <w:tcPr>
            <w:tcW w:w="2410" w:type="dxa"/>
          </w:tcPr>
          <w:p w14:paraId="2B10932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35EA7AC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7F756AA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8155D09" w14:textId="77777777" w:rsidTr="006D1D35">
        <w:trPr>
          <w:trHeight w:val="228"/>
        </w:trPr>
        <w:tc>
          <w:tcPr>
            <w:tcW w:w="3261" w:type="dxa"/>
          </w:tcPr>
          <w:p w14:paraId="4BF4216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Hemostasis failure within 5 days, </w:t>
            </w:r>
          </w:p>
          <w:p w14:paraId="6FB2279C" w14:textId="77777777" w:rsidR="002C5505" w:rsidRPr="008F3E63" w:rsidRDefault="002C5505" w:rsidP="006D1D35">
            <w:pPr>
              <w:spacing w:line="360" w:lineRule="auto"/>
              <w:ind w:firstLineChars="150" w:firstLine="195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n (%)</w:t>
            </w:r>
          </w:p>
        </w:tc>
        <w:tc>
          <w:tcPr>
            <w:tcW w:w="2268" w:type="dxa"/>
          </w:tcPr>
          <w:p w14:paraId="20A6788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43 (16.54%)</w:t>
            </w:r>
          </w:p>
        </w:tc>
        <w:tc>
          <w:tcPr>
            <w:tcW w:w="2409" w:type="dxa"/>
          </w:tcPr>
          <w:p w14:paraId="2D6B437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43 (97.73%)</w:t>
            </w:r>
          </w:p>
        </w:tc>
        <w:tc>
          <w:tcPr>
            <w:tcW w:w="2410" w:type="dxa"/>
          </w:tcPr>
          <w:p w14:paraId="0708E7D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2410" w:type="dxa"/>
          </w:tcPr>
          <w:p w14:paraId="7BB28C8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 (0.00%)</w:t>
            </w:r>
          </w:p>
        </w:tc>
        <w:tc>
          <w:tcPr>
            <w:tcW w:w="1072" w:type="dxa"/>
          </w:tcPr>
          <w:p w14:paraId="0BC6E39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6B2402E9" w14:textId="77777777" w:rsidTr="006D1D35">
        <w:trPr>
          <w:trHeight w:val="228"/>
        </w:trPr>
        <w:tc>
          <w:tcPr>
            <w:tcW w:w="3261" w:type="dxa"/>
          </w:tcPr>
          <w:p w14:paraId="169F0BE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History of endoscopic therapy, </w:t>
            </w:r>
          </w:p>
          <w:p w14:paraId="6E99148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   n (%)</w:t>
            </w:r>
          </w:p>
        </w:tc>
        <w:tc>
          <w:tcPr>
            <w:tcW w:w="2268" w:type="dxa"/>
          </w:tcPr>
          <w:p w14:paraId="01B671C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120 (46.15%)</w:t>
            </w:r>
          </w:p>
        </w:tc>
        <w:tc>
          <w:tcPr>
            <w:tcW w:w="2409" w:type="dxa"/>
          </w:tcPr>
          <w:p w14:paraId="4F3822E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19 (43.18%)</w:t>
            </w:r>
          </w:p>
        </w:tc>
        <w:tc>
          <w:tcPr>
            <w:tcW w:w="2410" w:type="dxa"/>
          </w:tcPr>
          <w:p w14:paraId="37A0E86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64 (48.85%)</w:t>
            </w:r>
          </w:p>
        </w:tc>
        <w:tc>
          <w:tcPr>
            <w:tcW w:w="2410" w:type="dxa"/>
          </w:tcPr>
          <w:p w14:paraId="3301273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37 (43.53%)</w:t>
            </w:r>
          </w:p>
        </w:tc>
        <w:tc>
          <w:tcPr>
            <w:tcW w:w="1072" w:type="dxa"/>
          </w:tcPr>
          <w:p w14:paraId="4E493FD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0.678</w:t>
            </w:r>
          </w:p>
        </w:tc>
      </w:tr>
      <w:tr w:rsidR="002C5505" w:rsidRPr="008F3E63" w14:paraId="5E69F81B" w14:textId="77777777" w:rsidTr="006D1D35">
        <w:trPr>
          <w:trHeight w:val="213"/>
        </w:trPr>
        <w:tc>
          <w:tcPr>
            <w:tcW w:w="3261" w:type="dxa"/>
          </w:tcPr>
          <w:p w14:paraId="5F9087A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History of splenectomy, n (%)</w:t>
            </w:r>
          </w:p>
        </w:tc>
        <w:tc>
          <w:tcPr>
            <w:tcW w:w="2268" w:type="dxa"/>
          </w:tcPr>
          <w:p w14:paraId="46AFDD0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17 (6.54%)</w:t>
            </w:r>
          </w:p>
        </w:tc>
        <w:tc>
          <w:tcPr>
            <w:tcW w:w="2409" w:type="dxa"/>
          </w:tcPr>
          <w:p w14:paraId="63BEBEC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 (15.91%)</w:t>
            </w:r>
          </w:p>
        </w:tc>
        <w:tc>
          <w:tcPr>
            <w:tcW w:w="2410" w:type="dxa"/>
          </w:tcPr>
          <w:p w14:paraId="27A936A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8 (6.11%)</w:t>
            </w:r>
          </w:p>
        </w:tc>
        <w:tc>
          <w:tcPr>
            <w:tcW w:w="2410" w:type="dxa"/>
          </w:tcPr>
          <w:p w14:paraId="21A2692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 (2.35%)</w:t>
            </w:r>
          </w:p>
        </w:tc>
        <w:tc>
          <w:tcPr>
            <w:tcW w:w="1072" w:type="dxa"/>
          </w:tcPr>
          <w:p w14:paraId="6EA8D7C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</w:tr>
      <w:tr w:rsidR="002C5505" w:rsidRPr="008F3E63" w14:paraId="4D647D68" w14:textId="77777777" w:rsidTr="006D1D35">
        <w:trPr>
          <w:trHeight w:val="198"/>
        </w:trPr>
        <w:tc>
          <w:tcPr>
            <w:tcW w:w="3261" w:type="dxa"/>
          </w:tcPr>
          <w:p w14:paraId="225FFA5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Active bleeding during endoscopy,   </w:t>
            </w:r>
          </w:p>
          <w:p w14:paraId="571420AA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   n (%)</w:t>
            </w:r>
          </w:p>
        </w:tc>
        <w:tc>
          <w:tcPr>
            <w:tcW w:w="2268" w:type="dxa"/>
          </w:tcPr>
          <w:p w14:paraId="3A360F0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21 (8.08%)</w:t>
            </w:r>
          </w:p>
        </w:tc>
        <w:tc>
          <w:tcPr>
            <w:tcW w:w="2409" w:type="dxa"/>
          </w:tcPr>
          <w:p w14:paraId="46EB16E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15 (34.09%)</w:t>
            </w:r>
          </w:p>
        </w:tc>
        <w:tc>
          <w:tcPr>
            <w:tcW w:w="2410" w:type="dxa"/>
          </w:tcPr>
          <w:p w14:paraId="43DB28FC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 (1.53%)</w:t>
            </w:r>
          </w:p>
        </w:tc>
        <w:tc>
          <w:tcPr>
            <w:tcW w:w="2410" w:type="dxa"/>
          </w:tcPr>
          <w:p w14:paraId="49C02FC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 (4.71%)</w:t>
            </w:r>
          </w:p>
        </w:tc>
        <w:tc>
          <w:tcPr>
            <w:tcW w:w="1072" w:type="dxa"/>
          </w:tcPr>
          <w:p w14:paraId="6CF6A6A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098FBAF" w14:textId="77777777" w:rsidTr="006D1D35">
        <w:trPr>
          <w:trHeight w:val="240"/>
        </w:trPr>
        <w:tc>
          <w:tcPr>
            <w:tcW w:w="3261" w:type="dxa"/>
          </w:tcPr>
          <w:p w14:paraId="232BDAB8" w14:textId="77777777" w:rsidR="002C5505" w:rsidRPr="008F3E63" w:rsidRDefault="002C5505" w:rsidP="006D1D35">
            <w:pPr>
              <w:spacing w:line="360" w:lineRule="auto"/>
              <w:ind w:left="260" w:hangingChars="200" w:hanging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Time from admission to </w:t>
            </w:r>
          </w:p>
          <w:p w14:paraId="647299CF" w14:textId="77777777" w:rsidR="002C5505" w:rsidRPr="008F3E63" w:rsidRDefault="002C5505" w:rsidP="006D1D35">
            <w:pPr>
              <w:spacing w:line="360" w:lineRule="auto"/>
              <w:ind w:left="260" w:hangingChars="200" w:hanging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endoscopy, h (median [IQR])</w:t>
            </w:r>
          </w:p>
        </w:tc>
        <w:tc>
          <w:tcPr>
            <w:tcW w:w="2268" w:type="dxa"/>
          </w:tcPr>
          <w:p w14:paraId="1B8399A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144.00 [96.00, 168.00]</w:t>
            </w:r>
          </w:p>
        </w:tc>
        <w:tc>
          <w:tcPr>
            <w:tcW w:w="2409" w:type="dxa"/>
          </w:tcPr>
          <w:p w14:paraId="22AA746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72.00 [48.00, 144.00]</w:t>
            </w:r>
          </w:p>
        </w:tc>
        <w:tc>
          <w:tcPr>
            <w:tcW w:w="2410" w:type="dxa"/>
          </w:tcPr>
          <w:p w14:paraId="003FAFD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144.00 [96.00, 192.00]</w:t>
            </w:r>
          </w:p>
        </w:tc>
        <w:tc>
          <w:tcPr>
            <w:tcW w:w="2410" w:type="dxa"/>
          </w:tcPr>
          <w:p w14:paraId="2649959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144.00 [120.00, 168.00]</w:t>
            </w:r>
          </w:p>
        </w:tc>
        <w:tc>
          <w:tcPr>
            <w:tcW w:w="1072" w:type="dxa"/>
          </w:tcPr>
          <w:p w14:paraId="6FFC641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47A7BB05" w14:textId="77777777" w:rsidTr="006D1D35">
        <w:trPr>
          <w:trHeight w:val="198"/>
        </w:trPr>
        <w:tc>
          <w:tcPr>
            <w:tcW w:w="3261" w:type="dxa"/>
          </w:tcPr>
          <w:p w14:paraId="47FC31EE" w14:textId="77777777" w:rsidR="002C5505" w:rsidRPr="008F3E63" w:rsidRDefault="002C5505" w:rsidP="006D1D35">
            <w:pPr>
              <w:spacing w:line="360" w:lineRule="auto"/>
              <w:ind w:left="260" w:hangingChars="200" w:hanging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Red blood cell transfusion,</w:t>
            </w:r>
          </w:p>
          <w:p w14:paraId="31144AA2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   U (median [IQR])</w:t>
            </w:r>
          </w:p>
        </w:tc>
        <w:tc>
          <w:tcPr>
            <w:tcW w:w="2268" w:type="dxa"/>
          </w:tcPr>
          <w:p w14:paraId="727FF427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4.00]</w:t>
            </w:r>
          </w:p>
        </w:tc>
        <w:tc>
          <w:tcPr>
            <w:tcW w:w="2409" w:type="dxa"/>
          </w:tcPr>
          <w:p w14:paraId="31C66B10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4.00 [2.00, 8.00]</w:t>
            </w:r>
          </w:p>
        </w:tc>
        <w:tc>
          <w:tcPr>
            <w:tcW w:w="2410" w:type="dxa"/>
          </w:tcPr>
          <w:p w14:paraId="2406180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10" w:type="dxa"/>
          </w:tcPr>
          <w:p w14:paraId="18D5C9B9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2.00 [0.00, 4.00]</w:t>
            </w:r>
          </w:p>
        </w:tc>
        <w:tc>
          <w:tcPr>
            <w:tcW w:w="1072" w:type="dxa"/>
          </w:tcPr>
          <w:p w14:paraId="5CA8829D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22F3AC76" w14:textId="77777777" w:rsidTr="006D1D35">
        <w:trPr>
          <w:trHeight w:val="255"/>
        </w:trPr>
        <w:tc>
          <w:tcPr>
            <w:tcW w:w="3261" w:type="dxa"/>
          </w:tcPr>
          <w:p w14:paraId="08BE7D92" w14:textId="77777777" w:rsidR="002C5505" w:rsidRPr="008F3E63" w:rsidRDefault="002C5505" w:rsidP="006D1D35">
            <w:pPr>
              <w:spacing w:line="360" w:lineRule="auto"/>
              <w:ind w:left="260" w:hangingChars="200" w:hanging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Platelet transfusion, </w:t>
            </w:r>
          </w:p>
          <w:p w14:paraId="0EE3F9D9" w14:textId="77777777" w:rsidR="002C5505" w:rsidRPr="008F3E63" w:rsidRDefault="002C5505" w:rsidP="006D1D35">
            <w:pPr>
              <w:spacing w:line="360" w:lineRule="auto"/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U (median [IQR])</w:t>
            </w:r>
          </w:p>
        </w:tc>
        <w:tc>
          <w:tcPr>
            <w:tcW w:w="2268" w:type="dxa"/>
          </w:tcPr>
          <w:p w14:paraId="5AF4A8F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09" w:type="dxa"/>
          </w:tcPr>
          <w:p w14:paraId="7702C8D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10" w:type="dxa"/>
          </w:tcPr>
          <w:p w14:paraId="40E0F53E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10" w:type="dxa"/>
          </w:tcPr>
          <w:p w14:paraId="112D2A76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1072" w:type="dxa"/>
          </w:tcPr>
          <w:p w14:paraId="0CC2A9AB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2C5505" w:rsidRPr="008F3E63" w14:paraId="1EE0CC4F" w14:textId="77777777" w:rsidTr="006D1D35">
        <w:trPr>
          <w:trHeight w:val="213"/>
        </w:trPr>
        <w:tc>
          <w:tcPr>
            <w:tcW w:w="3261" w:type="dxa"/>
            <w:tcBorders>
              <w:bottom w:val="single" w:sz="4" w:space="0" w:color="auto"/>
            </w:tcBorders>
          </w:tcPr>
          <w:p w14:paraId="792BEC3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Plasma transfusion,</w:t>
            </w:r>
          </w:p>
          <w:p w14:paraId="25116FB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 xml:space="preserve">  ml (median [IQR])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8F79DD1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3E6E28B4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400.00]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31C49B3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F44165F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0.00 [0.00, 0.00]</w:t>
            </w: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14:paraId="421AF2C8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8F3E6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</w:tbl>
    <w:p w14:paraId="310AAA86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  <w:r w:rsidRPr="008F3E63">
        <w:rPr>
          <w:rFonts w:ascii="Times New Roman" w:hAnsi="Times New Roman" w:cs="Times New Roman" w:hint="eastAsia"/>
          <w:sz w:val="13"/>
          <w:szCs w:val="13"/>
        </w:rPr>
        <w:t xml:space="preserve">Note: </w:t>
      </w:r>
      <w:r w:rsidRPr="008F3E63">
        <w:rPr>
          <w:rFonts w:ascii="Times New Roman" w:hAnsi="Times New Roman" w:cs="Times New Roman"/>
          <w:sz w:val="13"/>
          <w:szCs w:val="13"/>
        </w:rPr>
        <w:t>A</w:t>
      </w:r>
      <w:r w:rsidRPr="008F3E63">
        <w:rPr>
          <w:rFonts w:ascii="Times New Roman" w:hAnsi="Times New Roman" w:cs="Times New Roman" w:hint="eastAsia"/>
          <w:sz w:val="13"/>
          <w:szCs w:val="13"/>
        </w:rPr>
        <w:t>E</w:t>
      </w:r>
      <w:r w:rsidRPr="008F3E63">
        <w:rPr>
          <w:rFonts w:ascii="Times New Roman" w:hAnsi="Times New Roman" w:cs="Times New Roman"/>
          <w:sz w:val="13"/>
          <w:szCs w:val="13"/>
        </w:rPr>
        <w:t>G</w:t>
      </w:r>
      <w:r w:rsidRPr="008F3E63">
        <w:rPr>
          <w:rFonts w:ascii="Times New Roman" w:hAnsi="Times New Roman" w:cs="Times New Roman" w:hint="eastAsia"/>
          <w:sz w:val="13"/>
          <w:szCs w:val="13"/>
        </w:rPr>
        <w:t>V</w:t>
      </w:r>
      <w:r w:rsidRPr="008F3E63">
        <w:rPr>
          <w:rFonts w:ascii="Times New Roman" w:hAnsi="Times New Roman" w:cs="Times New Roman"/>
          <w:sz w:val="13"/>
          <w:szCs w:val="13"/>
        </w:rPr>
        <w:t>B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Acute esophagogastric variceal bleeding; </w:t>
      </w:r>
      <w:r w:rsidRPr="008F3E63">
        <w:rPr>
          <w:rFonts w:ascii="Times New Roman" w:hAnsi="Times New Roman" w:cs="Times New Roman"/>
          <w:sz w:val="13"/>
          <w:szCs w:val="13"/>
        </w:rPr>
        <w:t>DM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Diabetes mellitus; </w:t>
      </w:r>
      <w:r w:rsidRPr="008F3E63">
        <w:rPr>
          <w:rFonts w:ascii="Times New Roman" w:hAnsi="Times New Roman" w:cs="Times New Roman"/>
          <w:sz w:val="13"/>
          <w:szCs w:val="13"/>
        </w:rPr>
        <w:t>PVT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Portal vein thrombosis; CKD, Chronic </w:t>
      </w:r>
      <w:r w:rsidRPr="008F3E63">
        <w:rPr>
          <w:rFonts w:ascii="Times New Roman" w:hAnsi="Times New Roman" w:cs="Times New Roman"/>
          <w:sz w:val="13"/>
          <w:szCs w:val="13"/>
        </w:rPr>
        <w:t>kidney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 disease; HCC, Hepatocellular carcinoma; </w:t>
      </w:r>
      <w:r w:rsidRPr="008F3E63">
        <w:rPr>
          <w:rFonts w:ascii="Times New Roman" w:hAnsi="Times New Roman" w:cs="Times New Roman"/>
          <w:sz w:val="13"/>
          <w:szCs w:val="13"/>
        </w:rPr>
        <w:t>TB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Total bilirubin; </w:t>
      </w:r>
      <w:r w:rsidRPr="008F3E63">
        <w:rPr>
          <w:rFonts w:ascii="Times New Roman" w:hAnsi="Times New Roman" w:cs="Times New Roman"/>
          <w:sz w:val="13"/>
          <w:szCs w:val="13"/>
        </w:rPr>
        <w:t>PT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Prothrombin time; APTT; Activated partial thromboplastin time; INR, International normalized ratio; PTA, Prothrombin time activity; FIB, Fibrinogen; TT, Thrombin time; FDP, Fibrinogen degradation products; AT, Antithrombin; </w:t>
      </w:r>
      <w:r w:rsidRPr="008F3E63">
        <w:rPr>
          <w:rFonts w:ascii="Times New Roman" w:hAnsi="Times New Roman" w:cs="Times New Roman"/>
          <w:sz w:val="13"/>
          <w:szCs w:val="13"/>
        </w:rPr>
        <w:t>Hb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Hemoglobin; </w:t>
      </w:r>
      <w:r w:rsidRPr="008F3E63">
        <w:rPr>
          <w:rFonts w:ascii="Times New Roman" w:hAnsi="Times New Roman" w:cs="Times New Roman"/>
          <w:sz w:val="13"/>
          <w:szCs w:val="13"/>
        </w:rPr>
        <w:t>Hct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Hematocrit; </w:t>
      </w:r>
      <w:r w:rsidRPr="008F3E63">
        <w:rPr>
          <w:rFonts w:ascii="Times New Roman" w:hAnsi="Times New Roman" w:cs="Times New Roman"/>
          <w:sz w:val="13"/>
          <w:szCs w:val="13"/>
        </w:rPr>
        <w:t>PLT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Platelet; </w:t>
      </w:r>
      <w:r w:rsidRPr="008F3E63">
        <w:rPr>
          <w:rFonts w:ascii="Times New Roman" w:hAnsi="Times New Roman" w:cs="Times New Roman"/>
          <w:sz w:val="13"/>
          <w:szCs w:val="13"/>
        </w:rPr>
        <w:t>BUN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Blood urea nitrogen; </w:t>
      </w:r>
      <w:r w:rsidRPr="008F3E63">
        <w:rPr>
          <w:rFonts w:ascii="Times New Roman" w:hAnsi="Times New Roman" w:cs="Times New Roman"/>
          <w:sz w:val="13"/>
          <w:szCs w:val="13"/>
        </w:rPr>
        <w:t>Cr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Creatinine; </w:t>
      </w:r>
      <w:r w:rsidRPr="008F3E63">
        <w:rPr>
          <w:rFonts w:ascii="Times New Roman" w:hAnsi="Times New Roman" w:cs="Times New Roman"/>
          <w:sz w:val="13"/>
          <w:szCs w:val="13"/>
        </w:rPr>
        <w:t>ALT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Alanine transferase; </w:t>
      </w:r>
      <w:r w:rsidRPr="008F3E63">
        <w:rPr>
          <w:rFonts w:ascii="Times New Roman" w:hAnsi="Times New Roman" w:cs="Times New Roman"/>
          <w:sz w:val="13"/>
          <w:szCs w:val="13"/>
        </w:rPr>
        <w:t>AST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Aspartate transaminase; </w:t>
      </w:r>
      <w:r w:rsidRPr="008F3E63">
        <w:rPr>
          <w:rFonts w:ascii="Times New Roman" w:hAnsi="Times New Roman" w:cs="Times New Roman"/>
          <w:sz w:val="13"/>
          <w:szCs w:val="13"/>
        </w:rPr>
        <w:t>CK-MB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Creatinine kinase-MB; </w:t>
      </w:r>
      <w:r w:rsidRPr="008F3E63">
        <w:rPr>
          <w:rFonts w:ascii="Times New Roman" w:hAnsi="Times New Roman" w:cs="Times New Roman"/>
          <w:sz w:val="13"/>
          <w:szCs w:val="13"/>
        </w:rPr>
        <w:t>TnI</w:t>
      </w:r>
      <w:r w:rsidRPr="008F3E63">
        <w:rPr>
          <w:rFonts w:ascii="Times New Roman" w:hAnsi="Times New Roman" w:cs="Times New Roman" w:hint="eastAsia"/>
          <w:sz w:val="13"/>
          <w:szCs w:val="13"/>
        </w:rPr>
        <w:t xml:space="preserve">, Troponin I; IQR, </w:t>
      </w:r>
      <w:r w:rsidRPr="008F3E63">
        <w:rPr>
          <w:rFonts w:ascii="Times New Roman" w:hAnsi="Times New Roman" w:cs="Times New Roman"/>
          <w:sz w:val="13"/>
          <w:szCs w:val="13"/>
        </w:rPr>
        <w:t>Interquartile range</w:t>
      </w:r>
      <w:r w:rsidRPr="008F3E63">
        <w:rPr>
          <w:rFonts w:ascii="Times New Roman" w:hAnsi="Times New Roman" w:cs="Times New Roman" w:hint="eastAsia"/>
          <w:sz w:val="13"/>
          <w:szCs w:val="13"/>
        </w:rPr>
        <w:t>.</w:t>
      </w:r>
    </w:p>
    <w:p w14:paraId="013C9686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C673CDE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6F96CE3D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772EB58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5EBB3D7F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5033299F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55D09599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3E07EA72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50B9E56A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6A2F0B9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33F99B2F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9C339D6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218E7F77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72BCBEF6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4DF6CF30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10774CF7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4BD0621E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1450F031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01B52BC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33419BFD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7709FA65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54D7F9D7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7C987E66" w14:textId="77777777" w:rsidR="002C5505" w:rsidRDefault="002C5505" w:rsidP="002C5505">
      <w:pPr>
        <w:spacing w:line="360" w:lineRule="auto"/>
        <w:rPr>
          <w:rFonts w:ascii="Times New Roman" w:hAnsi="Times New Roman" w:cs="Times New Roman"/>
          <w:sz w:val="13"/>
          <w:szCs w:val="13"/>
        </w:rPr>
      </w:pPr>
    </w:p>
    <w:p w14:paraId="01361255" w14:textId="77777777" w:rsidR="002C5505" w:rsidRPr="00A74C37" w:rsidRDefault="002C5505" w:rsidP="002C5505">
      <w:pPr>
        <w:spacing w:line="360" w:lineRule="auto"/>
        <w:rPr>
          <w:rFonts w:ascii="Times New Roman" w:hAnsi="Times New Roman" w:cs="Times New Roman"/>
          <w:szCs w:val="21"/>
        </w:rPr>
      </w:pPr>
      <w:r w:rsidRPr="00A74C37">
        <w:rPr>
          <w:rFonts w:ascii="Times New Roman" w:hAnsi="Times New Roman" w:cs="Times New Roman"/>
          <w:szCs w:val="21"/>
        </w:rPr>
        <w:t>Table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A74C37">
        <w:rPr>
          <w:rFonts w:ascii="Times New Roman" w:hAnsi="Times New Roman" w:cs="Times New Roman"/>
          <w:szCs w:val="21"/>
        </w:rPr>
        <w:t>3 Univariable and stepwise multivariable Cox regression analysis for 6-week mortality in cirrhotic patients with AEGVB</w:t>
      </w:r>
    </w:p>
    <w:tbl>
      <w:tblPr>
        <w:tblW w:w="8505" w:type="dxa"/>
        <w:jc w:val="center"/>
        <w:tblLayout w:type="fixed"/>
        <w:tblLook w:val="0420" w:firstRow="1" w:lastRow="0" w:firstColumn="0" w:lastColumn="0" w:noHBand="0" w:noVBand="1"/>
      </w:tblPr>
      <w:tblGrid>
        <w:gridCol w:w="2679"/>
        <w:gridCol w:w="1999"/>
        <w:gridCol w:w="851"/>
        <w:gridCol w:w="2126"/>
        <w:gridCol w:w="850"/>
      </w:tblGrid>
      <w:tr w:rsidR="002C5505" w:rsidRPr="008F3E63" w14:paraId="2C5D9337" w14:textId="77777777" w:rsidTr="006D1D35">
        <w:trPr>
          <w:trHeight w:val="570"/>
          <w:tblHeader/>
          <w:jc w:val="center"/>
        </w:trPr>
        <w:tc>
          <w:tcPr>
            <w:tcW w:w="267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A035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F373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  U</w:t>
            </w:r>
            <w:r w:rsidRPr="008F3E63"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  <w:t>nivariable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5FBB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8F3E63">
              <w:rPr>
                <w:rFonts w:ascii="Times New Roman" w:eastAsia="Helvetica" w:hAnsi="Times New Roman" w:cs="Times New Roman"/>
                <w:i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60BD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500" w:firstLine="9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</w:t>
            </w:r>
            <w:r w:rsidRPr="008F3E63"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  <w:t>ultivariable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1C27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  <w:t xml:space="preserve">    </w:t>
            </w:r>
          </w:p>
        </w:tc>
      </w:tr>
      <w:tr w:rsidR="002C5505" w:rsidRPr="008F3E63" w14:paraId="1EA07617" w14:textId="77777777" w:rsidTr="006D1D35">
        <w:trPr>
          <w:trHeight w:val="245"/>
          <w:tblHeader/>
          <w:jc w:val="center"/>
        </w:trPr>
        <w:tc>
          <w:tcPr>
            <w:tcW w:w="267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56BD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400" w:firstLine="7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7D0AF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200" w:firstLine="360"/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HR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D836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50" w:firstLine="90"/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7826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HR 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27DC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150" w:firstLine="270"/>
              <w:rPr>
                <w:rFonts w:ascii="Times New Roman" w:eastAsia="Helvetica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2C5505" w:rsidRPr="008F3E63" w14:paraId="3894436A" w14:textId="77777777" w:rsidTr="006D1D35">
        <w:trPr>
          <w:trHeight w:val="90"/>
          <w:jc w:val="center"/>
        </w:trPr>
        <w:tc>
          <w:tcPr>
            <w:tcW w:w="267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F23C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6-week rebleeding</w:t>
            </w:r>
          </w:p>
        </w:tc>
        <w:tc>
          <w:tcPr>
            <w:tcW w:w="199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B5CF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10.247 (4.750 to 22.106)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A058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2D2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21.904 (8.446, 56.805)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785C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C5505" w:rsidRPr="008F3E63" w14:paraId="04A47173" w14:textId="77777777" w:rsidTr="006D1D35">
        <w:trPr>
          <w:trHeight w:val="315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B19B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TB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(μmol/L)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6640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1.006 (1.004 to 1.009)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79B7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C59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1.011 (1.007, 1.014)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F6BB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C5505" w:rsidRPr="008F3E63" w14:paraId="3421EA2F" w14:textId="77777777" w:rsidTr="006D1D35">
        <w:trPr>
          <w:trHeight w:val="300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1091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Alb</w:t>
            </w:r>
            <w:r w:rsidRPr="008F3E6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umin</w:t>
            </w: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(g/L)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5A52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0.852 (0.801 to 0.907)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E543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1838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42D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0872F0EF" w14:textId="77777777" w:rsidTr="006D1D35">
        <w:trPr>
          <w:trHeight w:val="420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1D50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CK-MB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(ng/ml)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56F9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1.147 (1.083 to 1.215)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6C0B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CADD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1.256 (1.115, 1.415)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6A84A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C5505" w:rsidRPr="008F3E63" w14:paraId="0CD29240" w14:textId="77777777" w:rsidTr="006D1D35">
        <w:trPr>
          <w:trHeight w:val="285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1B05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Child-pugh score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6668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1.529 (1.273 to 1.836)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70A2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C4E5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6E60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4754939C" w14:textId="77777777" w:rsidTr="006D1D35">
        <w:trPr>
          <w:trHeight w:val="248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16B9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Rebleedng within 72h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8EDC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5.628 (2.655 to 11.930)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78D9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EC11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16.767 (6.309, 44.556)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1E82A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C5505" w:rsidRPr="008F3E63" w14:paraId="2C097BE0" w14:textId="77777777" w:rsidTr="006D1D35">
        <w:trPr>
          <w:trHeight w:val="278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FA75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Hemostasis failure within 72h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4262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5.628 (2.655 to 11.930)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9573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32B0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75E4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6327DD43" w14:textId="77777777" w:rsidTr="006D1D35">
        <w:trPr>
          <w:trHeight w:val="248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21A4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Plasma transfusion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618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1.001 (1.001 to 1.002)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526F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41DE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B264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48FA678D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0360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Liver failure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5402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5.032 (2.287 to 11.070)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9CB1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1056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9F8C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5105E083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363F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Hemostasis failure within 5 days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EC91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4.562 (2.153 to 9.665)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5EA8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1F43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3836E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6F039EEE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2DB5A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Rebleeding within 5 days 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FCC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4.562 (2.153 to 9.665)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EA25A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7248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1DE2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4327FD07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515D5" w14:textId="77777777" w:rsidR="002C5505" w:rsidRPr="008F3E63" w:rsidRDefault="002C5505" w:rsidP="006D1D3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BUN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 xml:space="preserve">(mmol/L) 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3728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1.102 (1.048 to 1.160)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CAEE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DDCD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1.103 (1.030, 1.182)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EA5B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2C5505" w:rsidRPr="008F3E63" w14:paraId="61D2B10C" w14:textId="77777777" w:rsidTr="006D1D35">
        <w:trPr>
          <w:trHeight w:val="420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2BB1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Child-pugh grade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FB75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3.952 (1.864 to 8.381)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8A28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FD18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5588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13D07CCF" w14:textId="77777777" w:rsidTr="006D1D35">
        <w:trPr>
          <w:trHeight w:val="150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F106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Red blood cell transfusion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5CAC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1.109 (1.046 to 1.176)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0784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302A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0.866 (0.793, 0.947)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A7A3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2C5505" w:rsidRPr="008F3E63" w14:paraId="25506169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0D46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Active bleeding during endoscopy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1975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4.356 (1.773 to 10.703)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88EC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905A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A064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31DD61C8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5BDC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PLT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8F3E63">
              <w:rPr>
                <w:rFonts w:ascii="Times New Roman" w:eastAsia="Microsoft YaHei UI" w:hAnsi="Times New Roman" w:cs="Times New Roman"/>
                <w:sz w:val="18"/>
                <w:szCs w:val="18"/>
              </w:rPr>
              <w:t>*10</w:t>
            </w:r>
            <w:r w:rsidRPr="008F3E63">
              <w:rPr>
                <w:rFonts w:ascii="Times New Roman" w:eastAsia="Microsoft YaHei UI" w:hAnsi="Times New Roman" w:cs="Times New Roman"/>
                <w:sz w:val="18"/>
                <w:szCs w:val="18"/>
                <w:vertAlign w:val="superscript"/>
              </w:rPr>
              <w:t>9</w:t>
            </w:r>
            <w:r w:rsidRPr="008F3E63">
              <w:rPr>
                <w:rFonts w:ascii="Times New Roman" w:eastAsia="Microsoft YaHei UI" w:hAnsi="Times New Roman" w:cs="Times New Roman"/>
                <w:sz w:val="18"/>
                <w:szCs w:val="18"/>
              </w:rPr>
              <w:t>/L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E63D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1.007 (1.003 to 1.011)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831AE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912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ADD0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0083A124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CF72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Myoglobin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(ng/ml)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216D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1.001 (1.000 to 1.002)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30C2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4EF2E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0.997 (0.995, 0.999)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8A37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0.003</w:t>
            </w:r>
          </w:p>
        </w:tc>
      </w:tr>
      <w:tr w:rsidR="002C5505" w:rsidRPr="008F3E63" w14:paraId="690697ED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9893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HCC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0EF9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3.110 (1.484 to 6.517)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49AE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6322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E030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5B8B15AE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F596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D-dimer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(μg/L)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4C8D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1.000 (1.000 to 1.000)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A8BF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8801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6A16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44630EBD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B9A9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FDP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(mg/L)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564C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1.029 (1.009 to 1.050)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8C1D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092C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C591A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7BE8C7F1" w14:textId="77777777" w:rsidTr="006D1D35">
        <w:trPr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94FC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Rebleeding within 4-5 days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5C34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4.593 (1.388 to 15.201)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17A05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2FBFD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10.137 (2.338, 43.945)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A018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0.002</w:t>
            </w:r>
          </w:p>
        </w:tc>
      </w:tr>
      <w:tr w:rsidR="002C5505" w:rsidRPr="008F3E63" w14:paraId="55FC17BF" w14:textId="77777777" w:rsidTr="006D1D35">
        <w:trPr>
          <w:trHeight w:val="396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B621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Hemostasis failure within 4-5 days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EB17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4.593 (1.388 to 15.201)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A38E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5011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83BD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0A2C6706" w14:textId="77777777" w:rsidTr="006D1D35">
        <w:trPr>
          <w:trHeight w:val="324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7CB29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8F3E6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ct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9B663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0.921 (0.864 to 0.983)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6F3A4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DC83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61C66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3BBF80FE" w14:textId="77777777" w:rsidTr="006D1D35">
        <w:trPr>
          <w:trHeight w:val="348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90F4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Hb 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>(g/L)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A05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0.980 (0.963 to 0.998)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FF94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0.033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A0FA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82A67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35DC6C88" w14:textId="77777777" w:rsidTr="006D1D35">
        <w:trPr>
          <w:trHeight w:val="203"/>
          <w:jc w:val="center"/>
        </w:trPr>
        <w:tc>
          <w:tcPr>
            <w:tcW w:w="26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4665E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 %</w:t>
            </w:r>
          </w:p>
        </w:tc>
        <w:tc>
          <w:tcPr>
            <w:tcW w:w="19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7F2A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0.977 (0.956 to 0.999)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5981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0.038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94C08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68AEE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C5505" w:rsidRPr="008F3E63" w14:paraId="3AE264F6" w14:textId="77777777" w:rsidTr="006D1D35">
        <w:trPr>
          <w:trHeight w:val="105"/>
          <w:jc w:val="center"/>
        </w:trPr>
        <w:tc>
          <w:tcPr>
            <w:tcW w:w="267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C6D5B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Cr</w:t>
            </w:r>
            <w:r w:rsidRPr="008F3E63">
              <w:rPr>
                <w:rFonts w:ascii="Times New Roman" w:hAnsi="Times New Roman" w:cs="Times New Roman"/>
                <w:sz w:val="18"/>
                <w:szCs w:val="18"/>
              </w:rPr>
              <w:t xml:space="preserve"> (μmol/L)</w:t>
            </w:r>
          </w:p>
        </w:tc>
        <w:tc>
          <w:tcPr>
            <w:tcW w:w="199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C25A1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1.005 (1.000 to 1.009)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C8F12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3E6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96980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123AC" w14:textId="77777777" w:rsidR="002C5505" w:rsidRPr="008F3E63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A48054A" w14:textId="77777777" w:rsidR="002C5505" w:rsidRPr="00CC43A1" w:rsidRDefault="002C5505" w:rsidP="002C5505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CC43A1">
        <w:rPr>
          <w:rFonts w:ascii="Times New Roman" w:hAnsi="Times New Roman" w:cs="Times New Roman" w:hint="eastAsia"/>
          <w:sz w:val="18"/>
          <w:szCs w:val="18"/>
        </w:rPr>
        <w:t xml:space="preserve">Note: </w:t>
      </w:r>
      <w:r w:rsidRPr="00CC43A1">
        <w:rPr>
          <w:rFonts w:ascii="Times New Roman" w:hAnsi="Times New Roman" w:cs="Times New Roman"/>
          <w:sz w:val="18"/>
          <w:szCs w:val="18"/>
        </w:rPr>
        <w:t>A</w:t>
      </w:r>
      <w:r w:rsidRPr="00CC43A1">
        <w:rPr>
          <w:rFonts w:ascii="Times New Roman" w:hAnsi="Times New Roman" w:cs="Times New Roman" w:hint="eastAsia"/>
          <w:sz w:val="18"/>
          <w:szCs w:val="18"/>
        </w:rPr>
        <w:t>E</w:t>
      </w:r>
      <w:r w:rsidRPr="00CC43A1">
        <w:rPr>
          <w:rFonts w:ascii="Times New Roman" w:hAnsi="Times New Roman" w:cs="Times New Roman"/>
          <w:sz w:val="18"/>
          <w:szCs w:val="18"/>
        </w:rPr>
        <w:t>G</w:t>
      </w:r>
      <w:r w:rsidRPr="00CC43A1">
        <w:rPr>
          <w:rFonts w:ascii="Times New Roman" w:hAnsi="Times New Roman" w:cs="Times New Roman" w:hint="eastAsia"/>
          <w:sz w:val="18"/>
          <w:szCs w:val="18"/>
        </w:rPr>
        <w:t>V</w:t>
      </w:r>
      <w:r w:rsidRPr="00CC43A1">
        <w:rPr>
          <w:rFonts w:ascii="Times New Roman" w:hAnsi="Times New Roman" w:cs="Times New Roman"/>
          <w:sz w:val="18"/>
          <w:szCs w:val="18"/>
        </w:rPr>
        <w:t>B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Acute esophagogastric variceal bleeding; HCC, Hepatocellular carcinoma; </w:t>
      </w:r>
      <w:r w:rsidRPr="00CC43A1">
        <w:rPr>
          <w:rFonts w:ascii="Times New Roman" w:hAnsi="Times New Roman" w:cs="Times New Roman"/>
          <w:sz w:val="18"/>
          <w:szCs w:val="18"/>
        </w:rPr>
        <w:t>TB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Total bilirubin; FDP, Fibrinogen degradation products; AT, Antithrombin; </w:t>
      </w:r>
      <w:r w:rsidRPr="00CC43A1">
        <w:rPr>
          <w:rFonts w:ascii="Times New Roman" w:hAnsi="Times New Roman" w:cs="Times New Roman"/>
          <w:sz w:val="18"/>
          <w:szCs w:val="18"/>
        </w:rPr>
        <w:t>Hct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Hematocrit; </w:t>
      </w:r>
      <w:r w:rsidRPr="00CC43A1">
        <w:rPr>
          <w:rFonts w:ascii="Times New Roman" w:hAnsi="Times New Roman" w:cs="Times New Roman"/>
          <w:sz w:val="18"/>
          <w:szCs w:val="18"/>
        </w:rPr>
        <w:t>PLT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Platelet; </w:t>
      </w:r>
      <w:r w:rsidRPr="00CC43A1">
        <w:rPr>
          <w:rFonts w:ascii="Times New Roman" w:hAnsi="Times New Roman" w:cs="Times New Roman"/>
          <w:sz w:val="18"/>
          <w:szCs w:val="18"/>
        </w:rPr>
        <w:t>BUN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Blood urea nitrogen; </w:t>
      </w:r>
      <w:r w:rsidRPr="00CC43A1">
        <w:rPr>
          <w:rFonts w:ascii="Times New Roman" w:hAnsi="Times New Roman" w:cs="Times New Roman"/>
          <w:sz w:val="18"/>
          <w:szCs w:val="18"/>
        </w:rPr>
        <w:t>Cr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Creatinine; </w:t>
      </w:r>
      <w:r w:rsidRPr="00CC43A1">
        <w:rPr>
          <w:rFonts w:ascii="Times New Roman" w:hAnsi="Times New Roman" w:cs="Times New Roman"/>
          <w:sz w:val="18"/>
          <w:szCs w:val="18"/>
        </w:rPr>
        <w:t>CK-MB</w:t>
      </w:r>
      <w:r w:rsidRPr="00CC43A1">
        <w:rPr>
          <w:rFonts w:ascii="Times New Roman" w:hAnsi="Times New Roman" w:cs="Times New Roman" w:hint="eastAsia"/>
          <w:sz w:val="18"/>
          <w:szCs w:val="18"/>
        </w:rPr>
        <w:t xml:space="preserve">, Creatinine kinase-MB; IQR, </w:t>
      </w:r>
      <w:r w:rsidRPr="00CC43A1">
        <w:rPr>
          <w:rFonts w:ascii="Times New Roman" w:hAnsi="Times New Roman" w:cs="Times New Roman"/>
          <w:sz w:val="18"/>
          <w:szCs w:val="18"/>
        </w:rPr>
        <w:t>Interquartile range</w:t>
      </w:r>
      <w:r w:rsidRPr="00CC43A1">
        <w:rPr>
          <w:rFonts w:ascii="Times New Roman" w:hAnsi="Times New Roman" w:cs="Times New Roman" w:hint="eastAsia"/>
          <w:sz w:val="18"/>
          <w:szCs w:val="18"/>
        </w:rPr>
        <w:t>.</w:t>
      </w:r>
    </w:p>
    <w:p w14:paraId="44F45E5B" w14:textId="77777777" w:rsidR="002C5505" w:rsidRPr="004B7B12" w:rsidRDefault="002C5505" w:rsidP="002C5505">
      <w:pPr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</w:t>
      </w:r>
      <w:r>
        <w:rPr>
          <w:rFonts w:ascii="Times New Roman" w:hAnsi="Times New Roman" w:cs="Times New Roman" w:hint="eastAsia"/>
          <w:szCs w:val="21"/>
        </w:rPr>
        <w:t xml:space="preserve"> 4</w:t>
      </w:r>
      <w:r w:rsidRPr="0033584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Competing risk model</w:t>
      </w:r>
      <w:r w:rsidRPr="0033584D">
        <w:rPr>
          <w:rFonts w:ascii="Times New Roman" w:hAnsi="Times New Roman" w:cs="Times New Roman"/>
          <w:szCs w:val="21"/>
        </w:rPr>
        <w:t xml:space="preserve"> analysis for 6-week mortality in cirrhotic patients with AEGVB</w:t>
      </w:r>
    </w:p>
    <w:tbl>
      <w:tblPr>
        <w:tblW w:w="7426" w:type="dxa"/>
        <w:jc w:val="center"/>
        <w:tblLayout w:type="fixed"/>
        <w:tblLook w:val="0420" w:firstRow="1" w:lastRow="0" w:firstColumn="0" w:lastColumn="0" w:noHBand="0" w:noVBand="1"/>
      </w:tblPr>
      <w:tblGrid>
        <w:gridCol w:w="3256"/>
        <w:gridCol w:w="3281"/>
        <w:gridCol w:w="889"/>
      </w:tblGrid>
      <w:tr w:rsidR="002C5505" w:rsidRPr="00487A76" w14:paraId="2F749289" w14:textId="77777777" w:rsidTr="006D1D35">
        <w:trPr>
          <w:trHeight w:val="245"/>
          <w:tblHeader/>
          <w:jc w:val="center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4A033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400" w:firstLine="84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Variables</w:t>
            </w:r>
          </w:p>
        </w:tc>
        <w:tc>
          <w:tcPr>
            <w:tcW w:w="3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2A7E3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200" w:firstLine="420"/>
              <w:rPr>
                <w:rFonts w:ascii="Times New Roman" w:eastAsia="Helvetica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HR (95%CI)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F5D8C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 w:firstLineChars="50" w:firstLine="105"/>
              <w:rPr>
                <w:rFonts w:ascii="Times New Roman" w:eastAsia="Helvetica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P</w:t>
            </w:r>
          </w:p>
        </w:tc>
      </w:tr>
      <w:tr w:rsidR="002C5505" w:rsidRPr="00487A76" w14:paraId="463EB8DB" w14:textId="77777777" w:rsidTr="006D1D35">
        <w:trPr>
          <w:trHeight w:val="315"/>
          <w:jc w:val="center"/>
        </w:trPr>
        <w:tc>
          <w:tcPr>
            <w:tcW w:w="3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660F8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TB </w:t>
            </w:r>
            <w:r w:rsidRPr="00487A76">
              <w:rPr>
                <w:rFonts w:ascii="Times New Roman" w:hAnsi="Times New Roman" w:cs="Times New Roman"/>
                <w:szCs w:val="21"/>
              </w:rPr>
              <w:t>(μmol/L)</w:t>
            </w:r>
          </w:p>
        </w:tc>
        <w:tc>
          <w:tcPr>
            <w:tcW w:w="3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2E3B6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1.430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1.100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to 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1.860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8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679E2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0.008</w:t>
            </w:r>
          </w:p>
        </w:tc>
      </w:tr>
      <w:tr w:rsidR="002C5505" w:rsidRPr="00487A76" w14:paraId="7D9A3A32" w14:textId="77777777" w:rsidTr="006D1D35">
        <w:trPr>
          <w:trHeight w:val="420"/>
          <w:jc w:val="center"/>
        </w:trPr>
        <w:tc>
          <w:tcPr>
            <w:tcW w:w="3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676A8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CK-MB</w:t>
            </w:r>
            <w:r w:rsidRPr="00487A76">
              <w:rPr>
                <w:rFonts w:ascii="Times New Roman" w:hAnsi="Times New Roman" w:cs="Times New Roman"/>
                <w:szCs w:val="21"/>
              </w:rPr>
              <w:t xml:space="preserve"> (ng/ml)</w:t>
            </w:r>
          </w:p>
        </w:tc>
        <w:tc>
          <w:tcPr>
            <w:tcW w:w="3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307B5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0.920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(0.684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to 1.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239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8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BB48D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0.585</w:t>
            </w:r>
          </w:p>
        </w:tc>
      </w:tr>
      <w:tr w:rsidR="002C5505" w:rsidRPr="00487A76" w14:paraId="510A44FF" w14:textId="77777777" w:rsidTr="006D1D35">
        <w:trPr>
          <w:jc w:val="center"/>
        </w:trPr>
        <w:tc>
          <w:tcPr>
            <w:tcW w:w="3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77A1D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BUN</w:t>
            </w:r>
            <w:r w:rsidRPr="00487A76">
              <w:rPr>
                <w:rFonts w:ascii="Times New Roman" w:hAnsi="Times New Roman" w:cs="Times New Roman"/>
                <w:szCs w:val="21"/>
              </w:rPr>
              <w:t xml:space="preserve"> (mmol/L)</w:t>
            </w:r>
          </w:p>
        </w:tc>
        <w:tc>
          <w:tcPr>
            <w:tcW w:w="3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47E61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1.268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0.936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to 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1.718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8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132E5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0.126</w:t>
            </w:r>
          </w:p>
        </w:tc>
      </w:tr>
      <w:tr w:rsidR="002C5505" w:rsidRPr="00487A76" w14:paraId="4C85E944" w14:textId="77777777" w:rsidTr="006D1D35">
        <w:trPr>
          <w:trHeight w:val="150"/>
          <w:jc w:val="center"/>
        </w:trPr>
        <w:tc>
          <w:tcPr>
            <w:tcW w:w="3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5C142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Red blood cell transfusion</w:t>
            </w:r>
          </w:p>
        </w:tc>
        <w:tc>
          <w:tcPr>
            <w:tcW w:w="32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3B38F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1.077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0.794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to 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1.461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8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C195E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.633</w:t>
            </w:r>
          </w:p>
        </w:tc>
      </w:tr>
      <w:tr w:rsidR="002C5505" w:rsidRPr="00487A76" w14:paraId="3BED13F8" w14:textId="77777777" w:rsidTr="006D1D35">
        <w:trPr>
          <w:jc w:val="center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2B66F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Myoglobin</w:t>
            </w:r>
            <w:r w:rsidRPr="00487A76">
              <w:rPr>
                <w:rFonts w:ascii="Times New Roman" w:hAnsi="Times New Roman" w:cs="Times New Roman"/>
                <w:szCs w:val="21"/>
              </w:rPr>
              <w:t xml:space="preserve"> (ng/ml)</w:t>
            </w:r>
          </w:p>
        </w:tc>
        <w:tc>
          <w:tcPr>
            <w:tcW w:w="328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DAD46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1.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285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0.989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to 1.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671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D0DF3" w14:textId="77777777" w:rsidR="002C5505" w:rsidRPr="00487A76" w:rsidRDefault="002C5505" w:rsidP="006D1D3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487A76">
              <w:rPr>
                <w:rFonts w:ascii="Times New Roman" w:hAnsi="Times New Roman" w:cs="Times New Roman"/>
                <w:color w:val="000000" w:themeColor="text1"/>
                <w:szCs w:val="21"/>
              </w:rPr>
              <w:t>.0</w:t>
            </w:r>
            <w:r w:rsidRPr="00487A7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</w:t>
            </w:r>
          </w:p>
        </w:tc>
      </w:tr>
    </w:tbl>
    <w:p w14:paraId="1123F221" w14:textId="77777777" w:rsidR="002C5505" w:rsidRDefault="002C5505" w:rsidP="002C5505">
      <w:pPr>
        <w:rPr>
          <w:rFonts w:ascii="Times New Roman" w:hAnsi="Times New Roman" w:cs="Times New Roman"/>
          <w:szCs w:val="21"/>
        </w:rPr>
      </w:pPr>
      <w:r w:rsidRPr="00A06F4C">
        <w:rPr>
          <w:rFonts w:ascii="Times New Roman" w:hAnsi="Times New Roman" w:cs="Times New Roman" w:hint="eastAsia"/>
          <w:szCs w:val="21"/>
        </w:rPr>
        <w:t xml:space="preserve">Note: </w:t>
      </w:r>
      <w:r w:rsidRPr="00A06F4C">
        <w:rPr>
          <w:rFonts w:ascii="Times New Roman" w:hAnsi="Times New Roman" w:cs="Times New Roman"/>
          <w:szCs w:val="21"/>
        </w:rPr>
        <w:t>A</w:t>
      </w:r>
      <w:r w:rsidRPr="00A06F4C">
        <w:rPr>
          <w:rFonts w:ascii="Times New Roman" w:hAnsi="Times New Roman" w:cs="Times New Roman" w:hint="eastAsia"/>
          <w:szCs w:val="21"/>
        </w:rPr>
        <w:t>E</w:t>
      </w:r>
      <w:r w:rsidRPr="00A06F4C">
        <w:rPr>
          <w:rFonts w:ascii="Times New Roman" w:hAnsi="Times New Roman" w:cs="Times New Roman"/>
          <w:szCs w:val="21"/>
        </w:rPr>
        <w:t>G</w:t>
      </w:r>
      <w:r w:rsidRPr="00A06F4C">
        <w:rPr>
          <w:rFonts w:ascii="Times New Roman" w:hAnsi="Times New Roman" w:cs="Times New Roman" w:hint="eastAsia"/>
          <w:szCs w:val="21"/>
        </w:rPr>
        <w:t>V</w:t>
      </w:r>
      <w:r w:rsidRPr="00A06F4C">
        <w:rPr>
          <w:rFonts w:ascii="Times New Roman" w:hAnsi="Times New Roman" w:cs="Times New Roman"/>
          <w:szCs w:val="21"/>
        </w:rPr>
        <w:t>B</w:t>
      </w:r>
      <w:r w:rsidRPr="00A06F4C">
        <w:rPr>
          <w:rFonts w:ascii="Times New Roman" w:hAnsi="Times New Roman" w:cs="Times New Roman" w:hint="eastAsia"/>
          <w:szCs w:val="21"/>
        </w:rPr>
        <w:t xml:space="preserve">, Acute esophagogastric variceal bleeding; </w:t>
      </w:r>
      <w:r w:rsidRPr="00A06F4C">
        <w:rPr>
          <w:rFonts w:ascii="Times New Roman" w:hAnsi="Times New Roman" w:cs="Times New Roman"/>
          <w:szCs w:val="21"/>
        </w:rPr>
        <w:t>TB</w:t>
      </w:r>
      <w:r w:rsidRPr="00A06F4C">
        <w:rPr>
          <w:rFonts w:ascii="Times New Roman" w:hAnsi="Times New Roman" w:cs="Times New Roman" w:hint="eastAsia"/>
          <w:szCs w:val="21"/>
        </w:rPr>
        <w:t xml:space="preserve">, Total bilirubin; </w:t>
      </w:r>
      <w:r w:rsidRPr="00A06F4C">
        <w:rPr>
          <w:rFonts w:ascii="Times New Roman" w:hAnsi="Times New Roman" w:cs="Times New Roman"/>
          <w:szCs w:val="21"/>
        </w:rPr>
        <w:t>BUN</w:t>
      </w:r>
      <w:r w:rsidRPr="00A06F4C">
        <w:rPr>
          <w:rFonts w:ascii="Times New Roman" w:hAnsi="Times New Roman" w:cs="Times New Roman" w:hint="eastAsia"/>
          <w:szCs w:val="21"/>
        </w:rPr>
        <w:t xml:space="preserve">, Blood urea nitrogen; </w:t>
      </w:r>
      <w:r w:rsidRPr="00A06F4C">
        <w:rPr>
          <w:rFonts w:ascii="Times New Roman" w:hAnsi="Times New Roman" w:cs="Times New Roman"/>
          <w:szCs w:val="21"/>
        </w:rPr>
        <w:t>CK-MB</w:t>
      </w:r>
      <w:r w:rsidRPr="00A06F4C">
        <w:rPr>
          <w:rFonts w:ascii="Times New Roman" w:hAnsi="Times New Roman" w:cs="Times New Roman" w:hint="eastAsia"/>
          <w:szCs w:val="21"/>
        </w:rPr>
        <w:t xml:space="preserve">, Creatinine kinase-MB; IQR, </w:t>
      </w:r>
      <w:r w:rsidRPr="00A06F4C">
        <w:rPr>
          <w:rFonts w:ascii="Times New Roman" w:hAnsi="Times New Roman" w:cs="Times New Roman"/>
          <w:szCs w:val="21"/>
        </w:rPr>
        <w:t>Interquartile range</w:t>
      </w:r>
      <w:r w:rsidRPr="00A06F4C">
        <w:rPr>
          <w:rFonts w:ascii="Times New Roman" w:hAnsi="Times New Roman" w:cs="Times New Roman" w:hint="eastAsia"/>
          <w:szCs w:val="21"/>
        </w:rPr>
        <w:t>.</w:t>
      </w:r>
    </w:p>
    <w:p w14:paraId="5EEFC0B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D1A21"/>
    <w:multiLevelType w:val="multilevel"/>
    <w:tmpl w:val="290D1A21"/>
    <w:lvl w:ilvl="0"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 w16cid:durableId="1079980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05"/>
    <w:rsid w:val="002C5505"/>
    <w:rsid w:val="002E22DA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2746A"/>
  <w15:chartTrackingRefBased/>
  <w15:docId w15:val="{2326C23F-8614-4738-A56E-D3B0A965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50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5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5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5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5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5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5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5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5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5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50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qFormat/>
    <w:rsid w:val="002C550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qFormat/>
    <w:rsid w:val="002C5505"/>
    <w:rPr>
      <w:rFonts w:eastAsiaTheme="minorEastAsia"/>
      <w:sz w:val="21"/>
      <w:szCs w:val="22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C55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C5505"/>
    <w:rPr>
      <w:rFonts w:eastAsiaTheme="minorEastAsia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2C5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C5505"/>
    <w:rPr>
      <w:rFonts w:eastAsiaTheme="minorEastAsia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2C5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C5505"/>
    <w:rPr>
      <w:rFonts w:eastAsiaTheme="minorEastAsia"/>
      <w:sz w:val="18"/>
      <w:szCs w:val="18"/>
      <w:lang w:val="en-US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2C5505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qFormat/>
    <w:rsid w:val="002C5505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2C5505"/>
    <w:rPr>
      <w:color w:val="467886" w:themeColor="hyperlink"/>
      <w:u w:val="single"/>
    </w:rPr>
  </w:style>
  <w:style w:type="character" w:customStyle="1" w:styleId="jsx-1885187966">
    <w:name w:val="jsx-1885187966"/>
    <w:basedOn w:val="DefaultParagraphFont"/>
    <w:qFormat/>
    <w:rsid w:val="002C5505"/>
  </w:style>
  <w:style w:type="paragraph" w:customStyle="1" w:styleId="EndNoteBibliographyTitle">
    <w:name w:val="EndNote Bibliography Title"/>
    <w:basedOn w:val="Normal"/>
    <w:link w:val="EndNoteBibliographyTitle0"/>
    <w:qFormat/>
    <w:rsid w:val="002C5505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2C5505"/>
    <w:rPr>
      <w:rFonts w:ascii="Calibri" w:eastAsiaTheme="minorEastAsia" w:hAnsi="Calibri" w:cs="Calibri"/>
      <w:sz w:val="20"/>
      <w:szCs w:val="22"/>
      <w:lang w:val="en-US"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2C5505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2C5505"/>
    <w:rPr>
      <w:rFonts w:ascii="Calibri" w:eastAsiaTheme="minorEastAsia" w:hAnsi="Calibri" w:cs="Calibri"/>
      <w:sz w:val="20"/>
      <w:szCs w:val="22"/>
      <w:lang w:val="en-US" w:eastAsia="zh-CN"/>
      <w14:ligatures w14:val="none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2C5505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2C5505"/>
    <w:rPr>
      <w:color w:val="605E5C"/>
      <w:shd w:val="clear" w:color="auto" w:fill="E1DFDD"/>
    </w:rPr>
  </w:style>
  <w:style w:type="paragraph" w:customStyle="1" w:styleId="FirstParagraph">
    <w:name w:val="First Paragraph"/>
    <w:basedOn w:val="BodyText"/>
    <w:next w:val="BodyText"/>
    <w:qFormat/>
    <w:rsid w:val="002C5505"/>
    <w:pPr>
      <w:widowControl/>
      <w:spacing w:before="180" w:after="180"/>
      <w:jc w:val="left"/>
    </w:pPr>
    <w:rPr>
      <w:rFonts w:eastAsiaTheme="minorHAnsi"/>
      <w:kern w:val="0"/>
      <w:sz w:val="24"/>
      <w:szCs w:val="24"/>
      <w:lang w:eastAsia="en-US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sid w:val="002C550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C5505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C5505"/>
  </w:style>
  <w:style w:type="character" w:styleId="FollowedHyperlink">
    <w:name w:val="FollowedHyperlink"/>
    <w:basedOn w:val="DefaultParagraphFont"/>
    <w:uiPriority w:val="99"/>
    <w:semiHidden/>
    <w:unhideWhenUsed/>
    <w:rsid w:val="002C550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2029</Words>
  <Characters>11571</Characters>
  <Application>Microsoft Office Word</Application>
  <DocSecurity>0</DocSecurity>
  <Lines>96</Lines>
  <Paragraphs>27</Paragraphs>
  <ScaleCrop>false</ScaleCrop>
  <Company/>
  <LinksUpToDate>false</LinksUpToDate>
  <CharactersWithSpaces>13573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2025-09-02T09:05:00Z</dcterms:created>
  <dcterms:modified xsi:type="dcterms:W3CDTF">2025-09-02T09:05:00Z</dcterms:modified>
</cp:coreProperties>
</file>