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8D3E6" w14:textId="77777777" w:rsidR="005855BB" w:rsidRPr="00B8728D" w:rsidRDefault="005855BB" w:rsidP="005855BB">
      <w:pPr>
        <w:rPr>
          <w:rFonts w:cstheme="minorHAnsi"/>
          <w:sz w:val="28"/>
          <w:szCs w:val="28"/>
        </w:rPr>
      </w:pPr>
      <w:r w:rsidRPr="00B8728D">
        <w:rPr>
          <w:rFonts w:cstheme="minorHAnsi"/>
          <w:sz w:val="28"/>
          <w:szCs w:val="28"/>
        </w:rPr>
        <w:t>Appendix 1. Key Search Terms and Databases.</w:t>
      </w:r>
    </w:p>
    <w:p w14:paraId="7AF5FF82" w14:textId="77777777" w:rsidR="005855BB" w:rsidRPr="00B8728D" w:rsidRDefault="005855BB" w:rsidP="005855BB">
      <w:pPr>
        <w:rPr>
          <w:rFonts w:cstheme="minorHAnsi"/>
          <w:b/>
          <w:bCs/>
        </w:rPr>
      </w:pPr>
    </w:p>
    <w:p w14:paraId="4A58203A" w14:textId="77777777" w:rsidR="005855BB" w:rsidRPr="00B8728D" w:rsidRDefault="005855BB" w:rsidP="005855BB">
      <w:pPr>
        <w:rPr>
          <w:rFonts w:cstheme="minorHAnsi"/>
          <w:b/>
          <w:bCs/>
        </w:rPr>
      </w:pPr>
      <w:r w:rsidRPr="00B8728D">
        <w:rPr>
          <w:rFonts w:cstheme="minorHAnsi"/>
          <w:b/>
          <w:bCs/>
        </w:rPr>
        <w:t>Key Search Terms</w:t>
      </w:r>
    </w:p>
    <w:p w14:paraId="31D9309B" w14:textId="77777777" w:rsidR="005855BB" w:rsidRPr="00B8728D" w:rsidRDefault="005855BB" w:rsidP="005855BB">
      <w:pPr>
        <w:rPr>
          <w:rFonts w:cstheme="minorHAnsi"/>
          <w:b/>
          <w:bCs/>
        </w:rPr>
      </w:pPr>
    </w:p>
    <w:p w14:paraId="742A747C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The following relevant controlled vocabulary (MeSH Headings) and natural language terms where selected and combined to conduct the search: </w:t>
      </w:r>
    </w:p>
    <w:p w14:paraId="1BC3B282" w14:textId="77777777" w:rsidR="005855BB" w:rsidRPr="00B8728D" w:rsidRDefault="005855BB" w:rsidP="005855BB">
      <w:pPr>
        <w:rPr>
          <w:rFonts w:cstheme="minorHAnsi"/>
        </w:rPr>
      </w:pPr>
    </w:p>
    <w:p w14:paraId="3DA3E9A3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On-call </w:t>
      </w:r>
    </w:p>
    <w:p w14:paraId="5446E5D5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Out of hours </w:t>
      </w:r>
    </w:p>
    <w:p w14:paraId="3EEC117E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>After Hours</w:t>
      </w:r>
    </w:p>
    <w:p w14:paraId="0167E4F2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>Standby service</w:t>
      </w:r>
    </w:p>
    <w:p w14:paraId="09C6C70C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Call-out service </w:t>
      </w:r>
    </w:p>
    <w:p w14:paraId="29CED481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24/7 </w:t>
      </w:r>
    </w:p>
    <w:p w14:paraId="7EBB203B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Twenty-four seven </w:t>
      </w:r>
    </w:p>
    <w:p w14:paraId="6BD064F0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On-demand service </w:t>
      </w:r>
    </w:p>
    <w:p w14:paraId="34BD4A31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Respiratory patient </w:t>
      </w:r>
    </w:p>
    <w:p w14:paraId="5CD40F25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Respiratory tract diseases </w:t>
      </w:r>
    </w:p>
    <w:p w14:paraId="4E55D402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Respiratory disease </w:t>
      </w:r>
    </w:p>
    <w:p w14:paraId="4DB33B33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Clinical deterioration </w:t>
      </w:r>
    </w:p>
    <w:p w14:paraId="6FF2F1A2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Deteriorating patient </w:t>
      </w:r>
    </w:p>
    <w:p w14:paraId="562CD973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>Respiratory Tract Diseases</w:t>
      </w:r>
    </w:p>
    <w:p w14:paraId="119EE586" w14:textId="77777777" w:rsidR="005855BB" w:rsidRPr="00B8728D" w:rsidRDefault="005855BB" w:rsidP="005855BB">
      <w:pPr>
        <w:rPr>
          <w:rFonts w:cstheme="minorHAnsi"/>
        </w:rPr>
      </w:pPr>
      <w:r w:rsidRPr="00B8728D">
        <w:rPr>
          <w:rFonts w:cstheme="minorHAnsi"/>
        </w:rPr>
        <w:t xml:space="preserve">Respiratory ward </w:t>
      </w:r>
    </w:p>
    <w:p w14:paraId="17D809DE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 xml:space="preserve">Respiratory therapy service </w:t>
      </w:r>
    </w:p>
    <w:p w14:paraId="55FF485D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 xml:space="preserve">Respiratory service </w:t>
      </w:r>
    </w:p>
    <w:p w14:paraId="3D87F2E6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 xml:space="preserve">Models of care </w:t>
      </w:r>
    </w:p>
    <w:p w14:paraId="237E369A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 xml:space="preserve">Care model </w:t>
      </w:r>
    </w:p>
    <w:p w14:paraId="3C016BA4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 xml:space="preserve">Health care delivery </w:t>
      </w:r>
    </w:p>
    <w:p w14:paraId="1D8B472D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 xml:space="preserve">Therapy </w:t>
      </w:r>
    </w:p>
    <w:p w14:paraId="03363F9A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 xml:space="preserve">Therapeutics </w:t>
      </w:r>
    </w:p>
    <w:p w14:paraId="5332978A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>Physiotherapy</w:t>
      </w:r>
    </w:p>
    <w:p w14:paraId="56EC637F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 xml:space="preserve">Physiotherapy modality </w:t>
      </w:r>
    </w:p>
    <w:p w14:paraId="45B1F23A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>Physical therapy speciality</w:t>
      </w:r>
    </w:p>
    <w:p w14:paraId="56A674E9" w14:textId="77777777" w:rsidR="005855BB" w:rsidRPr="00B367A6" w:rsidRDefault="005855BB" w:rsidP="005855BB">
      <w:pPr>
        <w:rPr>
          <w:rFonts w:cstheme="minorHAnsi"/>
        </w:rPr>
      </w:pPr>
    </w:p>
    <w:p w14:paraId="4ADFE051" w14:textId="77777777" w:rsidR="005855BB" w:rsidRPr="00B367A6" w:rsidRDefault="005855BB" w:rsidP="005855BB">
      <w:pPr>
        <w:rPr>
          <w:rFonts w:cstheme="minorHAnsi"/>
          <w:b/>
          <w:bCs/>
        </w:rPr>
      </w:pPr>
      <w:r w:rsidRPr="00B367A6">
        <w:rPr>
          <w:rFonts w:cstheme="minorHAnsi"/>
          <w:b/>
          <w:bCs/>
        </w:rPr>
        <w:t>Databases</w:t>
      </w:r>
    </w:p>
    <w:p w14:paraId="09AD5CD2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>MEDLINE (Pubmed)</w:t>
      </w:r>
    </w:p>
    <w:p w14:paraId="5ACE8C26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>CINAHL (EBSCO)</w:t>
      </w:r>
    </w:p>
    <w:p w14:paraId="40E37FEC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>AMED</w:t>
      </w:r>
    </w:p>
    <w:p w14:paraId="72AF4CB5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>BNI</w:t>
      </w:r>
    </w:p>
    <w:p w14:paraId="4A1EC300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>NICE</w:t>
      </w:r>
    </w:p>
    <w:p w14:paraId="192BAB99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>EMcare</w:t>
      </w:r>
    </w:p>
    <w:p w14:paraId="3B62C2D5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>EMBASE</w:t>
      </w:r>
    </w:p>
    <w:p w14:paraId="56D92C56" w14:textId="77777777" w:rsidR="005855BB" w:rsidRPr="00B367A6" w:rsidRDefault="005855BB" w:rsidP="005855BB">
      <w:pPr>
        <w:rPr>
          <w:rFonts w:cstheme="minorHAnsi"/>
        </w:rPr>
      </w:pPr>
      <w:r w:rsidRPr="00B367A6">
        <w:rPr>
          <w:rFonts w:cstheme="minorHAnsi"/>
        </w:rPr>
        <w:t>Web of Science</w:t>
      </w:r>
    </w:p>
    <w:p w14:paraId="6486B99B" w14:textId="77777777" w:rsidR="005855BB" w:rsidRPr="00B367A6" w:rsidRDefault="005855BB" w:rsidP="005855BB">
      <w:pPr>
        <w:rPr>
          <w:rFonts w:cstheme="minorHAnsi"/>
        </w:rPr>
      </w:pPr>
    </w:p>
    <w:p w14:paraId="1F8B4B66" w14:textId="77777777" w:rsidR="005855BB" w:rsidRDefault="005855BB" w:rsidP="005855BB">
      <w:pPr>
        <w:rPr>
          <w:rFonts w:ascii="Arial" w:hAnsi="Arial" w:cs="Arial"/>
        </w:rPr>
      </w:pPr>
      <w:r w:rsidRPr="00B367A6">
        <w:rPr>
          <w:rFonts w:cstheme="minorHAnsi"/>
        </w:rPr>
        <w:t>Search conducted 18th November 2024 with a secondary duplicated search completed 16</w:t>
      </w:r>
      <w:r w:rsidRPr="00B367A6">
        <w:rPr>
          <w:rFonts w:cstheme="minorHAnsi"/>
          <w:vertAlign w:val="superscript"/>
        </w:rPr>
        <w:t>th</w:t>
      </w:r>
      <w:r w:rsidRPr="00B367A6">
        <w:rPr>
          <w:rFonts w:cstheme="minorHAnsi"/>
        </w:rPr>
        <w:t xml:space="preserve"> July 2025 which yielded no new results</w:t>
      </w:r>
      <w:r>
        <w:rPr>
          <w:rFonts w:ascii="Arial" w:hAnsi="Arial" w:cs="Arial"/>
        </w:rPr>
        <w:t>.</w:t>
      </w:r>
    </w:p>
    <w:p w14:paraId="3DD84499" w14:textId="77777777" w:rsidR="005855BB" w:rsidRDefault="005855BB" w:rsidP="005855BB">
      <w:pPr>
        <w:rPr>
          <w:rFonts w:ascii="Arial" w:hAnsi="Arial" w:cs="Arial"/>
          <w:b/>
          <w:bCs/>
        </w:rPr>
      </w:pPr>
    </w:p>
    <w:p w14:paraId="2CCC726E" w14:textId="77777777" w:rsidR="005855BB" w:rsidRPr="001F4BB6" w:rsidRDefault="005855BB" w:rsidP="005855BB">
      <w:pPr>
        <w:spacing w:after="120"/>
        <w:rPr>
          <w:rFonts w:cstheme="minorHAnsi"/>
          <w:color w:val="000000" w:themeColor="text1"/>
          <w:shd w:val="clear" w:color="auto" w:fill="FFFFFF"/>
        </w:rPr>
      </w:pPr>
    </w:p>
    <w:p w14:paraId="0C6BFA53" w14:textId="77777777" w:rsidR="00865217" w:rsidRDefault="00865217"/>
    <w:sectPr w:rsidR="00865217" w:rsidSect="005855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5BB"/>
    <w:rsid w:val="002E281E"/>
    <w:rsid w:val="003201BB"/>
    <w:rsid w:val="004A4B67"/>
    <w:rsid w:val="005855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68D5A"/>
  <w15:chartTrackingRefBased/>
  <w15:docId w15:val="{7A3C156A-B929-4F5D-890F-BCE4720C5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5BB"/>
    <w:pPr>
      <w:spacing w:after="0" w:line="240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55B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55B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55B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55B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55B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55B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55B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55B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55B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55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55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55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55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55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55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55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55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55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55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55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55B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55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55B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55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55BB"/>
    <w:pPr>
      <w:spacing w:after="160" w:line="278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55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55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55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55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753</Characters>
  <Application>Microsoft Office Word</Application>
  <DocSecurity>0</DocSecurity>
  <Lines>6</Lines>
  <Paragraphs>1</Paragraphs>
  <ScaleCrop>false</ScaleCrop>
  <Company>Springer Nature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2025-08-01T12:42:00Z</dcterms:created>
  <dcterms:modified xsi:type="dcterms:W3CDTF">2025-08-01T12:42:00Z</dcterms:modified>
</cp:coreProperties>
</file>