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B2AE7" w14:textId="77777777" w:rsidR="00E7620E" w:rsidRPr="00222D09" w:rsidRDefault="00E7620E" w:rsidP="00E7620E">
      <w:pPr>
        <w:ind w:firstLine="378"/>
        <w:rPr>
          <w:rFonts w:ascii="Times New Roman" w:hAnsi="Times New Roman" w:cs="Times New Roman"/>
          <w:b/>
        </w:rPr>
      </w:pPr>
      <w:r w:rsidRPr="00222D09">
        <w:rPr>
          <w:rFonts w:ascii="Times New Roman" w:hAnsi="Times New Roman" w:cs="Times New Roman"/>
          <w:b/>
        </w:rPr>
        <w:t>Supplementary materials</w:t>
      </w:r>
    </w:p>
    <w:p w14:paraId="5A49962A" w14:textId="77777777" w:rsidR="00E7620E" w:rsidRPr="00EC35CE" w:rsidRDefault="00E7620E" w:rsidP="00E7620E">
      <w:pPr>
        <w:rPr>
          <w:rFonts w:ascii="Times New Roman" w:hAnsi="Times New Roman" w:cs="Times New Roman"/>
        </w:rPr>
      </w:pPr>
    </w:p>
    <w:p w14:paraId="5412C214" w14:textId="77777777" w:rsidR="00E7620E" w:rsidRPr="00EC35CE" w:rsidRDefault="00E7620E" w:rsidP="00E7620E">
      <w:pPr>
        <w:rPr>
          <w:rFonts w:ascii="Times New Roman" w:hAnsi="Times New Roman" w:cs="Times New Roman"/>
        </w:rPr>
      </w:pPr>
      <w:r w:rsidRPr="00EC35CE">
        <w:rPr>
          <w:rFonts w:ascii="Times New Roman" w:hAnsi="Times New Roman" w:cs="Times New Roman"/>
        </w:rPr>
        <w:t>Table S1   Indirect effects and bootstrap analysis of models of parent’s perceived alienation</w:t>
      </w:r>
    </w:p>
    <w:tbl>
      <w:tblPr>
        <w:tblStyle w:val="2"/>
        <w:tblW w:w="11096" w:type="dxa"/>
        <w:jc w:val="center"/>
        <w:tblLook w:val="04A0" w:firstRow="1" w:lastRow="0" w:firstColumn="1" w:lastColumn="0" w:noHBand="0" w:noVBand="1"/>
      </w:tblPr>
      <w:tblGrid>
        <w:gridCol w:w="1356"/>
        <w:gridCol w:w="809"/>
        <w:gridCol w:w="809"/>
        <w:gridCol w:w="3807"/>
        <w:gridCol w:w="1040"/>
        <w:gridCol w:w="1292"/>
        <w:gridCol w:w="1268"/>
        <w:gridCol w:w="715"/>
      </w:tblGrid>
      <w:tr w:rsidR="00E7620E" w:rsidRPr="00130482" w14:paraId="4BC76200" w14:textId="77777777" w:rsidTr="00E60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6EAC6250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66448A3A" w14:textId="77777777" w:rsidR="00E7620E" w:rsidRPr="00130482" w:rsidRDefault="00E7620E" w:rsidP="00E60D23">
            <w:pPr>
              <w:ind w:firstLine="2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6E77B3F3" w14:textId="77777777" w:rsidR="00E7620E" w:rsidRPr="00130482" w:rsidRDefault="00E7620E" w:rsidP="00E60D23">
            <w:pPr>
              <w:ind w:firstLine="2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vMerge w:val="restart"/>
            <w:noWrap/>
          </w:tcPr>
          <w:p w14:paraId="013F6C2A" w14:textId="77777777" w:rsidR="00E7620E" w:rsidRPr="00130482" w:rsidRDefault="00E7620E" w:rsidP="00E60D23">
            <w:pPr>
              <w:ind w:firstLine="2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Path</w:t>
            </w:r>
          </w:p>
        </w:tc>
        <w:tc>
          <w:tcPr>
            <w:tcW w:w="1040" w:type="dxa"/>
            <w:vMerge w:val="restart"/>
            <w:noWrap/>
          </w:tcPr>
          <w:p w14:paraId="79253689" w14:textId="77777777" w:rsidR="00E7620E" w:rsidRPr="00130482" w:rsidRDefault="00E7620E" w:rsidP="00E60D23">
            <w:pPr>
              <w:ind w:firstLine="2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Effect value</w:t>
            </w:r>
          </w:p>
        </w:tc>
        <w:tc>
          <w:tcPr>
            <w:tcW w:w="2560" w:type="dxa"/>
            <w:gridSpan w:val="2"/>
            <w:noWrap/>
          </w:tcPr>
          <w:p w14:paraId="23AA1737" w14:textId="77777777" w:rsidR="00E7620E" w:rsidRPr="00130482" w:rsidRDefault="00E7620E" w:rsidP="00E60D23">
            <w:pPr>
              <w:ind w:firstLine="2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95%CI</w:t>
            </w:r>
          </w:p>
        </w:tc>
        <w:tc>
          <w:tcPr>
            <w:tcW w:w="715" w:type="dxa"/>
            <w:vMerge w:val="restart"/>
            <w:noWrap/>
          </w:tcPr>
          <w:p w14:paraId="4F495825" w14:textId="77777777" w:rsidR="00E7620E" w:rsidRPr="00130482" w:rsidRDefault="00E7620E" w:rsidP="00E60D23">
            <w:pPr>
              <w:ind w:firstLine="2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p</w:t>
            </w:r>
          </w:p>
        </w:tc>
      </w:tr>
      <w:tr w:rsidR="00E7620E" w:rsidRPr="00130482" w14:paraId="6108F2C8" w14:textId="77777777" w:rsidTr="00E60D23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3B077CAE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2947018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24120AC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vMerge/>
            <w:tcBorders>
              <w:right w:val="nil"/>
            </w:tcBorders>
            <w:shd w:val="clear" w:color="auto" w:fill="C0C0C0" w:themeFill="text1" w:themeFillTint="3F"/>
          </w:tcPr>
          <w:p w14:paraId="63346EB9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1040" w:type="dxa"/>
            <w:vMerge/>
            <w:tcBorders>
              <w:right w:val="nil"/>
            </w:tcBorders>
            <w:shd w:val="clear" w:color="auto" w:fill="C0C0C0" w:themeFill="text1" w:themeFillTint="3F"/>
          </w:tcPr>
          <w:p w14:paraId="6D88A7C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129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E98EE02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Lower bounds</w:t>
            </w:r>
          </w:p>
        </w:tc>
        <w:tc>
          <w:tcPr>
            <w:tcW w:w="1268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3BEF9A7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Upper bounds</w:t>
            </w:r>
          </w:p>
        </w:tc>
        <w:tc>
          <w:tcPr>
            <w:tcW w:w="715" w:type="dxa"/>
            <w:vMerge/>
            <w:tcBorders>
              <w:right w:val="nil"/>
            </w:tcBorders>
            <w:shd w:val="clear" w:color="auto" w:fill="C0C0C0" w:themeFill="text1" w:themeFillTint="3F"/>
          </w:tcPr>
          <w:p w14:paraId="7205BBF7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</w:tr>
      <w:tr w:rsidR="00E7620E" w:rsidRPr="00130482" w14:paraId="0AE5283A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2F56CCD5" w14:textId="77777777" w:rsidR="00E7620E" w:rsidRPr="00130482" w:rsidRDefault="00E7620E" w:rsidP="00E60D23">
            <w:pPr>
              <w:ind w:firstLine="223"/>
              <w:rPr>
                <w:b w:val="0"/>
                <w:bCs w:val="0"/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Prediction model</w:t>
            </w:r>
          </w:p>
        </w:tc>
        <w:tc>
          <w:tcPr>
            <w:tcW w:w="809" w:type="dxa"/>
          </w:tcPr>
          <w:p w14:paraId="2FFCC99E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Alienation towards mother</w:t>
            </w:r>
          </w:p>
        </w:tc>
        <w:tc>
          <w:tcPr>
            <w:tcW w:w="809" w:type="dxa"/>
          </w:tcPr>
          <w:p w14:paraId="0FCF7BC2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noWrap/>
          </w:tcPr>
          <w:p w14:paraId="25CB6E49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Mother’s to-mother alienation→ children's to-mother alienation</w:t>
            </w:r>
          </w:p>
        </w:tc>
        <w:tc>
          <w:tcPr>
            <w:tcW w:w="1040" w:type="dxa"/>
            <w:noWrap/>
          </w:tcPr>
          <w:p w14:paraId="0852B1D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0.111</w:t>
            </w:r>
          </w:p>
        </w:tc>
        <w:tc>
          <w:tcPr>
            <w:tcW w:w="1292" w:type="dxa"/>
            <w:noWrap/>
          </w:tcPr>
          <w:p w14:paraId="677CB42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0.064</w:t>
            </w:r>
          </w:p>
        </w:tc>
        <w:tc>
          <w:tcPr>
            <w:tcW w:w="1268" w:type="dxa"/>
            <w:noWrap/>
          </w:tcPr>
          <w:p w14:paraId="36194252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0.159</w:t>
            </w:r>
          </w:p>
        </w:tc>
        <w:tc>
          <w:tcPr>
            <w:tcW w:w="715" w:type="dxa"/>
            <w:noWrap/>
          </w:tcPr>
          <w:p w14:paraId="02121610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37B0E0D1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444E655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32450A43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1DA76A32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3AA1C4B0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Mother’s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 w:rsidRPr="00130482">
              <w:rPr>
                <w:sz w:val="13"/>
                <w:szCs w:val="13"/>
              </w:rPr>
              <w:t xml:space="preserve">to-father alienation→ children's to-mother alienation 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B035ED3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0.072</w:t>
            </w:r>
          </w:p>
        </w:tc>
        <w:tc>
          <w:tcPr>
            <w:tcW w:w="129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7B59C6B9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0.044</w:t>
            </w:r>
          </w:p>
        </w:tc>
        <w:tc>
          <w:tcPr>
            <w:tcW w:w="1268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3E29B3FF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0.103</w:t>
            </w:r>
          </w:p>
        </w:tc>
        <w:tc>
          <w:tcPr>
            <w:tcW w:w="71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0EB232A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1D1A111D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17AD949C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792AE09D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Alienation towards father</w:t>
            </w:r>
          </w:p>
        </w:tc>
        <w:tc>
          <w:tcPr>
            <w:tcW w:w="809" w:type="dxa"/>
          </w:tcPr>
          <w:p w14:paraId="7CF7CCDC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noWrap/>
          </w:tcPr>
          <w:p w14:paraId="497B0E6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Father’s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 w:rsidRPr="00130482">
              <w:rPr>
                <w:sz w:val="13"/>
                <w:szCs w:val="13"/>
              </w:rPr>
              <w:t xml:space="preserve">to-father alienation r→ children's to-father alienation </w:t>
            </w:r>
          </w:p>
        </w:tc>
        <w:tc>
          <w:tcPr>
            <w:tcW w:w="1040" w:type="dxa"/>
            <w:noWrap/>
          </w:tcPr>
          <w:p w14:paraId="10E56B3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0.039</w:t>
            </w:r>
          </w:p>
        </w:tc>
        <w:tc>
          <w:tcPr>
            <w:tcW w:w="1292" w:type="dxa"/>
            <w:noWrap/>
          </w:tcPr>
          <w:p w14:paraId="4C4E6A2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0.015</w:t>
            </w:r>
          </w:p>
        </w:tc>
        <w:tc>
          <w:tcPr>
            <w:tcW w:w="1268" w:type="dxa"/>
            <w:noWrap/>
          </w:tcPr>
          <w:p w14:paraId="774C3AB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0.064</w:t>
            </w:r>
          </w:p>
        </w:tc>
        <w:tc>
          <w:tcPr>
            <w:tcW w:w="715" w:type="dxa"/>
            <w:noWrap/>
          </w:tcPr>
          <w:p w14:paraId="4274FCFB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6D6A5F59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0C0F368B" w14:textId="77777777" w:rsidR="00E7620E" w:rsidRPr="00130482" w:rsidRDefault="00E7620E" w:rsidP="00E60D23">
            <w:pPr>
              <w:ind w:firstLine="223"/>
              <w:rPr>
                <w:b w:val="0"/>
                <w:bCs w:val="0"/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Moderation model</w:t>
            </w: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3EAC1E08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Alienation towards mother</w:t>
            </w: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6C08E0D6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 xml:space="preserve">Male </w:t>
            </w:r>
          </w:p>
        </w:tc>
        <w:tc>
          <w:tcPr>
            <w:tcW w:w="3807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BA659F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Mother’s to-mother alienation→ children's to-mother alienation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7D64C0C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0.11</w:t>
            </w:r>
          </w:p>
        </w:tc>
        <w:tc>
          <w:tcPr>
            <w:tcW w:w="129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33030BD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0.062</w:t>
            </w:r>
          </w:p>
        </w:tc>
        <w:tc>
          <w:tcPr>
            <w:tcW w:w="1268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4ACAAE5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0.157</w:t>
            </w:r>
          </w:p>
        </w:tc>
        <w:tc>
          <w:tcPr>
            <w:tcW w:w="71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5C8ECD6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6BB56535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24D8DA5C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2E3DCD2C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13F4CAFB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noWrap/>
          </w:tcPr>
          <w:p w14:paraId="311BC94A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Mother’s to-father alienation→ children's to-mother alienation</w:t>
            </w:r>
          </w:p>
        </w:tc>
        <w:tc>
          <w:tcPr>
            <w:tcW w:w="1040" w:type="dxa"/>
            <w:noWrap/>
          </w:tcPr>
          <w:p w14:paraId="1205E803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0.067</w:t>
            </w:r>
          </w:p>
        </w:tc>
        <w:tc>
          <w:tcPr>
            <w:tcW w:w="1292" w:type="dxa"/>
            <w:noWrap/>
          </w:tcPr>
          <w:p w14:paraId="07A2838D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0.039</w:t>
            </w:r>
          </w:p>
        </w:tc>
        <w:tc>
          <w:tcPr>
            <w:tcW w:w="1268" w:type="dxa"/>
            <w:noWrap/>
          </w:tcPr>
          <w:p w14:paraId="009D5E2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0.097</w:t>
            </w:r>
          </w:p>
        </w:tc>
        <w:tc>
          <w:tcPr>
            <w:tcW w:w="715" w:type="dxa"/>
            <w:noWrap/>
          </w:tcPr>
          <w:p w14:paraId="30313B1C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469DCBE4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28F884E6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610F374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1FC99DAE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Female</w:t>
            </w:r>
          </w:p>
        </w:tc>
        <w:tc>
          <w:tcPr>
            <w:tcW w:w="3807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4B2D6BC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 xml:space="preserve">Mother’s to-mother alienation→ children's to-mother alienation 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BE4987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0.114</w:t>
            </w:r>
          </w:p>
        </w:tc>
        <w:tc>
          <w:tcPr>
            <w:tcW w:w="129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7BB96FC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0.069</w:t>
            </w:r>
          </w:p>
        </w:tc>
        <w:tc>
          <w:tcPr>
            <w:tcW w:w="1268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4023D1A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0.16</w:t>
            </w:r>
          </w:p>
        </w:tc>
        <w:tc>
          <w:tcPr>
            <w:tcW w:w="71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34EEC239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29913CA9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2EA3B2BC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590CA60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5549F1D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3807" w:type="dxa"/>
            <w:noWrap/>
          </w:tcPr>
          <w:p w14:paraId="10CFD81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Mother’s to-father alienation→ children's to-mother alienation</w:t>
            </w:r>
          </w:p>
        </w:tc>
        <w:tc>
          <w:tcPr>
            <w:tcW w:w="1040" w:type="dxa"/>
            <w:noWrap/>
          </w:tcPr>
          <w:p w14:paraId="10A2B8EA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0.074</w:t>
            </w:r>
          </w:p>
        </w:tc>
        <w:tc>
          <w:tcPr>
            <w:tcW w:w="1292" w:type="dxa"/>
            <w:noWrap/>
          </w:tcPr>
          <w:p w14:paraId="4D9C9D7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0.043</w:t>
            </w:r>
          </w:p>
        </w:tc>
        <w:tc>
          <w:tcPr>
            <w:tcW w:w="1268" w:type="dxa"/>
            <w:noWrap/>
          </w:tcPr>
          <w:p w14:paraId="0C51710A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0.105</w:t>
            </w:r>
          </w:p>
        </w:tc>
        <w:tc>
          <w:tcPr>
            <w:tcW w:w="715" w:type="dxa"/>
            <w:noWrap/>
          </w:tcPr>
          <w:p w14:paraId="2B6A56D0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00788330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43D0E3BB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3FBD4996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Alienation towards father</w:t>
            </w: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5BBCD25D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Male</w:t>
            </w:r>
          </w:p>
        </w:tc>
        <w:tc>
          <w:tcPr>
            <w:tcW w:w="3807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75DF0F93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Father’s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 w:rsidRPr="00130482">
              <w:rPr>
                <w:sz w:val="13"/>
                <w:szCs w:val="13"/>
              </w:rPr>
              <w:t xml:space="preserve">to-father alienation→ children's to-father alienation 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096579C9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0.043</w:t>
            </w:r>
          </w:p>
        </w:tc>
        <w:tc>
          <w:tcPr>
            <w:tcW w:w="129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4FDBF6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0.017</w:t>
            </w:r>
          </w:p>
        </w:tc>
        <w:tc>
          <w:tcPr>
            <w:tcW w:w="1268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5A4B2C6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0.071</w:t>
            </w:r>
          </w:p>
        </w:tc>
        <w:tc>
          <w:tcPr>
            <w:tcW w:w="71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7A6B466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79077D8F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2A4D6A88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76FCAFA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56ECAE78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Female</w:t>
            </w:r>
          </w:p>
        </w:tc>
        <w:tc>
          <w:tcPr>
            <w:tcW w:w="3807" w:type="dxa"/>
            <w:noWrap/>
          </w:tcPr>
          <w:p w14:paraId="50EE046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Father’s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 w:rsidRPr="00130482">
              <w:rPr>
                <w:sz w:val="13"/>
                <w:szCs w:val="13"/>
              </w:rPr>
              <w:t>to-father alienation→ children's to-father alienation t</w:t>
            </w:r>
          </w:p>
        </w:tc>
        <w:tc>
          <w:tcPr>
            <w:tcW w:w="1040" w:type="dxa"/>
            <w:noWrap/>
          </w:tcPr>
          <w:p w14:paraId="562B3F27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0.035</w:t>
            </w:r>
          </w:p>
        </w:tc>
        <w:tc>
          <w:tcPr>
            <w:tcW w:w="1292" w:type="dxa"/>
            <w:noWrap/>
          </w:tcPr>
          <w:p w14:paraId="5422984E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0.014</w:t>
            </w:r>
          </w:p>
        </w:tc>
        <w:tc>
          <w:tcPr>
            <w:tcW w:w="1268" w:type="dxa"/>
            <w:noWrap/>
          </w:tcPr>
          <w:p w14:paraId="4E39B9B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0.059</w:t>
            </w:r>
          </w:p>
        </w:tc>
        <w:tc>
          <w:tcPr>
            <w:tcW w:w="715" w:type="dxa"/>
            <w:noWrap/>
          </w:tcPr>
          <w:p w14:paraId="179638A3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39A6F2ED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2F68C791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61BCDFD0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  <w:tcBorders>
              <w:right w:val="nil"/>
            </w:tcBorders>
            <w:shd w:val="clear" w:color="auto" w:fill="C0C0C0" w:themeFill="text1" w:themeFillTint="3F"/>
          </w:tcPr>
          <w:p w14:paraId="25E31C1C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No-leaving</w:t>
            </w:r>
          </w:p>
        </w:tc>
        <w:tc>
          <w:tcPr>
            <w:tcW w:w="3807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4BA2714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Father’s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 w:rsidRPr="00130482">
              <w:rPr>
                <w:sz w:val="13"/>
                <w:szCs w:val="13"/>
              </w:rPr>
              <w:t>to-father alienation→ children's to-father alienation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4479F9FD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0.042</w:t>
            </w:r>
          </w:p>
        </w:tc>
        <w:tc>
          <w:tcPr>
            <w:tcW w:w="129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67842F1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0.019</w:t>
            </w:r>
          </w:p>
        </w:tc>
        <w:tc>
          <w:tcPr>
            <w:tcW w:w="1268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EACDDD6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0.077</w:t>
            </w:r>
          </w:p>
        </w:tc>
        <w:tc>
          <w:tcPr>
            <w:tcW w:w="71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8C71CC0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  <w:tr w:rsidR="00E7620E" w:rsidRPr="00130482" w14:paraId="537D8EED" w14:textId="77777777" w:rsidTr="00E60D2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6" w:type="dxa"/>
          </w:tcPr>
          <w:p w14:paraId="54C24DA1" w14:textId="77777777" w:rsidR="00E7620E" w:rsidRPr="00130482" w:rsidRDefault="00E7620E" w:rsidP="00E60D23">
            <w:pPr>
              <w:ind w:firstLine="223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3D290A08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</w:p>
        </w:tc>
        <w:tc>
          <w:tcPr>
            <w:tcW w:w="809" w:type="dxa"/>
          </w:tcPr>
          <w:p w14:paraId="6A72A800" w14:textId="77777777" w:rsidR="00E7620E" w:rsidRPr="00130482" w:rsidRDefault="00E7620E" w:rsidP="00E60D23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Leaving</w:t>
            </w:r>
          </w:p>
        </w:tc>
        <w:tc>
          <w:tcPr>
            <w:tcW w:w="3807" w:type="dxa"/>
            <w:noWrap/>
          </w:tcPr>
          <w:p w14:paraId="4BA3F2B3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Father’s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 w:rsidRPr="00130482">
              <w:rPr>
                <w:sz w:val="13"/>
                <w:szCs w:val="13"/>
              </w:rPr>
              <w:t>to-father alienation→ children's to-father alienation</w:t>
            </w:r>
          </w:p>
        </w:tc>
        <w:tc>
          <w:tcPr>
            <w:tcW w:w="1040" w:type="dxa"/>
            <w:noWrap/>
          </w:tcPr>
          <w:p w14:paraId="6BA289AD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0.038</w:t>
            </w:r>
          </w:p>
        </w:tc>
        <w:tc>
          <w:tcPr>
            <w:tcW w:w="1292" w:type="dxa"/>
            <w:noWrap/>
          </w:tcPr>
          <w:p w14:paraId="5588AB15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0.017</w:t>
            </w:r>
          </w:p>
        </w:tc>
        <w:tc>
          <w:tcPr>
            <w:tcW w:w="1268" w:type="dxa"/>
            <w:noWrap/>
          </w:tcPr>
          <w:p w14:paraId="77181A92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0.065</w:t>
            </w:r>
          </w:p>
        </w:tc>
        <w:tc>
          <w:tcPr>
            <w:tcW w:w="715" w:type="dxa"/>
            <w:noWrap/>
          </w:tcPr>
          <w:p w14:paraId="72C039FD" w14:textId="77777777" w:rsidR="00E7620E" w:rsidRPr="00130482" w:rsidRDefault="00E7620E" w:rsidP="00E60D23">
            <w:pPr>
              <w:ind w:firstLine="2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130482">
              <w:rPr>
                <w:sz w:val="13"/>
                <w:szCs w:val="13"/>
              </w:rPr>
              <w:t>0.01</w:t>
            </w:r>
          </w:p>
        </w:tc>
      </w:tr>
    </w:tbl>
    <w:p w14:paraId="12E10938" w14:textId="77777777" w:rsidR="00E7620E" w:rsidRPr="00EC35CE" w:rsidRDefault="00E7620E" w:rsidP="00E7620E">
      <w:pPr>
        <w:rPr>
          <w:rFonts w:ascii="Times New Roman" w:hAnsi="Times New Roman" w:cs="Times New Roman"/>
        </w:rPr>
      </w:pPr>
    </w:p>
    <w:p w14:paraId="71E01E7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0E"/>
    <w:rsid w:val="002E281E"/>
    <w:rsid w:val="003201BB"/>
    <w:rsid w:val="004A4B67"/>
    <w:rsid w:val="00865217"/>
    <w:rsid w:val="00E7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03D97"/>
  <w15:chartTrackingRefBased/>
  <w15:docId w15:val="{CA2103FE-A47B-47B3-8C3E-E2F12021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7620E"/>
    <w:pPr>
      <w:spacing w:after="200" w:line="360" w:lineRule="auto"/>
      <w:ind w:firstLineChars="171" w:firstLine="376"/>
      <w:jc w:val="both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620E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20E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20E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20E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20E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20E"/>
    <w:pPr>
      <w:keepNext/>
      <w:keepLines/>
      <w:spacing w:before="40" w:after="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20E"/>
    <w:pPr>
      <w:keepNext/>
      <w:keepLines/>
      <w:spacing w:before="40" w:after="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20E"/>
    <w:pPr>
      <w:keepNext/>
      <w:keepLines/>
      <w:spacing w:after="0"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20E"/>
    <w:pPr>
      <w:keepNext/>
      <w:keepLines/>
      <w:spacing w:after="0"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20E"/>
    <w:pPr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6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20E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6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20E"/>
    <w:pPr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6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20E"/>
    <w:pPr>
      <w:spacing w:after="160" w:line="278" w:lineRule="auto"/>
      <w:ind w:left="720" w:firstLineChars="0" w:firstLine="0"/>
      <w:contextualSpacing/>
      <w:jc w:val="left"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6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20E"/>
    <w:rPr>
      <w:b/>
      <w:bCs/>
      <w:smallCaps/>
      <w:color w:val="0F4761" w:themeColor="accent1" w:themeShade="BF"/>
      <w:spacing w:val="5"/>
    </w:rPr>
  </w:style>
  <w:style w:type="table" w:customStyle="1" w:styleId="2">
    <w:name w:val="浅色底纹2"/>
    <w:basedOn w:val="TableNormal"/>
    <w:uiPriority w:val="60"/>
    <w:qFormat/>
    <w:rsid w:val="00E7620E"/>
    <w:pPr>
      <w:spacing w:after="0" w:line="240" w:lineRule="auto"/>
    </w:pPr>
    <w:rPr>
      <w:rFonts w:ascii="Times New Roman" w:eastAsia="SimSun" w:hAnsi="Times New Roman" w:cs="Times New Roman"/>
      <w:color w:val="000000" w:themeColor="text1" w:themeShade="BF"/>
      <w:sz w:val="21"/>
      <w:szCs w:val="20"/>
      <w:lang w:eastAsia="zh-CN"/>
      <w14:ligatures w14:val="none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1149</Characters>
  <Application>Microsoft Office Word</Application>
  <DocSecurity>0</DocSecurity>
  <Lines>9</Lines>
  <Paragraphs>2</Paragraphs>
  <ScaleCrop>false</ScaleCrop>
  <Company>Springer Nature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2025-08-01T13:59:00Z</dcterms:created>
  <dcterms:modified xsi:type="dcterms:W3CDTF">2025-08-01T13:59:00Z</dcterms:modified>
</cp:coreProperties>
</file>