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6"/>
        <w:gridCol w:w="1230"/>
        <w:gridCol w:w="1436"/>
        <w:gridCol w:w="1216"/>
        <w:gridCol w:w="2036"/>
        <w:gridCol w:w="2036"/>
      </w:tblGrid>
      <w:tr w:rsidR="00335FF0" w:rsidRPr="0036367A" w14:paraId="42C83A82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7A575" w14:textId="760B157B" w:rsidR="00335FF0" w:rsidRPr="0036367A" w:rsidRDefault="0036367A" w:rsidP="00DF78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Supplementary Table S1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354EB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D85ED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7A4AC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5309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56C4A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335FF0" w:rsidRPr="0036367A" w14:paraId="7933A352" w14:textId="77777777" w:rsidTr="00335FF0">
        <w:trPr>
          <w:trHeight w:val="300"/>
        </w:trPr>
        <w:tc>
          <w:tcPr>
            <w:tcW w:w="56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6F16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A75B02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Attend to follow-up appointment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5B4885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 not attend to follow-up appointment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0CA1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4F23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B29A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35FF0" w:rsidRPr="0036367A" w14:paraId="25B4FAE0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77DA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0" w:type="dxa"/>
            <w:vMerge/>
            <w:vAlign w:val="center"/>
            <w:hideMark/>
          </w:tcPr>
          <w:p w14:paraId="18BBB1CD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14:paraId="73A0C383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61B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/>
              </w:rPr>
              <w:t>p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7D53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BCE2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5047D058" w14:textId="77777777" w:rsidTr="00335FF0">
        <w:trPr>
          <w:trHeight w:val="300"/>
        </w:trPr>
        <w:tc>
          <w:tcPr>
            <w:tcW w:w="5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AE99DB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Age, mean (SD)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516290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61.6 (1.3)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3F1FD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58.6 (1.7)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B4E90C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0.18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5D53D1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0.98 (0.97 - 1.01)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65465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16C1DDFE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092E9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Gender, n (%)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0F7C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E159D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FE1BB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39787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8F2A8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543F8827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0D47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0128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  <w:lang w:val="es-PE"/>
              </w:rPr>
              <w:t>47 (65.3%)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334DD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25 (34.7%)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FACC5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0.81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3DB07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REF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6971A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4472F081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7137E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37BA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53 (67.1%)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B75F5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26 (32.9%)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90C01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E273B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0.95 (0.55 - 1.64)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3C400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6CDFD719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6569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Educational level, n (%)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C358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E415A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DF43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E7F47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5A175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617D5A15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BD2DD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&lt; 7 years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560FF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38 (76.0%)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6E20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12 (24.0%)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982F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0.09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199C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REF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4C6D9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57FFF50F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5BD29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&gt;= 7 year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68618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62 (62.0%)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3030A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38 (38.0%)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5293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4B73C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1.58 (0.83 - 3.02)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62682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44F2F7E8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92442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Job, n (%)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0A95C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DD66E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83A0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66F43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745F0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3112DEAF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D5287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Employed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3D750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55 (72.4%)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802D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21 (27.65)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19F5D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0.108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B818A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REF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53AEF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50938898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59CCB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Unemployed/Retired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CDA95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45 (60.0%)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A60DE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30 (40.0%)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2FD3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8F547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1.45 (0.83 - 2.53)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69DE1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1053D3E5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C107A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Number of diseases, n (%)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0E951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3AFD3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D24F8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0068D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81B80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</w:tr>
      <w:tr w:rsidR="00335FF0" w:rsidRPr="0036367A" w14:paraId="34947573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4BC39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One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5D437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32 (52.5%)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AFF0D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29 (47.5%)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74A9F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/>
              </w:rPr>
              <w:t>0.01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698BD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REF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E88D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REF</w:t>
            </w:r>
          </w:p>
        </w:tc>
      </w:tr>
      <w:tr w:rsidR="00335FF0" w:rsidRPr="0036367A" w14:paraId="1A28152E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A926C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Two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00451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30 (71.4%)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24B0D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12 (28.6%)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61155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3BB0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0.60 (0.31 - 1.18)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ACA85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0.62 (0.31 - 1.22)</w:t>
            </w:r>
          </w:p>
        </w:tc>
      </w:tr>
      <w:tr w:rsidR="00335FF0" w:rsidRPr="0036367A" w14:paraId="471E97F6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1366B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Three or more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15CE5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38 (79.2%)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5959B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10 (20.8%)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94208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72E3C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/>
              </w:rPr>
              <w:t>0.44 (0.21 - 0.90)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57B0F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PE"/>
              </w:rPr>
              <w:t>0.45 (0.22 - 0.94)*</w:t>
            </w:r>
          </w:p>
        </w:tc>
      </w:tr>
      <w:tr w:rsidR="00335FF0" w:rsidRPr="0036367A" w14:paraId="1318D206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883F7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Periodic contact with the system, n (%)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BA57F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8E24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CF82E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A06BA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0FDE2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35FF0" w:rsidRPr="0036367A" w14:paraId="1CB10153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DDAAA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A8538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54 (60.7%)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5B0E7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35 (39.3%)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055A0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0.08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1AE73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REF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E24A8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REF</w:t>
            </w:r>
          </w:p>
        </w:tc>
      </w:tr>
      <w:tr w:rsidR="00335FF0" w:rsidRPr="0036367A" w14:paraId="5001A7F2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8C8649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8786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46 (74.2%)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FFA2FF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16 (25.8%)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CBE1E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6688E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  <w:lang w:val="es-PE"/>
              </w:rPr>
              <w:t>0.65 (0.36 - 1.18)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5D964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s-PE"/>
              </w:rPr>
            </w:pPr>
            <w:r w:rsidRPr="0036367A">
              <w:rPr>
                <w:rFonts w:eastAsia="Times New Roman"/>
                <w:color w:val="000000" w:themeColor="text1"/>
                <w:sz w:val="20"/>
                <w:szCs w:val="20"/>
                <w:lang w:val="es-PE"/>
              </w:rPr>
              <w:t>0.66 (0.36 - 1.21)*</w:t>
            </w:r>
          </w:p>
        </w:tc>
      </w:tr>
      <w:tr w:rsidR="00335FF0" w:rsidRPr="0036367A" w14:paraId="4AC3713D" w14:textId="77777777" w:rsidTr="00335FF0">
        <w:trPr>
          <w:trHeight w:val="300"/>
        </w:trPr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4C7DA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* Adjusted by age and gender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E756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B2B9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2CF1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C2D6" w14:textId="77777777" w:rsidR="00335FF0" w:rsidRPr="0036367A" w:rsidRDefault="00335FF0" w:rsidP="00DF78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68CD" w14:textId="77777777" w:rsidR="00335FF0" w:rsidRPr="0036367A" w:rsidRDefault="00335FF0" w:rsidP="00DF78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367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ED06EAC" w14:textId="77777777" w:rsidR="00795286" w:rsidRDefault="00795286"/>
    <w:sectPr w:rsidR="00795286" w:rsidSect="00335FF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F0"/>
    <w:rsid w:val="00005C82"/>
    <w:rsid w:val="0023678B"/>
    <w:rsid w:val="002C12AB"/>
    <w:rsid w:val="00335FF0"/>
    <w:rsid w:val="0036367A"/>
    <w:rsid w:val="00795286"/>
    <w:rsid w:val="008D78B5"/>
    <w:rsid w:val="00BE3867"/>
    <w:rsid w:val="00C4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42FB1"/>
  <w15:chartTrackingRefBased/>
  <w15:docId w15:val="{78CAE360-A34C-F14B-925C-838C986C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F0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US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5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5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5F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5F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5F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5F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5F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5F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5F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5F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5F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5F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5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5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5F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5F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5F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5F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5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DS</dc:creator>
  <cp:keywords/>
  <dc:description/>
  <cp:lastModifiedBy>Tania DS</cp:lastModifiedBy>
  <cp:revision>2</cp:revision>
  <dcterms:created xsi:type="dcterms:W3CDTF">2025-07-29T23:07:00Z</dcterms:created>
  <dcterms:modified xsi:type="dcterms:W3CDTF">2025-07-30T00:40:00Z</dcterms:modified>
</cp:coreProperties>
</file>