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5BCE8" w14:textId="3E484A49" w:rsidR="001E0797" w:rsidRPr="00FF3640" w:rsidRDefault="001E0797" w:rsidP="008D6F94">
      <w:pPr>
        <w:pStyle w:val="Paragraphedeliste"/>
        <w:numPr>
          <w:ilvl w:val="0"/>
          <w:numId w:val="4"/>
        </w:numPr>
        <w:spacing w:line="360" w:lineRule="auto"/>
        <w:rPr>
          <w:b/>
          <w:sz w:val="26"/>
          <w:szCs w:val="26"/>
          <w:lang w:val="en-US"/>
        </w:rPr>
      </w:pPr>
      <w:r w:rsidRPr="00FF3640">
        <w:rPr>
          <w:b/>
          <w:sz w:val="26"/>
          <w:szCs w:val="26"/>
          <w:lang w:val="en-US"/>
        </w:rPr>
        <w:t>Appendix: Prompting strategy</w:t>
      </w:r>
    </w:p>
    <w:p w14:paraId="1A9B9897" w14:textId="765CD9A2"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We employed a trial-and-error approach to test various prompts, selecting the one that yielded the most suitable results. The selected generative LLM is LLaMA-3.3 (70B) in FP16 precision, and it was executed on a system equipped with seven NVIDIA RTX 3090 GPUs (each with 24 GBs VRAM).</w:t>
      </w:r>
    </w:p>
    <w:p w14:paraId="613F426A" w14:textId="77777777" w:rsidR="001E0797" w:rsidRPr="00FF3640" w:rsidRDefault="001E0797" w:rsidP="001E0797">
      <w:pPr>
        <w:jc w:val="both"/>
        <w:rPr>
          <w:rFonts w:ascii="Linux Biolinum" w:hAnsi="Linux Biolinum"/>
          <w:bCs/>
          <w:sz w:val="20"/>
          <w:szCs w:val="20"/>
          <w:lang w:val="en-US"/>
        </w:rPr>
      </w:pPr>
    </w:p>
    <w:p w14:paraId="5E399DA3" w14:textId="07C47CB6"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 xml:space="preserve">For each language (English and French), we did one inference per concept, for a total of 368,312 inferences. Specifically, to generate the descriptions, we utilized several prompt engineering techniques: Two-shot prompting, Persona prompting, and Template prompting. </w:t>
      </w:r>
    </w:p>
    <w:p w14:paraId="14DDA4FB" w14:textId="77777777" w:rsidR="001E0797" w:rsidRPr="00FF3640" w:rsidRDefault="001E0797" w:rsidP="001E0797">
      <w:pPr>
        <w:jc w:val="both"/>
        <w:rPr>
          <w:rFonts w:ascii="Linux Biolinum" w:hAnsi="Linux Biolinum"/>
          <w:bCs/>
          <w:sz w:val="20"/>
          <w:szCs w:val="20"/>
          <w:lang w:val="en-US"/>
        </w:rPr>
      </w:pPr>
    </w:p>
    <w:p w14:paraId="63616CAD"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The prompt follows this template, where we substitute &lt;LABEL_X&gt; and other metadata marked with X with the relevant details for the target SNOMED-CT concept:</w:t>
      </w:r>
    </w:p>
    <w:p w14:paraId="53DCFF46" w14:textId="77777777" w:rsidR="001E0797" w:rsidRPr="00FF3640" w:rsidRDefault="001E0797" w:rsidP="001E0797">
      <w:pPr>
        <w:jc w:val="both"/>
        <w:rPr>
          <w:rFonts w:ascii="Linux Biolinum" w:hAnsi="Linux Biolinum"/>
          <w:bCs/>
          <w:sz w:val="20"/>
          <w:szCs w:val="20"/>
          <w:lang w:val="en-US"/>
        </w:rPr>
      </w:pPr>
    </w:p>
    <w:p w14:paraId="2B93095B"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 xml:space="preserve">“I am a health </w:t>
      </w:r>
      <w:proofErr w:type="gramStart"/>
      <w:r w:rsidRPr="00FF3640">
        <w:rPr>
          <w:rFonts w:ascii="Linux Biolinum" w:hAnsi="Linux Biolinum"/>
          <w:bCs/>
          <w:sz w:val="20"/>
          <w:szCs w:val="20"/>
          <w:lang w:val="en-US"/>
        </w:rPr>
        <w:t>professional</w:t>
      </w:r>
      <w:proofErr w:type="gramEnd"/>
      <w:r w:rsidRPr="00FF3640">
        <w:rPr>
          <w:rFonts w:ascii="Linux Biolinum" w:hAnsi="Linux Biolinum"/>
          <w:bCs/>
          <w:sz w:val="20"/>
          <w:szCs w:val="20"/>
          <w:lang w:val="en-US"/>
        </w:rPr>
        <w:t xml:space="preserve"> and I am working with medical concepts, which might be sensitive. I'll give you two examples of </w:t>
      </w:r>
      <w:proofErr w:type="gramStart"/>
      <w:r w:rsidRPr="00FF3640">
        <w:rPr>
          <w:rFonts w:ascii="Linux Biolinum" w:hAnsi="Linux Biolinum"/>
          <w:bCs/>
          <w:sz w:val="20"/>
          <w:szCs w:val="20"/>
          <w:lang w:val="en-US"/>
        </w:rPr>
        <w:t>concepts, and</w:t>
      </w:r>
      <w:proofErr w:type="gramEnd"/>
      <w:r w:rsidRPr="00FF3640">
        <w:rPr>
          <w:rFonts w:ascii="Linux Biolinum" w:hAnsi="Linux Biolinum"/>
          <w:bCs/>
          <w:sz w:val="20"/>
          <w:szCs w:val="20"/>
          <w:lang w:val="en-US"/>
        </w:rPr>
        <w:t xml:space="preserve"> show you how to write the description.</w:t>
      </w:r>
    </w:p>
    <w:p w14:paraId="42DAC019" w14:textId="77777777" w:rsidR="001E0797" w:rsidRPr="00FF3640" w:rsidRDefault="001E0797" w:rsidP="001E0797">
      <w:pPr>
        <w:jc w:val="both"/>
        <w:rPr>
          <w:rFonts w:ascii="Linux Biolinum" w:hAnsi="Linux Biolinum"/>
          <w:bCs/>
          <w:sz w:val="20"/>
          <w:szCs w:val="20"/>
          <w:lang w:val="en-US"/>
        </w:rPr>
      </w:pPr>
    </w:p>
    <w:p w14:paraId="5D086954" w14:textId="695914E8"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Here is the concept name: &lt;MY_LABEL&gt;</w:t>
      </w:r>
    </w:p>
    <w:p w14:paraId="26BDAB16"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semantic tag is: &lt;SEMANTIC_TAG&gt;</w:t>
      </w:r>
    </w:p>
    <w:p w14:paraId="5559303A"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synonym(s): &lt;SYNONYMS&gt;</w:t>
      </w:r>
    </w:p>
    <w:p w14:paraId="599BF49D"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hypernym(s): &lt;HYPERNYMS&gt;</w:t>
      </w:r>
    </w:p>
    <w:p w14:paraId="4F04192E"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hyponym(s) (max 40): &lt;HYPONYMS&gt;</w:t>
      </w:r>
    </w:p>
    <w:p w14:paraId="6B46D3FF"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sibling(s) (max 10): &lt;SIBLINGS&gt;</w:t>
      </w:r>
    </w:p>
    <w:p w14:paraId="173FD91F"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description: &lt;DESCRIPTION&gt;</w:t>
      </w:r>
    </w:p>
    <w:p w14:paraId="07793AEE" w14:textId="77777777" w:rsidR="001E0797" w:rsidRPr="00FF3640" w:rsidRDefault="001E0797" w:rsidP="001E0797">
      <w:pPr>
        <w:jc w:val="both"/>
        <w:rPr>
          <w:rFonts w:ascii="Linux Biolinum" w:hAnsi="Linux Biolinum"/>
          <w:bCs/>
          <w:sz w:val="20"/>
          <w:szCs w:val="20"/>
          <w:lang w:val="en-US"/>
        </w:rPr>
      </w:pPr>
    </w:p>
    <w:p w14:paraId="50D66692" w14:textId="1984021E"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Here is another concept name: &lt; MY_LABEL&gt;</w:t>
      </w:r>
    </w:p>
    <w:p w14:paraId="4C29CC06"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semantic tag is: &lt;SEMANTIC_TAG&gt;</w:t>
      </w:r>
    </w:p>
    <w:p w14:paraId="7A84EBFA"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synonym(s): &lt;SYNONYMS&gt;</w:t>
      </w:r>
    </w:p>
    <w:p w14:paraId="585DC1F1"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hypernym(s): &lt;HYPERNYMS&gt;</w:t>
      </w:r>
    </w:p>
    <w:p w14:paraId="1FE61897"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hyponym(s) (max 40): &lt;HYPONYMS&gt;</w:t>
      </w:r>
    </w:p>
    <w:p w14:paraId="594A0AC2"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sibling(s) (max 10): &lt;SIBLINGS&gt;</w:t>
      </w:r>
    </w:p>
    <w:p w14:paraId="088B8D45"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description: &lt;DESCRIPTION&gt;</w:t>
      </w:r>
    </w:p>
    <w:p w14:paraId="6CB74CE8" w14:textId="77777777" w:rsidR="001E0797" w:rsidRPr="00FF3640" w:rsidRDefault="001E0797" w:rsidP="001E0797">
      <w:pPr>
        <w:jc w:val="both"/>
        <w:rPr>
          <w:rFonts w:ascii="Linux Biolinum" w:hAnsi="Linux Biolinum"/>
          <w:bCs/>
          <w:sz w:val="20"/>
          <w:szCs w:val="20"/>
          <w:lang w:val="en-US"/>
        </w:rPr>
      </w:pPr>
    </w:p>
    <w:p w14:paraId="4F0E4D00"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Now I'm going to ask you to generate the description of the concept below. Please, make sure you repeat the concept name between &lt;LABEL&gt; &lt;/LABEL&gt; tags.</w:t>
      </w:r>
    </w:p>
    <w:p w14:paraId="72ACE86A" w14:textId="77777777" w:rsidR="001E0797" w:rsidRPr="00FF3640" w:rsidRDefault="001E0797" w:rsidP="001E0797">
      <w:pPr>
        <w:jc w:val="both"/>
        <w:rPr>
          <w:rFonts w:ascii="Linux Biolinum" w:hAnsi="Linux Biolinum"/>
          <w:bCs/>
          <w:sz w:val="20"/>
          <w:szCs w:val="20"/>
          <w:lang w:val="en-US"/>
        </w:rPr>
      </w:pPr>
    </w:p>
    <w:p w14:paraId="6E5D2E87" w14:textId="7851F9B5"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Here is the concept name: &lt;MY_LABEL_X&gt;</w:t>
      </w:r>
    </w:p>
    <w:p w14:paraId="07CEF359"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semantic tag is: &lt;SEMANTIC_TAG_X&gt;</w:t>
      </w:r>
    </w:p>
    <w:p w14:paraId="295A4C04"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synonym(s): &lt;SYNONYMS_X&gt;</w:t>
      </w:r>
    </w:p>
    <w:p w14:paraId="0822EF27"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hypernym(s): &lt;HYPERNYMS_X&gt;</w:t>
      </w:r>
    </w:p>
    <w:p w14:paraId="3F3D5966"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hyponym(s) (max 40): &lt;HYPONYMS_X&gt;</w:t>
      </w:r>
    </w:p>
    <w:p w14:paraId="2F9B7AAB" w14:textId="77777777"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Its sibling(s) (max 10): &lt;SIBLINGS_X&gt;</w:t>
      </w:r>
    </w:p>
    <w:p w14:paraId="174B3A53" w14:textId="7ABDB913" w:rsidR="001E0797"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 xml:space="preserve">Its </w:t>
      </w:r>
      <w:proofErr w:type="gramStart"/>
      <w:r w:rsidRPr="00FF3640">
        <w:rPr>
          <w:rFonts w:ascii="Linux Biolinum" w:hAnsi="Linux Biolinum"/>
          <w:bCs/>
          <w:sz w:val="20"/>
          <w:szCs w:val="20"/>
          <w:lang w:val="en-US"/>
        </w:rPr>
        <w:t>description :</w:t>
      </w:r>
      <w:proofErr w:type="gramEnd"/>
      <w:r w:rsidRPr="00FF3640">
        <w:rPr>
          <w:rFonts w:ascii="Linux Biolinum" w:hAnsi="Linux Biolinum"/>
          <w:bCs/>
          <w:sz w:val="20"/>
          <w:szCs w:val="20"/>
          <w:lang w:val="en-US"/>
        </w:rPr>
        <w:t>”</w:t>
      </w:r>
    </w:p>
    <w:p w14:paraId="0BD11FC8" w14:textId="19B90DD7" w:rsidR="001E0797" w:rsidRPr="00FF3640" w:rsidRDefault="001E0797" w:rsidP="001E0797">
      <w:pPr>
        <w:jc w:val="both"/>
        <w:rPr>
          <w:rFonts w:ascii="Linux Biolinum" w:hAnsi="Linux Biolinum"/>
          <w:bCs/>
          <w:sz w:val="20"/>
          <w:szCs w:val="20"/>
          <w:lang w:val="en-US"/>
        </w:rPr>
      </w:pPr>
    </w:p>
    <w:p w14:paraId="46D9CFF7" w14:textId="78ADF4DC" w:rsidR="00AE0162" w:rsidRPr="00FF3640" w:rsidRDefault="001E0797" w:rsidP="001E0797">
      <w:pPr>
        <w:jc w:val="both"/>
        <w:rPr>
          <w:rFonts w:ascii="Linux Biolinum" w:hAnsi="Linux Biolinum"/>
          <w:bCs/>
          <w:sz w:val="20"/>
          <w:szCs w:val="20"/>
          <w:lang w:val="en-US"/>
        </w:rPr>
      </w:pPr>
      <w:r w:rsidRPr="00FF3640">
        <w:rPr>
          <w:rFonts w:ascii="Linux Biolinum" w:hAnsi="Linux Biolinum"/>
          <w:bCs/>
          <w:sz w:val="20"/>
          <w:szCs w:val="20"/>
          <w:lang w:val="en-US"/>
        </w:rPr>
        <w:t>For the French descriptions, the used prompt template i</w:t>
      </w:r>
      <w:r w:rsidR="00C8216D" w:rsidRPr="00FF3640">
        <w:rPr>
          <w:rFonts w:ascii="Linux Biolinum" w:hAnsi="Linux Biolinum"/>
          <w:bCs/>
          <w:sz w:val="20"/>
          <w:szCs w:val="20"/>
          <w:lang w:val="en-US"/>
        </w:rPr>
        <w:t>s an equivalent translation of the English prompt.</w:t>
      </w:r>
    </w:p>
    <w:p w14:paraId="44979CCC" w14:textId="77777777" w:rsidR="00AE0162" w:rsidRPr="00FF3640" w:rsidRDefault="00AE0162">
      <w:pPr>
        <w:rPr>
          <w:rFonts w:ascii="Linux Biolinum" w:hAnsi="Linux Biolinum"/>
          <w:bCs/>
          <w:sz w:val="20"/>
          <w:szCs w:val="20"/>
          <w:lang w:val="en-US"/>
        </w:rPr>
      </w:pPr>
      <w:r w:rsidRPr="00FF3640">
        <w:rPr>
          <w:rFonts w:ascii="Linux Biolinum" w:hAnsi="Linux Biolinum"/>
          <w:bCs/>
          <w:sz w:val="20"/>
          <w:szCs w:val="20"/>
          <w:lang w:val="en-US"/>
        </w:rPr>
        <w:br w:type="page"/>
      </w:r>
    </w:p>
    <w:p w14:paraId="01F84513" w14:textId="2B15620B" w:rsidR="00AE0162" w:rsidRPr="00FF3640" w:rsidRDefault="00AE0162" w:rsidP="008D6F94">
      <w:pPr>
        <w:pStyle w:val="Paragraphedeliste"/>
        <w:numPr>
          <w:ilvl w:val="0"/>
          <w:numId w:val="4"/>
        </w:numPr>
        <w:spacing w:line="360" w:lineRule="auto"/>
        <w:rPr>
          <w:b/>
          <w:sz w:val="26"/>
          <w:szCs w:val="26"/>
          <w:lang w:val="en-US"/>
        </w:rPr>
      </w:pPr>
      <w:r w:rsidRPr="00FF3640">
        <w:rPr>
          <w:b/>
          <w:sz w:val="26"/>
          <w:szCs w:val="26"/>
          <w:lang w:val="en-US"/>
        </w:rPr>
        <w:lastRenderedPageBreak/>
        <w:t>Appendix: Model cards</w:t>
      </w:r>
    </w:p>
    <w:p w14:paraId="49C656B1" w14:textId="7F2B8452" w:rsidR="00560490" w:rsidRPr="00FF3640" w:rsidRDefault="00560490" w:rsidP="009B53EE">
      <w:pPr>
        <w:rPr>
          <w:b/>
          <w:sz w:val="26"/>
          <w:szCs w:val="26"/>
          <w:lang w:val="en-US"/>
        </w:rPr>
      </w:pPr>
      <w:r w:rsidRPr="00FF3640">
        <w:rPr>
          <w:rFonts w:ascii="Linux Biolinum" w:eastAsia="Linux Biolinum" w:hAnsi="Linux Biolinum" w:cs="Linux Biolinum"/>
          <w:b/>
          <w:lang w:val="en-US"/>
        </w:rPr>
        <w:t>Table 6. Model card of our selected models.</w:t>
      </w:r>
    </w:p>
    <w:tbl>
      <w:tblPr>
        <w:tblStyle w:val="TableauListe2"/>
        <w:tblW w:w="6200" w:type="dxa"/>
        <w:tblLayout w:type="fixed"/>
        <w:tblLook w:val="0000" w:firstRow="0" w:lastRow="0" w:firstColumn="0" w:lastColumn="0" w:noHBand="0" w:noVBand="0"/>
      </w:tblPr>
      <w:tblGrid>
        <w:gridCol w:w="1944"/>
        <w:gridCol w:w="4256"/>
      </w:tblGrid>
      <w:tr w:rsidR="00AE0162" w:rsidRPr="00FF3640" w14:paraId="0C3B1689" w14:textId="77777777" w:rsidTr="002B0528">
        <w:trPr>
          <w:cnfStyle w:val="000000100000" w:firstRow="0" w:lastRow="0" w:firstColumn="0" w:lastColumn="0" w:oddVBand="0" w:evenVBand="0" w:oddHBand="1" w:evenHBand="0" w:firstRowFirstColumn="0" w:firstRowLastColumn="0" w:lastRowFirstColumn="0" w:lastRowLastColumn="0"/>
          <w:trHeight w:val="229"/>
        </w:trPr>
        <w:tc>
          <w:tcPr>
            <w:cnfStyle w:val="000010000000" w:firstRow="0" w:lastRow="0" w:firstColumn="0" w:lastColumn="0" w:oddVBand="1" w:evenVBand="0" w:oddHBand="0" w:evenHBand="0" w:firstRowFirstColumn="0" w:firstRowLastColumn="0" w:lastRowFirstColumn="0" w:lastRowLastColumn="0"/>
            <w:tcW w:w="1944" w:type="dxa"/>
            <w:shd w:val="clear" w:color="auto" w:fill="AAAAAA"/>
          </w:tcPr>
          <w:p w14:paraId="3DEE04F0" w14:textId="77777777" w:rsidR="00AE0162" w:rsidRPr="00FF3640" w:rsidRDefault="00AE0162" w:rsidP="00C16234">
            <w:pPr>
              <w:jc w:val="center"/>
              <w:rPr>
                <w:b/>
                <w:lang w:val="en-US"/>
              </w:rPr>
            </w:pPr>
            <w:r w:rsidRPr="00FF3640">
              <w:rPr>
                <w:b/>
                <w:lang w:val="en-US"/>
              </w:rPr>
              <w:t>Transformer Model</w:t>
            </w:r>
          </w:p>
        </w:tc>
        <w:tc>
          <w:tcPr>
            <w:tcW w:w="4256" w:type="dxa"/>
            <w:shd w:val="clear" w:color="auto" w:fill="AAAAAA"/>
          </w:tcPr>
          <w:p w14:paraId="6F402E3F" w14:textId="149C0A0E" w:rsidR="00AE0162" w:rsidRPr="00FF3640" w:rsidRDefault="00AE0162" w:rsidP="00C16234">
            <w:pPr>
              <w:jc w:val="center"/>
              <w:cnfStyle w:val="000000100000" w:firstRow="0" w:lastRow="0" w:firstColumn="0" w:lastColumn="0" w:oddVBand="0" w:evenVBand="0" w:oddHBand="1" w:evenHBand="0" w:firstRowFirstColumn="0" w:firstRowLastColumn="0" w:lastRowFirstColumn="0" w:lastRowLastColumn="0"/>
              <w:rPr>
                <w:b/>
                <w:lang w:val="en-US"/>
              </w:rPr>
            </w:pPr>
            <w:r w:rsidRPr="00FF3640">
              <w:rPr>
                <w:b/>
                <w:lang w:val="en-US"/>
              </w:rPr>
              <w:t>Model card</w:t>
            </w:r>
          </w:p>
        </w:tc>
      </w:tr>
      <w:tr w:rsidR="00AE0162" w:rsidRPr="00FF3640" w14:paraId="197F8E06" w14:textId="77777777" w:rsidTr="002B0528">
        <w:trPr>
          <w:trHeight w:val="241"/>
        </w:trPr>
        <w:tc>
          <w:tcPr>
            <w:cnfStyle w:val="000010000000" w:firstRow="0" w:lastRow="0" w:firstColumn="0" w:lastColumn="0" w:oddVBand="1" w:evenVBand="0" w:oddHBand="0" w:evenHBand="0" w:firstRowFirstColumn="0" w:firstRowLastColumn="0" w:lastRowFirstColumn="0" w:lastRowLastColumn="0"/>
            <w:tcW w:w="1944" w:type="dxa"/>
            <w:shd w:val="clear" w:color="auto" w:fill="auto"/>
          </w:tcPr>
          <w:p w14:paraId="51DC2BC2" w14:textId="77777777" w:rsidR="00AE0162" w:rsidRPr="00FF3640" w:rsidRDefault="00AE0162" w:rsidP="00C16234">
            <w:pPr>
              <w:jc w:val="left"/>
              <w:rPr>
                <w:lang w:val="en-US"/>
              </w:rPr>
            </w:pPr>
            <w:r w:rsidRPr="00FF3640">
              <w:rPr>
                <w:lang w:val="en-US"/>
              </w:rPr>
              <w:t>BioBERT</w:t>
            </w:r>
          </w:p>
        </w:tc>
        <w:tc>
          <w:tcPr>
            <w:tcW w:w="4256" w:type="dxa"/>
            <w:shd w:val="clear" w:color="auto" w:fill="auto"/>
          </w:tcPr>
          <w:p w14:paraId="06878ED7" w14:textId="185FB064" w:rsidR="00AE0162" w:rsidRPr="00FF3640" w:rsidRDefault="00AE0162" w:rsidP="00AE0162">
            <w:pP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dmis-lab/biobert-large-cased-v1.1</w:t>
            </w:r>
          </w:p>
        </w:tc>
      </w:tr>
      <w:tr w:rsidR="00AE0162" w:rsidRPr="00FF3640" w14:paraId="60322D2B" w14:textId="77777777" w:rsidTr="002B052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1944" w:type="dxa"/>
          </w:tcPr>
          <w:p w14:paraId="4D782D55" w14:textId="77777777" w:rsidR="00AE0162" w:rsidRPr="00FF3640" w:rsidRDefault="00AE0162" w:rsidP="00C16234">
            <w:pPr>
              <w:jc w:val="left"/>
              <w:rPr>
                <w:lang w:val="en-US"/>
              </w:rPr>
            </w:pPr>
            <w:r w:rsidRPr="00FF3640">
              <w:rPr>
                <w:lang w:val="en-US"/>
              </w:rPr>
              <w:t>ClinicalBERT</w:t>
            </w:r>
          </w:p>
        </w:tc>
        <w:tc>
          <w:tcPr>
            <w:tcW w:w="4256" w:type="dxa"/>
          </w:tcPr>
          <w:p w14:paraId="166FF5B7" w14:textId="5F648BBE" w:rsidR="00AE0162" w:rsidRPr="00FF3640" w:rsidRDefault="00AE0162" w:rsidP="00560490">
            <w:pPr>
              <w:tabs>
                <w:tab w:val="center" w:pos="1727"/>
                <w:tab w:val="left" w:pos="2460"/>
              </w:tabs>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emilyalsentzer/Bio_ClinicalBERT</w:t>
            </w:r>
          </w:p>
        </w:tc>
      </w:tr>
      <w:tr w:rsidR="00AE0162" w:rsidRPr="00FF3640" w14:paraId="206D5970" w14:textId="77777777" w:rsidTr="002B0528">
        <w:trPr>
          <w:trHeight w:val="241"/>
        </w:trPr>
        <w:tc>
          <w:tcPr>
            <w:cnfStyle w:val="000010000000" w:firstRow="0" w:lastRow="0" w:firstColumn="0" w:lastColumn="0" w:oddVBand="1" w:evenVBand="0" w:oddHBand="0" w:evenHBand="0" w:firstRowFirstColumn="0" w:firstRowLastColumn="0" w:lastRowFirstColumn="0" w:lastRowLastColumn="0"/>
            <w:tcW w:w="1944" w:type="dxa"/>
            <w:shd w:val="clear" w:color="auto" w:fill="auto"/>
          </w:tcPr>
          <w:p w14:paraId="7FFBB398" w14:textId="77777777" w:rsidR="00AE0162" w:rsidRPr="00FF3640" w:rsidRDefault="00AE0162" w:rsidP="00C16234">
            <w:pPr>
              <w:jc w:val="left"/>
              <w:rPr>
                <w:lang w:val="en-US"/>
              </w:rPr>
            </w:pPr>
            <w:r w:rsidRPr="00FF3640">
              <w:rPr>
                <w:lang w:val="en-US"/>
              </w:rPr>
              <w:t>PubMedBERT</w:t>
            </w:r>
          </w:p>
        </w:tc>
        <w:tc>
          <w:tcPr>
            <w:tcW w:w="4256" w:type="dxa"/>
            <w:shd w:val="clear" w:color="auto" w:fill="auto"/>
          </w:tcPr>
          <w:p w14:paraId="7625BA6A" w14:textId="29AC3B35" w:rsidR="00AE0162" w:rsidRPr="00FF3640" w:rsidRDefault="00560490" w:rsidP="00AE0162">
            <w:pP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neuml/pubmedbert-base-embeddings</w:t>
            </w:r>
          </w:p>
        </w:tc>
      </w:tr>
      <w:tr w:rsidR="00AE0162" w:rsidRPr="00FF3640" w14:paraId="7345133C" w14:textId="77777777" w:rsidTr="002B052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1944" w:type="dxa"/>
          </w:tcPr>
          <w:p w14:paraId="1E0CEAF1" w14:textId="77777777" w:rsidR="00AE0162" w:rsidRPr="00FF3640" w:rsidRDefault="00AE0162" w:rsidP="00C16234">
            <w:pPr>
              <w:jc w:val="left"/>
              <w:rPr>
                <w:lang w:val="en-US"/>
              </w:rPr>
            </w:pPr>
            <w:r w:rsidRPr="00FF3640">
              <w:rPr>
                <w:lang w:val="en-US"/>
              </w:rPr>
              <w:t>CamemBERT</w:t>
            </w:r>
          </w:p>
        </w:tc>
        <w:tc>
          <w:tcPr>
            <w:tcW w:w="4256" w:type="dxa"/>
          </w:tcPr>
          <w:p w14:paraId="709DDD70" w14:textId="67427EA5" w:rsidR="00AE0162" w:rsidRPr="00FF3640" w:rsidRDefault="00560490" w:rsidP="00AE0162">
            <w:pP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almanach/camembert-large</w:t>
            </w:r>
          </w:p>
        </w:tc>
      </w:tr>
      <w:tr w:rsidR="00AE0162" w:rsidRPr="00FF3640" w14:paraId="2513A277" w14:textId="77777777" w:rsidTr="002B0528">
        <w:trPr>
          <w:trHeight w:val="241"/>
        </w:trPr>
        <w:tc>
          <w:tcPr>
            <w:cnfStyle w:val="000010000000" w:firstRow="0" w:lastRow="0" w:firstColumn="0" w:lastColumn="0" w:oddVBand="1" w:evenVBand="0" w:oddHBand="0" w:evenHBand="0" w:firstRowFirstColumn="0" w:firstRowLastColumn="0" w:lastRowFirstColumn="0" w:lastRowLastColumn="0"/>
            <w:tcW w:w="1944" w:type="dxa"/>
            <w:shd w:val="clear" w:color="auto" w:fill="auto"/>
          </w:tcPr>
          <w:p w14:paraId="3BFFE73F" w14:textId="77777777" w:rsidR="00AE0162" w:rsidRPr="00FF3640" w:rsidRDefault="00AE0162" w:rsidP="00C16234">
            <w:pPr>
              <w:jc w:val="left"/>
              <w:rPr>
                <w:lang w:val="en-US"/>
              </w:rPr>
            </w:pPr>
            <w:r w:rsidRPr="00FF3640">
              <w:rPr>
                <w:lang w:val="en-US"/>
              </w:rPr>
              <w:t>CamemBERT-Bio</w:t>
            </w:r>
          </w:p>
        </w:tc>
        <w:tc>
          <w:tcPr>
            <w:tcW w:w="4256" w:type="dxa"/>
            <w:shd w:val="clear" w:color="auto" w:fill="auto"/>
          </w:tcPr>
          <w:p w14:paraId="63573EDD" w14:textId="0EC6F4EC" w:rsidR="00AE0162" w:rsidRPr="00FF3640" w:rsidRDefault="00560490" w:rsidP="00AE0162">
            <w:pP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almanach/camembert-bio-base</w:t>
            </w:r>
          </w:p>
        </w:tc>
      </w:tr>
      <w:tr w:rsidR="00AE0162" w:rsidRPr="00CA6D5B" w14:paraId="7E0BA4B7" w14:textId="77777777" w:rsidTr="002B052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1944" w:type="dxa"/>
          </w:tcPr>
          <w:p w14:paraId="7D4C8492" w14:textId="77777777" w:rsidR="00AE0162" w:rsidRPr="00FF3640" w:rsidRDefault="00AE0162" w:rsidP="00C16234">
            <w:pPr>
              <w:jc w:val="left"/>
              <w:rPr>
                <w:lang w:val="en-US"/>
              </w:rPr>
            </w:pPr>
            <w:r w:rsidRPr="00FF3640">
              <w:rPr>
                <w:lang w:val="en-US"/>
              </w:rPr>
              <w:t>DrBERT</w:t>
            </w:r>
          </w:p>
        </w:tc>
        <w:tc>
          <w:tcPr>
            <w:tcW w:w="4256" w:type="dxa"/>
          </w:tcPr>
          <w:p w14:paraId="7B86D0F8" w14:textId="48CF1BFB" w:rsidR="00AE0162" w:rsidRPr="00642922" w:rsidRDefault="00560490" w:rsidP="00AE0162">
            <w:pPr>
              <w:cnfStyle w:val="000000100000" w:firstRow="0" w:lastRow="0" w:firstColumn="0" w:lastColumn="0" w:oddVBand="0" w:evenVBand="0" w:oddHBand="1" w:evenHBand="0" w:firstRowFirstColumn="0" w:firstRowLastColumn="0" w:lastRowFirstColumn="0" w:lastRowLastColumn="0"/>
              <w:rPr>
                <w:lang w:val="de-CH"/>
              </w:rPr>
            </w:pPr>
            <w:r w:rsidRPr="00642922">
              <w:rPr>
                <w:lang w:val="de-CH"/>
              </w:rPr>
              <w:t>Dr-BERT/DrBERT-7GB-Large</w:t>
            </w:r>
          </w:p>
        </w:tc>
      </w:tr>
      <w:tr w:rsidR="00AE0162" w:rsidRPr="00FF3640" w14:paraId="4B064E73" w14:textId="77777777" w:rsidTr="002B0528">
        <w:trPr>
          <w:trHeight w:val="241"/>
        </w:trPr>
        <w:tc>
          <w:tcPr>
            <w:cnfStyle w:val="000010000000" w:firstRow="0" w:lastRow="0" w:firstColumn="0" w:lastColumn="0" w:oddVBand="1" w:evenVBand="0" w:oddHBand="0" w:evenHBand="0" w:firstRowFirstColumn="0" w:firstRowLastColumn="0" w:lastRowFirstColumn="0" w:lastRowLastColumn="0"/>
            <w:tcW w:w="1944" w:type="dxa"/>
            <w:shd w:val="clear" w:color="auto" w:fill="auto"/>
          </w:tcPr>
          <w:p w14:paraId="1FBAEC9B" w14:textId="77777777" w:rsidR="00AE0162" w:rsidRPr="00FF3640" w:rsidRDefault="00AE0162" w:rsidP="00C16234">
            <w:pPr>
              <w:jc w:val="left"/>
              <w:rPr>
                <w:lang w:val="en-US"/>
              </w:rPr>
            </w:pPr>
            <w:r w:rsidRPr="00FF3640">
              <w:rPr>
                <w:lang w:val="en-US"/>
              </w:rPr>
              <w:t>FrAlBERT</w:t>
            </w:r>
          </w:p>
        </w:tc>
        <w:tc>
          <w:tcPr>
            <w:tcW w:w="4256" w:type="dxa"/>
            <w:shd w:val="clear" w:color="auto" w:fill="auto"/>
          </w:tcPr>
          <w:p w14:paraId="6113ADFB" w14:textId="4182FE24" w:rsidR="00AE0162" w:rsidRPr="00FF3640" w:rsidRDefault="00560490" w:rsidP="00AE0162">
            <w:pP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cservan/fralbert-base-cased</w:t>
            </w:r>
          </w:p>
        </w:tc>
      </w:tr>
      <w:tr w:rsidR="00AE0162" w:rsidRPr="00FF3640" w14:paraId="3380E776" w14:textId="77777777" w:rsidTr="002B052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1944" w:type="dxa"/>
          </w:tcPr>
          <w:p w14:paraId="4BFC6A91" w14:textId="77777777" w:rsidR="00AE0162" w:rsidRPr="00FF3640" w:rsidRDefault="00AE0162" w:rsidP="00C16234">
            <w:pPr>
              <w:jc w:val="left"/>
              <w:rPr>
                <w:lang w:val="en-US"/>
              </w:rPr>
            </w:pPr>
            <w:r w:rsidRPr="00FF3640">
              <w:rPr>
                <w:lang w:val="en-US"/>
              </w:rPr>
              <w:t>MultilingualBERT</w:t>
            </w:r>
          </w:p>
        </w:tc>
        <w:tc>
          <w:tcPr>
            <w:tcW w:w="4256" w:type="dxa"/>
          </w:tcPr>
          <w:p w14:paraId="2D911FE2" w14:textId="123A531E" w:rsidR="00AE0162" w:rsidRPr="00FF3640" w:rsidRDefault="00560490" w:rsidP="00AE0162">
            <w:pP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bert-base-multilingual-cased</w:t>
            </w:r>
          </w:p>
        </w:tc>
      </w:tr>
      <w:tr w:rsidR="00AE0162" w:rsidRPr="00FF3640" w14:paraId="62DFF5A9" w14:textId="77777777" w:rsidTr="002B0528">
        <w:trPr>
          <w:trHeight w:val="241"/>
        </w:trPr>
        <w:tc>
          <w:tcPr>
            <w:cnfStyle w:val="000010000000" w:firstRow="0" w:lastRow="0" w:firstColumn="0" w:lastColumn="0" w:oddVBand="1" w:evenVBand="0" w:oddHBand="0" w:evenHBand="0" w:firstRowFirstColumn="0" w:firstRowLastColumn="0" w:lastRowFirstColumn="0" w:lastRowLastColumn="0"/>
            <w:tcW w:w="1944" w:type="dxa"/>
            <w:shd w:val="clear" w:color="auto" w:fill="auto"/>
          </w:tcPr>
          <w:p w14:paraId="733C62D8" w14:textId="77777777" w:rsidR="00AE0162" w:rsidRPr="00FF3640" w:rsidRDefault="00AE0162" w:rsidP="00C16234">
            <w:pPr>
              <w:jc w:val="left"/>
              <w:rPr>
                <w:lang w:val="en-US"/>
              </w:rPr>
            </w:pPr>
            <w:r w:rsidRPr="00FF3640">
              <w:rPr>
                <w:lang w:val="en-US"/>
              </w:rPr>
              <w:t>SapBERT</w:t>
            </w:r>
          </w:p>
        </w:tc>
        <w:tc>
          <w:tcPr>
            <w:tcW w:w="4256" w:type="dxa"/>
            <w:shd w:val="clear" w:color="auto" w:fill="auto"/>
          </w:tcPr>
          <w:p w14:paraId="6EA8F586" w14:textId="68D16181" w:rsidR="00AE0162" w:rsidRPr="00FF3640" w:rsidRDefault="00560490" w:rsidP="00AE0162">
            <w:pP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cambridgeltl/SapBERT-from-PubMedBERT-fulltext</w:t>
            </w:r>
          </w:p>
        </w:tc>
      </w:tr>
      <w:tr w:rsidR="00AE0162" w:rsidRPr="00FF3640" w14:paraId="5B03EBB7" w14:textId="77777777" w:rsidTr="002B052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1944" w:type="dxa"/>
            <w:shd w:val="clear" w:color="auto" w:fill="D2D2D2"/>
          </w:tcPr>
          <w:p w14:paraId="44E04875" w14:textId="77777777" w:rsidR="00AE0162" w:rsidRPr="00FF3640" w:rsidRDefault="00AE0162" w:rsidP="00C16234">
            <w:pPr>
              <w:jc w:val="left"/>
              <w:rPr>
                <w:lang w:val="en-US"/>
              </w:rPr>
            </w:pPr>
            <w:r w:rsidRPr="00FF3640">
              <w:rPr>
                <w:lang w:val="en-US"/>
              </w:rPr>
              <w:t>ModernBERT</w:t>
            </w:r>
          </w:p>
        </w:tc>
        <w:tc>
          <w:tcPr>
            <w:tcW w:w="4256" w:type="dxa"/>
            <w:shd w:val="clear" w:color="auto" w:fill="D2D2D2"/>
          </w:tcPr>
          <w:p w14:paraId="6B489834" w14:textId="50E2E255" w:rsidR="00AE0162" w:rsidRPr="00FF3640" w:rsidRDefault="00560490" w:rsidP="00AE0162">
            <w:pP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nomic-ai/modernbert-embed-base</w:t>
            </w:r>
          </w:p>
        </w:tc>
      </w:tr>
      <w:tr w:rsidR="00AE0162" w:rsidRPr="00FF3640" w14:paraId="55B8B5B2" w14:textId="77777777" w:rsidTr="002B0528">
        <w:trPr>
          <w:trHeight w:val="241"/>
        </w:trPr>
        <w:tc>
          <w:tcPr>
            <w:cnfStyle w:val="000010000000" w:firstRow="0" w:lastRow="0" w:firstColumn="0" w:lastColumn="0" w:oddVBand="1" w:evenVBand="0" w:oddHBand="0" w:evenHBand="0" w:firstRowFirstColumn="0" w:firstRowLastColumn="0" w:lastRowFirstColumn="0" w:lastRowLastColumn="0"/>
            <w:tcW w:w="1944" w:type="dxa"/>
            <w:shd w:val="clear" w:color="auto" w:fill="auto"/>
          </w:tcPr>
          <w:p w14:paraId="4076A9D1" w14:textId="77777777" w:rsidR="00AE0162" w:rsidRPr="00FF3640" w:rsidRDefault="00AE0162" w:rsidP="00C16234">
            <w:pPr>
              <w:jc w:val="left"/>
              <w:rPr>
                <w:lang w:val="en-US"/>
              </w:rPr>
            </w:pPr>
            <w:r w:rsidRPr="00FF3640">
              <w:rPr>
                <w:lang w:val="en-US"/>
              </w:rPr>
              <w:t>RoBERTa-Bi</w:t>
            </w:r>
          </w:p>
        </w:tc>
        <w:tc>
          <w:tcPr>
            <w:tcW w:w="4256" w:type="dxa"/>
            <w:shd w:val="clear" w:color="auto" w:fill="auto"/>
          </w:tcPr>
          <w:p w14:paraId="235D84B4" w14:textId="469DA2DF" w:rsidR="00AE0162" w:rsidRPr="00FF3640" w:rsidRDefault="00560490" w:rsidP="00AE0162">
            <w:pP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Lajavaness/bilingual-embedding-large</w:t>
            </w:r>
          </w:p>
        </w:tc>
      </w:tr>
      <w:tr w:rsidR="00AE0162" w:rsidRPr="00FF3640" w14:paraId="544EE84E" w14:textId="77777777" w:rsidTr="002B052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1944" w:type="dxa"/>
            <w:shd w:val="clear" w:color="auto" w:fill="D2D2D2"/>
          </w:tcPr>
          <w:p w14:paraId="2A1F525F" w14:textId="77777777" w:rsidR="00AE0162" w:rsidRPr="00FF3640" w:rsidRDefault="00AE0162" w:rsidP="00C16234">
            <w:pPr>
              <w:jc w:val="left"/>
              <w:rPr>
                <w:lang w:val="en-US"/>
              </w:rPr>
            </w:pPr>
            <w:r w:rsidRPr="00FF3640">
              <w:rPr>
                <w:lang w:val="en-US"/>
              </w:rPr>
              <w:t>Jina</w:t>
            </w:r>
          </w:p>
        </w:tc>
        <w:tc>
          <w:tcPr>
            <w:tcW w:w="4256" w:type="dxa"/>
            <w:shd w:val="clear" w:color="auto" w:fill="D2D2D2"/>
          </w:tcPr>
          <w:p w14:paraId="0EA7BEC9" w14:textId="376BACAB" w:rsidR="00AE0162" w:rsidRPr="00FF3640" w:rsidRDefault="00560490" w:rsidP="00560490">
            <w:pPr>
              <w:tabs>
                <w:tab w:val="left" w:pos="1430"/>
              </w:tabs>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jinaai/jina-embeddings-v3</w:t>
            </w:r>
          </w:p>
        </w:tc>
      </w:tr>
      <w:tr w:rsidR="00AE0162" w:rsidRPr="00FF3640" w14:paraId="316DC8DE" w14:textId="77777777" w:rsidTr="002B0528">
        <w:trPr>
          <w:trHeight w:val="241"/>
        </w:trPr>
        <w:tc>
          <w:tcPr>
            <w:cnfStyle w:val="000010000000" w:firstRow="0" w:lastRow="0" w:firstColumn="0" w:lastColumn="0" w:oddVBand="1" w:evenVBand="0" w:oddHBand="0" w:evenHBand="0" w:firstRowFirstColumn="0" w:firstRowLastColumn="0" w:lastRowFirstColumn="0" w:lastRowLastColumn="0"/>
            <w:tcW w:w="1944" w:type="dxa"/>
            <w:shd w:val="clear" w:color="auto" w:fill="auto"/>
          </w:tcPr>
          <w:p w14:paraId="7232D685" w14:textId="77777777" w:rsidR="00AE0162" w:rsidRPr="00FF3640" w:rsidRDefault="00AE0162" w:rsidP="00C16234">
            <w:pPr>
              <w:jc w:val="left"/>
              <w:rPr>
                <w:lang w:val="en-US"/>
              </w:rPr>
            </w:pPr>
            <w:r w:rsidRPr="00FF3640">
              <w:rPr>
                <w:lang w:val="en-US"/>
              </w:rPr>
              <w:t>E5</w:t>
            </w:r>
          </w:p>
        </w:tc>
        <w:tc>
          <w:tcPr>
            <w:tcW w:w="4256" w:type="dxa"/>
            <w:shd w:val="clear" w:color="auto" w:fill="auto"/>
          </w:tcPr>
          <w:p w14:paraId="235C9285" w14:textId="405F607F" w:rsidR="00AE0162" w:rsidRPr="00FF3640" w:rsidRDefault="00560490" w:rsidP="00AE0162">
            <w:pP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intfloat/multilingual-e5-large-instruct</w:t>
            </w:r>
          </w:p>
        </w:tc>
      </w:tr>
      <w:tr w:rsidR="00AE0162" w:rsidRPr="00CA6D5B" w14:paraId="1782BD3E" w14:textId="77777777" w:rsidTr="002B052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1944" w:type="dxa"/>
            <w:shd w:val="clear" w:color="auto" w:fill="D2D2D2"/>
          </w:tcPr>
          <w:p w14:paraId="5BBFAA3D" w14:textId="77777777" w:rsidR="00AE0162" w:rsidRPr="00FF3640" w:rsidRDefault="00AE0162" w:rsidP="00C16234">
            <w:pPr>
              <w:jc w:val="left"/>
              <w:rPr>
                <w:lang w:val="en-US"/>
              </w:rPr>
            </w:pPr>
            <w:r w:rsidRPr="00FF3640">
              <w:rPr>
                <w:lang w:val="en-US"/>
              </w:rPr>
              <w:t>GTE</w:t>
            </w:r>
          </w:p>
        </w:tc>
        <w:tc>
          <w:tcPr>
            <w:tcW w:w="4256" w:type="dxa"/>
            <w:shd w:val="clear" w:color="auto" w:fill="D2D2D2"/>
          </w:tcPr>
          <w:p w14:paraId="62F2CBD6" w14:textId="76CF2C07" w:rsidR="00AE0162" w:rsidRPr="00642922" w:rsidRDefault="00560490" w:rsidP="00AE0162">
            <w:pPr>
              <w:cnfStyle w:val="000000100000" w:firstRow="0" w:lastRow="0" w:firstColumn="0" w:lastColumn="0" w:oddVBand="0" w:evenVBand="0" w:oddHBand="1" w:evenHBand="0" w:firstRowFirstColumn="0" w:firstRowLastColumn="0" w:lastRowFirstColumn="0" w:lastRowLastColumn="0"/>
              <w:rPr>
                <w:lang w:val="fr-CH"/>
              </w:rPr>
            </w:pPr>
            <w:r w:rsidRPr="00642922">
              <w:rPr>
                <w:lang w:val="fr-CH"/>
              </w:rPr>
              <w:t>Alibaba-NLP/gte-large-en-v1.5</w:t>
            </w:r>
          </w:p>
        </w:tc>
      </w:tr>
      <w:tr w:rsidR="00AE0162" w:rsidRPr="00CA6D5B" w14:paraId="2B07FB00" w14:textId="77777777" w:rsidTr="002B0528">
        <w:trPr>
          <w:trHeight w:val="241"/>
        </w:trPr>
        <w:tc>
          <w:tcPr>
            <w:cnfStyle w:val="000010000000" w:firstRow="0" w:lastRow="0" w:firstColumn="0" w:lastColumn="0" w:oddVBand="1" w:evenVBand="0" w:oddHBand="0" w:evenHBand="0" w:firstRowFirstColumn="0" w:firstRowLastColumn="0" w:lastRowFirstColumn="0" w:lastRowLastColumn="0"/>
            <w:tcW w:w="1944" w:type="dxa"/>
            <w:shd w:val="clear" w:color="auto" w:fill="auto"/>
          </w:tcPr>
          <w:p w14:paraId="0DA2A79A" w14:textId="77777777" w:rsidR="00AE0162" w:rsidRPr="00FF3640" w:rsidRDefault="00AE0162" w:rsidP="00C16234">
            <w:pPr>
              <w:jc w:val="left"/>
              <w:rPr>
                <w:lang w:val="en-US"/>
              </w:rPr>
            </w:pPr>
            <w:r w:rsidRPr="00FF3640">
              <w:rPr>
                <w:lang w:val="en-US"/>
              </w:rPr>
              <w:t>S-GTE</w:t>
            </w:r>
          </w:p>
        </w:tc>
        <w:tc>
          <w:tcPr>
            <w:tcW w:w="4256" w:type="dxa"/>
            <w:shd w:val="clear" w:color="auto" w:fill="auto"/>
          </w:tcPr>
          <w:p w14:paraId="34047BA3" w14:textId="111E2422" w:rsidR="00AE0162" w:rsidRPr="00642922" w:rsidRDefault="00560490" w:rsidP="00AE0162">
            <w:pPr>
              <w:cnfStyle w:val="000000000000" w:firstRow="0" w:lastRow="0" w:firstColumn="0" w:lastColumn="0" w:oddVBand="0" w:evenVBand="0" w:oddHBand="0" w:evenHBand="0" w:firstRowFirstColumn="0" w:firstRowLastColumn="0" w:lastRowFirstColumn="0" w:lastRowLastColumn="0"/>
              <w:rPr>
                <w:lang w:val="de-CH"/>
              </w:rPr>
            </w:pPr>
            <w:r w:rsidRPr="00642922">
              <w:rPr>
                <w:lang w:val="de-CH"/>
              </w:rPr>
              <w:t>dunzhang/stella_en_400M_v5</w:t>
            </w:r>
          </w:p>
        </w:tc>
      </w:tr>
      <w:tr w:rsidR="00AE0162" w:rsidRPr="00CA6D5B" w14:paraId="34C6A755" w14:textId="77777777" w:rsidTr="002B052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1944" w:type="dxa"/>
            <w:shd w:val="clear" w:color="auto" w:fill="D2D2D2"/>
          </w:tcPr>
          <w:p w14:paraId="6C350038" w14:textId="77777777" w:rsidR="00AE0162" w:rsidRPr="00FF3640" w:rsidRDefault="00AE0162" w:rsidP="00C16234">
            <w:pPr>
              <w:jc w:val="left"/>
              <w:rPr>
                <w:lang w:val="en-US"/>
              </w:rPr>
            </w:pPr>
            <w:r w:rsidRPr="00FF3640">
              <w:rPr>
                <w:lang w:val="en-US"/>
              </w:rPr>
              <w:t>S-Qwen2-1.5B</w:t>
            </w:r>
          </w:p>
        </w:tc>
        <w:tc>
          <w:tcPr>
            <w:tcW w:w="4256" w:type="dxa"/>
            <w:shd w:val="clear" w:color="auto" w:fill="D2D2D2"/>
          </w:tcPr>
          <w:p w14:paraId="485660A6" w14:textId="3D01CF09" w:rsidR="00AE0162" w:rsidRPr="00642922" w:rsidRDefault="00560490" w:rsidP="00AE0162">
            <w:pPr>
              <w:cnfStyle w:val="000000100000" w:firstRow="0" w:lastRow="0" w:firstColumn="0" w:lastColumn="0" w:oddVBand="0" w:evenVBand="0" w:oddHBand="1" w:evenHBand="0" w:firstRowFirstColumn="0" w:firstRowLastColumn="0" w:lastRowFirstColumn="0" w:lastRowLastColumn="0"/>
              <w:rPr>
                <w:lang w:val="de-CH"/>
              </w:rPr>
            </w:pPr>
            <w:r w:rsidRPr="00642922">
              <w:rPr>
                <w:lang w:val="de-CH"/>
              </w:rPr>
              <w:t>dunzhang/stella_en_1.5B_v5</w:t>
            </w:r>
          </w:p>
        </w:tc>
      </w:tr>
    </w:tbl>
    <w:p w14:paraId="120A09AE" w14:textId="77777777" w:rsidR="00AE0162" w:rsidRPr="00642922" w:rsidRDefault="00AE0162" w:rsidP="00AE0162">
      <w:pPr>
        <w:rPr>
          <w:b/>
          <w:sz w:val="26"/>
          <w:szCs w:val="26"/>
          <w:lang w:val="de-CH"/>
        </w:rPr>
      </w:pPr>
    </w:p>
    <w:p w14:paraId="2BB1E280" w14:textId="28784566" w:rsidR="00A06613" w:rsidRPr="00FF3640" w:rsidRDefault="00A70882" w:rsidP="008D6F94">
      <w:pPr>
        <w:pStyle w:val="Paragraphedeliste"/>
        <w:numPr>
          <w:ilvl w:val="0"/>
          <w:numId w:val="4"/>
        </w:numPr>
        <w:spacing w:line="360" w:lineRule="auto"/>
        <w:rPr>
          <w:b/>
          <w:sz w:val="26"/>
          <w:szCs w:val="26"/>
          <w:lang w:val="en-US"/>
        </w:rPr>
      </w:pPr>
      <w:r w:rsidRPr="00FF3640">
        <w:rPr>
          <w:b/>
          <w:sz w:val="26"/>
          <w:szCs w:val="26"/>
          <w:lang w:val="en-US"/>
        </w:rPr>
        <w:t>Appendix:</w:t>
      </w:r>
      <w:r w:rsidR="00A06613" w:rsidRPr="00FF3640">
        <w:rPr>
          <w:b/>
          <w:sz w:val="26"/>
          <w:szCs w:val="26"/>
          <w:lang w:val="en-US"/>
        </w:rPr>
        <w:t xml:space="preserve"> Inter-annotator agreement</w:t>
      </w:r>
      <w:r w:rsidR="00BE48BE" w:rsidRPr="00FF3640">
        <w:rPr>
          <w:b/>
          <w:sz w:val="26"/>
          <w:szCs w:val="26"/>
          <w:lang w:val="en-US"/>
        </w:rPr>
        <w:t xml:space="preserve"> (IAA)</w:t>
      </w:r>
    </w:p>
    <w:p w14:paraId="335E1DDB" w14:textId="4CD1ACC7" w:rsidR="00A06613" w:rsidRPr="00FF3640" w:rsidRDefault="00A06613" w:rsidP="00A06613">
      <w:pPr>
        <w:rPr>
          <w:b/>
          <w:sz w:val="26"/>
          <w:szCs w:val="26"/>
          <w:lang w:val="en-US"/>
        </w:rPr>
      </w:pPr>
      <w:r w:rsidRPr="00FF3640">
        <w:rPr>
          <w:rFonts w:ascii="Linux Biolinum" w:eastAsia="Linux Biolinum" w:hAnsi="Linux Biolinum" w:cs="Linux Biolinum"/>
          <w:b/>
          <w:lang w:val="en-US"/>
        </w:rPr>
        <w:t>Table 7.</w:t>
      </w:r>
      <w:r w:rsidR="00BE48BE" w:rsidRPr="00FF3640">
        <w:rPr>
          <w:rFonts w:ascii="Linux Biolinum" w:eastAsia="Linux Biolinum" w:hAnsi="Linux Biolinum" w:cs="Linux Biolinum"/>
          <w:b/>
          <w:lang w:val="en-US"/>
        </w:rPr>
        <w:t xml:space="preserve"> IAA</w:t>
      </w:r>
      <w:r w:rsidR="002B0528" w:rsidRPr="00FF3640">
        <w:rPr>
          <w:rFonts w:ascii="Linux Biolinum" w:eastAsia="Linux Biolinum" w:hAnsi="Linux Biolinum" w:cs="Linux Biolinum"/>
          <w:b/>
          <w:lang w:val="en-US"/>
        </w:rPr>
        <w:t xml:space="preserve"> results of the manual description quality validation</w:t>
      </w:r>
      <w:r w:rsidRPr="00FF3640">
        <w:rPr>
          <w:rFonts w:ascii="Linux Biolinum" w:eastAsia="Linux Biolinum" w:hAnsi="Linux Biolinum" w:cs="Linux Biolinum"/>
          <w:b/>
          <w:lang w:val="en-US"/>
        </w:rPr>
        <w:t>.</w:t>
      </w:r>
    </w:p>
    <w:tbl>
      <w:tblPr>
        <w:tblStyle w:val="TableauListe2"/>
        <w:tblW w:w="4664" w:type="dxa"/>
        <w:tblLayout w:type="fixed"/>
        <w:tblLook w:val="0000" w:firstRow="0" w:lastRow="0" w:firstColumn="0" w:lastColumn="0" w:noHBand="0" w:noVBand="0"/>
      </w:tblPr>
      <w:tblGrid>
        <w:gridCol w:w="414"/>
        <w:gridCol w:w="1116"/>
        <w:gridCol w:w="1969"/>
        <w:gridCol w:w="1165"/>
      </w:tblGrid>
      <w:tr w:rsidR="002B0528" w:rsidRPr="00FF3640" w14:paraId="1363E540" w14:textId="2ED82420" w:rsidTr="002B052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414" w:type="dxa"/>
            <w:shd w:val="clear" w:color="auto" w:fill="auto"/>
          </w:tcPr>
          <w:p w14:paraId="0D249200" w14:textId="50DE2857" w:rsidR="002B0528" w:rsidRPr="00FF3640" w:rsidRDefault="002B0528" w:rsidP="00C16234">
            <w:pPr>
              <w:jc w:val="left"/>
              <w:rPr>
                <w:lang w:val="en-US"/>
              </w:rPr>
            </w:pPr>
          </w:p>
        </w:tc>
        <w:tc>
          <w:tcPr>
            <w:tcW w:w="1116" w:type="dxa"/>
            <w:shd w:val="clear" w:color="auto" w:fill="auto"/>
          </w:tcPr>
          <w:p w14:paraId="4F01CEB5" w14:textId="1952DAA7" w:rsidR="002B0528" w:rsidRPr="00FF3640" w:rsidRDefault="002B0528" w:rsidP="002B0528">
            <w:pPr>
              <w:jc w:val="center"/>
              <w:cnfStyle w:val="000000100000" w:firstRow="0" w:lastRow="0" w:firstColumn="0" w:lastColumn="0" w:oddVBand="0" w:evenVBand="0" w:oddHBand="1" w:evenHBand="0" w:firstRowFirstColumn="0" w:firstRowLastColumn="0" w:lastRowFirstColumn="0" w:lastRowLastColumn="0"/>
              <w:rPr>
                <w:b/>
                <w:bCs/>
                <w:lang w:val="en-US"/>
              </w:rPr>
            </w:pPr>
            <w:r w:rsidRPr="00FF3640">
              <w:rPr>
                <w:b/>
                <w:bCs/>
                <w:lang w:val="en-US"/>
              </w:rPr>
              <w:t>0 (Wrong)</w:t>
            </w:r>
          </w:p>
        </w:tc>
        <w:tc>
          <w:tcPr>
            <w:cnfStyle w:val="000010000000" w:firstRow="0" w:lastRow="0" w:firstColumn="0" w:lastColumn="0" w:oddVBand="1" w:evenVBand="0" w:oddHBand="0" w:evenHBand="0" w:firstRowFirstColumn="0" w:firstRowLastColumn="0" w:lastRowFirstColumn="0" w:lastRowLastColumn="0"/>
            <w:tcW w:w="1969" w:type="dxa"/>
            <w:shd w:val="clear" w:color="auto" w:fill="FFFFFF" w:themeFill="background1"/>
          </w:tcPr>
          <w:p w14:paraId="19093EDE" w14:textId="1D6ED251" w:rsidR="002B0528" w:rsidRPr="00FF3640" w:rsidRDefault="002B0528" w:rsidP="002B0528">
            <w:pPr>
              <w:jc w:val="center"/>
              <w:rPr>
                <w:b/>
                <w:bCs/>
                <w:lang w:val="en-US"/>
              </w:rPr>
            </w:pPr>
            <w:r w:rsidRPr="00FF3640">
              <w:rPr>
                <w:b/>
                <w:bCs/>
                <w:lang w:val="en-US"/>
              </w:rPr>
              <w:t>1 (Partially correct)</w:t>
            </w:r>
          </w:p>
        </w:tc>
        <w:tc>
          <w:tcPr>
            <w:tcW w:w="1165" w:type="dxa"/>
            <w:shd w:val="clear" w:color="auto" w:fill="FFFFFF" w:themeFill="background1"/>
          </w:tcPr>
          <w:p w14:paraId="34EE9F77" w14:textId="040D2DB8" w:rsidR="002B0528" w:rsidRPr="00FF3640" w:rsidRDefault="002B0528" w:rsidP="002B0528">
            <w:pPr>
              <w:jc w:val="center"/>
              <w:cnfStyle w:val="000000100000" w:firstRow="0" w:lastRow="0" w:firstColumn="0" w:lastColumn="0" w:oddVBand="0" w:evenVBand="0" w:oddHBand="1" w:evenHBand="0" w:firstRowFirstColumn="0" w:firstRowLastColumn="0" w:lastRowFirstColumn="0" w:lastRowLastColumn="0"/>
              <w:rPr>
                <w:b/>
                <w:bCs/>
                <w:lang w:val="en-US"/>
              </w:rPr>
            </w:pPr>
            <w:r w:rsidRPr="00FF3640">
              <w:rPr>
                <w:b/>
                <w:bCs/>
                <w:lang w:val="en-US"/>
              </w:rPr>
              <w:t>2 (Correct)</w:t>
            </w:r>
          </w:p>
        </w:tc>
      </w:tr>
      <w:tr w:rsidR="002B0528" w:rsidRPr="00FF3640" w14:paraId="24BD9452" w14:textId="416868C7" w:rsidTr="002B0528">
        <w:trPr>
          <w:trHeight w:val="241"/>
        </w:trPr>
        <w:tc>
          <w:tcPr>
            <w:cnfStyle w:val="000010000000" w:firstRow="0" w:lastRow="0" w:firstColumn="0" w:lastColumn="0" w:oddVBand="1" w:evenVBand="0" w:oddHBand="0" w:evenHBand="0" w:firstRowFirstColumn="0" w:firstRowLastColumn="0" w:lastRowFirstColumn="0" w:lastRowLastColumn="0"/>
            <w:tcW w:w="414" w:type="dxa"/>
          </w:tcPr>
          <w:p w14:paraId="7A5E8683" w14:textId="244110B1" w:rsidR="002B0528" w:rsidRPr="00FF3640" w:rsidRDefault="002B0528" w:rsidP="002B0528">
            <w:pPr>
              <w:jc w:val="left"/>
              <w:rPr>
                <w:b/>
                <w:bCs/>
                <w:lang w:val="en-US"/>
              </w:rPr>
            </w:pPr>
            <w:r w:rsidRPr="00FF3640">
              <w:rPr>
                <w:b/>
                <w:bCs/>
                <w:lang w:val="en-US"/>
              </w:rPr>
              <w:t>0</w:t>
            </w:r>
          </w:p>
        </w:tc>
        <w:tc>
          <w:tcPr>
            <w:tcW w:w="1116" w:type="dxa"/>
            <w:shd w:val="clear" w:color="auto" w:fill="CCCCCC"/>
          </w:tcPr>
          <w:p w14:paraId="175B4D9F" w14:textId="4DA417A6" w:rsidR="002B0528" w:rsidRPr="00FF3640" w:rsidRDefault="002B0528" w:rsidP="002B0528">
            <w:pPr>
              <w:tabs>
                <w:tab w:val="center" w:pos="1727"/>
                <w:tab w:val="left" w:pos="2460"/>
              </w:tabs>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43</w:t>
            </w:r>
          </w:p>
        </w:tc>
        <w:tc>
          <w:tcPr>
            <w:cnfStyle w:val="000010000000" w:firstRow="0" w:lastRow="0" w:firstColumn="0" w:lastColumn="0" w:oddVBand="1" w:evenVBand="0" w:oddHBand="0" w:evenHBand="0" w:firstRowFirstColumn="0" w:firstRowLastColumn="0" w:lastRowFirstColumn="0" w:lastRowLastColumn="0"/>
            <w:tcW w:w="1969" w:type="dxa"/>
            <w:shd w:val="clear" w:color="auto" w:fill="CCCCCC"/>
          </w:tcPr>
          <w:p w14:paraId="0D6DE2D7" w14:textId="2B2C11A0" w:rsidR="002B0528" w:rsidRPr="00FF3640" w:rsidRDefault="002B0528" w:rsidP="002B0528">
            <w:pPr>
              <w:tabs>
                <w:tab w:val="center" w:pos="1727"/>
                <w:tab w:val="left" w:pos="2460"/>
              </w:tabs>
              <w:jc w:val="center"/>
              <w:rPr>
                <w:lang w:val="en-US"/>
              </w:rPr>
            </w:pPr>
            <w:r w:rsidRPr="00FF3640">
              <w:rPr>
                <w:lang w:val="en-US"/>
              </w:rPr>
              <w:t>25</w:t>
            </w:r>
          </w:p>
        </w:tc>
        <w:tc>
          <w:tcPr>
            <w:tcW w:w="1165" w:type="dxa"/>
            <w:shd w:val="clear" w:color="auto" w:fill="CCCCCC"/>
          </w:tcPr>
          <w:p w14:paraId="5D887E3F" w14:textId="54ACE431" w:rsidR="002B0528" w:rsidRPr="00FF3640" w:rsidRDefault="002B0528" w:rsidP="002B0528">
            <w:pPr>
              <w:tabs>
                <w:tab w:val="center" w:pos="1727"/>
                <w:tab w:val="left" w:pos="2460"/>
              </w:tabs>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25</w:t>
            </w:r>
          </w:p>
        </w:tc>
      </w:tr>
      <w:tr w:rsidR="002B0528" w:rsidRPr="00FF3640" w14:paraId="1C3B5B23" w14:textId="58601C90" w:rsidTr="002B052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414" w:type="dxa"/>
            <w:shd w:val="clear" w:color="auto" w:fill="auto"/>
          </w:tcPr>
          <w:p w14:paraId="17EFD32D" w14:textId="7200027C" w:rsidR="002B0528" w:rsidRPr="00FF3640" w:rsidRDefault="002B0528" w:rsidP="002B0528">
            <w:pPr>
              <w:jc w:val="left"/>
              <w:rPr>
                <w:b/>
                <w:bCs/>
                <w:lang w:val="en-US"/>
              </w:rPr>
            </w:pPr>
            <w:r w:rsidRPr="00FF3640">
              <w:rPr>
                <w:b/>
                <w:bCs/>
                <w:lang w:val="en-US"/>
              </w:rPr>
              <w:t>1</w:t>
            </w:r>
          </w:p>
        </w:tc>
        <w:tc>
          <w:tcPr>
            <w:tcW w:w="1116" w:type="dxa"/>
            <w:shd w:val="clear" w:color="auto" w:fill="auto"/>
          </w:tcPr>
          <w:p w14:paraId="66852077" w14:textId="07BB0711" w:rsidR="002B0528" w:rsidRPr="00FF3640" w:rsidRDefault="002B0528" w:rsidP="002B0528">
            <w:pPr>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7</w:t>
            </w:r>
          </w:p>
        </w:tc>
        <w:tc>
          <w:tcPr>
            <w:cnfStyle w:val="000010000000" w:firstRow="0" w:lastRow="0" w:firstColumn="0" w:lastColumn="0" w:oddVBand="1" w:evenVBand="0" w:oddHBand="0" w:evenHBand="0" w:firstRowFirstColumn="0" w:firstRowLastColumn="0" w:lastRowFirstColumn="0" w:lastRowLastColumn="0"/>
            <w:tcW w:w="1969" w:type="dxa"/>
            <w:shd w:val="clear" w:color="auto" w:fill="FFFFFF" w:themeFill="background1"/>
          </w:tcPr>
          <w:p w14:paraId="6E9C551E" w14:textId="2D0AD3CB" w:rsidR="002B0528" w:rsidRPr="00FF3640" w:rsidRDefault="002B0528" w:rsidP="002B0528">
            <w:pPr>
              <w:jc w:val="center"/>
              <w:rPr>
                <w:lang w:val="en-US"/>
              </w:rPr>
            </w:pPr>
            <w:r w:rsidRPr="00FF3640">
              <w:rPr>
                <w:lang w:val="en-US"/>
              </w:rPr>
              <w:t>136</w:t>
            </w:r>
          </w:p>
        </w:tc>
        <w:tc>
          <w:tcPr>
            <w:tcW w:w="1165" w:type="dxa"/>
            <w:shd w:val="clear" w:color="auto" w:fill="FFFFFF" w:themeFill="background1"/>
          </w:tcPr>
          <w:p w14:paraId="7A34ACCE" w14:textId="136BEA91" w:rsidR="002B0528" w:rsidRPr="00FF3640" w:rsidRDefault="002B0528" w:rsidP="002B0528">
            <w:pPr>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176</w:t>
            </w:r>
          </w:p>
        </w:tc>
      </w:tr>
      <w:tr w:rsidR="002B0528" w:rsidRPr="00FF3640" w14:paraId="2D9AFD57" w14:textId="77777777" w:rsidTr="002B0528">
        <w:trPr>
          <w:trHeight w:val="241"/>
        </w:trPr>
        <w:tc>
          <w:tcPr>
            <w:cnfStyle w:val="000010000000" w:firstRow="0" w:lastRow="0" w:firstColumn="0" w:lastColumn="0" w:oddVBand="1" w:evenVBand="0" w:oddHBand="0" w:evenHBand="0" w:firstRowFirstColumn="0" w:firstRowLastColumn="0" w:lastRowFirstColumn="0" w:lastRowLastColumn="0"/>
            <w:tcW w:w="414" w:type="dxa"/>
            <w:shd w:val="clear" w:color="auto" w:fill="CCCCCC"/>
          </w:tcPr>
          <w:p w14:paraId="292FE2C4" w14:textId="7E27F110" w:rsidR="002B0528" w:rsidRPr="00FF3640" w:rsidRDefault="002B0528" w:rsidP="002B0528">
            <w:pPr>
              <w:rPr>
                <w:b/>
                <w:bCs/>
                <w:lang w:val="en-US"/>
              </w:rPr>
            </w:pPr>
            <w:r w:rsidRPr="00FF3640">
              <w:rPr>
                <w:b/>
                <w:bCs/>
                <w:lang w:val="en-US"/>
              </w:rPr>
              <w:t>2</w:t>
            </w:r>
          </w:p>
        </w:tc>
        <w:tc>
          <w:tcPr>
            <w:tcW w:w="1116" w:type="dxa"/>
            <w:shd w:val="clear" w:color="auto" w:fill="CCCCCC"/>
          </w:tcPr>
          <w:p w14:paraId="2D1B5105" w14:textId="2E126BA8" w:rsidR="002B0528" w:rsidRPr="00FF3640" w:rsidRDefault="002B0528" w:rsidP="002B0528">
            <w:pPr>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5</w:t>
            </w:r>
          </w:p>
        </w:tc>
        <w:tc>
          <w:tcPr>
            <w:cnfStyle w:val="000010000000" w:firstRow="0" w:lastRow="0" w:firstColumn="0" w:lastColumn="0" w:oddVBand="1" w:evenVBand="0" w:oddHBand="0" w:evenHBand="0" w:firstRowFirstColumn="0" w:firstRowLastColumn="0" w:lastRowFirstColumn="0" w:lastRowLastColumn="0"/>
            <w:tcW w:w="1969" w:type="dxa"/>
            <w:shd w:val="clear" w:color="auto" w:fill="CCCCCC"/>
          </w:tcPr>
          <w:p w14:paraId="0C00022A" w14:textId="13B8E19A" w:rsidR="002B0528" w:rsidRPr="00FF3640" w:rsidRDefault="002B0528" w:rsidP="002B0528">
            <w:pPr>
              <w:jc w:val="center"/>
              <w:rPr>
                <w:lang w:val="en-US"/>
              </w:rPr>
            </w:pPr>
            <w:r w:rsidRPr="00FF3640">
              <w:rPr>
                <w:lang w:val="en-US"/>
              </w:rPr>
              <w:t>102</w:t>
            </w:r>
          </w:p>
        </w:tc>
        <w:tc>
          <w:tcPr>
            <w:tcW w:w="1165" w:type="dxa"/>
            <w:shd w:val="clear" w:color="auto" w:fill="CCCCCC"/>
          </w:tcPr>
          <w:p w14:paraId="775FB476" w14:textId="36B3950E" w:rsidR="002B0528" w:rsidRPr="00FF3640" w:rsidRDefault="002B0528" w:rsidP="002B0528">
            <w:pPr>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1318</w:t>
            </w:r>
          </w:p>
        </w:tc>
      </w:tr>
    </w:tbl>
    <w:p w14:paraId="5FCE8B66" w14:textId="77777777" w:rsidR="00A06613" w:rsidRPr="00FF3640" w:rsidRDefault="00A06613" w:rsidP="00A06613">
      <w:pPr>
        <w:rPr>
          <w:rFonts w:ascii="Linux Biolinum" w:eastAsia="Linux Biolinum" w:hAnsi="Linux Biolinum" w:cs="Linux Biolinum"/>
          <w:b/>
          <w:lang w:val="en-US"/>
        </w:rPr>
      </w:pPr>
    </w:p>
    <w:p w14:paraId="714FE539" w14:textId="711A8DA5" w:rsidR="00A06613" w:rsidRPr="00FF3640" w:rsidRDefault="00A06613" w:rsidP="00A06613">
      <w:pPr>
        <w:rPr>
          <w:rFonts w:ascii="Linux Biolinum" w:eastAsia="Linux Biolinum" w:hAnsi="Linux Biolinum" w:cs="Linux Biolinum"/>
          <w:b/>
          <w:lang w:val="en-US"/>
        </w:rPr>
      </w:pPr>
      <w:r w:rsidRPr="00FF3640">
        <w:rPr>
          <w:rFonts w:ascii="Linux Biolinum" w:eastAsia="Linux Biolinum" w:hAnsi="Linux Biolinum" w:cs="Linux Biolinum"/>
          <w:b/>
          <w:lang w:val="en-US"/>
        </w:rPr>
        <w:t xml:space="preserve">Table 8. </w:t>
      </w:r>
      <w:r w:rsidR="00BE48BE" w:rsidRPr="00FF3640">
        <w:rPr>
          <w:rFonts w:ascii="Linux Biolinum" w:eastAsia="Linux Biolinum" w:hAnsi="Linux Biolinum" w:cs="Linux Biolinum"/>
          <w:b/>
          <w:lang w:val="en-US"/>
        </w:rPr>
        <w:t>IAA for Hierarchical Similarity validation</w:t>
      </w:r>
      <w:r w:rsidRPr="00FF3640">
        <w:rPr>
          <w:rFonts w:ascii="Linux Biolinum" w:eastAsia="Linux Biolinum" w:hAnsi="Linux Biolinum" w:cs="Linux Biolinum"/>
          <w:b/>
          <w:lang w:val="en-US"/>
        </w:rPr>
        <w:t>.</w:t>
      </w:r>
    </w:p>
    <w:tbl>
      <w:tblPr>
        <w:tblStyle w:val="TableauListe2"/>
        <w:tblW w:w="2977" w:type="dxa"/>
        <w:tblLayout w:type="fixed"/>
        <w:tblLook w:val="0000" w:firstRow="0" w:lastRow="0" w:firstColumn="0" w:lastColumn="0" w:noHBand="0" w:noVBand="0"/>
      </w:tblPr>
      <w:tblGrid>
        <w:gridCol w:w="567"/>
        <w:gridCol w:w="1276"/>
        <w:gridCol w:w="1134"/>
      </w:tblGrid>
      <w:tr w:rsidR="006315F5" w:rsidRPr="00FF3640" w14:paraId="2CBA461A" w14:textId="77777777" w:rsidTr="007D447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14:paraId="7CEB883E" w14:textId="77777777" w:rsidR="006315F5" w:rsidRPr="00FF3640" w:rsidRDefault="006315F5" w:rsidP="007D4478">
            <w:pPr>
              <w:jc w:val="left"/>
              <w:rPr>
                <w:lang w:val="en-US"/>
              </w:rPr>
            </w:pPr>
          </w:p>
        </w:tc>
        <w:tc>
          <w:tcPr>
            <w:tcW w:w="1276" w:type="dxa"/>
            <w:shd w:val="clear" w:color="auto" w:fill="auto"/>
          </w:tcPr>
          <w:p w14:paraId="72D6A589" w14:textId="77777777" w:rsidR="006315F5" w:rsidRPr="00FF3640" w:rsidRDefault="006315F5" w:rsidP="007D4478">
            <w:pPr>
              <w:jc w:val="center"/>
              <w:cnfStyle w:val="000000100000" w:firstRow="0" w:lastRow="0" w:firstColumn="0" w:lastColumn="0" w:oddVBand="0" w:evenVBand="0" w:oddHBand="1" w:evenHBand="0" w:firstRowFirstColumn="0" w:firstRowLastColumn="0" w:lastRowFirstColumn="0" w:lastRowLastColumn="0"/>
              <w:rPr>
                <w:b/>
                <w:bCs/>
                <w:lang w:val="en-US"/>
              </w:rPr>
            </w:pPr>
            <w:r w:rsidRPr="00FF3640">
              <w:rPr>
                <w:b/>
                <w:bCs/>
                <w:lang w:val="en-US"/>
              </w:rPr>
              <w:t>0 (Wrong)</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2F997214" w14:textId="77777777" w:rsidR="006315F5" w:rsidRPr="00FF3640" w:rsidRDefault="006315F5" w:rsidP="007D4478">
            <w:pPr>
              <w:jc w:val="center"/>
              <w:rPr>
                <w:b/>
                <w:bCs/>
                <w:lang w:val="en-US"/>
              </w:rPr>
            </w:pPr>
            <w:r w:rsidRPr="00FF3640">
              <w:rPr>
                <w:b/>
                <w:bCs/>
                <w:lang w:val="en-US"/>
              </w:rPr>
              <w:t>1 (Correct)</w:t>
            </w:r>
          </w:p>
        </w:tc>
      </w:tr>
      <w:tr w:rsidR="006315F5" w:rsidRPr="00FF3640" w14:paraId="1766A6F8" w14:textId="77777777" w:rsidTr="007D4478">
        <w:trPr>
          <w:trHeight w:val="241"/>
        </w:trPr>
        <w:tc>
          <w:tcPr>
            <w:cnfStyle w:val="000010000000" w:firstRow="0" w:lastRow="0" w:firstColumn="0" w:lastColumn="0" w:oddVBand="1" w:evenVBand="0" w:oddHBand="0" w:evenHBand="0" w:firstRowFirstColumn="0" w:firstRowLastColumn="0" w:lastRowFirstColumn="0" w:lastRowLastColumn="0"/>
            <w:tcW w:w="567" w:type="dxa"/>
          </w:tcPr>
          <w:p w14:paraId="01202F50" w14:textId="77777777" w:rsidR="006315F5" w:rsidRPr="00FF3640" w:rsidRDefault="006315F5" w:rsidP="007D4478">
            <w:pPr>
              <w:jc w:val="left"/>
              <w:rPr>
                <w:b/>
                <w:bCs/>
                <w:lang w:val="en-US"/>
              </w:rPr>
            </w:pPr>
            <w:r w:rsidRPr="00FF3640">
              <w:rPr>
                <w:b/>
                <w:bCs/>
                <w:lang w:val="en-US"/>
              </w:rPr>
              <w:t>0</w:t>
            </w:r>
          </w:p>
        </w:tc>
        <w:tc>
          <w:tcPr>
            <w:tcW w:w="1276" w:type="dxa"/>
            <w:shd w:val="clear" w:color="auto" w:fill="CCCCCC"/>
          </w:tcPr>
          <w:p w14:paraId="4AC3B7B3" w14:textId="3DAFD3F3" w:rsidR="006315F5" w:rsidRPr="00FF3640" w:rsidRDefault="006315F5" w:rsidP="007D4478">
            <w:pPr>
              <w:tabs>
                <w:tab w:val="center" w:pos="1727"/>
                <w:tab w:val="left" w:pos="2460"/>
              </w:tabs>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3</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CCCCCC"/>
          </w:tcPr>
          <w:p w14:paraId="516B2B3D" w14:textId="77777777" w:rsidR="006315F5" w:rsidRPr="00FF3640" w:rsidRDefault="006315F5" w:rsidP="007D4478">
            <w:pPr>
              <w:tabs>
                <w:tab w:val="center" w:pos="1727"/>
                <w:tab w:val="left" w:pos="2460"/>
              </w:tabs>
              <w:jc w:val="center"/>
              <w:rPr>
                <w:lang w:val="en-US"/>
              </w:rPr>
            </w:pPr>
            <w:r w:rsidRPr="00FF3640">
              <w:rPr>
                <w:lang w:val="en-US"/>
              </w:rPr>
              <w:t>0</w:t>
            </w:r>
          </w:p>
        </w:tc>
      </w:tr>
      <w:tr w:rsidR="006315F5" w:rsidRPr="00FF3640" w14:paraId="15D55FC7" w14:textId="77777777" w:rsidTr="007D4478">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14:paraId="58202978" w14:textId="77777777" w:rsidR="006315F5" w:rsidRPr="00FF3640" w:rsidRDefault="006315F5" w:rsidP="007D4478">
            <w:pPr>
              <w:jc w:val="left"/>
              <w:rPr>
                <w:b/>
                <w:bCs/>
                <w:lang w:val="en-US"/>
              </w:rPr>
            </w:pPr>
            <w:r w:rsidRPr="00FF3640">
              <w:rPr>
                <w:b/>
                <w:bCs/>
                <w:lang w:val="en-US"/>
              </w:rPr>
              <w:t>1</w:t>
            </w:r>
          </w:p>
        </w:tc>
        <w:tc>
          <w:tcPr>
            <w:tcW w:w="1276" w:type="dxa"/>
            <w:shd w:val="clear" w:color="auto" w:fill="auto"/>
          </w:tcPr>
          <w:p w14:paraId="64E3D555" w14:textId="76AC1206" w:rsidR="006315F5" w:rsidRPr="00FF3640" w:rsidRDefault="006315F5" w:rsidP="007D4478">
            <w:pPr>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3</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137BF792" w14:textId="1FF38457" w:rsidR="006315F5" w:rsidRPr="00FF3640" w:rsidRDefault="006315F5" w:rsidP="007D4478">
            <w:pPr>
              <w:jc w:val="center"/>
              <w:rPr>
                <w:lang w:val="en-US"/>
              </w:rPr>
            </w:pPr>
            <w:r w:rsidRPr="00FF3640">
              <w:rPr>
                <w:lang w:val="en-US"/>
              </w:rPr>
              <w:t>379</w:t>
            </w:r>
          </w:p>
        </w:tc>
      </w:tr>
    </w:tbl>
    <w:p w14:paraId="0F7F3A5D" w14:textId="77777777" w:rsidR="00A06613" w:rsidRPr="00FF3640" w:rsidRDefault="00A06613" w:rsidP="00A06613">
      <w:pPr>
        <w:rPr>
          <w:rFonts w:ascii="Linux Biolinum" w:eastAsia="Linux Biolinum" w:hAnsi="Linux Biolinum" w:cs="Linux Biolinum"/>
          <w:b/>
          <w:lang w:val="en-US"/>
        </w:rPr>
      </w:pPr>
    </w:p>
    <w:p w14:paraId="6FAC73D6" w14:textId="7BDCDA85" w:rsidR="00A06613" w:rsidRPr="00FF3640" w:rsidRDefault="00A06613" w:rsidP="00AE0162">
      <w:pPr>
        <w:rPr>
          <w:b/>
          <w:sz w:val="26"/>
          <w:szCs w:val="26"/>
          <w:lang w:val="en-US"/>
        </w:rPr>
      </w:pPr>
      <w:r w:rsidRPr="00FF3640">
        <w:rPr>
          <w:rFonts w:ascii="Linux Biolinum" w:eastAsia="Linux Biolinum" w:hAnsi="Linux Biolinum" w:cs="Linux Biolinum"/>
          <w:b/>
          <w:lang w:val="en-US"/>
        </w:rPr>
        <w:t xml:space="preserve">Table 9. </w:t>
      </w:r>
      <w:r w:rsidR="00BE48BE" w:rsidRPr="00FF3640">
        <w:rPr>
          <w:rFonts w:ascii="Linux Biolinum" w:eastAsia="Linux Biolinum" w:hAnsi="Linux Biolinum" w:cs="Linux Biolinum"/>
          <w:b/>
          <w:lang w:val="en-US"/>
        </w:rPr>
        <w:t>IAA for Semantic Composition validation</w:t>
      </w:r>
      <w:r w:rsidRPr="00FF3640">
        <w:rPr>
          <w:rFonts w:ascii="Linux Biolinum" w:eastAsia="Linux Biolinum" w:hAnsi="Linux Biolinum" w:cs="Linux Biolinum"/>
          <w:b/>
          <w:lang w:val="en-US"/>
        </w:rPr>
        <w:t>.</w:t>
      </w:r>
    </w:p>
    <w:tbl>
      <w:tblPr>
        <w:tblStyle w:val="TableauListe2"/>
        <w:tblW w:w="2977" w:type="dxa"/>
        <w:tblLayout w:type="fixed"/>
        <w:tblLook w:val="0000" w:firstRow="0" w:lastRow="0" w:firstColumn="0" w:lastColumn="0" w:noHBand="0" w:noVBand="0"/>
      </w:tblPr>
      <w:tblGrid>
        <w:gridCol w:w="567"/>
        <w:gridCol w:w="1276"/>
        <w:gridCol w:w="1134"/>
      </w:tblGrid>
      <w:tr w:rsidR="00BE48BE" w:rsidRPr="00FF3640" w14:paraId="0D282BE7" w14:textId="77777777" w:rsidTr="0011545F">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14:paraId="03F935AF" w14:textId="77777777" w:rsidR="00BE48BE" w:rsidRPr="00FF3640" w:rsidRDefault="00BE48BE" w:rsidP="007D4478">
            <w:pPr>
              <w:jc w:val="left"/>
              <w:rPr>
                <w:lang w:val="en-US"/>
              </w:rPr>
            </w:pPr>
          </w:p>
        </w:tc>
        <w:tc>
          <w:tcPr>
            <w:tcW w:w="1276" w:type="dxa"/>
            <w:shd w:val="clear" w:color="auto" w:fill="auto"/>
          </w:tcPr>
          <w:p w14:paraId="0A8D34B9" w14:textId="77777777" w:rsidR="00BE48BE" w:rsidRPr="00FF3640" w:rsidRDefault="00BE48BE" w:rsidP="007D4478">
            <w:pPr>
              <w:jc w:val="center"/>
              <w:cnfStyle w:val="000000100000" w:firstRow="0" w:lastRow="0" w:firstColumn="0" w:lastColumn="0" w:oddVBand="0" w:evenVBand="0" w:oddHBand="1" w:evenHBand="0" w:firstRowFirstColumn="0" w:firstRowLastColumn="0" w:lastRowFirstColumn="0" w:lastRowLastColumn="0"/>
              <w:rPr>
                <w:b/>
                <w:bCs/>
                <w:lang w:val="en-US"/>
              </w:rPr>
            </w:pPr>
            <w:r w:rsidRPr="00FF3640">
              <w:rPr>
                <w:b/>
                <w:bCs/>
                <w:lang w:val="en-US"/>
              </w:rPr>
              <w:t>0 (Wrong)</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4CDB1E59" w14:textId="09BDD852" w:rsidR="00BE48BE" w:rsidRPr="00FF3640" w:rsidRDefault="00BE48BE" w:rsidP="007D4478">
            <w:pPr>
              <w:jc w:val="center"/>
              <w:rPr>
                <w:b/>
                <w:bCs/>
                <w:lang w:val="en-US"/>
              </w:rPr>
            </w:pPr>
            <w:r w:rsidRPr="00FF3640">
              <w:rPr>
                <w:b/>
                <w:bCs/>
                <w:lang w:val="en-US"/>
              </w:rPr>
              <w:t>1 (Correct)</w:t>
            </w:r>
          </w:p>
        </w:tc>
      </w:tr>
      <w:tr w:rsidR="00BE48BE" w:rsidRPr="00FF3640" w14:paraId="3D8096AF" w14:textId="77777777" w:rsidTr="0011545F">
        <w:trPr>
          <w:trHeight w:val="241"/>
        </w:trPr>
        <w:tc>
          <w:tcPr>
            <w:cnfStyle w:val="000010000000" w:firstRow="0" w:lastRow="0" w:firstColumn="0" w:lastColumn="0" w:oddVBand="1" w:evenVBand="0" w:oddHBand="0" w:evenHBand="0" w:firstRowFirstColumn="0" w:firstRowLastColumn="0" w:lastRowFirstColumn="0" w:lastRowLastColumn="0"/>
            <w:tcW w:w="567" w:type="dxa"/>
          </w:tcPr>
          <w:p w14:paraId="59290227" w14:textId="77777777" w:rsidR="00BE48BE" w:rsidRPr="00FF3640" w:rsidRDefault="00BE48BE" w:rsidP="007D4478">
            <w:pPr>
              <w:jc w:val="left"/>
              <w:rPr>
                <w:b/>
                <w:bCs/>
                <w:lang w:val="en-US"/>
              </w:rPr>
            </w:pPr>
            <w:r w:rsidRPr="00FF3640">
              <w:rPr>
                <w:b/>
                <w:bCs/>
                <w:lang w:val="en-US"/>
              </w:rPr>
              <w:t>0</w:t>
            </w:r>
          </w:p>
        </w:tc>
        <w:tc>
          <w:tcPr>
            <w:tcW w:w="1276" w:type="dxa"/>
            <w:shd w:val="clear" w:color="auto" w:fill="CCCCCC"/>
          </w:tcPr>
          <w:p w14:paraId="154465B7" w14:textId="70070E7A" w:rsidR="00BE48BE" w:rsidRPr="00FF3640" w:rsidRDefault="00BE48BE" w:rsidP="007D4478">
            <w:pPr>
              <w:tabs>
                <w:tab w:val="center" w:pos="1727"/>
                <w:tab w:val="left" w:pos="2460"/>
              </w:tabs>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2</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CCCCCC"/>
          </w:tcPr>
          <w:p w14:paraId="7CAE15A0" w14:textId="341CEE50" w:rsidR="00BE48BE" w:rsidRPr="00FF3640" w:rsidRDefault="00BE48BE" w:rsidP="007D4478">
            <w:pPr>
              <w:tabs>
                <w:tab w:val="center" w:pos="1727"/>
                <w:tab w:val="left" w:pos="2460"/>
              </w:tabs>
              <w:jc w:val="center"/>
              <w:rPr>
                <w:lang w:val="en-US"/>
              </w:rPr>
            </w:pPr>
            <w:r w:rsidRPr="00FF3640">
              <w:rPr>
                <w:lang w:val="en-US"/>
              </w:rPr>
              <w:t>0</w:t>
            </w:r>
          </w:p>
        </w:tc>
      </w:tr>
      <w:tr w:rsidR="00BE48BE" w:rsidRPr="00FF3640" w14:paraId="247214F1" w14:textId="77777777" w:rsidTr="0011545F">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14:paraId="09217F49" w14:textId="77777777" w:rsidR="00BE48BE" w:rsidRPr="00FF3640" w:rsidRDefault="00BE48BE" w:rsidP="007D4478">
            <w:pPr>
              <w:jc w:val="left"/>
              <w:rPr>
                <w:b/>
                <w:bCs/>
                <w:lang w:val="en-US"/>
              </w:rPr>
            </w:pPr>
            <w:r w:rsidRPr="00FF3640">
              <w:rPr>
                <w:b/>
                <w:bCs/>
                <w:lang w:val="en-US"/>
              </w:rPr>
              <w:t>1</w:t>
            </w:r>
          </w:p>
        </w:tc>
        <w:tc>
          <w:tcPr>
            <w:tcW w:w="1276" w:type="dxa"/>
            <w:shd w:val="clear" w:color="auto" w:fill="auto"/>
          </w:tcPr>
          <w:p w14:paraId="651CC079" w14:textId="777518FB" w:rsidR="00BE48BE" w:rsidRPr="00FF3640" w:rsidRDefault="00BE48BE" w:rsidP="007D4478">
            <w:pPr>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1</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71AA1199" w14:textId="3FB8E27B" w:rsidR="00BE48BE" w:rsidRPr="00FF3640" w:rsidRDefault="00BE48BE" w:rsidP="007D4478">
            <w:pPr>
              <w:jc w:val="center"/>
              <w:rPr>
                <w:lang w:val="en-US"/>
              </w:rPr>
            </w:pPr>
            <w:r w:rsidRPr="00FF3640">
              <w:rPr>
                <w:lang w:val="en-US"/>
              </w:rPr>
              <w:t>382</w:t>
            </w:r>
          </w:p>
        </w:tc>
      </w:tr>
    </w:tbl>
    <w:p w14:paraId="0B407AB6" w14:textId="77777777" w:rsidR="00AE0162" w:rsidRPr="00FF3640" w:rsidRDefault="00AE0162" w:rsidP="00AE0162">
      <w:pPr>
        <w:rPr>
          <w:b/>
          <w:sz w:val="26"/>
          <w:szCs w:val="26"/>
          <w:lang w:val="en-US"/>
        </w:rPr>
      </w:pPr>
    </w:p>
    <w:p w14:paraId="4E0E1F3E" w14:textId="3C3CD1D2" w:rsidR="00AE0162" w:rsidRPr="00FF3640" w:rsidRDefault="00AE0162" w:rsidP="008D6F94">
      <w:pPr>
        <w:pStyle w:val="Paragraphedeliste"/>
        <w:numPr>
          <w:ilvl w:val="0"/>
          <w:numId w:val="4"/>
        </w:numPr>
        <w:spacing w:line="360" w:lineRule="auto"/>
        <w:rPr>
          <w:b/>
          <w:sz w:val="26"/>
          <w:szCs w:val="26"/>
          <w:lang w:val="en-US"/>
        </w:rPr>
      </w:pPr>
      <w:r w:rsidRPr="00FF3640">
        <w:rPr>
          <w:b/>
          <w:sz w:val="26"/>
          <w:szCs w:val="26"/>
          <w:lang w:val="en-US"/>
        </w:rPr>
        <w:t>Appendix:</w:t>
      </w:r>
      <w:r w:rsidR="00A70882" w:rsidRPr="00FF3640">
        <w:rPr>
          <w:b/>
          <w:sz w:val="26"/>
          <w:szCs w:val="26"/>
          <w:lang w:val="en-US"/>
        </w:rPr>
        <w:t xml:space="preserve"> Benchmarks examples</w:t>
      </w:r>
    </w:p>
    <w:p w14:paraId="48B80240" w14:textId="76174739" w:rsidR="009B53EE" w:rsidRPr="00FF3640" w:rsidRDefault="009B53EE" w:rsidP="00DD1873">
      <w:pPr>
        <w:jc w:val="both"/>
        <w:rPr>
          <w:b/>
          <w:sz w:val="26"/>
          <w:szCs w:val="26"/>
          <w:lang w:val="en-US"/>
        </w:rPr>
      </w:pPr>
      <w:r w:rsidRPr="00FF3640">
        <w:rPr>
          <w:rFonts w:ascii="Linux Biolinum" w:eastAsia="Linux Biolinum" w:hAnsi="Linux Biolinum" w:cs="Linux Biolinum"/>
          <w:b/>
          <w:lang w:val="en-US"/>
        </w:rPr>
        <w:t xml:space="preserve">Table 10. Selected examples from the Hierarchical Similarity Benchmark. </w:t>
      </w:r>
      <w:r w:rsidRPr="00FF3640">
        <w:rPr>
          <w:rFonts w:ascii="Linux Biolinum" w:eastAsia="Linux Biolinum" w:hAnsi="Linux Biolinum" w:cs="Linux Biolinum"/>
          <w:bCs/>
          <w:lang w:val="en-US"/>
        </w:rPr>
        <w:t>The goal is to verify that the first concept is semantically closer to the second column’s concept than to the third one.</w:t>
      </w:r>
    </w:p>
    <w:tbl>
      <w:tblPr>
        <w:tblStyle w:val="TableauListe2"/>
        <w:tblW w:w="9353" w:type="dxa"/>
        <w:tblLayout w:type="fixed"/>
        <w:tblLook w:val="0000" w:firstRow="0" w:lastRow="0" w:firstColumn="0" w:lastColumn="0" w:noHBand="0" w:noVBand="0"/>
      </w:tblPr>
      <w:tblGrid>
        <w:gridCol w:w="2977"/>
        <w:gridCol w:w="3188"/>
        <w:gridCol w:w="3188"/>
      </w:tblGrid>
      <w:tr w:rsidR="009B53EE" w:rsidRPr="00FF3640" w14:paraId="3689DE14" w14:textId="04105A00" w:rsidTr="009B53EE">
        <w:trPr>
          <w:cnfStyle w:val="000000100000" w:firstRow="0" w:lastRow="0" w:firstColumn="0" w:lastColumn="0" w:oddVBand="0" w:evenVBand="0" w:oddHBand="1" w:evenHBand="0" w:firstRowFirstColumn="0" w:firstRowLastColumn="0" w:lastRowFirstColumn="0" w:lastRowLastColumn="0"/>
          <w:trHeight w:val="229"/>
        </w:trPr>
        <w:tc>
          <w:tcPr>
            <w:cnfStyle w:val="000010000000" w:firstRow="0" w:lastRow="0" w:firstColumn="0" w:lastColumn="0" w:oddVBand="1" w:evenVBand="0" w:oddHBand="0" w:evenHBand="0" w:firstRowFirstColumn="0" w:firstRowLastColumn="0" w:lastRowFirstColumn="0" w:lastRowLastColumn="0"/>
            <w:tcW w:w="2977" w:type="dxa"/>
            <w:shd w:val="clear" w:color="auto" w:fill="AAAAAA"/>
          </w:tcPr>
          <w:p w14:paraId="563B3128" w14:textId="203564C0" w:rsidR="009B53EE" w:rsidRPr="00FF3640" w:rsidRDefault="009B53EE" w:rsidP="009B53EE">
            <w:pPr>
              <w:jc w:val="center"/>
              <w:rPr>
                <w:b/>
                <w:bCs/>
                <w:lang w:val="en-US"/>
              </w:rPr>
            </w:pPr>
            <w:r w:rsidRPr="00FF3640">
              <w:rPr>
                <w:b/>
                <w:bCs/>
                <w:lang w:val="en-US"/>
              </w:rPr>
              <w:t>Concept</w:t>
            </w:r>
          </w:p>
        </w:tc>
        <w:tc>
          <w:tcPr>
            <w:tcW w:w="3188" w:type="dxa"/>
            <w:shd w:val="clear" w:color="auto" w:fill="AAAAAA"/>
          </w:tcPr>
          <w:p w14:paraId="37D9B88E" w14:textId="73CA657F" w:rsidR="009B53EE" w:rsidRPr="00FF3640" w:rsidRDefault="009B53EE" w:rsidP="009B53EE">
            <w:pPr>
              <w:jc w:val="center"/>
              <w:cnfStyle w:val="000000100000" w:firstRow="0" w:lastRow="0" w:firstColumn="0" w:lastColumn="0" w:oddVBand="0" w:evenVBand="0" w:oddHBand="1" w:evenHBand="0" w:firstRowFirstColumn="0" w:firstRowLastColumn="0" w:lastRowFirstColumn="0" w:lastRowLastColumn="0"/>
              <w:rPr>
                <w:b/>
                <w:bCs/>
                <w:lang w:val="en-US"/>
              </w:rPr>
            </w:pPr>
            <w:r w:rsidRPr="00FF3640">
              <w:rPr>
                <w:b/>
                <w:bCs/>
                <w:lang w:val="en-US"/>
              </w:rPr>
              <w:t>Close Concept</w:t>
            </w:r>
          </w:p>
        </w:tc>
        <w:tc>
          <w:tcPr>
            <w:cnfStyle w:val="000010000000" w:firstRow="0" w:lastRow="0" w:firstColumn="0" w:lastColumn="0" w:oddVBand="1" w:evenVBand="0" w:oddHBand="0" w:evenHBand="0" w:firstRowFirstColumn="0" w:firstRowLastColumn="0" w:lastRowFirstColumn="0" w:lastRowLastColumn="0"/>
            <w:tcW w:w="3188" w:type="dxa"/>
            <w:shd w:val="clear" w:color="auto" w:fill="AAAAAA"/>
          </w:tcPr>
          <w:p w14:paraId="02596D33" w14:textId="36A4A69C" w:rsidR="009B53EE" w:rsidRPr="00FF3640" w:rsidRDefault="009B53EE" w:rsidP="009B53EE">
            <w:pPr>
              <w:jc w:val="center"/>
              <w:rPr>
                <w:b/>
                <w:bCs/>
                <w:lang w:val="en-US"/>
              </w:rPr>
            </w:pPr>
            <w:r w:rsidRPr="00FF3640">
              <w:rPr>
                <w:b/>
                <w:bCs/>
                <w:lang w:val="en-US"/>
              </w:rPr>
              <w:t>Far Concept</w:t>
            </w:r>
          </w:p>
        </w:tc>
      </w:tr>
      <w:tr w:rsidR="009B53EE" w:rsidRPr="00FF3640" w14:paraId="2EC4E8B8" w14:textId="3BBEDDAC" w:rsidTr="009B53EE">
        <w:trPr>
          <w:trHeight w:val="241"/>
        </w:trPr>
        <w:tc>
          <w:tcPr>
            <w:cnfStyle w:val="000010000000" w:firstRow="0" w:lastRow="0" w:firstColumn="0" w:lastColumn="0" w:oddVBand="1" w:evenVBand="0" w:oddHBand="0" w:evenHBand="0" w:firstRowFirstColumn="0" w:firstRowLastColumn="0" w:lastRowFirstColumn="0" w:lastRowLastColumn="0"/>
            <w:tcW w:w="2977" w:type="dxa"/>
            <w:shd w:val="clear" w:color="auto" w:fill="auto"/>
          </w:tcPr>
          <w:p w14:paraId="62196B79" w14:textId="19635224" w:rsidR="009B53EE" w:rsidRPr="00FF3640" w:rsidRDefault="009B53EE" w:rsidP="009B53EE">
            <w:pPr>
              <w:jc w:val="left"/>
              <w:rPr>
                <w:lang w:val="en-US"/>
              </w:rPr>
            </w:pPr>
            <w:r w:rsidRPr="00FF3640">
              <w:rPr>
                <w:lang w:val="en-US"/>
              </w:rPr>
              <w:t>Behcet's colitis (disorder)</w:t>
            </w:r>
          </w:p>
        </w:tc>
        <w:tc>
          <w:tcPr>
            <w:tcW w:w="3188" w:type="dxa"/>
            <w:shd w:val="clear" w:color="auto" w:fill="auto"/>
          </w:tcPr>
          <w:p w14:paraId="043CE25E" w14:textId="1252FD62" w:rsidR="009B53EE" w:rsidRPr="00FF3640" w:rsidRDefault="009B53EE" w:rsidP="009B53EE">
            <w:pP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Colitis (disorder)</w:t>
            </w:r>
          </w:p>
        </w:tc>
        <w:tc>
          <w:tcPr>
            <w:cnfStyle w:val="000010000000" w:firstRow="0" w:lastRow="0" w:firstColumn="0" w:lastColumn="0" w:oddVBand="1" w:evenVBand="0" w:oddHBand="0" w:evenHBand="0" w:firstRowFirstColumn="0" w:firstRowLastColumn="0" w:lastRowFirstColumn="0" w:lastRowLastColumn="0"/>
            <w:tcW w:w="3188" w:type="dxa"/>
            <w:shd w:val="clear" w:color="auto" w:fill="FFFFFF" w:themeFill="background1"/>
          </w:tcPr>
          <w:p w14:paraId="244AE668" w14:textId="14CF44F6" w:rsidR="009B53EE" w:rsidRPr="00FF3640" w:rsidRDefault="009B53EE" w:rsidP="009B53EE">
            <w:pPr>
              <w:rPr>
                <w:lang w:val="en-US"/>
              </w:rPr>
            </w:pPr>
            <w:r w:rsidRPr="00FF3640">
              <w:rPr>
                <w:lang w:val="en-US"/>
              </w:rPr>
              <w:t>Bowel finding (finding)</w:t>
            </w:r>
          </w:p>
        </w:tc>
      </w:tr>
      <w:tr w:rsidR="009B53EE" w:rsidRPr="00FF3640" w14:paraId="0EFFFB84" w14:textId="6875E2DE" w:rsidTr="009B53EE">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2977" w:type="dxa"/>
          </w:tcPr>
          <w:p w14:paraId="5320BA00" w14:textId="6E955939" w:rsidR="009B53EE" w:rsidRPr="00FF3640" w:rsidRDefault="009B53EE" w:rsidP="009B53EE">
            <w:pPr>
              <w:jc w:val="left"/>
              <w:rPr>
                <w:lang w:val="en-US"/>
              </w:rPr>
            </w:pPr>
            <w:r w:rsidRPr="00FF3640">
              <w:rPr>
                <w:lang w:val="en-US"/>
              </w:rPr>
              <w:t>Entire nasalis (body structure)</w:t>
            </w:r>
          </w:p>
        </w:tc>
        <w:tc>
          <w:tcPr>
            <w:tcW w:w="3188" w:type="dxa"/>
          </w:tcPr>
          <w:p w14:paraId="298C8611" w14:textId="367E9FE9" w:rsidR="009B53EE" w:rsidRPr="00FF3640" w:rsidRDefault="009B53EE" w:rsidP="009B53EE">
            <w:pPr>
              <w:tabs>
                <w:tab w:val="center" w:pos="1727"/>
                <w:tab w:val="left" w:pos="2460"/>
              </w:tabs>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Nasalis muscle structure (body structure)</w:t>
            </w:r>
          </w:p>
        </w:tc>
        <w:tc>
          <w:tcPr>
            <w:cnfStyle w:val="000010000000" w:firstRow="0" w:lastRow="0" w:firstColumn="0" w:lastColumn="0" w:oddVBand="1" w:evenVBand="0" w:oddHBand="0" w:evenHBand="0" w:firstRowFirstColumn="0" w:firstRowLastColumn="0" w:lastRowFirstColumn="0" w:lastRowLastColumn="0"/>
            <w:tcW w:w="3188" w:type="dxa"/>
          </w:tcPr>
          <w:p w14:paraId="0D8D5C9B" w14:textId="4670A7C1" w:rsidR="009B53EE" w:rsidRPr="00FF3640" w:rsidRDefault="009B53EE" w:rsidP="009B53EE">
            <w:pPr>
              <w:tabs>
                <w:tab w:val="center" w:pos="1727"/>
                <w:tab w:val="left" w:pos="2460"/>
              </w:tabs>
              <w:rPr>
                <w:lang w:val="en-US"/>
              </w:rPr>
            </w:pPr>
            <w:r w:rsidRPr="00FF3640">
              <w:rPr>
                <w:lang w:val="en-US"/>
              </w:rPr>
              <w:t>Structure of ear, nose, and/or throat (body structure)</w:t>
            </w:r>
          </w:p>
        </w:tc>
      </w:tr>
      <w:tr w:rsidR="009B53EE" w:rsidRPr="00FF3640" w14:paraId="4840152C" w14:textId="77777777" w:rsidTr="009B53EE">
        <w:trPr>
          <w:trHeight w:val="241"/>
        </w:trPr>
        <w:tc>
          <w:tcPr>
            <w:cnfStyle w:val="000010000000" w:firstRow="0" w:lastRow="0" w:firstColumn="0" w:lastColumn="0" w:oddVBand="1" w:evenVBand="0" w:oddHBand="0" w:evenHBand="0" w:firstRowFirstColumn="0" w:firstRowLastColumn="0" w:lastRowFirstColumn="0" w:lastRowLastColumn="0"/>
            <w:tcW w:w="2977" w:type="dxa"/>
            <w:shd w:val="clear" w:color="auto" w:fill="FFFFFF" w:themeFill="background1"/>
          </w:tcPr>
          <w:p w14:paraId="2CB0FB3D" w14:textId="5E440787" w:rsidR="009B53EE" w:rsidRPr="00FF3640" w:rsidRDefault="009B53EE" w:rsidP="009B53EE">
            <w:pPr>
              <w:rPr>
                <w:lang w:val="en-US"/>
              </w:rPr>
            </w:pPr>
            <w:r w:rsidRPr="00FF3640">
              <w:rPr>
                <w:lang w:val="en-US"/>
              </w:rPr>
              <w:t>Insect bite of eyelid (disorder)</w:t>
            </w:r>
          </w:p>
        </w:tc>
        <w:tc>
          <w:tcPr>
            <w:tcW w:w="3188" w:type="dxa"/>
            <w:shd w:val="clear" w:color="auto" w:fill="FFFFFF" w:themeFill="background1"/>
          </w:tcPr>
          <w:p w14:paraId="1CA30F54" w14:textId="72E1B83B" w:rsidR="009B53EE" w:rsidRPr="00FF3640" w:rsidRDefault="009B53EE" w:rsidP="009B53EE">
            <w:pPr>
              <w:tabs>
                <w:tab w:val="center" w:pos="1727"/>
                <w:tab w:val="left" w:pos="2460"/>
              </w:tabs>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Insect bite of eyelids and periocular area (disorder)</w:t>
            </w:r>
          </w:p>
        </w:tc>
        <w:tc>
          <w:tcPr>
            <w:cnfStyle w:val="000010000000" w:firstRow="0" w:lastRow="0" w:firstColumn="0" w:lastColumn="0" w:oddVBand="1" w:evenVBand="0" w:oddHBand="0" w:evenHBand="0" w:firstRowFirstColumn="0" w:firstRowLastColumn="0" w:lastRowFirstColumn="0" w:lastRowLastColumn="0"/>
            <w:tcW w:w="3188" w:type="dxa"/>
            <w:shd w:val="clear" w:color="auto" w:fill="FFFFFF" w:themeFill="background1"/>
          </w:tcPr>
          <w:p w14:paraId="368FDDE3" w14:textId="5865A8BE" w:rsidR="009B53EE" w:rsidRPr="00FF3640" w:rsidRDefault="009B53EE" w:rsidP="009B53EE">
            <w:pPr>
              <w:tabs>
                <w:tab w:val="center" w:pos="1727"/>
                <w:tab w:val="left" w:pos="2460"/>
              </w:tabs>
              <w:rPr>
                <w:lang w:val="en-US"/>
              </w:rPr>
            </w:pPr>
            <w:r w:rsidRPr="00FF3640">
              <w:rPr>
                <w:lang w:val="en-US"/>
              </w:rPr>
              <w:t>Superficial injury of head (disorder)</w:t>
            </w:r>
          </w:p>
        </w:tc>
      </w:tr>
      <w:tr w:rsidR="009B53EE" w:rsidRPr="00FF3640" w14:paraId="2AB35861" w14:textId="77777777" w:rsidTr="009B53EE">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2977" w:type="dxa"/>
          </w:tcPr>
          <w:p w14:paraId="569FE437" w14:textId="4FE67CD5" w:rsidR="009B53EE" w:rsidRPr="00FF3640" w:rsidRDefault="009B53EE" w:rsidP="009B53EE">
            <w:pPr>
              <w:rPr>
                <w:lang w:val="en-US"/>
              </w:rPr>
            </w:pPr>
            <w:r w:rsidRPr="00FF3640">
              <w:rPr>
                <w:lang w:val="en-US"/>
              </w:rPr>
              <w:t>Feature of entity (observable entity)</w:t>
            </w:r>
          </w:p>
        </w:tc>
        <w:tc>
          <w:tcPr>
            <w:tcW w:w="3188" w:type="dxa"/>
          </w:tcPr>
          <w:p w14:paraId="4F02E53A" w14:textId="584FDA48" w:rsidR="009B53EE" w:rsidRPr="00FF3640" w:rsidRDefault="009B53EE" w:rsidP="009B53EE">
            <w:pPr>
              <w:tabs>
                <w:tab w:val="center" w:pos="1727"/>
                <w:tab w:val="left" w:pos="2460"/>
              </w:tabs>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Feature of anatomical entity (observable entity)</w:t>
            </w:r>
          </w:p>
        </w:tc>
        <w:tc>
          <w:tcPr>
            <w:cnfStyle w:val="000010000000" w:firstRow="0" w:lastRow="0" w:firstColumn="0" w:lastColumn="0" w:oddVBand="1" w:evenVBand="0" w:oddHBand="0" w:evenHBand="0" w:firstRowFirstColumn="0" w:firstRowLastColumn="0" w:lastRowFirstColumn="0" w:lastRowLastColumn="0"/>
            <w:tcW w:w="3188" w:type="dxa"/>
          </w:tcPr>
          <w:p w14:paraId="3D20B458" w14:textId="0A75F35F" w:rsidR="009B53EE" w:rsidRPr="00FF3640" w:rsidRDefault="009B53EE" w:rsidP="009B53EE">
            <w:pPr>
              <w:tabs>
                <w:tab w:val="center" w:pos="1727"/>
                <w:tab w:val="left" w:pos="2460"/>
              </w:tabs>
              <w:rPr>
                <w:lang w:val="en-US"/>
              </w:rPr>
            </w:pPr>
            <w:r w:rsidRPr="00FF3640">
              <w:rPr>
                <w:lang w:val="en-US"/>
              </w:rPr>
              <w:t>Form of leg (observable entity)</w:t>
            </w:r>
          </w:p>
        </w:tc>
      </w:tr>
      <w:tr w:rsidR="009B53EE" w:rsidRPr="00FF3640" w14:paraId="18BD048A" w14:textId="77777777" w:rsidTr="009B53EE">
        <w:trPr>
          <w:trHeight w:val="241"/>
        </w:trPr>
        <w:tc>
          <w:tcPr>
            <w:cnfStyle w:val="000010000000" w:firstRow="0" w:lastRow="0" w:firstColumn="0" w:lastColumn="0" w:oddVBand="1" w:evenVBand="0" w:oddHBand="0" w:evenHBand="0" w:firstRowFirstColumn="0" w:firstRowLastColumn="0" w:lastRowFirstColumn="0" w:lastRowLastColumn="0"/>
            <w:tcW w:w="2977" w:type="dxa"/>
            <w:shd w:val="clear" w:color="auto" w:fill="FFFFFF" w:themeFill="background1"/>
          </w:tcPr>
          <w:p w14:paraId="3D4671AE" w14:textId="6A06369C" w:rsidR="009B53EE" w:rsidRPr="00FF3640" w:rsidRDefault="009B53EE" w:rsidP="009B53EE">
            <w:pPr>
              <w:rPr>
                <w:lang w:val="en-US"/>
              </w:rPr>
            </w:pPr>
            <w:r w:rsidRPr="00FF3640">
              <w:rPr>
                <w:lang w:val="en-US"/>
              </w:rPr>
              <w:t>Laser procedure (procedure)</w:t>
            </w:r>
          </w:p>
        </w:tc>
        <w:tc>
          <w:tcPr>
            <w:tcW w:w="3188" w:type="dxa"/>
            <w:shd w:val="clear" w:color="auto" w:fill="FFFFFF" w:themeFill="background1"/>
          </w:tcPr>
          <w:p w14:paraId="5283FF38" w14:textId="0B69FA3B" w:rsidR="009B53EE" w:rsidRPr="00FF3640" w:rsidRDefault="009B53EE" w:rsidP="009B53EE">
            <w:pPr>
              <w:tabs>
                <w:tab w:val="center" w:pos="1727"/>
                <w:tab w:val="left" w:pos="2460"/>
              </w:tabs>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Laser surgery (procedure)</w:t>
            </w:r>
          </w:p>
        </w:tc>
        <w:tc>
          <w:tcPr>
            <w:cnfStyle w:val="000010000000" w:firstRow="0" w:lastRow="0" w:firstColumn="0" w:lastColumn="0" w:oddVBand="1" w:evenVBand="0" w:oddHBand="0" w:evenHBand="0" w:firstRowFirstColumn="0" w:firstRowLastColumn="0" w:lastRowFirstColumn="0" w:lastRowLastColumn="0"/>
            <w:tcW w:w="3188" w:type="dxa"/>
            <w:shd w:val="clear" w:color="auto" w:fill="FFFFFF" w:themeFill="background1"/>
          </w:tcPr>
          <w:p w14:paraId="2CE2ED79" w14:textId="7BB17110" w:rsidR="009B53EE" w:rsidRPr="00FF3640" w:rsidRDefault="009B53EE" w:rsidP="009B53EE">
            <w:pPr>
              <w:tabs>
                <w:tab w:val="center" w:pos="1727"/>
                <w:tab w:val="left" w:pos="2460"/>
              </w:tabs>
              <w:rPr>
                <w:lang w:val="en-US"/>
              </w:rPr>
            </w:pPr>
            <w:r w:rsidRPr="00FF3640">
              <w:rPr>
                <w:lang w:val="en-US"/>
              </w:rPr>
              <w:t>Excision of cyst of vallecula of epiglottis using laser (procedure)</w:t>
            </w:r>
          </w:p>
        </w:tc>
      </w:tr>
    </w:tbl>
    <w:p w14:paraId="060E427C" w14:textId="77777777" w:rsidR="009B53EE" w:rsidRPr="00FF3640" w:rsidRDefault="009B53EE" w:rsidP="00AE0162">
      <w:pPr>
        <w:rPr>
          <w:b/>
          <w:sz w:val="26"/>
          <w:szCs w:val="26"/>
          <w:lang w:val="en-US"/>
        </w:rPr>
      </w:pPr>
    </w:p>
    <w:p w14:paraId="1755CDF1" w14:textId="084C62BE" w:rsidR="009929A7" w:rsidRPr="00FF3640" w:rsidRDefault="009929A7" w:rsidP="00DD1873">
      <w:pPr>
        <w:jc w:val="both"/>
        <w:rPr>
          <w:b/>
          <w:sz w:val="26"/>
          <w:szCs w:val="26"/>
          <w:lang w:val="en-US"/>
        </w:rPr>
      </w:pPr>
      <w:r w:rsidRPr="00FF3640">
        <w:rPr>
          <w:rFonts w:ascii="Linux Biolinum" w:eastAsia="Linux Biolinum" w:hAnsi="Linux Biolinum" w:cs="Linux Biolinum"/>
          <w:b/>
          <w:lang w:val="en-US"/>
        </w:rPr>
        <w:lastRenderedPageBreak/>
        <w:t xml:space="preserve">Table 11. Selected examples from the Semantic Composition Benchmark. </w:t>
      </w:r>
      <w:r w:rsidRPr="00FF3640">
        <w:rPr>
          <w:rFonts w:ascii="Linux Biolinum" w:eastAsia="Linux Biolinum" w:hAnsi="Linux Biolinum" w:cs="Linux Biolinum"/>
          <w:bCs/>
          <w:lang w:val="en-US"/>
        </w:rPr>
        <w:t>It consists in combining the concepts from the first and second columns (via addition) and verifying that the resulting concept is closest to the one in the third column. This benchmark is framed as a classification task over all 368,312 SNOMED-CT concepts.</w:t>
      </w:r>
    </w:p>
    <w:tbl>
      <w:tblPr>
        <w:tblStyle w:val="TableauListe2"/>
        <w:tblW w:w="9353" w:type="dxa"/>
        <w:tblLayout w:type="fixed"/>
        <w:tblLook w:val="0000" w:firstRow="0" w:lastRow="0" w:firstColumn="0" w:lastColumn="0" w:noHBand="0" w:noVBand="0"/>
      </w:tblPr>
      <w:tblGrid>
        <w:gridCol w:w="3117"/>
        <w:gridCol w:w="3118"/>
        <w:gridCol w:w="3118"/>
      </w:tblGrid>
      <w:tr w:rsidR="009929A7" w:rsidRPr="00FF3640" w14:paraId="610D7E16" w14:textId="77777777" w:rsidTr="008D6F94">
        <w:trPr>
          <w:cnfStyle w:val="000000100000" w:firstRow="0" w:lastRow="0" w:firstColumn="0" w:lastColumn="0" w:oddVBand="0" w:evenVBand="0" w:oddHBand="1" w:evenHBand="0" w:firstRowFirstColumn="0" w:firstRowLastColumn="0" w:lastRowFirstColumn="0" w:lastRowLastColumn="0"/>
          <w:trHeight w:val="229"/>
        </w:trPr>
        <w:tc>
          <w:tcPr>
            <w:cnfStyle w:val="000010000000" w:firstRow="0" w:lastRow="0" w:firstColumn="0" w:lastColumn="0" w:oddVBand="1" w:evenVBand="0" w:oddHBand="0" w:evenHBand="0" w:firstRowFirstColumn="0" w:firstRowLastColumn="0" w:lastRowFirstColumn="0" w:lastRowLastColumn="0"/>
            <w:tcW w:w="3117" w:type="dxa"/>
            <w:shd w:val="clear" w:color="auto" w:fill="AAAAAA"/>
          </w:tcPr>
          <w:p w14:paraId="51CA58F0" w14:textId="3C1264BA" w:rsidR="009929A7" w:rsidRPr="00FF3640" w:rsidRDefault="009929A7" w:rsidP="009929A7">
            <w:pPr>
              <w:jc w:val="center"/>
              <w:rPr>
                <w:b/>
                <w:bCs/>
                <w:lang w:val="en-US"/>
              </w:rPr>
            </w:pPr>
            <w:r w:rsidRPr="00FF3640">
              <w:rPr>
                <w:b/>
                <w:bCs/>
                <w:lang w:val="en-US"/>
              </w:rPr>
              <w:t>Concept A</w:t>
            </w:r>
          </w:p>
        </w:tc>
        <w:tc>
          <w:tcPr>
            <w:tcW w:w="3118" w:type="dxa"/>
            <w:shd w:val="clear" w:color="auto" w:fill="AAAAAA"/>
          </w:tcPr>
          <w:p w14:paraId="5AC2C67A" w14:textId="5D88937D" w:rsidR="009929A7" w:rsidRPr="00FF3640" w:rsidRDefault="009929A7" w:rsidP="009929A7">
            <w:pPr>
              <w:jc w:val="center"/>
              <w:cnfStyle w:val="000000100000" w:firstRow="0" w:lastRow="0" w:firstColumn="0" w:lastColumn="0" w:oddVBand="0" w:evenVBand="0" w:oddHBand="1" w:evenHBand="0" w:firstRowFirstColumn="0" w:firstRowLastColumn="0" w:lastRowFirstColumn="0" w:lastRowLastColumn="0"/>
              <w:rPr>
                <w:b/>
                <w:bCs/>
                <w:lang w:val="en-US"/>
              </w:rPr>
            </w:pPr>
            <w:r w:rsidRPr="00FF3640">
              <w:rPr>
                <w:b/>
                <w:bCs/>
                <w:lang w:val="en-US"/>
              </w:rPr>
              <w:t>Concept B</w:t>
            </w:r>
          </w:p>
        </w:tc>
        <w:tc>
          <w:tcPr>
            <w:cnfStyle w:val="000010000000" w:firstRow="0" w:lastRow="0" w:firstColumn="0" w:lastColumn="0" w:oddVBand="1" w:evenVBand="0" w:oddHBand="0" w:evenHBand="0" w:firstRowFirstColumn="0" w:firstRowLastColumn="0" w:lastRowFirstColumn="0" w:lastRowLastColumn="0"/>
            <w:tcW w:w="3118" w:type="dxa"/>
            <w:shd w:val="clear" w:color="auto" w:fill="AAAAAA"/>
          </w:tcPr>
          <w:p w14:paraId="7D45279C" w14:textId="1A66D2C8" w:rsidR="009929A7" w:rsidRPr="00FF3640" w:rsidRDefault="009929A7" w:rsidP="009929A7">
            <w:pPr>
              <w:jc w:val="center"/>
              <w:rPr>
                <w:b/>
                <w:bCs/>
                <w:lang w:val="en-US"/>
              </w:rPr>
            </w:pPr>
            <w:r w:rsidRPr="00FF3640">
              <w:rPr>
                <w:b/>
                <w:bCs/>
                <w:lang w:val="en-US"/>
              </w:rPr>
              <w:t>Concept A+B</w:t>
            </w:r>
          </w:p>
        </w:tc>
      </w:tr>
      <w:tr w:rsidR="009929A7" w:rsidRPr="00FF3640" w14:paraId="7B5C24E1" w14:textId="77777777" w:rsidTr="008D6F94">
        <w:trPr>
          <w:trHeight w:val="241"/>
        </w:trPr>
        <w:tc>
          <w:tcPr>
            <w:cnfStyle w:val="000010000000" w:firstRow="0" w:lastRow="0" w:firstColumn="0" w:lastColumn="0" w:oddVBand="1" w:evenVBand="0" w:oddHBand="0" w:evenHBand="0" w:firstRowFirstColumn="0" w:firstRowLastColumn="0" w:lastRowFirstColumn="0" w:lastRowLastColumn="0"/>
            <w:tcW w:w="3117" w:type="dxa"/>
            <w:shd w:val="clear" w:color="auto" w:fill="auto"/>
          </w:tcPr>
          <w:p w14:paraId="5DAAF9EB" w14:textId="23D80E3C" w:rsidR="009929A7" w:rsidRPr="00FF3640" w:rsidRDefault="009929A7" w:rsidP="009929A7">
            <w:pPr>
              <w:jc w:val="left"/>
              <w:rPr>
                <w:lang w:val="en-US"/>
              </w:rPr>
            </w:pPr>
            <w:r w:rsidRPr="00FF3640">
              <w:rPr>
                <w:lang w:val="en-US"/>
              </w:rPr>
              <w:t>Carcinoma liver and/or biliary system (disorder)</w:t>
            </w:r>
          </w:p>
        </w:tc>
        <w:tc>
          <w:tcPr>
            <w:tcW w:w="3118" w:type="dxa"/>
            <w:shd w:val="clear" w:color="auto" w:fill="auto"/>
          </w:tcPr>
          <w:p w14:paraId="034283BE" w14:textId="48CC39D4" w:rsidR="009929A7" w:rsidRPr="00FF3640" w:rsidRDefault="009929A7" w:rsidP="009929A7">
            <w:pP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Malignant tumor of gallbladder (disorder)</w:t>
            </w:r>
          </w:p>
        </w:tc>
        <w:tc>
          <w:tcPr>
            <w:cnfStyle w:val="000010000000" w:firstRow="0" w:lastRow="0" w:firstColumn="0" w:lastColumn="0" w:oddVBand="1" w:evenVBand="0" w:oddHBand="0" w:evenHBand="0" w:firstRowFirstColumn="0" w:firstRowLastColumn="0" w:lastRowFirstColumn="0" w:lastRowLastColumn="0"/>
            <w:tcW w:w="3118" w:type="dxa"/>
            <w:shd w:val="clear" w:color="auto" w:fill="FFFFFF" w:themeFill="background1"/>
          </w:tcPr>
          <w:p w14:paraId="29C4BB8F" w14:textId="0CF784BF" w:rsidR="009929A7" w:rsidRPr="00FF3640" w:rsidRDefault="009929A7" w:rsidP="009929A7">
            <w:pPr>
              <w:rPr>
                <w:lang w:val="en-US"/>
              </w:rPr>
            </w:pPr>
            <w:r w:rsidRPr="00FF3640">
              <w:rPr>
                <w:lang w:val="en-US"/>
              </w:rPr>
              <w:t>Carcinoma of gallbladder (disorder)</w:t>
            </w:r>
          </w:p>
        </w:tc>
      </w:tr>
      <w:tr w:rsidR="009929A7" w:rsidRPr="00FF3640" w14:paraId="3FD04074" w14:textId="77777777" w:rsidTr="008D6F94">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3117" w:type="dxa"/>
          </w:tcPr>
          <w:p w14:paraId="18FFCAF8" w14:textId="0235BD51" w:rsidR="009929A7" w:rsidRPr="00FF3640" w:rsidRDefault="009929A7" w:rsidP="009929A7">
            <w:pPr>
              <w:jc w:val="left"/>
              <w:rPr>
                <w:lang w:val="en-US"/>
              </w:rPr>
            </w:pPr>
            <w:r w:rsidRPr="00FF3640">
              <w:rPr>
                <w:lang w:val="en-US"/>
              </w:rPr>
              <w:t>Cryotherapy (procedure)</w:t>
            </w:r>
          </w:p>
        </w:tc>
        <w:tc>
          <w:tcPr>
            <w:tcW w:w="3118" w:type="dxa"/>
          </w:tcPr>
          <w:p w14:paraId="281A500E" w14:textId="0B8BD6F0" w:rsidR="009929A7" w:rsidRPr="00FF3640" w:rsidRDefault="009929A7" w:rsidP="009929A7">
            <w:pPr>
              <w:tabs>
                <w:tab w:val="center" w:pos="1727"/>
                <w:tab w:val="left" w:pos="2460"/>
              </w:tabs>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Destructive procedure of eyelid (procedure)</w:t>
            </w:r>
          </w:p>
        </w:tc>
        <w:tc>
          <w:tcPr>
            <w:cnfStyle w:val="000010000000" w:firstRow="0" w:lastRow="0" w:firstColumn="0" w:lastColumn="0" w:oddVBand="1" w:evenVBand="0" w:oddHBand="0" w:evenHBand="0" w:firstRowFirstColumn="0" w:firstRowLastColumn="0" w:lastRowFirstColumn="0" w:lastRowLastColumn="0"/>
            <w:tcW w:w="3118" w:type="dxa"/>
          </w:tcPr>
          <w:p w14:paraId="147DF943" w14:textId="2B8BA26F" w:rsidR="009929A7" w:rsidRPr="00FF3640" w:rsidRDefault="009929A7" w:rsidP="009929A7">
            <w:pPr>
              <w:tabs>
                <w:tab w:val="center" w:pos="1727"/>
                <w:tab w:val="left" w:pos="2460"/>
              </w:tabs>
              <w:rPr>
                <w:lang w:val="en-US"/>
              </w:rPr>
            </w:pPr>
            <w:r w:rsidRPr="00FF3640">
              <w:rPr>
                <w:lang w:val="en-US"/>
              </w:rPr>
              <w:t>Cryotherapy of eyelid (procedure)</w:t>
            </w:r>
          </w:p>
        </w:tc>
      </w:tr>
      <w:tr w:rsidR="009929A7" w:rsidRPr="00FF3640" w14:paraId="0EB8FF7D" w14:textId="77777777" w:rsidTr="008D6F94">
        <w:trPr>
          <w:trHeight w:val="241"/>
        </w:trPr>
        <w:tc>
          <w:tcPr>
            <w:cnfStyle w:val="000010000000" w:firstRow="0" w:lastRow="0" w:firstColumn="0" w:lastColumn="0" w:oddVBand="1" w:evenVBand="0" w:oddHBand="0" w:evenHBand="0" w:firstRowFirstColumn="0" w:firstRowLastColumn="0" w:lastRowFirstColumn="0" w:lastRowLastColumn="0"/>
            <w:tcW w:w="3117" w:type="dxa"/>
            <w:shd w:val="clear" w:color="auto" w:fill="FFFFFF" w:themeFill="background1"/>
          </w:tcPr>
          <w:p w14:paraId="33457610" w14:textId="7742BF66" w:rsidR="009929A7" w:rsidRPr="00FF3640" w:rsidRDefault="009929A7" w:rsidP="009929A7">
            <w:pPr>
              <w:rPr>
                <w:lang w:val="en-US"/>
              </w:rPr>
            </w:pPr>
            <w:r w:rsidRPr="00FF3640">
              <w:rPr>
                <w:lang w:val="en-US"/>
              </w:rPr>
              <w:t>Disorder of the central nervous system (disorder)</w:t>
            </w:r>
          </w:p>
        </w:tc>
        <w:tc>
          <w:tcPr>
            <w:tcW w:w="3118" w:type="dxa"/>
            <w:shd w:val="clear" w:color="auto" w:fill="FFFFFF" w:themeFill="background1"/>
          </w:tcPr>
          <w:p w14:paraId="0ACF0813" w14:textId="0E7C6152" w:rsidR="009929A7" w:rsidRPr="00FF3640" w:rsidRDefault="009929A7" w:rsidP="009929A7">
            <w:pPr>
              <w:tabs>
                <w:tab w:val="center" w:pos="1727"/>
                <w:tab w:val="left" w:pos="2460"/>
              </w:tabs>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Degenerative disorder (disorder)</w:t>
            </w:r>
          </w:p>
        </w:tc>
        <w:tc>
          <w:tcPr>
            <w:cnfStyle w:val="000010000000" w:firstRow="0" w:lastRow="0" w:firstColumn="0" w:lastColumn="0" w:oddVBand="1" w:evenVBand="0" w:oddHBand="0" w:evenHBand="0" w:firstRowFirstColumn="0" w:firstRowLastColumn="0" w:lastRowFirstColumn="0" w:lastRowLastColumn="0"/>
            <w:tcW w:w="3118" w:type="dxa"/>
            <w:shd w:val="clear" w:color="auto" w:fill="FFFFFF" w:themeFill="background1"/>
          </w:tcPr>
          <w:p w14:paraId="43758696" w14:textId="3946482A" w:rsidR="009929A7" w:rsidRPr="00FF3640" w:rsidRDefault="009929A7" w:rsidP="009929A7">
            <w:pPr>
              <w:tabs>
                <w:tab w:val="center" w:pos="1727"/>
                <w:tab w:val="left" w:pos="2460"/>
              </w:tabs>
              <w:rPr>
                <w:lang w:val="en-US"/>
              </w:rPr>
            </w:pPr>
            <w:r w:rsidRPr="00FF3640">
              <w:rPr>
                <w:lang w:val="en-US"/>
              </w:rPr>
              <w:t>Degenerative disease of the central nervous system (disorder)</w:t>
            </w:r>
          </w:p>
        </w:tc>
      </w:tr>
      <w:tr w:rsidR="008D6F94" w:rsidRPr="00FF3640" w14:paraId="068F7113" w14:textId="77777777" w:rsidTr="008D6F94">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3117" w:type="dxa"/>
          </w:tcPr>
          <w:p w14:paraId="6A2E0D76" w14:textId="58898FE7" w:rsidR="009929A7" w:rsidRPr="00FF3640" w:rsidRDefault="009929A7" w:rsidP="009929A7">
            <w:pPr>
              <w:rPr>
                <w:lang w:val="en-US"/>
              </w:rPr>
            </w:pPr>
            <w:r w:rsidRPr="00FF3640">
              <w:rPr>
                <w:lang w:val="en-US"/>
              </w:rPr>
              <w:t>Difficulty walking (finding)</w:t>
            </w:r>
          </w:p>
        </w:tc>
        <w:tc>
          <w:tcPr>
            <w:tcW w:w="3118" w:type="dxa"/>
          </w:tcPr>
          <w:p w14:paraId="03C76AC5" w14:textId="4E8BD946" w:rsidR="009929A7" w:rsidRPr="00FF3640" w:rsidRDefault="009929A7" w:rsidP="009929A7">
            <w:pPr>
              <w:tabs>
                <w:tab w:val="center" w:pos="1727"/>
                <w:tab w:val="left" w:pos="2460"/>
              </w:tabs>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Finding related to ability to walk heel to toe (finding)</w:t>
            </w:r>
          </w:p>
        </w:tc>
        <w:tc>
          <w:tcPr>
            <w:cnfStyle w:val="000010000000" w:firstRow="0" w:lastRow="0" w:firstColumn="0" w:lastColumn="0" w:oddVBand="1" w:evenVBand="0" w:oddHBand="0" w:evenHBand="0" w:firstRowFirstColumn="0" w:firstRowLastColumn="0" w:lastRowFirstColumn="0" w:lastRowLastColumn="0"/>
            <w:tcW w:w="3118" w:type="dxa"/>
          </w:tcPr>
          <w:p w14:paraId="1457C78F" w14:textId="5C23334A" w:rsidR="009929A7" w:rsidRPr="00FF3640" w:rsidRDefault="009929A7" w:rsidP="009929A7">
            <w:pPr>
              <w:tabs>
                <w:tab w:val="center" w:pos="1727"/>
                <w:tab w:val="left" w:pos="2460"/>
              </w:tabs>
              <w:rPr>
                <w:lang w:val="en-US"/>
              </w:rPr>
            </w:pPr>
            <w:r w:rsidRPr="00FF3640">
              <w:rPr>
                <w:lang w:val="en-US"/>
              </w:rPr>
              <w:t xml:space="preserve">Difficulty walking heel to toe </w:t>
            </w:r>
          </w:p>
        </w:tc>
      </w:tr>
      <w:tr w:rsidR="009929A7" w:rsidRPr="00FF3640" w14:paraId="471FD790" w14:textId="77777777" w:rsidTr="008D6F94">
        <w:trPr>
          <w:trHeight w:val="241"/>
        </w:trPr>
        <w:tc>
          <w:tcPr>
            <w:cnfStyle w:val="000010000000" w:firstRow="0" w:lastRow="0" w:firstColumn="0" w:lastColumn="0" w:oddVBand="1" w:evenVBand="0" w:oddHBand="0" w:evenHBand="0" w:firstRowFirstColumn="0" w:firstRowLastColumn="0" w:lastRowFirstColumn="0" w:lastRowLastColumn="0"/>
            <w:tcW w:w="3117" w:type="dxa"/>
            <w:shd w:val="clear" w:color="auto" w:fill="FFFFFF" w:themeFill="background1"/>
          </w:tcPr>
          <w:p w14:paraId="47F19B40" w14:textId="60CD0555" w:rsidR="009929A7" w:rsidRPr="00FF3640" w:rsidRDefault="009929A7" w:rsidP="009929A7">
            <w:pPr>
              <w:rPr>
                <w:lang w:val="en-US"/>
              </w:rPr>
            </w:pPr>
            <w:r w:rsidRPr="00FF3640">
              <w:rPr>
                <w:lang w:val="en-US"/>
              </w:rPr>
              <w:t>Operation on jejunum (procedure)</w:t>
            </w:r>
          </w:p>
        </w:tc>
        <w:tc>
          <w:tcPr>
            <w:tcW w:w="3118" w:type="dxa"/>
            <w:shd w:val="clear" w:color="auto" w:fill="FFFFFF" w:themeFill="background1"/>
          </w:tcPr>
          <w:p w14:paraId="1ADDCCAE" w14:textId="3452695E" w:rsidR="009929A7" w:rsidRPr="00FF3640" w:rsidRDefault="009929A7" w:rsidP="009929A7">
            <w:pPr>
              <w:tabs>
                <w:tab w:val="center" w:pos="1727"/>
                <w:tab w:val="left" w:pos="2460"/>
              </w:tabs>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Fixation (procedure)</w:t>
            </w:r>
          </w:p>
        </w:tc>
        <w:tc>
          <w:tcPr>
            <w:cnfStyle w:val="000010000000" w:firstRow="0" w:lastRow="0" w:firstColumn="0" w:lastColumn="0" w:oddVBand="1" w:evenVBand="0" w:oddHBand="0" w:evenHBand="0" w:firstRowFirstColumn="0" w:firstRowLastColumn="0" w:lastRowFirstColumn="0" w:lastRowLastColumn="0"/>
            <w:tcW w:w="3118" w:type="dxa"/>
            <w:shd w:val="clear" w:color="auto" w:fill="FFFFFF" w:themeFill="background1"/>
          </w:tcPr>
          <w:p w14:paraId="4A01EE4D" w14:textId="58A10CAB" w:rsidR="009929A7" w:rsidRPr="00FF3640" w:rsidRDefault="009929A7" w:rsidP="009929A7">
            <w:pPr>
              <w:tabs>
                <w:tab w:val="center" w:pos="1727"/>
                <w:tab w:val="left" w:pos="2460"/>
              </w:tabs>
              <w:rPr>
                <w:lang w:val="en-US"/>
              </w:rPr>
            </w:pPr>
            <w:r w:rsidRPr="00FF3640">
              <w:rPr>
                <w:lang w:val="en-US"/>
              </w:rPr>
              <w:t>Jejunopexy (procedure)</w:t>
            </w:r>
          </w:p>
        </w:tc>
      </w:tr>
    </w:tbl>
    <w:p w14:paraId="5FFA1072" w14:textId="77777777" w:rsidR="009929A7" w:rsidRPr="00FF3640" w:rsidRDefault="009929A7" w:rsidP="00AE0162">
      <w:pPr>
        <w:rPr>
          <w:b/>
          <w:sz w:val="26"/>
          <w:szCs w:val="26"/>
          <w:lang w:val="en-US"/>
        </w:rPr>
      </w:pPr>
    </w:p>
    <w:p w14:paraId="44CA8CAE" w14:textId="52133F76" w:rsidR="00AE0162" w:rsidRPr="00FF3640" w:rsidRDefault="00AE0162" w:rsidP="008D6F94">
      <w:pPr>
        <w:pStyle w:val="Paragraphedeliste"/>
        <w:numPr>
          <w:ilvl w:val="0"/>
          <w:numId w:val="4"/>
        </w:numPr>
        <w:spacing w:line="360" w:lineRule="auto"/>
        <w:rPr>
          <w:b/>
          <w:sz w:val="26"/>
          <w:szCs w:val="26"/>
          <w:lang w:val="en-US"/>
        </w:rPr>
      </w:pPr>
      <w:r w:rsidRPr="00FF3640">
        <w:rPr>
          <w:b/>
          <w:sz w:val="26"/>
          <w:szCs w:val="26"/>
          <w:lang w:val="en-US"/>
        </w:rPr>
        <w:t>Appendix</w:t>
      </w:r>
      <w:r w:rsidR="00A70882" w:rsidRPr="00FF3640">
        <w:rPr>
          <w:b/>
          <w:sz w:val="26"/>
          <w:szCs w:val="26"/>
          <w:lang w:val="en-US"/>
        </w:rPr>
        <w:t>: Time-space comparisons</w:t>
      </w:r>
    </w:p>
    <w:p w14:paraId="2983D3B1" w14:textId="2ED75608" w:rsidR="00AE0162" w:rsidRPr="00FF3640" w:rsidRDefault="008D6F94" w:rsidP="00DD1873">
      <w:pPr>
        <w:spacing w:after="240"/>
        <w:jc w:val="both"/>
        <w:rPr>
          <w:rFonts w:ascii="Linux Biolinum" w:hAnsi="Linux Biolinum"/>
          <w:bCs/>
          <w:sz w:val="20"/>
          <w:szCs w:val="20"/>
          <w:lang w:val="en-US"/>
        </w:rPr>
      </w:pPr>
      <w:r w:rsidRPr="00FF3640">
        <w:rPr>
          <w:rFonts w:ascii="Linux Biolinum" w:hAnsi="Linux Biolinum"/>
          <w:bCs/>
          <w:sz w:val="20"/>
          <w:szCs w:val="20"/>
          <w:lang w:val="en-US"/>
        </w:rPr>
        <w:t>Space measure: Those of our Transformer-based models are displayed on Table 1. The baseline embedding sizes are in Table 12.</w:t>
      </w:r>
    </w:p>
    <w:p w14:paraId="164790AC" w14:textId="73EAECE8" w:rsidR="008D6F94" w:rsidRPr="00FF3640" w:rsidRDefault="008D6F94" w:rsidP="008D6F94">
      <w:pPr>
        <w:rPr>
          <w:b/>
          <w:sz w:val="26"/>
          <w:szCs w:val="26"/>
          <w:lang w:val="en-US"/>
        </w:rPr>
      </w:pPr>
      <w:r w:rsidRPr="00FF3640">
        <w:rPr>
          <w:rFonts w:ascii="Linux Biolinum" w:eastAsia="Linux Biolinum" w:hAnsi="Linux Biolinum" w:cs="Linux Biolinum"/>
          <w:b/>
          <w:lang w:val="en-US"/>
        </w:rPr>
        <w:t xml:space="preserve">Table </w:t>
      </w:r>
      <w:r w:rsidR="007C00E5" w:rsidRPr="00FF3640">
        <w:rPr>
          <w:rFonts w:ascii="Linux Biolinum" w:eastAsia="Linux Biolinum" w:hAnsi="Linux Biolinum" w:cs="Linux Biolinum"/>
          <w:b/>
          <w:lang w:val="en-US"/>
        </w:rPr>
        <w:t>12</w:t>
      </w:r>
      <w:r w:rsidRPr="00FF3640">
        <w:rPr>
          <w:rFonts w:ascii="Linux Biolinum" w:eastAsia="Linux Biolinum" w:hAnsi="Linux Biolinum" w:cs="Linux Biolinum"/>
          <w:b/>
          <w:lang w:val="en-US"/>
        </w:rPr>
        <w:t xml:space="preserve">. </w:t>
      </w:r>
      <w:r w:rsidR="007C00E5" w:rsidRPr="00FF3640">
        <w:rPr>
          <w:rFonts w:ascii="Linux Biolinum" w:eastAsia="Linux Biolinum" w:hAnsi="Linux Biolinum" w:cs="Linux Biolinum"/>
          <w:b/>
          <w:lang w:val="en-US"/>
        </w:rPr>
        <w:t>Embedding dimension of the baseline</w:t>
      </w:r>
      <w:r w:rsidRPr="00FF3640">
        <w:rPr>
          <w:rFonts w:ascii="Linux Biolinum" w:eastAsia="Linux Biolinum" w:hAnsi="Linux Biolinum" w:cs="Linux Biolinum"/>
          <w:b/>
          <w:lang w:val="en-US"/>
        </w:rPr>
        <w:t>.</w:t>
      </w:r>
    </w:p>
    <w:tbl>
      <w:tblPr>
        <w:tblStyle w:val="TableauListe2"/>
        <w:tblW w:w="4089" w:type="dxa"/>
        <w:tblLayout w:type="fixed"/>
        <w:tblLook w:val="0000" w:firstRow="0" w:lastRow="0" w:firstColumn="0" w:lastColumn="0" w:noHBand="0" w:noVBand="0"/>
      </w:tblPr>
      <w:tblGrid>
        <w:gridCol w:w="2869"/>
        <w:gridCol w:w="1220"/>
      </w:tblGrid>
      <w:tr w:rsidR="007C00E5" w:rsidRPr="00FF3640" w14:paraId="47EB5B46" w14:textId="77777777" w:rsidTr="007C00E5">
        <w:trPr>
          <w:cnfStyle w:val="000000100000" w:firstRow="0" w:lastRow="0" w:firstColumn="0" w:lastColumn="0" w:oddVBand="0" w:evenVBand="0" w:oddHBand="1" w:evenHBand="0" w:firstRowFirstColumn="0" w:firstRowLastColumn="0" w:lastRowFirstColumn="0" w:lastRowLastColumn="0"/>
          <w:trHeight w:val="229"/>
        </w:trPr>
        <w:tc>
          <w:tcPr>
            <w:cnfStyle w:val="000010000000" w:firstRow="0" w:lastRow="0" w:firstColumn="0" w:lastColumn="0" w:oddVBand="1" w:evenVBand="0" w:oddHBand="0" w:evenHBand="0" w:firstRowFirstColumn="0" w:firstRowLastColumn="0" w:lastRowFirstColumn="0" w:lastRowLastColumn="0"/>
            <w:tcW w:w="2869" w:type="dxa"/>
            <w:shd w:val="clear" w:color="auto" w:fill="AAAAAA"/>
          </w:tcPr>
          <w:p w14:paraId="5285CB28" w14:textId="3C8D2B6F" w:rsidR="007C00E5" w:rsidRPr="00FF3640" w:rsidRDefault="007C00E5" w:rsidP="007C00E5">
            <w:pPr>
              <w:jc w:val="left"/>
              <w:rPr>
                <w:b/>
                <w:lang w:val="en-US"/>
              </w:rPr>
            </w:pPr>
            <w:r w:rsidRPr="00FF3640">
              <w:rPr>
                <w:b/>
                <w:lang w:val="en-US"/>
              </w:rPr>
              <w:t>Concept Embeddings</w:t>
            </w:r>
          </w:p>
        </w:tc>
        <w:tc>
          <w:tcPr>
            <w:tcW w:w="1220" w:type="dxa"/>
            <w:shd w:val="clear" w:color="auto" w:fill="AAAAAA"/>
          </w:tcPr>
          <w:p w14:paraId="71CFB1F8" w14:textId="2182D6B2" w:rsidR="007C00E5" w:rsidRPr="00FF3640" w:rsidRDefault="007C00E5" w:rsidP="007D4478">
            <w:pPr>
              <w:jc w:val="center"/>
              <w:cnfStyle w:val="000000100000" w:firstRow="0" w:lastRow="0" w:firstColumn="0" w:lastColumn="0" w:oddVBand="0" w:evenVBand="0" w:oddHBand="1" w:evenHBand="0" w:firstRowFirstColumn="0" w:firstRowLastColumn="0" w:lastRowFirstColumn="0" w:lastRowLastColumn="0"/>
              <w:rPr>
                <w:b/>
                <w:lang w:val="en-US"/>
              </w:rPr>
            </w:pPr>
            <w:r w:rsidRPr="00FF3640">
              <w:rPr>
                <w:b/>
                <w:lang w:val="en-US"/>
              </w:rPr>
              <w:t>Dimension</w:t>
            </w:r>
          </w:p>
        </w:tc>
      </w:tr>
      <w:tr w:rsidR="007C00E5" w:rsidRPr="00FF3640" w14:paraId="33672E24" w14:textId="77777777" w:rsidTr="007C00E5">
        <w:trPr>
          <w:trHeight w:val="241"/>
        </w:trPr>
        <w:tc>
          <w:tcPr>
            <w:cnfStyle w:val="000010000000" w:firstRow="0" w:lastRow="0" w:firstColumn="0" w:lastColumn="0" w:oddVBand="1" w:evenVBand="0" w:oddHBand="0" w:evenHBand="0" w:firstRowFirstColumn="0" w:firstRowLastColumn="0" w:lastRowFirstColumn="0" w:lastRowLastColumn="0"/>
            <w:tcW w:w="2869" w:type="dxa"/>
            <w:shd w:val="clear" w:color="auto" w:fill="auto"/>
          </w:tcPr>
          <w:p w14:paraId="2B1960BA" w14:textId="11835EE4" w:rsidR="007C00E5" w:rsidRPr="00FF3640" w:rsidRDefault="007C00E5" w:rsidP="007C00E5">
            <w:pPr>
              <w:jc w:val="left"/>
              <w:rPr>
                <w:lang w:val="en-US"/>
              </w:rPr>
            </w:pPr>
            <w:r w:rsidRPr="00FF3640">
              <w:rPr>
                <w:lang w:val="en-US"/>
              </w:rPr>
              <w:t>Word2Vec (Pattisapu et al. 2020)</w:t>
            </w:r>
          </w:p>
        </w:tc>
        <w:tc>
          <w:tcPr>
            <w:tcW w:w="1220" w:type="dxa"/>
            <w:shd w:val="clear" w:color="auto" w:fill="auto"/>
          </w:tcPr>
          <w:p w14:paraId="07A08050" w14:textId="1DF8094F" w:rsidR="007C00E5" w:rsidRPr="00FF3640" w:rsidRDefault="007C00E5" w:rsidP="007C00E5">
            <w:pPr>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300</w:t>
            </w:r>
          </w:p>
        </w:tc>
      </w:tr>
      <w:tr w:rsidR="007C00E5" w:rsidRPr="00FF3640" w14:paraId="0550F7D0" w14:textId="77777777" w:rsidTr="007C00E5">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2869" w:type="dxa"/>
          </w:tcPr>
          <w:p w14:paraId="1861F3F2" w14:textId="226D71A6" w:rsidR="007C00E5" w:rsidRPr="00FF3640" w:rsidRDefault="007C00E5" w:rsidP="007C00E5">
            <w:pPr>
              <w:jc w:val="left"/>
              <w:rPr>
                <w:lang w:val="en-US"/>
              </w:rPr>
            </w:pPr>
            <w:r w:rsidRPr="00FF3640">
              <w:rPr>
                <w:lang w:val="en-US"/>
              </w:rPr>
              <w:t>USE (Pattisapu et al. 2020)</w:t>
            </w:r>
          </w:p>
        </w:tc>
        <w:tc>
          <w:tcPr>
            <w:tcW w:w="1220" w:type="dxa"/>
          </w:tcPr>
          <w:p w14:paraId="00D84EBA" w14:textId="4F89EF18" w:rsidR="007C00E5" w:rsidRPr="00FF3640" w:rsidRDefault="007C00E5" w:rsidP="007C00E5">
            <w:pPr>
              <w:tabs>
                <w:tab w:val="center" w:pos="1727"/>
                <w:tab w:val="left" w:pos="2460"/>
              </w:tabs>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512</w:t>
            </w:r>
          </w:p>
        </w:tc>
      </w:tr>
      <w:tr w:rsidR="007C00E5" w:rsidRPr="00FF3640" w14:paraId="5729EEF1" w14:textId="77777777" w:rsidTr="007C00E5">
        <w:trPr>
          <w:trHeight w:val="241"/>
        </w:trPr>
        <w:tc>
          <w:tcPr>
            <w:cnfStyle w:val="000010000000" w:firstRow="0" w:lastRow="0" w:firstColumn="0" w:lastColumn="0" w:oddVBand="1" w:evenVBand="0" w:oddHBand="0" w:evenHBand="0" w:firstRowFirstColumn="0" w:firstRowLastColumn="0" w:lastRowFirstColumn="0" w:lastRowLastColumn="0"/>
            <w:tcW w:w="2869" w:type="dxa"/>
            <w:shd w:val="clear" w:color="auto" w:fill="auto"/>
          </w:tcPr>
          <w:p w14:paraId="0E3F898F" w14:textId="48FEDEDD" w:rsidR="007C00E5" w:rsidRPr="00FF3640" w:rsidRDefault="007C00E5" w:rsidP="007C00E5">
            <w:pPr>
              <w:jc w:val="left"/>
              <w:rPr>
                <w:lang w:val="en-US"/>
              </w:rPr>
            </w:pPr>
            <w:r w:rsidRPr="00FF3640">
              <w:rPr>
                <w:lang w:val="en-US"/>
              </w:rPr>
              <w:t>ELMo (Pattisapu et al. 2020)</w:t>
            </w:r>
          </w:p>
        </w:tc>
        <w:tc>
          <w:tcPr>
            <w:tcW w:w="1220" w:type="dxa"/>
            <w:shd w:val="clear" w:color="auto" w:fill="auto"/>
          </w:tcPr>
          <w:p w14:paraId="368CEB41" w14:textId="79A64BEC" w:rsidR="007C00E5" w:rsidRPr="00FF3640" w:rsidRDefault="007C00E5" w:rsidP="007C00E5">
            <w:pPr>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1024</w:t>
            </w:r>
          </w:p>
        </w:tc>
      </w:tr>
      <w:tr w:rsidR="007C00E5" w:rsidRPr="00FF3640" w14:paraId="1514DE2A" w14:textId="77777777" w:rsidTr="007C00E5">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2869" w:type="dxa"/>
          </w:tcPr>
          <w:p w14:paraId="7EC066CB" w14:textId="2811BFAA" w:rsidR="007C00E5" w:rsidRPr="00FF3640" w:rsidRDefault="007C00E5" w:rsidP="007C00E5">
            <w:pPr>
              <w:jc w:val="left"/>
              <w:rPr>
                <w:lang w:val="en-US"/>
              </w:rPr>
            </w:pPr>
            <w:r w:rsidRPr="00FF3640">
              <w:rPr>
                <w:lang w:val="en-US"/>
              </w:rPr>
              <w:t>BERT (Pattisapu et al. 2020)</w:t>
            </w:r>
          </w:p>
        </w:tc>
        <w:tc>
          <w:tcPr>
            <w:tcW w:w="1220" w:type="dxa"/>
          </w:tcPr>
          <w:p w14:paraId="36347262" w14:textId="7BBBA5A0" w:rsidR="007C00E5" w:rsidRPr="00FF3640" w:rsidRDefault="007C00E5" w:rsidP="007C00E5">
            <w:pPr>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768</w:t>
            </w:r>
          </w:p>
        </w:tc>
      </w:tr>
      <w:tr w:rsidR="007C00E5" w:rsidRPr="00FF3640" w14:paraId="67404B38" w14:textId="77777777" w:rsidTr="007C00E5">
        <w:trPr>
          <w:trHeight w:val="241"/>
        </w:trPr>
        <w:tc>
          <w:tcPr>
            <w:cnfStyle w:val="000010000000" w:firstRow="0" w:lastRow="0" w:firstColumn="0" w:lastColumn="0" w:oddVBand="1" w:evenVBand="0" w:oddHBand="0" w:evenHBand="0" w:firstRowFirstColumn="0" w:firstRowLastColumn="0" w:lastRowFirstColumn="0" w:lastRowLastColumn="0"/>
            <w:tcW w:w="2869" w:type="dxa"/>
            <w:shd w:val="clear" w:color="auto" w:fill="auto"/>
          </w:tcPr>
          <w:p w14:paraId="5C9BAC73" w14:textId="10FAD25F" w:rsidR="007C00E5" w:rsidRPr="00FF3640" w:rsidRDefault="007C00E5" w:rsidP="007C00E5">
            <w:pPr>
              <w:jc w:val="left"/>
              <w:rPr>
                <w:lang w:val="en-US"/>
              </w:rPr>
            </w:pPr>
            <w:r w:rsidRPr="00FF3640">
              <w:rPr>
                <w:lang w:val="en-US"/>
              </w:rPr>
              <w:t>HARP (Pattisapu et al. 2020)</w:t>
            </w:r>
          </w:p>
        </w:tc>
        <w:tc>
          <w:tcPr>
            <w:tcW w:w="1220" w:type="dxa"/>
            <w:shd w:val="clear" w:color="auto" w:fill="auto"/>
          </w:tcPr>
          <w:p w14:paraId="5B33A4A6" w14:textId="68CDE5EE" w:rsidR="007C00E5" w:rsidRPr="00FF3640" w:rsidRDefault="007C00E5" w:rsidP="007C00E5">
            <w:pPr>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128</w:t>
            </w:r>
          </w:p>
        </w:tc>
      </w:tr>
      <w:tr w:rsidR="007C00E5" w:rsidRPr="00FF3640" w14:paraId="3B5A726A" w14:textId="77777777" w:rsidTr="007C00E5">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2869" w:type="dxa"/>
          </w:tcPr>
          <w:p w14:paraId="28929829" w14:textId="554366B3" w:rsidR="007C00E5" w:rsidRPr="00FF3640" w:rsidRDefault="007C00E5" w:rsidP="007C00E5">
            <w:pPr>
              <w:jc w:val="left"/>
              <w:rPr>
                <w:lang w:val="en-US"/>
              </w:rPr>
            </w:pPr>
            <w:r w:rsidRPr="00FF3640">
              <w:rPr>
                <w:lang w:val="en-US"/>
              </w:rPr>
              <w:t>Node2Vec (Pattisapu et al. 2020)</w:t>
            </w:r>
          </w:p>
        </w:tc>
        <w:tc>
          <w:tcPr>
            <w:tcW w:w="1220" w:type="dxa"/>
          </w:tcPr>
          <w:p w14:paraId="1AE41731" w14:textId="3DFAD093" w:rsidR="007C00E5" w:rsidRPr="00FF3640" w:rsidRDefault="007C00E5" w:rsidP="007C00E5">
            <w:pPr>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128</w:t>
            </w:r>
          </w:p>
        </w:tc>
      </w:tr>
      <w:tr w:rsidR="007C00E5" w:rsidRPr="00FF3640" w14:paraId="55A873D6" w14:textId="77777777" w:rsidTr="007C00E5">
        <w:trPr>
          <w:trHeight w:val="241"/>
        </w:trPr>
        <w:tc>
          <w:tcPr>
            <w:cnfStyle w:val="000010000000" w:firstRow="0" w:lastRow="0" w:firstColumn="0" w:lastColumn="0" w:oddVBand="1" w:evenVBand="0" w:oddHBand="0" w:evenHBand="0" w:firstRowFirstColumn="0" w:firstRowLastColumn="0" w:lastRowFirstColumn="0" w:lastRowLastColumn="0"/>
            <w:tcW w:w="2869" w:type="dxa"/>
            <w:shd w:val="clear" w:color="auto" w:fill="auto"/>
          </w:tcPr>
          <w:p w14:paraId="17E42E84" w14:textId="756D67F1" w:rsidR="007C00E5" w:rsidRPr="00FF3640" w:rsidRDefault="007C00E5" w:rsidP="007C00E5">
            <w:pPr>
              <w:jc w:val="left"/>
              <w:rPr>
                <w:lang w:val="en-US"/>
              </w:rPr>
            </w:pPr>
            <w:r w:rsidRPr="00FF3640">
              <w:rPr>
                <w:lang w:val="en-US"/>
              </w:rPr>
              <w:t>DeepWalk (Pattisapu et al. 2020)</w:t>
            </w:r>
          </w:p>
        </w:tc>
        <w:tc>
          <w:tcPr>
            <w:tcW w:w="1220" w:type="dxa"/>
            <w:shd w:val="clear" w:color="auto" w:fill="auto"/>
          </w:tcPr>
          <w:p w14:paraId="27D947E9" w14:textId="5A206D92" w:rsidR="007C00E5" w:rsidRPr="00FF3640" w:rsidRDefault="007C00E5" w:rsidP="007C00E5">
            <w:pPr>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128</w:t>
            </w:r>
          </w:p>
        </w:tc>
      </w:tr>
      <w:tr w:rsidR="007C00E5" w:rsidRPr="00FF3640" w14:paraId="04C54E35" w14:textId="77777777" w:rsidTr="007C00E5">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2869" w:type="dxa"/>
          </w:tcPr>
          <w:p w14:paraId="3A70A971" w14:textId="61F1F5E1" w:rsidR="007C00E5" w:rsidRPr="00FF3640" w:rsidRDefault="007C00E5" w:rsidP="007C00E5">
            <w:pPr>
              <w:jc w:val="left"/>
              <w:rPr>
                <w:lang w:val="en-US"/>
              </w:rPr>
            </w:pPr>
            <w:r w:rsidRPr="00FF3640">
              <w:rPr>
                <w:lang w:val="en-US"/>
              </w:rPr>
              <w:t>Poincare (Agarwal et al. 2019)</w:t>
            </w:r>
          </w:p>
        </w:tc>
        <w:tc>
          <w:tcPr>
            <w:tcW w:w="1220" w:type="dxa"/>
          </w:tcPr>
          <w:p w14:paraId="0F211F95" w14:textId="29184F89" w:rsidR="007C00E5" w:rsidRPr="00FF3640" w:rsidRDefault="007C00E5" w:rsidP="007C00E5">
            <w:pPr>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200</w:t>
            </w:r>
          </w:p>
        </w:tc>
      </w:tr>
      <w:tr w:rsidR="007C00E5" w:rsidRPr="00FF3640" w14:paraId="7060D25C" w14:textId="77777777" w:rsidTr="007C00E5">
        <w:trPr>
          <w:trHeight w:val="241"/>
        </w:trPr>
        <w:tc>
          <w:tcPr>
            <w:cnfStyle w:val="000010000000" w:firstRow="0" w:lastRow="0" w:firstColumn="0" w:lastColumn="0" w:oddVBand="1" w:evenVBand="0" w:oddHBand="0" w:evenHBand="0" w:firstRowFirstColumn="0" w:firstRowLastColumn="0" w:lastRowFirstColumn="0" w:lastRowLastColumn="0"/>
            <w:tcW w:w="2869" w:type="dxa"/>
            <w:shd w:val="clear" w:color="auto" w:fill="auto"/>
          </w:tcPr>
          <w:p w14:paraId="2055E7C6" w14:textId="3D5E0003" w:rsidR="007C00E5" w:rsidRPr="00FF3640" w:rsidRDefault="007C00E5" w:rsidP="007C00E5">
            <w:pPr>
              <w:jc w:val="left"/>
              <w:rPr>
                <w:lang w:val="en-US"/>
              </w:rPr>
            </w:pPr>
            <w:r w:rsidRPr="00FF3640">
              <w:rPr>
                <w:lang w:val="en-US"/>
              </w:rPr>
              <w:t>Node2Vec (Agarwal et al. 2019)</w:t>
            </w:r>
          </w:p>
        </w:tc>
        <w:tc>
          <w:tcPr>
            <w:tcW w:w="1220" w:type="dxa"/>
            <w:shd w:val="clear" w:color="auto" w:fill="auto"/>
          </w:tcPr>
          <w:p w14:paraId="1AA96A54" w14:textId="24AFF7EA" w:rsidR="007C00E5" w:rsidRPr="00FF3640" w:rsidRDefault="007C00E5" w:rsidP="007C00E5">
            <w:pPr>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200</w:t>
            </w:r>
          </w:p>
        </w:tc>
      </w:tr>
    </w:tbl>
    <w:p w14:paraId="704616F0" w14:textId="77777777" w:rsidR="008D6F94" w:rsidRPr="00FF3640" w:rsidRDefault="008D6F94" w:rsidP="00AE0162">
      <w:pPr>
        <w:rPr>
          <w:b/>
          <w:sz w:val="26"/>
          <w:szCs w:val="26"/>
          <w:lang w:val="en-US"/>
        </w:rPr>
      </w:pPr>
    </w:p>
    <w:p w14:paraId="0E376FA4" w14:textId="32CBD27D" w:rsidR="00AE0162" w:rsidRPr="00FF3640" w:rsidRDefault="007C00E5" w:rsidP="009B27EC">
      <w:pPr>
        <w:spacing w:after="240"/>
        <w:jc w:val="both"/>
        <w:rPr>
          <w:b/>
          <w:sz w:val="26"/>
          <w:szCs w:val="26"/>
          <w:lang w:val="en-US"/>
        </w:rPr>
      </w:pPr>
      <w:r w:rsidRPr="00FF3640">
        <w:rPr>
          <w:rFonts w:ascii="Linux Biolinum" w:hAnsi="Linux Biolinum"/>
          <w:bCs/>
          <w:sz w:val="20"/>
          <w:szCs w:val="20"/>
          <w:lang w:val="en-US"/>
        </w:rPr>
        <w:t>Time measure: Regarding the Transformer-based models, inference for concept embedding production takes between 2 and 14 hours on an NVIDIA Quadro RTX 4000, depending on the model size. As for the baseline, the times are unknown, but according to Node2Vec’s authors (Grover, 2016), it takes 3.5 hours to compute embeddings for 368,312 nodes.</w:t>
      </w:r>
    </w:p>
    <w:p w14:paraId="48CCF78D" w14:textId="5DC4B170" w:rsidR="00AE0162" w:rsidRPr="00FF3640" w:rsidRDefault="00AE0162" w:rsidP="00AE0162">
      <w:pPr>
        <w:pStyle w:val="Paragraphedeliste"/>
        <w:numPr>
          <w:ilvl w:val="0"/>
          <w:numId w:val="4"/>
        </w:numPr>
        <w:spacing w:line="360" w:lineRule="auto"/>
        <w:rPr>
          <w:b/>
          <w:sz w:val="26"/>
          <w:szCs w:val="26"/>
          <w:lang w:val="en-US"/>
        </w:rPr>
      </w:pPr>
      <w:r w:rsidRPr="00FF3640">
        <w:rPr>
          <w:b/>
          <w:sz w:val="26"/>
          <w:szCs w:val="26"/>
          <w:lang w:val="en-US"/>
        </w:rPr>
        <w:t>Appendix</w:t>
      </w:r>
      <w:r w:rsidR="00A70882" w:rsidRPr="00FF3640">
        <w:rPr>
          <w:b/>
          <w:sz w:val="26"/>
          <w:szCs w:val="26"/>
          <w:lang w:val="en-US"/>
        </w:rPr>
        <w:t>: Ablation study</w:t>
      </w:r>
    </w:p>
    <w:p w14:paraId="17B9EB26" w14:textId="3DB597D2" w:rsidR="007C00E5" w:rsidRPr="00FF3640" w:rsidRDefault="007C00E5" w:rsidP="007C00E5">
      <w:pPr>
        <w:rPr>
          <w:b/>
          <w:sz w:val="26"/>
          <w:szCs w:val="26"/>
          <w:lang w:val="en-US"/>
        </w:rPr>
      </w:pPr>
      <w:r w:rsidRPr="00FF3640">
        <w:rPr>
          <w:rFonts w:ascii="Linux Biolinum" w:eastAsia="Linux Biolinum" w:hAnsi="Linux Biolinum" w:cs="Linux Biolinum"/>
          <w:b/>
          <w:lang w:val="en-US"/>
        </w:rPr>
        <w:t>Table 13. Mean pooling (ours) versus First token embeddings in Hierarchical Similarity.</w:t>
      </w:r>
    </w:p>
    <w:tbl>
      <w:tblPr>
        <w:tblStyle w:val="TableauListe2"/>
        <w:tblW w:w="9073" w:type="dxa"/>
        <w:tblLayout w:type="fixed"/>
        <w:tblLook w:val="0000" w:firstRow="0" w:lastRow="0" w:firstColumn="0" w:lastColumn="0" w:noHBand="0" w:noVBand="0"/>
      </w:tblPr>
      <w:tblGrid>
        <w:gridCol w:w="1414"/>
        <w:gridCol w:w="1565"/>
        <w:gridCol w:w="2409"/>
        <w:gridCol w:w="1417"/>
        <w:gridCol w:w="2268"/>
      </w:tblGrid>
      <w:tr w:rsidR="007C00E5" w:rsidRPr="00FF3640" w14:paraId="44273A5F" w14:textId="7C8CA067" w:rsidTr="009B27EC">
        <w:trPr>
          <w:cnfStyle w:val="000000100000" w:firstRow="0" w:lastRow="0" w:firstColumn="0" w:lastColumn="0" w:oddVBand="0" w:evenVBand="0" w:oddHBand="1" w:evenHBand="0" w:firstRowFirstColumn="0" w:firstRowLastColumn="0" w:lastRowFirstColumn="0" w:lastRowLastColumn="0"/>
          <w:trHeight w:val="229"/>
        </w:trPr>
        <w:tc>
          <w:tcPr>
            <w:cnfStyle w:val="000010000000" w:firstRow="0" w:lastRow="0" w:firstColumn="0" w:lastColumn="0" w:oddVBand="1" w:evenVBand="0" w:oddHBand="0" w:evenHBand="0" w:firstRowFirstColumn="0" w:firstRowLastColumn="0" w:lastRowFirstColumn="0" w:lastRowLastColumn="0"/>
            <w:tcW w:w="1414" w:type="dxa"/>
            <w:shd w:val="clear" w:color="auto" w:fill="AAAAAA"/>
          </w:tcPr>
          <w:p w14:paraId="527ED391" w14:textId="284C1154" w:rsidR="007C00E5" w:rsidRPr="00FF3640" w:rsidRDefault="007C00E5" w:rsidP="007C00E5">
            <w:pPr>
              <w:jc w:val="center"/>
              <w:rPr>
                <w:b/>
                <w:bCs/>
                <w:lang w:val="en-US"/>
              </w:rPr>
            </w:pPr>
          </w:p>
        </w:tc>
        <w:tc>
          <w:tcPr>
            <w:tcW w:w="1565" w:type="dxa"/>
            <w:shd w:val="clear" w:color="auto" w:fill="AAAAAA"/>
          </w:tcPr>
          <w:p w14:paraId="66873572" w14:textId="73911A1A" w:rsidR="007C00E5" w:rsidRPr="00FF3640" w:rsidRDefault="007C00E5" w:rsidP="007C00E5">
            <w:pPr>
              <w:jc w:val="center"/>
              <w:cnfStyle w:val="000000100000" w:firstRow="0" w:lastRow="0" w:firstColumn="0" w:lastColumn="0" w:oddVBand="0" w:evenVBand="0" w:oddHBand="1" w:evenHBand="0" w:firstRowFirstColumn="0" w:firstRowLastColumn="0" w:lastRowFirstColumn="0" w:lastRowLastColumn="0"/>
              <w:rPr>
                <w:b/>
                <w:bCs/>
                <w:lang w:val="en-US"/>
              </w:rPr>
            </w:pPr>
            <w:r w:rsidRPr="00FF3640">
              <w:rPr>
                <w:b/>
                <w:bCs/>
                <w:lang w:val="en-US"/>
              </w:rPr>
              <w:t>Mean Pooling</w:t>
            </w:r>
          </w:p>
        </w:tc>
        <w:tc>
          <w:tcPr>
            <w:cnfStyle w:val="000010000000" w:firstRow="0" w:lastRow="0" w:firstColumn="0" w:lastColumn="0" w:oddVBand="1" w:evenVBand="0" w:oddHBand="0" w:evenHBand="0" w:firstRowFirstColumn="0" w:firstRowLastColumn="0" w:lastRowFirstColumn="0" w:lastRowLastColumn="0"/>
            <w:tcW w:w="2409" w:type="dxa"/>
            <w:shd w:val="clear" w:color="auto" w:fill="AAAAAA"/>
          </w:tcPr>
          <w:p w14:paraId="6C1A3319" w14:textId="28609939" w:rsidR="007C00E5" w:rsidRPr="00FF3640" w:rsidRDefault="007C00E5" w:rsidP="007C00E5">
            <w:pPr>
              <w:jc w:val="center"/>
              <w:rPr>
                <w:b/>
                <w:bCs/>
                <w:lang w:val="en-US"/>
              </w:rPr>
            </w:pPr>
            <w:r w:rsidRPr="00FF3640">
              <w:rPr>
                <w:b/>
                <w:bCs/>
                <w:lang w:val="en-US"/>
              </w:rPr>
              <w:t>Mean Poolin</w:t>
            </w:r>
            <w:r w:rsidR="009B27EC" w:rsidRPr="00FF3640">
              <w:rPr>
                <w:b/>
                <w:bCs/>
                <w:lang w:val="en-US"/>
              </w:rPr>
              <w:t>g</w:t>
            </w:r>
            <w:r w:rsidRPr="00FF3640">
              <w:rPr>
                <w:b/>
                <w:bCs/>
                <w:lang w:val="en-US"/>
              </w:rPr>
              <w:t xml:space="preserve"> (+</w:t>
            </w:r>
            <w:r w:rsidR="007D363B">
              <w:rPr>
                <w:b/>
                <w:bCs/>
                <w:lang w:val="en-US"/>
              </w:rPr>
              <w:t>EN</w:t>
            </w:r>
            <w:r w:rsidR="00DD1873" w:rsidRPr="00FF3640">
              <w:rPr>
                <w:b/>
                <w:bCs/>
                <w:lang w:val="en-US"/>
              </w:rPr>
              <w:t xml:space="preserve"> </w:t>
            </w:r>
            <w:r w:rsidRPr="00FF3640">
              <w:rPr>
                <w:b/>
                <w:bCs/>
                <w:lang w:val="en-US"/>
              </w:rPr>
              <w:t>Desc)</w:t>
            </w:r>
          </w:p>
        </w:tc>
        <w:tc>
          <w:tcPr>
            <w:tcW w:w="1417" w:type="dxa"/>
            <w:shd w:val="clear" w:color="auto" w:fill="AAAAAA"/>
          </w:tcPr>
          <w:p w14:paraId="18D9798B" w14:textId="46AD441A" w:rsidR="007C00E5" w:rsidRPr="00FF3640" w:rsidRDefault="007C00E5" w:rsidP="007C00E5">
            <w:pPr>
              <w:jc w:val="center"/>
              <w:cnfStyle w:val="000000100000" w:firstRow="0" w:lastRow="0" w:firstColumn="0" w:lastColumn="0" w:oddVBand="0" w:evenVBand="0" w:oddHBand="1" w:evenHBand="0" w:firstRowFirstColumn="0" w:firstRowLastColumn="0" w:lastRowFirstColumn="0" w:lastRowLastColumn="0"/>
              <w:rPr>
                <w:b/>
                <w:bCs/>
                <w:lang w:val="en-US"/>
              </w:rPr>
            </w:pPr>
            <w:r w:rsidRPr="00FF3640">
              <w:rPr>
                <w:b/>
                <w:bCs/>
                <w:lang w:val="en-US"/>
              </w:rPr>
              <w:t>First token</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AAAAAA"/>
          </w:tcPr>
          <w:p w14:paraId="39F2844F" w14:textId="20E8DA52" w:rsidR="007C00E5" w:rsidRPr="00FF3640" w:rsidRDefault="007C00E5" w:rsidP="009B27EC">
            <w:pPr>
              <w:jc w:val="center"/>
              <w:rPr>
                <w:b/>
                <w:bCs/>
                <w:lang w:val="en-US"/>
              </w:rPr>
            </w:pPr>
            <w:r w:rsidRPr="00FF3640">
              <w:rPr>
                <w:b/>
                <w:bCs/>
                <w:lang w:val="en-US"/>
              </w:rPr>
              <w:t>First token (+</w:t>
            </w:r>
            <w:r w:rsidR="007D363B">
              <w:rPr>
                <w:b/>
                <w:bCs/>
                <w:lang w:val="en-US"/>
              </w:rPr>
              <w:t>EN</w:t>
            </w:r>
            <w:r w:rsidR="00DD1873" w:rsidRPr="00FF3640">
              <w:rPr>
                <w:b/>
                <w:bCs/>
                <w:lang w:val="en-US"/>
              </w:rPr>
              <w:t xml:space="preserve"> </w:t>
            </w:r>
            <w:r w:rsidRPr="00FF3640">
              <w:rPr>
                <w:b/>
                <w:bCs/>
                <w:lang w:val="en-US"/>
              </w:rPr>
              <w:t>Desc)</w:t>
            </w:r>
          </w:p>
        </w:tc>
      </w:tr>
      <w:tr w:rsidR="007C00E5" w:rsidRPr="00FF3640" w14:paraId="39664BA0" w14:textId="27CA8BF7" w:rsidTr="009B27EC">
        <w:trPr>
          <w:trHeight w:val="241"/>
        </w:trPr>
        <w:tc>
          <w:tcPr>
            <w:cnfStyle w:val="000010000000" w:firstRow="0" w:lastRow="0" w:firstColumn="0" w:lastColumn="0" w:oddVBand="1" w:evenVBand="0" w:oddHBand="0" w:evenHBand="0" w:firstRowFirstColumn="0" w:firstRowLastColumn="0" w:lastRowFirstColumn="0" w:lastRowLastColumn="0"/>
            <w:tcW w:w="1414" w:type="dxa"/>
            <w:shd w:val="clear" w:color="auto" w:fill="auto"/>
          </w:tcPr>
          <w:p w14:paraId="2FF724C1" w14:textId="2C40113F" w:rsidR="007C00E5" w:rsidRPr="00FF3640" w:rsidRDefault="007C00E5" w:rsidP="007C00E5">
            <w:pPr>
              <w:jc w:val="left"/>
              <w:rPr>
                <w:lang w:val="en-US"/>
              </w:rPr>
            </w:pPr>
            <w:r w:rsidRPr="00FF3640">
              <w:rPr>
                <w:lang w:val="en-US"/>
              </w:rPr>
              <w:t>FrAlBERT</w:t>
            </w:r>
          </w:p>
        </w:tc>
        <w:tc>
          <w:tcPr>
            <w:tcW w:w="1565" w:type="dxa"/>
            <w:shd w:val="clear" w:color="auto" w:fill="auto"/>
          </w:tcPr>
          <w:p w14:paraId="3749DC93" w14:textId="30E25CE7" w:rsidR="007C00E5" w:rsidRPr="00FF3640" w:rsidRDefault="007C00E5" w:rsidP="007C00E5">
            <w:pPr>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0.78</w:t>
            </w:r>
          </w:p>
        </w:tc>
        <w:tc>
          <w:tcPr>
            <w:cnfStyle w:val="000010000000" w:firstRow="0" w:lastRow="0" w:firstColumn="0" w:lastColumn="0" w:oddVBand="1" w:evenVBand="0" w:oddHBand="0" w:evenHBand="0" w:firstRowFirstColumn="0" w:firstRowLastColumn="0" w:lastRowFirstColumn="0" w:lastRowLastColumn="0"/>
            <w:tcW w:w="2409" w:type="dxa"/>
            <w:shd w:val="clear" w:color="auto" w:fill="FFFFFF" w:themeFill="background1"/>
          </w:tcPr>
          <w:p w14:paraId="279FD2CA" w14:textId="7712DA8A" w:rsidR="007C00E5" w:rsidRPr="00FF3640" w:rsidRDefault="007C00E5" w:rsidP="007C00E5">
            <w:pPr>
              <w:jc w:val="center"/>
              <w:rPr>
                <w:b/>
                <w:bCs/>
                <w:lang w:val="en-US"/>
              </w:rPr>
            </w:pPr>
            <w:r w:rsidRPr="00FF3640">
              <w:rPr>
                <w:b/>
                <w:bCs/>
                <w:lang w:val="en-US"/>
              </w:rPr>
              <w:t>0.82</w:t>
            </w:r>
          </w:p>
        </w:tc>
        <w:tc>
          <w:tcPr>
            <w:tcW w:w="1417" w:type="dxa"/>
            <w:shd w:val="clear" w:color="auto" w:fill="FFFFFF" w:themeFill="background1"/>
          </w:tcPr>
          <w:p w14:paraId="4A289AFD" w14:textId="2956CB0F" w:rsidR="007C00E5" w:rsidRPr="00FF3640" w:rsidRDefault="007C00E5" w:rsidP="007C00E5">
            <w:pPr>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0.73</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FFFFFF" w:themeFill="background1"/>
          </w:tcPr>
          <w:p w14:paraId="20683E3A" w14:textId="6DC8F977" w:rsidR="007C00E5" w:rsidRPr="00FF3640" w:rsidRDefault="007C00E5" w:rsidP="007C00E5">
            <w:pPr>
              <w:jc w:val="center"/>
              <w:rPr>
                <w:lang w:val="en-US"/>
              </w:rPr>
            </w:pPr>
            <w:r w:rsidRPr="00FF3640">
              <w:rPr>
                <w:lang w:val="en-US"/>
              </w:rPr>
              <w:t>0.5</w:t>
            </w:r>
            <w:r w:rsidR="002319C5">
              <w:rPr>
                <w:lang w:val="en-US"/>
              </w:rPr>
              <w:t>4</w:t>
            </w:r>
          </w:p>
        </w:tc>
      </w:tr>
      <w:tr w:rsidR="007C00E5" w:rsidRPr="00FF3640" w14:paraId="12B9D68F" w14:textId="5A27F316" w:rsidTr="009B27EC">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1414" w:type="dxa"/>
          </w:tcPr>
          <w:p w14:paraId="24701477" w14:textId="38A23D97" w:rsidR="007C00E5" w:rsidRPr="00FF3640" w:rsidRDefault="007C00E5" w:rsidP="007C00E5">
            <w:pPr>
              <w:jc w:val="left"/>
              <w:rPr>
                <w:lang w:val="en-US"/>
              </w:rPr>
            </w:pPr>
            <w:r w:rsidRPr="00FF3640">
              <w:rPr>
                <w:lang w:val="en-US"/>
              </w:rPr>
              <w:t>PubMedBERT</w:t>
            </w:r>
          </w:p>
        </w:tc>
        <w:tc>
          <w:tcPr>
            <w:tcW w:w="1565" w:type="dxa"/>
          </w:tcPr>
          <w:p w14:paraId="7ACDDCD0" w14:textId="789DE2DB" w:rsidR="007C00E5" w:rsidRPr="00FF3640" w:rsidRDefault="007C00E5" w:rsidP="007C00E5">
            <w:pPr>
              <w:tabs>
                <w:tab w:val="center" w:pos="1727"/>
                <w:tab w:val="left" w:pos="2460"/>
              </w:tabs>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0.83</w:t>
            </w:r>
          </w:p>
        </w:tc>
        <w:tc>
          <w:tcPr>
            <w:cnfStyle w:val="000010000000" w:firstRow="0" w:lastRow="0" w:firstColumn="0" w:lastColumn="0" w:oddVBand="1" w:evenVBand="0" w:oddHBand="0" w:evenHBand="0" w:firstRowFirstColumn="0" w:firstRowLastColumn="0" w:lastRowFirstColumn="0" w:lastRowLastColumn="0"/>
            <w:tcW w:w="2409" w:type="dxa"/>
          </w:tcPr>
          <w:p w14:paraId="469D119F" w14:textId="1E716961" w:rsidR="007C00E5" w:rsidRPr="00FF3640" w:rsidRDefault="007C00E5" w:rsidP="007C00E5">
            <w:pPr>
              <w:tabs>
                <w:tab w:val="center" w:pos="1727"/>
                <w:tab w:val="left" w:pos="2460"/>
              </w:tabs>
              <w:jc w:val="center"/>
              <w:rPr>
                <w:b/>
                <w:bCs/>
                <w:lang w:val="en-US"/>
              </w:rPr>
            </w:pPr>
            <w:r w:rsidRPr="00FF3640">
              <w:rPr>
                <w:b/>
                <w:bCs/>
                <w:lang w:val="en-US"/>
              </w:rPr>
              <w:t>0.9</w:t>
            </w:r>
            <w:r w:rsidR="007D363B">
              <w:rPr>
                <w:b/>
                <w:bCs/>
                <w:lang w:val="en-US"/>
              </w:rPr>
              <w:t>4</w:t>
            </w:r>
          </w:p>
        </w:tc>
        <w:tc>
          <w:tcPr>
            <w:tcW w:w="1417" w:type="dxa"/>
          </w:tcPr>
          <w:p w14:paraId="1FA3927A" w14:textId="0E5DA39F" w:rsidR="007C00E5" w:rsidRPr="00FF3640" w:rsidRDefault="007C00E5" w:rsidP="007C00E5">
            <w:pPr>
              <w:tabs>
                <w:tab w:val="center" w:pos="1727"/>
                <w:tab w:val="left" w:pos="2460"/>
              </w:tabs>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0.79</w:t>
            </w:r>
          </w:p>
        </w:tc>
        <w:tc>
          <w:tcPr>
            <w:cnfStyle w:val="000010000000" w:firstRow="0" w:lastRow="0" w:firstColumn="0" w:lastColumn="0" w:oddVBand="1" w:evenVBand="0" w:oddHBand="0" w:evenHBand="0" w:firstRowFirstColumn="0" w:firstRowLastColumn="0" w:lastRowFirstColumn="0" w:lastRowLastColumn="0"/>
            <w:tcW w:w="2268" w:type="dxa"/>
          </w:tcPr>
          <w:p w14:paraId="49A57FCA" w14:textId="2A85901E" w:rsidR="007C00E5" w:rsidRPr="00FF3640" w:rsidRDefault="007C00E5" w:rsidP="007C00E5">
            <w:pPr>
              <w:tabs>
                <w:tab w:val="center" w:pos="1727"/>
                <w:tab w:val="left" w:pos="2460"/>
              </w:tabs>
              <w:jc w:val="center"/>
              <w:rPr>
                <w:lang w:val="en-US"/>
              </w:rPr>
            </w:pPr>
            <w:r w:rsidRPr="00FF3640">
              <w:rPr>
                <w:lang w:val="en-US"/>
              </w:rPr>
              <w:t>0.</w:t>
            </w:r>
            <w:r w:rsidR="002319C5">
              <w:rPr>
                <w:lang w:val="en-US"/>
              </w:rPr>
              <w:t>93</w:t>
            </w:r>
          </w:p>
        </w:tc>
      </w:tr>
      <w:tr w:rsidR="007C00E5" w:rsidRPr="00FF3640" w14:paraId="5B592E5E" w14:textId="6D243854" w:rsidTr="009B27EC">
        <w:trPr>
          <w:trHeight w:val="241"/>
        </w:trPr>
        <w:tc>
          <w:tcPr>
            <w:cnfStyle w:val="000010000000" w:firstRow="0" w:lastRow="0" w:firstColumn="0" w:lastColumn="0" w:oddVBand="1" w:evenVBand="0" w:oddHBand="0" w:evenHBand="0" w:firstRowFirstColumn="0" w:firstRowLastColumn="0" w:lastRowFirstColumn="0" w:lastRowLastColumn="0"/>
            <w:tcW w:w="1414" w:type="dxa"/>
            <w:shd w:val="clear" w:color="auto" w:fill="FFFFFF" w:themeFill="background1"/>
          </w:tcPr>
          <w:p w14:paraId="7E68DE99" w14:textId="0BBE8B67" w:rsidR="007C00E5" w:rsidRPr="00FF3640" w:rsidRDefault="007C00E5" w:rsidP="007C00E5">
            <w:pPr>
              <w:rPr>
                <w:lang w:val="en-US"/>
              </w:rPr>
            </w:pPr>
            <w:r w:rsidRPr="00FF3640">
              <w:rPr>
                <w:lang w:val="en-US"/>
              </w:rPr>
              <w:t>SapBERT</w:t>
            </w:r>
          </w:p>
        </w:tc>
        <w:tc>
          <w:tcPr>
            <w:tcW w:w="1565" w:type="dxa"/>
            <w:shd w:val="clear" w:color="auto" w:fill="FFFFFF" w:themeFill="background1"/>
          </w:tcPr>
          <w:p w14:paraId="18308BB2" w14:textId="3DBBA832" w:rsidR="007C00E5" w:rsidRPr="00FF3640" w:rsidRDefault="007C00E5" w:rsidP="007C00E5">
            <w:pPr>
              <w:tabs>
                <w:tab w:val="center" w:pos="1727"/>
                <w:tab w:val="left" w:pos="2460"/>
              </w:tabs>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0.88</w:t>
            </w:r>
          </w:p>
        </w:tc>
        <w:tc>
          <w:tcPr>
            <w:cnfStyle w:val="000010000000" w:firstRow="0" w:lastRow="0" w:firstColumn="0" w:lastColumn="0" w:oddVBand="1" w:evenVBand="0" w:oddHBand="0" w:evenHBand="0" w:firstRowFirstColumn="0" w:firstRowLastColumn="0" w:lastRowFirstColumn="0" w:lastRowLastColumn="0"/>
            <w:tcW w:w="2409" w:type="dxa"/>
            <w:shd w:val="clear" w:color="auto" w:fill="FFFFFF" w:themeFill="background1"/>
          </w:tcPr>
          <w:p w14:paraId="196BE5BC" w14:textId="7C03476B" w:rsidR="007C00E5" w:rsidRPr="007D363B" w:rsidRDefault="007C00E5" w:rsidP="007C00E5">
            <w:pPr>
              <w:tabs>
                <w:tab w:val="center" w:pos="1727"/>
                <w:tab w:val="left" w:pos="2460"/>
              </w:tabs>
              <w:jc w:val="center"/>
              <w:rPr>
                <w:b/>
                <w:bCs/>
                <w:lang w:val="en-US"/>
              </w:rPr>
            </w:pPr>
            <w:r w:rsidRPr="007D363B">
              <w:rPr>
                <w:b/>
                <w:bCs/>
                <w:lang w:val="en-US"/>
              </w:rPr>
              <w:t>0.9</w:t>
            </w:r>
            <w:r w:rsidR="007D363B" w:rsidRPr="007D363B">
              <w:rPr>
                <w:b/>
                <w:bCs/>
                <w:lang w:val="en-US"/>
              </w:rPr>
              <w:t>6</w:t>
            </w:r>
          </w:p>
        </w:tc>
        <w:tc>
          <w:tcPr>
            <w:tcW w:w="1417" w:type="dxa"/>
            <w:shd w:val="clear" w:color="auto" w:fill="FFFFFF" w:themeFill="background1"/>
          </w:tcPr>
          <w:p w14:paraId="172B31AE" w14:textId="6B53D5E3" w:rsidR="007C00E5" w:rsidRPr="00FF3640" w:rsidRDefault="007C00E5" w:rsidP="007C00E5">
            <w:pPr>
              <w:tabs>
                <w:tab w:val="center" w:pos="1727"/>
                <w:tab w:val="left" w:pos="2460"/>
              </w:tabs>
              <w:jc w:val="center"/>
              <w:cnfStyle w:val="000000000000" w:firstRow="0" w:lastRow="0" w:firstColumn="0" w:lastColumn="0" w:oddVBand="0" w:evenVBand="0" w:oddHBand="0" w:evenHBand="0" w:firstRowFirstColumn="0" w:firstRowLastColumn="0" w:lastRowFirstColumn="0" w:lastRowLastColumn="0"/>
              <w:rPr>
                <w:b/>
                <w:bCs/>
                <w:lang w:val="en-US"/>
              </w:rPr>
            </w:pPr>
            <w:r w:rsidRPr="00FF3640">
              <w:rPr>
                <w:b/>
                <w:bCs/>
                <w:lang w:val="en-US"/>
              </w:rPr>
              <w:t>0.96</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FFFFFF" w:themeFill="background1"/>
          </w:tcPr>
          <w:p w14:paraId="2191E774" w14:textId="73DE2CD6" w:rsidR="007C00E5" w:rsidRPr="002319C5" w:rsidRDefault="007C00E5" w:rsidP="007C00E5">
            <w:pPr>
              <w:tabs>
                <w:tab w:val="center" w:pos="1727"/>
                <w:tab w:val="left" w:pos="2460"/>
              </w:tabs>
              <w:jc w:val="center"/>
              <w:rPr>
                <w:b/>
                <w:bCs/>
                <w:lang w:val="en-US"/>
              </w:rPr>
            </w:pPr>
            <w:r w:rsidRPr="002319C5">
              <w:rPr>
                <w:b/>
                <w:bCs/>
                <w:lang w:val="en-US"/>
              </w:rPr>
              <w:t>0.9</w:t>
            </w:r>
            <w:r w:rsidR="002319C5" w:rsidRPr="002319C5">
              <w:rPr>
                <w:b/>
                <w:bCs/>
                <w:lang w:val="en-US"/>
              </w:rPr>
              <w:t>6</w:t>
            </w:r>
          </w:p>
        </w:tc>
      </w:tr>
      <w:tr w:rsidR="007C00E5" w:rsidRPr="00FF3640" w14:paraId="4FB6F919" w14:textId="75690735" w:rsidTr="009B27EC">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1414" w:type="dxa"/>
          </w:tcPr>
          <w:p w14:paraId="0754BA86" w14:textId="2161847F" w:rsidR="007C00E5" w:rsidRPr="00FF3640" w:rsidRDefault="007C00E5" w:rsidP="007C00E5">
            <w:pPr>
              <w:rPr>
                <w:lang w:val="en-US"/>
              </w:rPr>
            </w:pPr>
            <w:r w:rsidRPr="00FF3640">
              <w:rPr>
                <w:lang w:val="en-US"/>
              </w:rPr>
              <w:t>GTE</w:t>
            </w:r>
          </w:p>
        </w:tc>
        <w:tc>
          <w:tcPr>
            <w:tcW w:w="1565" w:type="dxa"/>
          </w:tcPr>
          <w:p w14:paraId="58844925" w14:textId="5BA2C982" w:rsidR="007C00E5" w:rsidRPr="00FF3640" w:rsidRDefault="007C00E5" w:rsidP="007C00E5">
            <w:pPr>
              <w:tabs>
                <w:tab w:val="center" w:pos="1727"/>
                <w:tab w:val="left" w:pos="2460"/>
              </w:tabs>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0.92</w:t>
            </w:r>
          </w:p>
        </w:tc>
        <w:tc>
          <w:tcPr>
            <w:cnfStyle w:val="000010000000" w:firstRow="0" w:lastRow="0" w:firstColumn="0" w:lastColumn="0" w:oddVBand="1" w:evenVBand="0" w:oddHBand="0" w:evenHBand="0" w:firstRowFirstColumn="0" w:firstRowLastColumn="0" w:lastRowFirstColumn="0" w:lastRowLastColumn="0"/>
            <w:tcW w:w="2409" w:type="dxa"/>
          </w:tcPr>
          <w:p w14:paraId="65F6FF8F" w14:textId="07122D1A" w:rsidR="007C00E5" w:rsidRPr="00FF3640" w:rsidRDefault="007C00E5" w:rsidP="007C00E5">
            <w:pPr>
              <w:tabs>
                <w:tab w:val="center" w:pos="1727"/>
                <w:tab w:val="left" w:pos="2460"/>
              </w:tabs>
              <w:jc w:val="center"/>
              <w:rPr>
                <w:b/>
                <w:bCs/>
                <w:lang w:val="en-US"/>
              </w:rPr>
            </w:pPr>
            <w:r w:rsidRPr="00FF3640">
              <w:rPr>
                <w:b/>
                <w:bCs/>
                <w:lang w:val="en-US"/>
              </w:rPr>
              <w:t>0.9</w:t>
            </w:r>
            <w:r w:rsidR="007D363B">
              <w:rPr>
                <w:b/>
                <w:bCs/>
                <w:lang w:val="en-US"/>
              </w:rPr>
              <w:t>6</w:t>
            </w:r>
          </w:p>
        </w:tc>
        <w:tc>
          <w:tcPr>
            <w:tcW w:w="1417" w:type="dxa"/>
          </w:tcPr>
          <w:p w14:paraId="5F133D73" w14:textId="09CA46C4" w:rsidR="007C00E5" w:rsidRPr="00FF3640" w:rsidRDefault="007C00E5" w:rsidP="007C00E5">
            <w:pPr>
              <w:tabs>
                <w:tab w:val="center" w:pos="1727"/>
                <w:tab w:val="left" w:pos="2460"/>
              </w:tabs>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0.92</w:t>
            </w:r>
          </w:p>
        </w:tc>
        <w:tc>
          <w:tcPr>
            <w:cnfStyle w:val="000010000000" w:firstRow="0" w:lastRow="0" w:firstColumn="0" w:lastColumn="0" w:oddVBand="1" w:evenVBand="0" w:oddHBand="0" w:evenHBand="0" w:firstRowFirstColumn="0" w:firstRowLastColumn="0" w:lastRowFirstColumn="0" w:lastRowLastColumn="0"/>
            <w:tcW w:w="2268" w:type="dxa"/>
          </w:tcPr>
          <w:p w14:paraId="594673B0" w14:textId="4126E4BB" w:rsidR="007C00E5" w:rsidRPr="003D5434" w:rsidRDefault="007C00E5" w:rsidP="007C00E5">
            <w:pPr>
              <w:tabs>
                <w:tab w:val="center" w:pos="1727"/>
                <w:tab w:val="left" w:pos="2460"/>
              </w:tabs>
              <w:jc w:val="center"/>
              <w:rPr>
                <w:b/>
                <w:bCs/>
                <w:lang w:val="en-US"/>
              </w:rPr>
            </w:pPr>
            <w:r w:rsidRPr="003D5434">
              <w:rPr>
                <w:b/>
                <w:bCs/>
                <w:lang w:val="en-US"/>
              </w:rPr>
              <w:t>0.9</w:t>
            </w:r>
            <w:r w:rsidR="003D5434" w:rsidRPr="003D5434">
              <w:rPr>
                <w:b/>
                <w:bCs/>
                <w:lang w:val="en-US"/>
              </w:rPr>
              <w:t>6</w:t>
            </w:r>
          </w:p>
        </w:tc>
      </w:tr>
    </w:tbl>
    <w:p w14:paraId="1C458F90" w14:textId="748465D6" w:rsidR="00DD1873" w:rsidRPr="00FF3640" w:rsidRDefault="00DD1873" w:rsidP="009B27EC">
      <w:pPr>
        <w:spacing w:before="240"/>
        <w:rPr>
          <w:b/>
          <w:sz w:val="26"/>
          <w:szCs w:val="26"/>
          <w:lang w:val="en-US"/>
        </w:rPr>
      </w:pPr>
      <w:r w:rsidRPr="00FF3640">
        <w:rPr>
          <w:rFonts w:ascii="Linux Biolinum" w:eastAsia="Linux Biolinum" w:hAnsi="Linux Biolinum" w:cs="Linux Biolinum"/>
          <w:b/>
          <w:lang w:val="en-US"/>
        </w:rPr>
        <w:t>Table 14.</w:t>
      </w:r>
      <w:r w:rsidRPr="00FF3640">
        <w:rPr>
          <w:lang w:val="en-US"/>
        </w:rPr>
        <w:t xml:space="preserve"> </w:t>
      </w:r>
      <w:r w:rsidRPr="00FF3640">
        <w:rPr>
          <w:rFonts w:ascii="Linux Biolinum" w:eastAsia="Linux Biolinum" w:hAnsi="Linux Biolinum" w:cs="Linux Biolinum"/>
          <w:b/>
          <w:lang w:val="en-US"/>
        </w:rPr>
        <w:t>Mean pooling (ours) versus First token embeddings in Semantic Composition.</w:t>
      </w:r>
    </w:p>
    <w:tbl>
      <w:tblPr>
        <w:tblStyle w:val="TableauListe2"/>
        <w:tblW w:w="9072" w:type="dxa"/>
        <w:tblLayout w:type="fixed"/>
        <w:tblLook w:val="0000" w:firstRow="0" w:lastRow="0" w:firstColumn="0" w:lastColumn="0" w:noHBand="0" w:noVBand="0"/>
      </w:tblPr>
      <w:tblGrid>
        <w:gridCol w:w="1414"/>
        <w:gridCol w:w="1563"/>
        <w:gridCol w:w="2410"/>
        <w:gridCol w:w="1417"/>
        <w:gridCol w:w="2268"/>
      </w:tblGrid>
      <w:tr w:rsidR="009B27EC" w:rsidRPr="00FF3640" w14:paraId="2BEBDAA5" w14:textId="77777777" w:rsidTr="009B27EC">
        <w:trPr>
          <w:cnfStyle w:val="000000100000" w:firstRow="0" w:lastRow="0" w:firstColumn="0" w:lastColumn="0" w:oddVBand="0" w:evenVBand="0" w:oddHBand="1" w:evenHBand="0" w:firstRowFirstColumn="0" w:firstRowLastColumn="0" w:lastRowFirstColumn="0" w:lastRowLastColumn="0"/>
          <w:trHeight w:val="229"/>
        </w:trPr>
        <w:tc>
          <w:tcPr>
            <w:cnfStyle w:val="000010000000" w:firstRow="0" w:lastRow="0" w:firstColumn="0" w:lastColumn="0" w:oddVBand="1" w:evenVBand="0" w:oddHBand="0" w:evenHBand="0" w:firstRowFirstColumn="0" w:firstRowLastColumn="0" w:lastRowFirstColumn="0" w:lastRowLastColumn="0"/>
            <w:tcW w:w="1414" w:type="dxa"/>
            <w:shd w:val="clear" w:color="auto" w:fill="AAAAAA"/>
          </w:tcPr>
          <w:p w14:paraId="33A15457" w14:textId="77777777" w:rsidR="00DD1873" w:rsidRPr="00FF3640" w:rsidRDefault="00DD1873" w:rsidP="007D4478">
            <w:pPr>
              <w:jc w:val="center"/>
              <w:rPr>
                <w:b/>
                <w:bCs/>
                <w:lang w:val="en-US"/>
              </w:rPr>
            </w:pPr>
          </w:p>
        </w:tc>
        <w:tc>
          <w:tcPr>
            <w:tcW w:w="1563" w:type="dxa"/>
            <w:shd w:val="clear" w:color="auto" w:fill="AAAAAA"/>
          </w:tcPr>
          <w:p w14:paraId="4F2D5CF4" w14:textId="77777777" w:rsidR="00DD1873" w:rsidRPr="00FF3640" w:rsidRDefault="00DD1873" w:rsidP="007D4478">
            <w:pPr>
              <w:jc w:val="center"/>
              <w:cnfStyle w:val="000000100000" w:firstRow="0" w:lastRow="0" w:firstColumn="0" w:lastColumn="0" w:oddVBand="0" w:evenVBand="0" w:oddHBand="1" w:evenHBand="0" w:firstRowFirstColumn="0" w:firstRowLastColumn="0" w:lastRowFirstColumn="0" w:lastRowLastColumn="0"/>
              <w:rPr>
                <w:b/>
                <w:bCs/>
                <w:lang w:val="en-US"/>
              </w:rPr>
            </w:pPr>
            <w:r w:rsidRPr="00FF3640">
              <w:rPr>
                <w:b/>
                <w:bCs/>
                <w:lang w:val="en-US"/>
              </w:rPr>
              <w:t>Mean Pooling</w:t>
            </w:r>
          </w:p>
        </w:tc>
        <w:tc>
          <w:tcPr>
            <w:cnfStyle w:val="000010000000" w:firstRow="0" w:lastRow="0" w:firstColumn="0" w:lastColumn="0" w:oddVBand="1" w:evenVBand="0" w:oddHBand="0" w:evenHBand="0" w:firstRowFirstColumn="0" w:firstRowLastColumn="0" w:lastRowFirstColumn="0" w:lastRowLastColumn="0"/>
            <w:tcW w:w="2410" w:type="dxa"/>
            <w:shd w:val="clear" w:color="auto" w:fill="AAAAAA"/>
          </w:tcPr>
          <w:p w14:paraId="1A53E432" w14:textId="323DE7D5" w:rsidR="00DD1873" w:rsidRPr="00FF3640" w:rsidRDefault="00DD1873" w:rsidP="007D4478">
            <w:pPr>
              <w:jc w:val="center"/>
              <w:rPr>
                <w:b/>
                <w:bCs/>
                <w:lang w:val="en-US"/>
              </w:rPr>
            </w:pPr>
            <w:r w:rsidRPr="00FF3640">
              <w:rPr>
                <w:b/>
                <w:bCs/>
                <w:lang w:val="en-US"/>
              </w:rPr>
              <w:t xml:space="preserve">Mean Pooling </w:t>
            </w:r>
            <w:r w:rsidR="009B27EC" w:rsidRPr="00FF3640">
              <w:rPr>
                <w:b/>
                <w:bCs/>
                <w:lang w:val="en-US"/>
              </w:rPr>
              <w:t>(</w:t>
            </w:r>
            <w:r w:rsidRPr="00FF3640">
              <w:rPr>
                <w:b/>
                <w:bCs/>
                <w:lang w:val="en-US"/>
              </w:rPr>
              <w:t>+</w:t>
            </w:r>
            <w:r w:rsidR="007D363B">
              <w:rPr>
                <w:b/>
                <w:bCs/>
                <w:lang w:val="en-US"/>
              </w:rPr>
              <w:t>EN</w:t>
            </w:r>
            <w:r w:rsidRPr="00FF3640">
              <w:rPr>
                <w:b/>
                <w:bCs/>
                <w:lang w:val="en-US"/>
              </w:rPr>
              <w:t xml:space="preserve"> Desc)</w:t>
            </w:r>
          </w:p>
        </w:tc>
        <w:tc>
          <w:tcPr>
            <w:tcW w:w="1417" w:type="dxa"/>
            <w:shd w:val="clear" w:color="auto" w:fill="AAAAAA"/>
          </w:tcPr>
          <w:p w14:paraId="1F6606B1" w14:textId="77777777" w:rsidR="00DD1873" w:rsidRPr="00FF3640" w:rsidRDefault="00DD1873" w:rsidP="007D4478">
            <w:pPr>
              <w:jc w:val="center"/>
              <w:cnfStyle w:val="000000100000" w:firstRow="0" w:lastRow="0" w:firstColumn="0" w:lastColumn="0" w:oddVBand="0" w:evenVBand="0" w:oddHBand="1" w:evenHBand="0" w:firstRowFirstColumn="0" w:firstRowLastColumn="0" w:lastRowFirstColumn="0" w:lastRowLastColumn="0"/>
              <w:rPr>
                <w:b/>
                <w:bCs/>
                <w:lang w:val="en-US"/>
              </w:rPr>
            </w:pPr>
            <w:r w:rsidRPr="00FF3640">
              <w:rPr>
                <w:b/>
                <w:bCs/>
                <w:lang w:val="en-US"/>
              </w:rPr>
              <w:t>First token</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AAAAAA"/>
          </w:tcPr>
          <w:p w14:paraId="404ED91C" w14:textId="500C2268" w:rsidR="00DD1873" w:rsidRPr="00FF3640" w:rsidRDefault="00DD1873" w:rsidP="009B27EC">
            <w:pPr>
              <w:jc w:val="center"/>
              <w:rPr>
                <w:b/>
                <w:bCs/>
                <w:lang w:val="en-US"/>
              </w:rPr>
            </w:pPr>
            <w:r w:rsidRPr="00FF3640">
              <w:rPr>
                <w:b/>
                <w:bCs/>
                <w:lang w:val="en-US"/>
              </w:rPr>
              <w:t>First token (+</w:t>
            </w:r>
            <w:r w:rsidR="007D363B">
              <w:rPr>
                <w:b/>
                <w:bCs/>
                <w:lang w:val="en-US"/>
              </w:rPr>
              <w:t>EN</w:t>
            </w:r>
            <w:r w:rsidRPr="00FF3640">
              <w:rPr>
                <w:b/>
                <w:bCs/>
                <w:lang w:val="en-US"/>
              </w:rPr>
              <w:t xml:space="preserve"> Desc)</w:t>
            </w:r>
          </w:p>
        </w:tc>
      </w:tr>
      <w:tr w:rsidR="009B27EC" w:rsidRPr="00FF3640" w14:paraId="095F6428" w14:textId="77777777" w:rsidTr="009B27EC">
        <w:trPr>
          <w:trHeight w:val="241"/>
        </w:trPr>
        <w:tc>
          <w:tcPr>
            <w:cnfStyle w:val="000010000000" w:firstRow="0" w:lastRow="0" w:firstColumn="0" w:lastColumn="0" w:oddVBand="1" w:evenVBand="0" w:oddHBand="0" w:evenHBand="0" w:firstRowFirstColumn="0" w:firstRowLastColumn="0" w:lastRowFirstColumn="0" w:lastRowLastColumn="0"/>
            <w:tcW w:w="1414" w:type="dxa"/>
            <w:shd w:val="clear" w:color="auto" w:fill="auto"/>
          </w:tcPr>
          <w:p w14:paraId="122FACC2" w14:textId="77777777" w:rsidR="00DD1873" w:rsidRPr="00FF3640" w:rsidRDefault="00DD1873" w:rsidP="00DD1873">
            <w:pPr>
              <w:jc w:val="left"/>
              <w:rPr>
                <w:lang w:val="en-US"/>
              </w:rPr>
            </w:pPr>
            <w:r w:rsidRPr="00FF3640">
              <w:rPr>
                <w:lang w:val="en-US"/>
              </w:rPr>
              <w:t>FrAlBERT</w:t>
            </w:r>
          </w:p>
        </w:tc>
        <w:tc>
          <w:tcPr>
            <w:tcW w:w="1563" w:type="dxa"/>
            <w:shd w:val="clear" w:color="auto" w:fill="auto"/>
          </w:tcPr>
          <w:p w14:paraId="4A034686" w14:textId="40FACE32" w:rsidR="00DD1873" w:rsidRPr="007D363B" w:rsidRDefault="00DD1873" w:rsidP="00DD1873">
            <w:pPr>
              <w:jc w:val="center"/>
              <w:cnfStyle w:val="000000000000" w:firstRow="0" w:lastRow="0" w:firstColumn="0" w:lastColumn="0" w:oddVBand="0" w:evenVBand="0" w:oddHBand="0" w:evenHBand="0" w:firstRowFirstColumn="0" w:firstRowLastColumn="0" w:lastRowFirstColumn="0" w:lastRowLastColumn="0"/>
              <w:rPr>
                <w:lang w:val="en-US"/>
              </w:rPr>
            </w:pPr>
            <w:r w:rsidRPr="007D363B">
              <w:rPr>
                <w:lang w:val="en-US"/>
              </w:rPr>
              <w:t>14425</w:t>
            </w:r>
          </w:p>
        </w:tc>
        <w:tc>
          <w:tcPr>
            <w:cnfStyle w:val="000010000000" w:firstRow="0" w:lastRow="0" w:firstColumn="0" w:lastColumn="0" w:oddVBand="1" w:evenVBand="0" w:oddHBand="0" w:evenHBand="0" w:firstRowFirstColumn="0" w:firstRowLastColumn="0" w:lastRowFirstColumn="0" w:lastRowLastColumn="0"/>
            <w:tcW w:w="2410" w:type="dxa"/>
            <w:shd w:val="clear" w:color="auto" w:fill="FFFFFF" w:themeFill="background1"/>
          </w:tcPr>
          <w:p w14:paraId="7AB5576C" w14:textId="1957559D" w:rsidR="00DD1873" w:rsidRPr="007D363B" w:rsidRDefault="007D363B" w:rsidP="00DD1873">
            <w:pPr>
              <w:jc w:val="center"/>
              <w:rPr>
                <w:b/>
                <w:bCs/>
                <w:lang w:val="en-US"/>
              </w:rPr>
            </w:pPr>
            <w:r w:rsidRPr="007D363B">
              <w:rPr>
                <w:b/>
                <w:bCs/>
                <w:lang w:val="en-US"/>
              </w:rPr>
              <w:t>6270</w:t>
            </w:r>
          </w:p>
        </w:tc>
        <w:tc>
          <w:tcPr>
            <w:tcW w:w="1417" w:type="dxa"/>
            <w:shd w:val="clear" w:color="auto" w:fill="FFFFFF" w:themeFill="background1"/>
          </w:tcPr>
          <w:p w14:paraId="19E7B4C9" w14:textId="1CD93B22" w:rsidR="00DD1873" w:rsidRPr="00FF3640" w:rsidRDefault="00DD1873" w:rsidP="00DD1873">
            <w:pPr>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15422</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FFFFFF" w:themeFill="background1"/>
          </w:tcPr>
          <w:p w14:paraId="690F41E2" w14:textId="68936720" w:rsidR="00DD1873" w:rsidRPr="00FF3640" w:rsidRDefault="006E719A" w:rsidP="00DD1873">
            <w:pPr>
              <w:jc w:val="center"/>
              <w:rPr>
                <w:lang w:val="en-US"/>
              </w:rPr>
            </w:pPr>
            <w:r w:rsidRPr="006E719A">
              <w:rPr>
                <w:lang w:val="en-US"/>
              </w:rPr>
              <w:t>172194</w:t>
            </w:r>
          </w:p>
        </w:tc>
      </w:tr>
      <w:tr w:rsidR="009B27EC" w:rsidRPr="00FF3640" w14:paraId="51D542E0" w14:textId="77777777" w:rsidTr="009B27EC">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1414" w:type="dxa"/>
          </w:tcPr>
          <w:p w14:paraId="2B91F8F9" w14:textId="77777777" w:rsidR="00DD1873" w:rsidRPr="00FF3640" w:rsidRDefault="00DD1873" w:rsidP="00DD1873">
            <w:pPr>
              <w:jc w:val="left"/>
              <w:rPr>
                <w:lang w:val="en-US"/>
              </w:rPr>
            </w:pPr>
            <w:r w:rsidRPr="00FF3640">
              <w:rPr>
                <w:lang w:val="en-US"/>
              </w:rPr>
              <w:t>PubMedBERT</w:t>
            </w:r>
          </w:p>
        </w:tc>
        <w:tc>
          <w:tcPr>
            <w:tcW w:w="1563" w:type="dxa"/>
          </w:tcPr>
          <w:p w14:paraId="1A0922E7" w14:textId="53A5C5D5" w:rsidR="00DD1873" w:rsidRPr="00FF3640" w:rsidRDefault="00DD1873" w:rsidP="00DD1873">
            <w:pPr>
              <w:tabs>
                <w:tab w:val="center" w:pos="1727"/>
                <w:tab w:val="left" w:pos="2460"/>
              </w:tabs>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2863</w:t>
            </w:r>
          </w:p>
        </w:tc>
        <w:tc>
          <w:tcPr>
            <w:cnfStyle w:val="000010000000" w:firstRow="0" w:lastRow="0" w:firstColumn="0" w:lastColumn="0" w:oddVBand="1" w:evenVBand="0" w:oddHBand="0" w:evenHBand="0" w:firstRowFirstColumn="0" w:firstRowLastColumn="0" w:lastRowFirstColumn="0" w:lastRowLastColumn="0"/>
            <w:tcW w:w="2410" w:type="dxa"/>
          </w:tcPr>
          <w:p w14:paraId="6B8CC577" w14:textId="58801BEC" w:rsidR="00DD1873" w:rsidRPr="00FF3640" w:rsidRDefault="007D363B" w:rsidP="00DD1873">
            <w:pPr>
              <w:tabs>
                <w:tab w:val="center" w:pos="1727"/>
                <w:tab w:val="left" w:pos="2460"/>
              </w:tabs>
              <w:jc w:val="center"/>
              <w:rPr>
                <w:b/>
                <w:bCs/>
                <w:lang w:val="en-US"/>
              </w:rPr>
            </w:pPr>
            <w:r>
              <w:rPr>
                <w:b/>
                <w:bCs/>
                <w:lang w:val="en-US"/>
              </w:rPr>
              <w:t>4.1</w:t>
            </w:r>
          </w:p>
        </w:tc>
        <w:tc>
          <w:tcPr>
            <w:tcW w:w="1417" w:type="dxa"/>
          </w:tcPr>
          <w:p w14:paraId="1280665C" w14:textId="1098A91D" w:rsidR="00DD1873" w:rsidRPr="00FF3640" w:rsidRDefault="00DD1873" w:rsidP="00DD1873">
            <w:pPr>
              <w:tabs>
                <w:tab w:val="center" w:pos="1727"/>
                <w:tab w:val="left" w:pos="2460"/>
              </w:tabs>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8234</w:t>
            </w:r>
          </w:p>
        </w:tc>
        <w:tc>
          <w:tcPr>
            <w:cnfStyle w:val="000010000000" w:firstRow="0" w:lastRow="0" w:firstColumn="0" w:lastColumn="0" w:oddVBand="1" w:evenVBand="0" w:oddHBand="0" w:evenHBand="0" w:firstRowFirstColumn="0" w:firstRowLastColumn="0" w:lastRowFirstColumn="0" w:lastRowLastColumn="0"/>
            <w:tcW w:w="2268" w:type="dxa"/>
          </w:tcPr>
          <w:p w14:paraId="62E3A246" w14:textId="09DE14FA" w:rsidR="00DD1873" w:rsidRPr="00FF3640" w:rsidRDefault="006E719A" w:rsidP="00DD1873">
            <w:pPr>
              <w:tabs>
                <w:tab w:val="center" w:pos="1727"/>
                <w:tab w:val="left" w:pos="2460"/>
              </w:tabs>
              <w:jc w:val="center"/>
              <w:rPr>
                <w:lang w:val="en-US"/>
              </w:rPr>
            </w:pPr>
            <w:r>
              <w:rPr>
                <w:lang w:val="en-US"/>
              </w:rPr>
              <w:t>6.5</w:t>
            </w:r>
          </w:p>
        </w:tc>
      </w:tr>
      <w:tr w:rsidR="009B27EC" w:rsidRPr="00FF3640" w14:paraId="72924C47" w14:textId="77777777" w:rsidTr="009B27EC">
        <w:trPr>
          <w:trHeight w:val="241"/>
        </w:trPr>
        <w:tc>
          <w:tcPr>
            <w:cnfStyle w:val="000010000000" w:firstRow="0" w:lastRow="0" w:firstColumn="0" w:lastColumn="0" w:oddVBand="1" w:evenVBand="0" w:oddHBand="0" w:evenHBand="0" w:firstRowFirstColumn="0" w:firstRowLastColumn="0" w:lastRowFirstColumn="0" w:lastRowLastColumn="0"/>
            <w:tcW w:w="1414" w:type="dxa"/>
            <w:shd w:val="clear" w:color="auto" w:fill="FFFFFF" w:themeFill="background1"/>
          </w:tcPr>
          <w:p w14:paraId="7D737758" w14:textId="77777777" w:rsidR="00DD1873" w:rsidRPr="00FF3640" w:rsidRDefault="00DD1873" w:rsidP="00DD1873">
            <w:pPr>
              <w:rPr>
                <w:lang w:val="en-US"/>
              </w:rPr>
            </w:pPr>
            <w:r w:rsidRPr="00FF3640">
              <w:rPr>
                <w:lang w:val="en-US"/>
              </w:rPr>
              <w:t>SapBERT</w:t>
            </w:r>
          </w:p>
        </w:tc>
        <w:tc>
          <w:tcPr>
            <w:tcW w:w="1563" w:type="dxa"/>
            <w:shd w:val="clear" w:color="auto" w:fill="FFFFFF" w:themeFill="background1"/>
          </w:tcPr>
          <w:p w14:paraId="51B6615B" w14:textId="6B20DA76" w:rsidR="00DD1873" w:rsidRPr="00FF3640" w:rsidRDefault="00DD1873" w:rsidP="00DD1873">
            <w:pPr>
              <w:tabs>
                <w:tab w:val="center" w:pos="1727"/>
                <w:tab w:val="left" w:pos="2460"/>
              </w:tabs>
              <w:jc w:val="center"/>
              <w:cnfStyle w:val="000000000000" w:firstRow="0" w:lastRow="0" w:firstColumn="0" w:lastColumn="0" w:oddVBand="0" w:evenVBand="0" w:oddHBand="0" w:evenHBand="0" w:firstRowFirstColumn="0" w:firstRowLastColumn="0" w:lastRowFirstColumn="0" w:lastRowLastColumn="0"/>
              <w:rPr>
                <w:lang w:val="en-US"/>
              </w:rPr>
            </w:pPr>
            <w:r w:rsidRPr="00FF3640">
              <w:rPr>
                <w:lang w:val="en-US"/>
              </w:rPr>
              <w:t>1295</w:t>
            </w:r>
          </w:p>
        </w:tc>
        <w:tc>
          <w:tcPr>
            <w:cnfStyle w:val="000010000000" w:firstRow="0" w:lastRow="0" w:firstColumn="0" w:lastColumn="0" w:oddVBand="1" w:evenVBand="0" w:oddHBand="0" w:evenHBand="0" w:firstRowFirstColumn="0" w:firstRowLastColumn="0" w:lastRowFirstColumn="0" w:lastRowLastColumn="0"/>
            <w:tcW w:w="2410" w:type="dxa"/>
            <w:shd w:val="clear" w:color="auto" w:fill="FFFFFF" w:themeFill="background1"/>
          </w:tcPr>
          <w:p w14:paraId="5CC1B999" w14:textId="0689755C" w:rsidR="00DD1873" w:rsidRPr="007D363B" w:rsidRDefault="007D363B" w:rsidP="00DD1873">
            <w:pPr>
              <w:tabs>
                <w:tab w:val="center" w:pos="1727"/>
                <w:tab w:val="left" w:pos="2460"/>
              </w:tabs>
              <w:jc w:val="center"/>
              <w:rPr>
                <w:b/>
                <w:bCs/>
                <w:lang w:val="en-US"/>
              </w:rPr>
            </w:pPr>
            <w:r w:rsidRPr="007D363B">
              <w:rPr>
                <w:b/>
                <w:bCs/>
                <w:lang w:val="en-US"/>
              </w:rPr>
              <w:t>3.1</w:t>
            </w:r>
          </w:p>
        </w:tc>
        <w:tc>
          <w:tcPr>
            <w:tcW w:w="1417" w:type="dxa"/>
            <w:shd w:val="clear" w:color="auto" w:fill="FFFFFF" w:themeFill="background1"/>
          </w:tcPr>
          <w:p w14:paraId="0EF9FEBF" w14:textId="3FBB2155" w:rsidR="00DD1873" w:rsidRPr="007D363B" w:rsidRDefault="00DD1873" w:rsidP="00DD1873">
            <w:pPr>
              <w:tabs>
                <w:tab w:val="center" w:pos="1727"/>
                <w:tab w:val="left" w:pos="2460"/>
              </w:tabs>
              <w:jc w:val="center"/>
              <w:cnfStyle w:val="000000000000" w:firstRow="0" w:lastRow="0" w:firstColumn="0" w:lastColumn="0" w:oddVBand="0" w:evenVBand="0" w:oddHBand="0" w:evenHBand="0" w:firstRowFirstColumn="0" w:firstRowLastColumn="0" w:lastRowFirstColumn="0" w:lastRowLastColumn="0"/>
              <w:rPr>
                <w:lang w:val="en-US"/>
              </w:rPr>
            </w:pPr>
            <w:r w:rsidRPr="007D363B">
              <w:rPr>
                <w:lang w:val="en-US"/>
              </w:rPr>
              <w:t>4.8</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FFFFFF" w:themeFill="background1"/>
          </w:tcPr>
          <w:p w14:paraId="27AEA8E6" w14:textId="42CF52D5" w:rsidR="00DD1873" w:rsidRPr="00FF3640" w:rsidRDefault="00AD07EA" w:rsidP="00DD1873">
            <w:pPr>
              <w:tabs>
                <w:tab w:val="center" w:pos="1727"/>
                <w:tab w:val="left" w:pos="2460"/>
              </w:tabs>
              <w:jc w:val="center"/>
              <w:rPr>
                <w:lang w:val="en-US"/>
              </w:rPr>
            </w:pPr>
            <w:r>
              <w:rPr>
                <w:lang w:val="en-US"/>
              </w:rPr>
              <w:t>3.3</w:t>
            </w:r>
          </w:p>
        </w:tc>
      </w:tr>
      <w:tr w:rsidR="009B27EC" w:rsidRPr="00FF3640" w14:paraId="18F69FA7" w14:textId="77777777" w:rsidTr="009B27EC">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1414" w:type="dxa"/>
          </w:tcPr>
          <w:p w14:paraId="71853FFE" w14:textId="77777777" w:rsidR="00DD1873" w:rsidRPr="00FF3640" w:rsidRDefault="00DD1873" w:rsidP="00DD1873">
            <w:pPr>
              <w:rPr>
                <w:lang w:val="en-US"/>
              </w:rPr>
            </w:pPr>
            <w:r w:rsidRPr="00FF3640">
              <w:rPr>
                <w:lang w:val="en-US"/>
              </w:rPr>
              <w:t>GTE</w:t>
            </w:r>
          </w:p>
        </w:tc>
        <w:tc>
          <w:tcPr>
            <w:tcW w:w="1563" w:type="dxa"/>
          </w:tcPr>
          <w:p w14:paraId="1FF4EB63" w14:textId="386ADFC8" w:rsidR="00DD1873" w:rsidRPr="00FF3640" w:rsidRDefault="00DD1873" w:rsidP="00DD1873">
            <w:pPr>
              <w:tabs>
                <w:tab w:val="center" w:pos="1727"/>
                <w:tab w:val="left" w:pos="2460"/>
              </w:tabs>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7.4</w:t>
            </w:r>
          </w:p>
        </w:tc>
        <w:tc>
          <w:tcPr>
            <w:cnfStyle w:val="000010000000" w:firstRow="0" w:lastRow="0" w:firstColumn="0" w:lastColumn="0" w:oddVBand="1" w:evenVBand="0" w:oddHBand="0" w:evenHBand="0" w:firstRowFirstColumn="0" w:firstRowLastColumn="0" w:lastRowFirstColumn="0" w:lastRowLastColumn="0"/>
            <w:tcW w:w="2410" w:type="dxa"/>
          </w:tcPr>
          <w:p w14:paraId="11F6EF0A" w14:textId="6D76C83E" w:rsidR="00DD1873" w:rsidRPr="00FF3640" w:rsidRDefault="007D363B" w:rsidP="00DD1873">
            <w:pPr>
              <w:tabs>
                <w:tab w:val="center" w:pos="1727"/>
                <w:tab w:val="left" w:pos="2460"/>
              </w:tabs>
              <w:jc w:val="center"/>
              <w:rPr>
                <w:b/>
                <w:bCs/>
                <w:lang w:val="en-US"/>
              </w:rPr>
            </w:pPr>
            <w:r>
              <w:rPr>
                <w:b/>
                <w:bCs/>
                <w:lang w:val="en-US"/>
              </w:rPr>
              <w:t>2.9</w:t>
            </w:r>
          </w:p>
        </w:tc>
        <w:tc>
          <w:tcPr>
            <w:tcW w:w="1417" w:type="dxa"/>
          </w:tcPr>
          <w:p w14:paraId="493CFD57" w14:textId="42E4C109" w:rsidR="00DD1873" w:rsidRPr="00FF3640" w:rsidRDefault="00DD1873" w:rsidP="00DD1873">
            <w:pPr>
              <w:tabs>
                <w:tab w:val="center" w:pos="1727"/>
                <w:tab w:val="left" w:pos="2460"/>
              </w:tabs>
              <w:jc w:val="center"/>
              <w:cnfStyle w:val="000000100000" w:firstRow="0" w:lastRow="0" w:firstColumn="0" w:lastColumn="0" w:oddVBand="0" w:evenVBand="0" w:oddHBand="1" w:evenHBand="0" w:firstRowFirstColumn="0" w:firstRowLastColumn="0" w:lastRowFirstColumn="0" w:lastRowLastColumn="0"/>
              <w:rPr>
                <w:lang w:val="en-US"/>
              </w:rPr>
            </w:pPr>
            <w:r w:rsidRPr="00FF3640">
              <w:rPr>
                <w:lang w:val="en-US"/>
              </w:rPr>
              <w:t>8.1</w:t>
            </w:r>
          </w:p>
        </w:tc>
        <w:tc>
          <w:tcPr>
            <w:cnfStyle w:val="000010000000" w:firstRow="0" w:lastRow="0" w:firstColumn="0" w:lastColumn="0" w:oddVBand="1" w:evenVBand="0" w:oddHBand="0" w:evenHBand="0" w:firstRowFirstColumn="0" w:firstRowLastColumn="0" w:lastRowFirstColumn="0" w:lastRowLastColumn="0"/>
            <w:tcW w:w="2268" w:type="dxa"/>
          </w:tcPr>
          <w:p w14:paraId="43CFE0FA" w14:textId="7188C063" w:rsidR="00DD1873" w:rsidRPr="00FF3640" w:rsidRDefault="00405281" w:rsidP="00DD1873">
            <w:pPr>
              <w:tabs>
                <w:tab w:val="center" w:pos="1727"/>
                <w:tab w:val="left" w:pos="2460"/>
              </w:tabs>
              <w:jc w:val="center"/>
              <w:rPr>
                <w:b/>
                <w:bCs/>
                <w:lang w:val="en-US"/>
              </w:rPr>
            </w:pPr>
            <w:r>
              <w:rPr>
                <w:lang w:val="en-US"/>
              </w:rPr>
              <w:t>2.7</w:t>
            </w:r>
          </w:p>
        </w:tc>
      </w:tr>
    </w:tbl>
    <w:p w14:paraId="2B15744D" w14:textId="77777777" w:rsidR="00642922" w:rsidRPr="00642922" w:rsidRDefault="00642922" w:rsidP="00642922">
      <w:pPr>
        <w:spacing w:line="360" w:lineRule="auto"/>
        <w:rPr>
          <w:b/>
          <w:sz w:val="26"/>
          <w:szCs w:val="26"/>
          <w:lang w:val="en-US"/>
        </w:rPr>
      </w:pPr>
    </w:p>
    <w:p w14:paraId="568D1110" w14:textId="40F8FD2D" w:rsidR="00AE0162" w:rsidRPr="00FF3640" w:rsidRDefault="00AE0162" w:rsidP="008D6F94">
      <w:pPr>
        <w:pStyle w:val="Paragraphedeliste"/>
        <w:numPr>
          <w:ilvl w:val="0"/>
          <w:numId w:val="4"/>
        </w:numPr>
        <w:spacing w:line="360" w:lineRule="auto"/>
        <w:rPr>
          <w:b/>
          <w:sz w:val="26"/>
          <w:szCs w:val="26"/>
          <w:lang w:val="en-US"/>
        </w:rPr>
      </w:pPr>
      <w:r w:rsidRPr="00FF3640">
        <w:rPr>
          <w:b/>
          <w:sz w:val="26"/>
          <w:szCs w:val="26"/>
          <w:lang w:val="en-US"/>
        </w:rPr>
        <w:lastRenderedPageBreak/>
        <w:t>Appendix:</w:t>
      </w:r>
      <w:r w:rsidR="00A70882" w:rsidRPr="00FF3640">
        <w:rPr>
          <w:b/>
          <w:sz w:val="26"/>
          <w:szCs w:val="26"/>
          <w:lang w:val="en-US"/>
        </w:rPr>
        <w:t xml:space="preserve"> Concept embeddings visualization</w:t>
      </w:r>
    </w:p>
    <w:p w14:paraId="760F083D" w14:textId="77777777" w:rsidR="00CA6D5B" w:rsidRDefault="00CA6D5B" w:rsidP="00CA6D5B">
      <w:pPr>
        <w:pStyle w:val="ACLTextFirstLine"/>
        <w:ind w:left="360" w:firstLine="0"/>
        <w:jc w:val="center"/>
      </w:pPr>
    </w:p>
    <w:p w14:paraId="4FB4D7A3" w14:textId="0F6F35C1" w:rsidR="00CA6D5B" w:rsidRDefault="000F3E5B" w:rsidP="00CA6D5B">
      <w:pPr>
        <w:pStyle w:val="ACLTextFirstLine"/>
        <w:ind w:left="360" w:firstLine="0"/>
        <w:jc w:val="center"/>
      </w:pPr>
      <w:r w:rsidRPr="00FF3640">
        <w:rPr>
          <w:noProof/>
        </w:rPr>
        <w:drawing>
          <wp:inline distT="0" distB="0" distL="0" distR="0" wp14:anchorId="10A1B22F" wp14:editId="0585068A">
            <wp:extent cx="4214446" cy="2876179"/>
            <wp:effectExtent l="0" t="0" r="0" b="635"/>
            <wp:docPr id="205558112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81125" name="Image 2"/>
                    <pic:cNvPicPr>
                      <a:picLocks noChangeAspect="1" noChangeArrowheads="1"/>
                    </pic:cNvPicPr>
                  </pic:nvPicPr>
                  <pic:blipFill rotWithShape="1">
                    <a:blip r:embed="rId7">
                      <a:extLst>
                        <a:ext uri="{28A0092B-C50C-407E-A947-70E740481C1C}">
                          <a14:useLocalDpi xmlns:a14="http://schemas.microsoft.com/office/drawing/2010/main" val="0"/>
                        </a:ext>
                      </a:extLst>
                    </a:blip>
                    <a:srcRect l="7971" t="12704" r="1555" b="10115"/>
                    <a:stretch/>
                  </pic:blipFill>
                  <pic:spPr bwMode="auto">
                    <a:xfrm>
                      <a:off x="0" y="0"/>
                      <a:ext cx="4217719" cy="2878413"/>
                    </a:xfrm>
                    <a:prstGeom prst="rect">
                      <a:avLst/>
                    </a:prstGeom>
                    <a:noFill/>
                    <a:ln>
                      <a:noFill/>
                    </a:ln>
                    <a:extLst>
                      <a:ext uri="{53640926-AAD7-44D8-BBD7-CCE9431645EC}">
                        <a14:shadowObscured xmlns:a14="http://schemas.microsoft.com/office/drawing/2010/main"/>
                      </a:ext>
                    </a:extLst>
                  </pic:spPr>
                </pic:pic>
              </a:graphicData>
            </a:graphic>
          </wp:inline>
        </w:drawing>
      </w:r>
    </w:p>
    <w:p w14:paraId="6C4D7B81" w14:textId="7471F5C6" w:rsidR="00CA6D5B" w:rsidRPr="00CA6D5B" w:rsidRDefault="00CA6D5B" w:rsidP="00CA6D5B">
      <w:pPr>
        <w:pStyle w:val="ACLReferencesText"/>
        <w:ind w:left="0" w:firstLine="0"/>
        <w:jc w:val="center"/>
        <w:rPr>
          <w:rFonts w:ascii="Linux Biolinum" w:hAnsi="Linux Biolinum"/>
          <w:sz w:val="18"/>
          <w:szCs w:val="18"/>
        </w:rPr>
      </w:pPr>
      <w:r w:rsidRPr="00FF3640">
        <w:rPr>
          <w:rFonts w:ascii="Linux Biolinum" w:hAnsi="Linux Biolinum"/>
          <w:b/>
          <w:bCs/>
          <w:sz w:val="18"/>
          <w:szCs w:val="18"/>
        </w:rPr>
        <w:t>Fig. 3. S-Qwen2-1.5B+DescFR SNOMED CT concept embedding visualization using UMAP.</w:t>
      </w:r>
      <w:r w:rsidRPr="00FF3640">
        <w:rPr>
          <w:rFonts w:ascii="Linux Biolinum" w:hAnsi="Linux Biolinum"/>
          <w:sz w:val="18"/>
          <w:szCs w:val="18"/>
        </w:rPr>
        <w:t xml:space="preserve"> Each color represents the semantic tag of the concept.</w:t>
      </w:r>
    </w:p>
    <w:p w14:paraId="21CAF32A" w14:textId="52EE9BAC" w:rsidR="00CA6D5B" w:rsidRPr="00FF3640" w:rsidRDefault="00CA6D5B" w:rsidP="00CA6D5B">
      <w:pPr>
        <w:pStyle w:val="ACLTextFirstLine"/>
        <w:ind w:left="360" w:firstLine="0"/>
      </w:pPr>
      <w:r>
        <w:t xml:space="preserve">                   </w:t>
      </w:r>
      <w:r w:rsidRPr="00CA6D5B">
        <w:drawing>
          <wp:inline distT="0" distB="0" distL="0" distR="0" wp14:anchorId="540A9BE7" wp14:editId="4B3CA317">
            <wp:extent cx="3546000" cy="2852948"/>
            <wp:effectExtent l="0" t="0" r="0" b="5080"/>
            <wp:docPr id="157386588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l="8078" t="12141" r="16168" b="11672"/>
                    <a:stretch/>
                  </pic:blipFill>
                  <pic:spPr bwMode="auto">
                    <a:xfrm>
                      <a:off x="0" y="0"/>
                      <a:ext cx="3546000" cy="2852948"/>
                    </a:xfrm>
                    <a:prstGeom prst="rect">
                      <a:avLst/>
                    </a:prstGeom>
                    <a:noFill/>
                    <a:ln>
                      <a:noFill/>
                    </a:ln>
                    <a:extLst>
                      <a:ext uri="{53640926-AAD7-44D8-BBD7-CCE9431645EC}">
                        <a14:shadowObscured xmlns:a14="http://schemas.microsoft.com/office/drawing/2010/main"/>
                      </a:ext>
                    </a:extLst>
                  </pic:spPr>
                </pic:pic>
              </a:graphicData>
            </a:graphic>
          </wp:inline>
        </w:drawing>
      </w:r>
    </w:p>
    <w:p w14:paraId="34C4FFCB" w14:textId="5D244EFF" w:rsidR="00CB5601" w:rsidRPr="00CB5601" w:rsidRDefault="000F3E5B" w:rsidP="00CB5601">
      <w:pPr>
        <w:pStyle w:val="ACLReferencesText"/>
        <w:ind w:left="0" w:firstLine="0"/>
        <w:jc w:val="center"/>
        <w:rPr>
          <w:rFonts w:ascii="Linux Biolinum" w:hAnsi="Linux Biolinum"/>
          <w:sz w:val="18"/>
          <w:szCs w:val="18"/>
        </w:rPr>
      </w:pPr>
      <w:r w:rsidRPr="00FF3640">
        <w:rPr>
          <w:rFonts w:ascii="Linux Biolinum" w:hAnsi="Linux Biolinum"/>
          <w:b/>
          <w:bCs/>
          <w:sz w:val="18"/>
          <w:szCs w:val="18"/>
        </w:rPr>
        <w:t>Fig</w:t>
      </w:r>
      <w:r w:rsidR="00670AF4" w:rsidRPr="00FF3640">
        <w:rPr>
          <w:rFonts w:ascii="Linux Biolinum" w:hAnsi="Linux Biolinum"/>
          <w:b/>
          <w:bCs/>
          <w:sz w:val="18"/>
          <w:szCs w:val="18"/>
        </w:rPr>
        <w:t xml:space="preserve">. </w:t>
      </w:r>
      <w:r w:rsidR="00CA6D5B">
        <w:rPr>
          <w:rFonts w:ascii="Linux Biolinum" w:hAnsi="Linux Biolinum"/>
          <w:b/>
          <w:bCs/>
          <w:sz w:val="18"/>
          <w:szCs w:val="18"/>
        </w:rPr>
        <w:t>4</w:t>
      </w:r>
      <w:r w:rsidR="00670AF4" w:rsidRPr="00FF3640">
        <w:rPr>
          <w:rFonts w:ascii="Linux Biolinum" w:hAnsi="Linux Biolinum"/>
          <w:b/>
          <w:bCs/>
          <w:sz w:val="18"/>
          <w:szCs w:val="18"/>
        </w:rPr>
        <w:t>.</w:t>
      </w:r>
      <w:r w:rsidRPr="00FF3640">
        <w:rPr>
          <w:rFonts w:ascii="Linux Biolinum" w:hAnsi="Linux Biolinum"/>
          <w:b/>
          <w:bCs/>
          <w:sz w:val="18"/>
          <w:szCs w:val="18"/>
        </w:rPr>
        <w:t xml:space="preserve"> S-</w:t>
      </w:r>
      <w:r w:rsidR="00CA6D5B">
        <w:rPr>
          <w:rFonts w:ascii="Linux Biolinum" w:hAnsi="Linux Biolinum"/>
          <w:b/>
          <w:bCs/>
          <w:sz w:val="18"/>
          <w:szCs w:val="18"/>
        </w:rPr>
        <w:t>GTE</w:t>
      </w:r>
      <w:r w:rsidRPr="00FF3640">
        <w:rPr>
          <w:rFonts w:ascii="Linux Biolinum" w:hAnsi="Linux Biolinum"/>
          <w:b/>
          <w:bCs/>
          <w:sz w:val="18"/>
          <w:szCs w:val="18"/>
        </w:rPr>
        <w:t>+Desc</w:t>
      </w:r>
      <w:r w:rsidR="00CA6D5B">
        <w:rPr>
          <w:rFonts w:ascii="Linux Biolinum" w:hAnsi="Linux Biolinum"/>
          <w:b/>
          <w:bCs/>
          <w:sz w:val="18"/>
          <w:szCs w:val="18"/>
        </w:rPr>
        <w:t>EN</w:t>
      </w:r>
      <w:r w:rsidRPr="00FF3640">
        <w:rPr>
          <w:rFonts w:ascii="Linux Biolinum" w:hAnsi="Linux Biolinum"/>
          <w:b/>
          <w:bCs/>
          <w:sz w:val="18"/>
          <w:szCs w:val="18"/>
        </w:rPr>
        <w:t xml:space="preserve"> SNOMED CT concept embedding visualization using UMAP.</w:t>
      </w:r>
      <w:r w:rsidRPr="00FF3640">
        <w:rPr>
          <w:rFonts w:ascii="Linux Biolinum" w:hAnsi="Linux Biolinum"/>
          <w:sz w:val="18"/>
          <w:szCs w:val="18"/>
        </w:rPr>
        <w:t xml:space="preserve"> </w:t>
      </w:r>
      <w:r w:rsidR="00452744">
        <w:rPr>
          <w:rFonts w:ascii="Linux Biolinum" w:hAnsi="Linux Biolinum"/>
          <w:sz w:val="18"/>
          <w:szCs w:val="18"/>
        </w:rPr>
        <w:t>C</w:t>
      </w:r>
      <w:r w:rsidRPr="00FF3640">
        <w:rPr>
          <w:rFonts w:ascii="Linux Biolinum" w:hAnsi="Linux Biolinum"/>
          <w:sz w:val="18"/>
          <w:szCs w:val="18"/>
        </w:rPr>
        <w:t>olor</w:t>
      </w:r>
      <w:r w:rsidR="00452744">
        <w:rPr>
          <w:rFonts w:ascii="Linux Biolinum" w:hAnsi="Linux Biolinum"/>
          <w:sz w:val="18"/>
          <w:szCs w:val="18"/>
        </w:rPr>
        <w:t>s</w:t>
      </w:r>
      <w:r w:rsidRPr="00FF3640">
        <w:rPr>
          <w:rFonts w:ascii="Linux Biolinum" w:hAnsi="Linux Biolinum"/>
          <w:sz w:val="18"/>
          <w:szCs w:val="18"/>
        </w:rPr>
        <w:t xml:space="preserve"> </w:t>
      </w:r>
      <w:r w:rsidR="00CB5601">
        <w:rPr>
          <w:rFonts w:ascii="Linux Biolinum" w:hAnsi="Linux Biolinum"/>
          <w:sz w:val="18"/>
          <w:szCs w:val="18"/>
        </w:rPr>
        <w:t>correspond</w:t>
      </w:r>
      <w:r w:rsidR="00452744">
        <w:rPr>
          <w:rFonts w:ascii="Linux Biolinum" w:hAnsi="Linux Biolinum"/>
          <w:sz w:val="18"/>
          <w:szCs w:val="18"/>
        </w:rPr>
        <w:t xml:space="preserve"> to s</w:t>
      </w:r>
      <w:r w:rsidRPr="00FF3640">
        <w:rPr>
          <w:rFonts w:ascii="Linux Biolinum" w:hAnsi="Linux Biolinum"/>
          <w:sz w:val="18"/>
          <w:szCs w:val="18"/>
        </w:rPr>
        <w:t>emantic tag</w:t>
      </w:r>
      <w:r w:rsidR="00452744">
        <w:rPr>
          <w:rFonts w:ascii="Linux Biolinum" w:hAnsi="Linux Biolinum"/>
          <w:sz w:val="18"/>
          <w:szCs w:val="18"/>
        </w:rPr>
        <w:t>s.</w:t>
      </w:r>
    </w:p>
    <w:p w14:paraId="0495E212" w14:textId="77777777" w:rsidR="00CB5601" w:rsidRPr="00FF3640" w:rsidRDefault="00CB5601" w:rsidP="00CB5601">
      <w:pPr>
        <w:pStyle w:val="Paragraphedeliste"/>
        <w:numPr>
          <w:ilvl w:val="0"/>
          <w:numId w:val="4"/>
        </w:numPr>
        <w:spacing w:before="240" w:line="360" w:lineRule="auto"/>
        <w:rPr>
          <w:b/>
          <w:sz w:val="26"/>
          <w:szCs w:val="26"/>
          <w:lang w:val="en-US"/>
        </w:rPr>
      </w:pPr>
      <w:r>
        <w:rPr>
          <w:b/>
          <w:sz w:val="26"/>
          <w:szCs w:val="26"/>
          <w:lang w:val="en-US"/>
        </w:rPr>
        <w:t>Appendix: Description examples</w:t>
      </w:r>
    </w:p>
    <w:p w14:paraId="1ADE01C1" w14:textId="69A4A76E" w:rsidR="0068288A" w:rsidRDefault="00CB5601" w:rsidP="00CB5601">
      <w:pPr>
        <w:pStyle w:val="ACLTextFirstLine"/>
        <w:ind w:firstLine="0"/>
        <w:rPr>
          <w:rFonts w:ascii="Linux Biolinum" w:hAnsi="Linux Biolinum"/>
          <w:sz w:val="20"/>
          <w:szCs w:val="20"/>
        </w:rPr>
      </w:pPr>
      <w:r w:rsidRPr="0068288A">
        <w:rPr>
          <w:rFonts w:ascii="Linux Biolinum" w:hAnsi="Linux Biolinum"/>
          <w:sz w:val="20"/>
          <w:szCs w:val="20"/>
        </w:rPr>
        <w:t xml:space="preserve">We provide an example of a description generated by the LLM. For the concept whose label is Cholesteatoma </w:t>
      </w:r>
      <w:r w:rsidR="0068288A" w:rsidRPr="0068288A">
        <w:rPr>
          <w:rFonts w:ascii="Linux Biolinum" w:hAnsi="Linux Biolinum"/>
          <w:sz w:val="20"/>
          <w:szCs w:val="20"/>
        </w:rPr>
        <w:t>(morphologic abnormality)</w:t>
      </w:r>
      <w:r w:rsidR="0068288A" w:rsidRPr="0068288A">
        <w:rPr>
          <w:rFonts w:ascii="Linux Biolinum" w:hAnsi="Linux Biolinum"/>
          <w:sz w:val="20"/>
          <w:szCs w:val="20"/>
        </w:rPr>
        <w:t>, the generated</w:t>
      </w:r>
      <w:r w:rsidR="0068288A">
        <w:rPr>
          <w:rFonts w:ascii="Linux Biolinum" w:hAnsi="Linux Biolinum"/>
          <w:sz w:val="20"/>
          <w:szCs w:val="20"/>
        </w:rPr>
        <w:t>, English and French,</w:t>
      </w:r>
      <w:r w:rsidR="0068288A" w:rsidRPr="0068288A">
        <w:rPr>
          <w:rFonts w:ascii="Linux Biolinum" w:hAnsi="Linux Biolinum"/>
          <w:sz w:val="20"/>
          <w:szCs w:val="20"/>
        </w:rPr>
        <w:t xml:space="preserve"> descriptions are the following</w:t>
      </w:r>
      <w:r w:rsidR="0068288A">
        <w:rPr>
          <w:rFonts w:ascii="Linux Biolinum" w:hAnsi="Linux Biolinum"/>
          <w:sz w:val="20"/>
          <w:szCs w:val="20"/>
        </w:rPr>
        <w:t xml:space="preserve">: </w:t>
      </w:r>
    </w:p>
    <w:p w14:paraId="5467022D" w14:textId="77777777" w:rsidR="0068288A" w:rsidRPr="0068288A" w:rsidRDefault="0068288A" w:rsidP="00CB5601">
      <w:pPr>
        <w:pStyle w:val="ACLTextFirstLine"/>
        <w:ind w:firstLine="0"/>
        <w:rPr>
          <w:rFonts w:ascii="Linux Biolinum" w:hAnsi="Linux Biolinum"/>
          <w:sz w:val="20"/>
          <w:szCs w:val="20"/>
        </w:rPr>
      </w:pPr>
    </w:p>
    <w:p w14:paraId="442D47BF" w14:textId="2B152ACD" w:rsidR="0068288A" w:rsidRPr="0068288A" w:rsidRDefault="0068288A" w:rsidP="0068288A">
      <w:pPr>
        <w:pStyle w:val="ACLTextFirstLine"/>
        <w:ind w:firstLine="0"/>
        <w:rPr>
          <w:rFonts w:ascii="Linux Biolinum" w:hAnsi="Linux Biolinum"/>
          <w:sz w:val="20"/>
          <w:szCs w:val="20"/>
        </w:rPr>
      </w:pPr>
      <w:r w:rsidRPr="0068288A">
        <w:rPr>
          <w:rFonts w:ascii="Linux Biolinum" w:hAnsi="Linux Biolinum"/>
          <w:sz w:val="20"/>
          <w:szCs w:val="20"/>
        </w:rPr>
        <w:t xml:space="preserve">ENGLISH: </w:t>
      </w:r>
      <w:r w:rsidRPr="0068288A">
        <w:rPr>
          <w:rFonts w:ascii="Linux Biolinum" w:hAnsi="Linux Biolinum"/>
          <w:sz w:val="20"/>
          <w:szCs w:val="20"/>
        </w:rPr>
        <w:t>“The Cholesteatoma is a type of morphologic abnormality characterized by an abnormal skin growth in the middle ear behind the eardrum. It is typically composed of dead skin cells and other debris, which can accumulate and cause damage to surrounding tissues and structures. This condition often results from repeated infections or inflammation in the middle ear, leading to the formation of a cyst-like sac that can expand and exert pressure on nearby bones and nerves, potentially causing hearing loss, dizziness, and other complications.</w:t>
      </w:r>
      <w:r w:rsidR="001429B5">
        <w:rPr>
          <w:rFonts w:ascii="Linux Biolinum" w:hAnsi="Linux Biolinum"/>
          <w:sz w:val="20"/>
          <w:szCs w:val="20"/>
        </w:rPr>
        <w:t>”</w:t>
      </w:r>
    </w:p>
    <w:p w14:paraId="32A43AEE" w14:textId="77777777" w:rsidR="0068288A" w:rsidRPr="0068288A" w:rsidRDefault="0068288A" w:rsidP="0068288A">
      <w:pPr>
        <w:pStyle w:val="ACLTextFirstLine"/>
        <w:ind w:firstLine="0"/>
        <w:rPr>
          <w:rFonts w:ascii="Linux Biolinum" w:hAnsi="Linux Biolinum"/>
          <w:sz w:val="20"/>
          <w:szCs w:val="20"/>
        </w:rPr>
      </w:pPr>
    </w:p>
    <w:p w14:paraId="72AA2C77" w14:textId="0438A6C9" w:rsidR="0068288A" w:rsidRPr="001429B5" w:rsidRDefault="0068288A" w:rsidP="0068288A">
      <w:pPr>
        <w:pStyle w:val="ACLTextFirstLine"/>
        <w:ind w:firstLine="0"/>
        <w:rPr>
          <w:rFonts w:ascii="Linux Biolinum" w:hAnsi="Linux Biolinum"/>
          <w:sz w:val="20"/>
          <w:szCs w:val="20"/>
          <w:lang w:val="fr-CH"/>
        </w:rPr>
      </w:pPr>
      <w:proofErr w:type="gramStart"/>
      <w:r w:rsidRPr="0068288A">
        <w:rPr>
          <w:rFonts w:ascii="Linux Biolinum" w:hAnsi="Linux Biolinum"/>
          <w:sz w:val="20"/>
          <w:szCs w:val="20"/>
          <w:lang w:val="fr-CH"/>
        </w:rPr>
        <w:lastRenderedPageBreak/>
        <w:t>FRENCH:</w:t>
      </w:r>
      <w:proofErr w:type="gramEnd"/>
      <w:r w:rsidRPr="0068288A">
        <w:rPr>
          <w:rFonts w:ascii="Linux Biolinum" w:hAnsi="Linux Biolinum"/>
          <w:sz w:val="20"/>
          <w:szCs w:val="20"/>
          <w:lang w:val="fr-CH"/>
        </w:rPr>
        <w:t xml:space="preserve"> </w:t>
      </w:r>
      <w:r w:rsidRPr="0068288A">
        <w:rPr>
          <w:rFonts w:ascii="Linux Biolinum" w:hAnsi="Linux Biolinum"/>
          <w:sz w:val="20"/>
          <w:szCs w:val="20"/>
          <w:lang w:val="fr-CH"/>
        </w:rPr>
        <w:t>“Un cholestéatome est une lésion morphologique anormale caractérisée par une accumulation de cellules squameuses et de débris kératiniques dans un espace clos, souvent dans le conduit auditif ou les sinus. Cette condition peut entraîner des problèmes d'audition, des douleurs et des infections récurrentes. Le cholestéatome est souvent associé à une hyperplasie des cellules squameuses, qui peuvent former un kyste ou une poche contenant des débris cellulaires. Cette condition nécessite souvent un traitement médical ou chirurgical pour éviter les complications et restaurer la fonction auditive normale.</w:t>
      </w:r>
      <w:r w:rsidR="001429B5" w:rsidRPr="001429B5">
        <w:rPr>
          <w:rFonts w:ascii="Linux Biolinum" w:hAnsi="Linux Biolinum"/>
          <w:sz w:val="20"/>
          <w:szCs w:val="20"/>
          <w:lang w:val="fr-CH"/>
        </w:rPr>
        <w:t xml:space="preserve"> </w:t>
      </w:r>
      <w:r w:rsidR="001429B5" w:rsidRPr="001429B5">
        <w:rPr>
          <w:rFonts w:ascii="Linux Biolinum" w:hAnsi="Linux Biolinum"/>
          <w:sz w:val="20"/>
          <w:szCs w:val="20"/>
          <w:lang w:val="fr-CH"/>
        </w:rPr>
        <w:t>”</w:t>
      </w:r>
    </w:p>
    <w:p w14:paraId="09BBA101" w14:textId="183AEC2A" w:rsidR="00AE0162" w:rsidRPr="001429B5" w:rsidRDefault="00AE0162" w:rsidP="0008173E">
      <w:pPr>
        <w:tabs>
          <w:tab w:val="left" w:pos="3963"/>
        </w:tabs>
        <w:rPr>
          <w:b/>
          <w:sz w:val="26"/>
          <w:szCs w:val="26"/>
          <w:lang w:val="fr-CH"/>
        </w:rPr>
      </w:pPr>
    </w:p>
    <w:sectPr w:rsidR="00AE0162" w:rsidRPr="001429B5">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28E87" w14:textId="77777777" w:rsidR="00C3116B" w:rsidRDefault="00C3116B">
      <w:pPr>
        <w:spacing w:line="240" w:lineRule="auto"/>
      </w:pPr>
      <w:r>
        <w:separator/>
      </w:r>
    </w:p>
  </w:endnote>
  <w:endnote w:type="continuationSeparator" w:id="0">
    <w:p w14:paraId="7E8AF66D" w14:textId="77777777" w:rsidR="00C3116B" w:rsidRDefault="00C311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nux Libertine">
    <w:altName w:val="Cambria"/>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inux Biolinum">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B3CC6" w14:textId="77777777" w:rsidR="00C3116B" w:rsidRDefault="00C3116B">
      <w:pPr>
        <w:spacing w:line="240" w:lineRule="auto"/>
      </w:pPr>
      <w:r>
        <w:separator/>
      </w:r>
    </w:p>
  </w:footnote>
  <w:footnote w:type="continuationSeparator" w:id="0">
    <w:p w14:paraId="11717DE6" w14:textId="77777777" w:rsidR="00C3116B" w:rsidRDefault="00C311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28B5" w14:textId="77777777" w:rsidR="009D09DA" w:rsidRDefault="009D09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23688"/>
    <w:multiLevelType w:val="hybridMultilevel"/>
    <w:tmpl w:val="092E93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0E1143"/>
    <w:multiLevelType w:val="hybridMultilevel"/>
    <w:tmpl w:val="29A28878"/>
    <w:lvl w:ilvl="0" w:tplc="12E06D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225469"/>
    <w:multiLevelType w:val="hybridMultilevel"/>
    <w:tmpl w:val="092E93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35A6089"/>
    <w:multiLevelType w:val="hybridMultilevel"/>
    <w:tmpl w:val="DFE4A8DE"/>
    <w:lvl w:ilvl="0" w:tplc="BF48BB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1F1BDD"/>
    <w:multiLevelType w:val="hybridMultilevel"/>
    <w:tmpl w:val="904A002A"/>
    <w:lvl w:ilvl="0" w:tplc="E66C3F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1192F19"/>
    <w:multiLevelType w:val="hybridMultilevel"/>
    <w:tmpl w:val="F9A28234"/>
    <w:lvl w:ilvl="0" w:tplc="FA60DC1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F8551D"/>
    <w:multiLevelType w:val="hybridMultilevel"/>
    <w:tmpl w:val="A0043084"/>
    <w:lvl w:ilvl="0" w:tplc="FDCC2F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2848652">
    <w:abstractNumId w:val="6"/>
  </w:num>
  <w:num w:numId="2" w16cid:durableId="136454909">
    <w:abstractNumId w:val="4"/>
  </w:num>
  <w:num w:numId="3" w16cid:durableId="1836994565">
    <w:abstractNumId w:val="1"/>
  </w:num>
  <w:num w:numId="4" w16cid:durableId="367992822">
    <w:abstractNumId w:val="3"/>
  </w:num>
  <w:num w:numId="5" w16cid:durableId="2138405846">
    <w:abstractNumId w:val="2"/>
  </w:num>
  <w:num w:numId="6" w16cid:durableId="1329560827">
    <w:abstractNumId w:val="0"/>
  </w:num>
  <w:num w:numId="7" w16cid:durableId="17193522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9DA"/>
    <w:rsid w:val="00050844"/>
    <w:rsid w:val="0008173E"/>
    <w:rsid w:val="000F3E5B"/>
    <w:rsid w:val="0011545F"/>
    <w:rsid w:val="001429B5"/>
    <w:rsid w:val="001E0797"/>
    <w:rsid w:val="002319C5"/>
    <w:rsid w:val="002B0528"/>
    <w:rsid w:val="002B7010"/>
    <w:rsid w:val="00325B91"/>
    <w:rsid w:val="003D5434"/>
    <w:rsid w:val="00405281"/>
    <w:rsid w:val="00452744"/>
    <w:rsid w:val="00560490"/>
    <w:rsid w:val="006315F5"/>
    <w:rsid w:val="00642922"/>
    <w:rsid w:val="00670AF4"/>
    <w:rsid w:val="0068288A"/>
    <w:rsid w:val="006E719A"/>
    <w:rsid w:val="007C00E5"/>
    <w:rsid w:val="007D363B"/>
    <w:rsid w:val="008D6F94"/>
    <w:rsid w:val="008F32FA"/>
    <w:rsid w:val="008F5CA0"/>
    <w:rsid w:val="00927093"/>
    <w:rsid w:val="009718A8"/>
    <w:rsid w:val="00981C83"/>
    <w:rsid w:val="009929A7"/>
    <w:rsid w:val="009B27EC"/>
    <w:rsid w:val="009B53EE"/>
    <w:rsid w:val="009D09DA"/>
    <w:rsid w:val="00A06613"/>
    <w:rsid w:val="00A70882"/>
    <w:rsid w:val="00AD07EA"/>
    <w:rsid w:val="00AE0162"/>
    <w:rsid w:val="00B964D5"/>
    <w:rsid w:val="00BE48BE"/>
    <w:rsid w:val="00C3116B"/>
    <w:rsid w:val="00C8216D"/>
    <w:rsid w:val="00CA6D5B"/>
    <w:rsid w:val="00CB5601"/>
    <w:rsid w:val="00D6622B"/>
    <w:rsid w:val="00DD1873"/>
    <w:rsid w:val="00DF4C0B"/>
    <w:rsid w:val="00E02DFE"/>
    <w:rsid w:val="00FF3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F88FC"/>
  <w15:docId w15:val="{0F351FEF-E152-4C25-9544-D365ED36B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0E5"/>
  </w:style>
  <w:style w:type="paragraph" w:styleId="Titre1">
    <w:name w:val="heading 1"/>
    <w:basedOn w:val="Normal"/>
    <w:next w:val="Normal"/>
    <w:uiPriority w:val="9"/>
    <w:qFormat/>
    <w:pPr>
      <w:keepNext/>
      <w:keepLines/>
      <w:spacing w:before="300" w:after="80" w:line="264" w:lineRule="auto"/>
      <w:ind w:left="280"/>
      <w:outlineLvl w:val="0"/>
    </w:pPr>
    <w:rPr>
      <w:sz w:val="28"/>
      <w:szCs w:val="28"/>
    </w:rPr>
  </w:style>
  <w:style w:type="paragraph" w:styleId="Titre2">
    <w:name w:val="heading 2"/>
    <w:basedOn w:val="Normal"/>
    <w:next w:val="Normal"/>
    <w:uiPriority w:val="9"/>
    <w:unhideWhenUsed/>
    <w:qFormat/>
    <w:pPr>
      <w:keepNext/>
      <w:keepLines/>
      <w:spacing w:before="300" w:after="80" w:line="264" w:lineRule="auto"/>
      <w:ind w:left="280"/>
      <w:outlineLvl w:val="1"/>
    </w:pPr>
    <w:rPr>
      <w:sz w:val="26"/>
      <w:szCs w:val="26"/>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paragraph" w:styleId="Paragraphedeliste">
    <w:name w:val="List Paragraph"/>
    <w:basedOn w:val="Normal"/>
    <w:uiPriority w:val="34"/>
    <w:qFormat/>
    <w:rsid w:val="00AE0162"/>
    <w:pPr>
      <w:ind w:left="720"/>
      <w:contextualSpacing/>
    </w:pPr>
  </w:style>
  <w:style w:type="table" w:styleId="TableauListe2">
    <w:name w:val="List Table 2"/>
    <w:basedOn w:val="TableauNormal"/>
    <w:uiPriority w:val="47"/>
    <w:rsid w:val="00AE0162"/>
    <w:pPr>
      <w:spacing w:line="240" w:lineRule="auto"/>
      <w:jc w:val="both"/>
    </w:pPr>
    <w:rPr>
      <w:rFonts w:ascii="Linux Libertine" w:eastAsia="Linux Libertine" w:hAnsi="Linux Libertine" w:cs="Linux Libertine"/>
      <w:sz w:val="18"/>
      <w:szCs w:val="18"/>
      <w:lang w:eastAsia="fr-CH"/>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CLReferencesText">
    <w:name w:val="ACL References Text"/>
    <w:basedOn w:val="Normal"/>
    <w:link w:val="ACLReferencesTextChar"/>
    <w:qFormat/>
    <w:rsid w:val="000F3E5B"/>
    <w:pPr>
      <w:spacing w:after="120" w:line="245" w:lineRule="auto"/>
      <w:ind w:left="230" w:hanging="230"/>
      <w:jc w:val="both"/>
    </w:pPr>
    <w:rPr>
      <w:rFonts w:ascii="Times New Roman" w:eastAsia="MS Mincho" w:hAnsi="Times New Roman" w:cs="Times New Roman"/>
      <w:kern w:val="16"/>
      <w:sz w:val="20"/>
      <w:szCs w:val="20"/>
      <w:lang w:val="en-US" w:eastAsia="de-DE"/>
    </w:rPr>
  </w:style>
  <w:style w:type="character" w:customStyle="1" w:styleId="ACLReferencesTextChar">
    <w:name w:val="ACL References Text Char"/>
    <w:link w:val="ACLReferencesText"/>
    <w:rsid w:val="000F3E5B"/>
    <w:rPr>
      <w:rFonts w:ascii="Times New Roman" w:eastAsia="MS Mincho" w:hAnsi="Times New Roman" w:cs="Times New Roman"/>
      <w:kern w:val="16"/>
      <w:sz w:val="20"/>
      <w:szCs w:val="20"/>
      <w:lang w:val="en-US" w:eastAsia="de-DE"/>
    </w:rPr>
  </w:style>
  <w:style w:type="paragraph" w:customStyle="1" w:styleId="ACLTextFirstLine">
    <w:name w:val="ACL Text First Line"/>
    <w:basedOn w:val="Normal"/>
    <w:link w:val="ACLTextFirstLineChar"/>
    <w:qFormat/>
    <w:rsid w:val="000F3E5B"/>
    <w:pPr>
      <w:spacing w:line="252" w:lineRule="auto"/>
      <w:ind w:firstLine="230"/>
      <w:jc w:val="both"/>
    </w:pPr>
    <w:rPr>
      <w:rFonts w:ascii="Times New Roman" w:eastAsia="Times New Roman" w:hAnsi="Times New Roman" w:cs="Times New Roman"/>
      <w:spacing w:val="-2"/>
      <w:kern w:val="16"/>
      <w:lang w:val="en-US" w:eastAsia="de-DE"/>
    </w:rPr>
  </w:style>
  <w:style w:type="character" w:customStyle="1" w:styleId="ACLTextFirstLineChar">
    <w:name w:val="ACL Text First Line Char"/>
    <w:basedOn w:val="Policepardfaut"/>
    <w:link w:val="ACLTextFirstLine"/>
    <w:rsid w:val="000F3E5B"/>
    <w:rPr>
      <w:rFonts w:ascii="Times New Roman" w:eastAsia="Times New Roman" w:hAnsi="Times New Roman" w:cs="Times New Roman"/>
      <w:spacing w:val="-2"/>
      <w:kern w:val="16"/>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266857">
      <w:bodyDiv w:val="1"/>
      <w:marLeft w:val="0"/>
      <w:marRight w:val="0"/>
      <w:marTop w:val="0"/>
      <w:marBottom w:val="0"/>
      <w:divBdr>
        <w:top w:val="none" w:sz="0" w:space="0" w:color="auto"/>
        <w:left w:val="none" w:sz="0" w:space="0" w:color="auto"/>
        <w:bottom w:val="none" w:sz="0" w:space="0" w:color="auto"/>
        <w:right w:val="none" w:sz="0" w:space="0" w:color="auto"/>
      </w:divBdr>
    </w:div>
    <w:div w:id="1106733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5</Pages>
  <Words>1191</Words>
  <Characters>6791</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HOPITAUX UNIVERSITAIRES GENEVE</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ZAGHIR Jamil</dc:creator>
  <cp:lastModifiedBy>ZAGHIR Jamil</cp:lastModifiedBy>
  <cp:revision>27</cp:revision>
  <dcterms:created xsi:type="dcterms:W3CDTF">2025-07-14T19:16:00Z</dcterms:created>
  <dcterms:modified xsi:type="dcterms:W3CDTF">2025-07-28T10:29:00Z</dcterms:modified>
</cp:coreProperties>
</file>