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27ED7C" w14:textId="77777777" w:rsidR="00933313" w:rsidRDefault="00933313" w:rsidP="00933313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8B0900">
        <w:rPr>
          <w:rFonts w:ascii="Times New Roman" w:hAnsi="Times New Roman" w:cs="Times New Roman"/>
          <w:sz w:val="24"/>
          <w:szCs w:val="24"/>
        </w:rPr>
        <w:t>Table 3. Comparison of Numerical Variables Between Groups with Initial PBAC Scores &lt;100 and ≥100</w:t>
      </w:r>
    </w:p>
    <w:tbl>
      <w:tblPr>
        <w:tblStyle w:val="PlainTable2"/>
        <w:tblW w:w="92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05"/>
        <w:gridCol w:w="2070"/>
        <w:gridCol w:w="565"/>
        <w:gridCol w:w="1325"/>
        <w:gridCol w:w="1895"/>
        <w:gridCol w:w="805"/>
      </w:tblGrid>
      <w:tr w:rsidR="00933313" w:rsidRPr="00C36AA8" w14:paraId="219998C8" w14:textId="77777777" w:rsidTr="00E60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noWrap/>
            <w:hideMark/>
          </w:tcPr>
          <w:p w14:paraId="76CEA122" w14:textId="77777777" w:rsidR="00933313" w:rsidRPr="00C36AA8" w:rsidRDefault="00933313" w:rsidP="00E60D23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  <w:tc>
          <w:tcPr>
            <w:tcW w:w="2070" w:type="dxa"/>
            <w:noWrap/>
            <w:hideMark/>
          </w:tcPr>
          <w:p w14:paraId="7008958D" w14:textId="77777777" w:rsidR="00933313" w:rsidRPr="00C36AA8" w:rsidRDefault="00933313" w:rsidP="00E60D23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Initial PBAC Score</w:t>
            </w:r>
          </w:p>
        </w:tc>
        <w:tc>
          <w:tcPr>
            <w:tcW w:w="565" w:type="dxa"/>
            <w:noWrap/>
            <w:hideMark/>
          </w:tcPr>
          <w:p w14:paraId="145E3A56" w14:textId="77777777" w:rsidR="00933313" w:rsidRPr="00C36AA8" w:rsidRDefault="00933313" w:rsidP="00E60D23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n</w:t>
            </w:r>
          </w:p>
        </w:tc>
        <w:tc>
          <w:tcPr>
            <w:tcW w:w="1325" w:type="dxa"/>
            <w:noWrap/>
            <w:hideMark/>
          </w:tcPr>
          <w:p w14:paraId="7DF0AF4F" w14:textId="77777777" w:rsidR="00933313" w:rsidRPr="00C36AA8" w:rsidRDefault="00933313" w:rsidP="00E60D23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Mean ± SD</w:t>
            </w:r>
          </w:p>
        </w:tc>
        <w:tc>
          <w:tcPr>
            <w:tcW w:w="1895" w:type="dxa"/>
            <w:noWrap/>
            <w:hideMark/>
          </w:tcPr>
          <w:p w14:paraId="15826123" w14:textId="77777777" w:rsidR="00933313" w:rsidRPr="00C36AA8" w:rsidRDefault="00933313" w:rsidP="00E60D23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 xml:space="preserve">Median (Q1 ̶  Q3) </w:t>
            </w:r>
          </w:p>
        </w:tc>
        <w:tc>
          <w:tcPr>
            <w:tcW w:w="805" w:type="dxa"/>
            <w:noWrap/>
            <w:hideMark/>
          </w:tcPr>
          <w:p w14:paraId="45D543DF" w14:textId="77777777" w:rsidR="00933313" w:rsidRPr="00C36AA8" w:rsidRDefault="00933313" w:rsidP="00E60D23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p</w:t>
            </w:r>
          </w:p>
        </w:tc>
      </w:tr>
      <w:tr w:rsidR="00933313" w:rsidRPr="00C36AA8" w14:paraId="576BDAB8" w14:textId="77777777" w:rsidTr="00E60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 w:val="restart"/>
            <w:noWrap/>
            <w:hideMark/>
          </w:tcPr>
          <w:p w14:paraId="1C86F12C" w14:textId="77777777" w:rsidR="00933313" w:rsidRPr="00C36AA8" w:rsidRDefault="00933313" w:rsidP="00E60D23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Age</w:t>
            </w:r>
          </w:p>
        </w:tc>
        <w:tc>
          <w:tcPr>
            <w:tcW w:w="2070" w:type="dxa"/>
            <w:noWrap/>
            <w:hideMark/>
          </w:tcPr>
          <w:p w14:paraId="7FDEE784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&lt;100</w:t>
            </w:r>
          </w:p>
        </w:tc>
        <w:tc>
          <w:tcPr>
            <w:tcW w:w="565" w:type="dxa"/>
            <w:noWrap/>
            <w:hideMark/>
          </w:tcPr>
          <w:p w14:paraId="2564BE8C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29</w:t>
            </w:r>
          </w:p>
        </w:tc>
        <w:tc>
          <w:tcPr>
            <w:tcW w:w="1325" w:type="dxa"/>
            <w:noWrap/>
            <w:hideMark/>
          </w:tcPr>
          <w:p w14:paraId="24EEC39F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45.5 ± 7.5</w:t>
            </w:r>
          </w:p>
        </w:tc>
        <w:tc>
          <w:tcPr>
            <w:tcW w:w="1895" w:type="dxa"/>
            <w:noWrap/>
            <w:hideMark/>
          </w:tcPr>
          <w:p w14:paraId="76D37E87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 xml:space="preserve">46 (41  ̶  49) </w:t>
            </w:r>
          </w:p>
        </w:tc>
        <w:tc>
          <w:tcPr>
            <w:tcW w:w="805" w:type="dxa"/>
            <w:vMerge w:val="restart"/>
            <w:noWrap/>
            <w:hideMark/>
          </w:tcPr>
          <w:p w14:paraId="2AAA0418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0.122</w:t>
            </w:r>
          </w:p>
        </w:tc>
      </w:tr>
      <w:tr w:rsidR="00933313" w:rsidRPr="00C36AA8" w14:paraId="2CC37E4A" w14:textId="77777777" w:rsidTr="00E60D23">
        <w:trPr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/>
            <w:noWrap/>
            <w:hideMark/>
          </w:tcPr>
          <w:p w14:paraId="5FB2A20E" w14:textId="77777777" w:rsidR="00933313" w:rsidRPr="00C36AA8" w:rsidRDefault="00933313" w:rsidP="00E60D23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  <w:tc>
          <w:tcPr>
            <w:tcW w:w="2070" w:type="dxa"/>
            <w:noWrap/>
            <w:hideMark/>
          </w:tcPr>
          <w:p w14:paraId="62FFCB6D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&gt;=100</w:t>
            </w:r>
          </w:p>
        </w:tc>
        <w:tc>
          <w:tcPr>
            <w:tcW w:w="565" w:type="dxa"/>
            <w:noWrap/>
            <w:hideMark/>
          </w:tcPr>
          <w:p w14:paraId="0A2BF45C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298</w:t>
            </w:r>
          </w:p>
        </w:tc>
        <w:tc>
          <w:tcPr>
            <w:tcW w:w="1325" w:type="dxa"/>
            <w:noWrap/>
            <w:hideMark/>
          </w:tcPr>
          <w:p w14:paraId="534A2624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43.3 ± 7.5</w:t>
            </w:r>
          </w:p>
        </w:tc>
        <w:tc>
          <w:tcPr>
            <w:tcW w:w="1895" w:type="dxa"/>
            <w:noWrap/>
            <w:hideMark/>
          </w:tcPr>
          <w:p w14:paraId="5EA6202C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43 (39  ̶   48)</w:t>
            </w:r>
          </w:p>
        </w:tc>
        <w:tc>
          <w:tcPr>
            <w:tcW w:w="805" w:type="dxa"/>
            <w:vMerge/>
            <w:noWrap/>
            <w:hideMark/>
          </w:tcPr>
          <w:p w14:paraId="262D23CF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</w:tr>
      <w:tr w:rsidR="00933313" w:rsidRPr="00C36AA8" w14:paraId="112BC1CF" w14:textId="77777777" w:rsidTr="00E60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 w:val="restart"/>
            <w:noWrap/>
            <w:hideMark/>
          </w:tcPr>
          <w:p w14:paraId="62D0984D" w14:textId="77777777" w:rsidR="00933313" w:rsidRPr="00C36AA8" w:rsidRDefault="00933313" w:rsidP="00E60D23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Length of Hospital Stay (hours)</w:t>
            </w:r>
          </w:p>
        </w:tc>
        <w:tc>
          <w:tcPr>
            <w:tcW w:w="2070" w:type="dxa"/>
            <w:noWrap/>
            <w:hideMark/>
          </w:tcPr>
          <w:p w14:paraId="776F9D62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&lt;100</w:t>
            </w:r>
          </w:p>
        </w:tc>
        <w:tc>
          <w:tcPr>
            <w:tcW w:w="565" w:type="dxa"/>
            <w:noWrap/>
            <w:hideMark/>
          </w:tcPr>
          <w:p w14:paraId="0FF5A986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29</w:t>
            </w:r>
          </w:p>
        </w:tc>
        <w:tc>
          <w:tcPr>
            <w:tcW w:w="1325" w:type="dxa"/>
            <w:noWrap/>
            <w:hideMark/>
          </w:tcPr>
          <w:p w14:paraId="5E7522F7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19.9 ± 21.3</w:t>
            </w:r>
          </w:p>
        </w:tc>
        <w:tc>
          <w:tcPr>
            <w:tcW w:w="1895" w:type="dxa"/>
            <w:noWrap/>
            <w:hideMark/>
          </w:tcPr>
          <w:p w14:paraId="4ECB3ACA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8 (8  ̶   24)</w:t>
            </w:r>
          </w:p>
        </w:tc>
        <w:tc>
          <w:tcPr>
            <w:tcW w:w="805" w:type="dxa"/>
            <w:vMerge w:val="restart"/>
            <w:noWrap/>
            <w:hideMark/>
          </w:tcPr>
          <w:p w14:paraId="659B4826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0.737</w:t>
            </w:r>
          </w:p>
        </w:tc>
      </w:tr>
      <w:tr w:rsidR="00933313" w:rsidRPr="00C36AA8" w14:paraId="69087F68" w14:textId="77777777" w:rsidTr="00E60D23">
        <w:trPr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/>
            <w:noWrap/>
            <w:hideMark/>
          </w:tcPr>
          <w:p w14:paraId="56B6DA2B" w14:textId="77777777" w:rsidR="00933313" w:rsidRPr="00C36AA8" w:rsidRDefault="00933313" w:rsidP="00E60D23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  <w:tc>
          <w:tcPr>
            <w:tcW w:w="2070" w:type="dxa"/>
            <w:noWrap/>
            <w:hideMark/>
          </w:tcPr>
          <w:p w14:paraId="3FDC97C3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&gt;=100</w:t>
            </w:r>
          </w:p>
        </w:tc>
        <w:tc>
          <w:tcPr>
            <w:tcW w:w="565" w:type="dxa"/>
            <w:noWrap/>
            <w:hideMark/>
          </w:tcPr>
          <w:p w14:paraId="0CB6DC26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298</w:t>
            </w:r>
          </w:p>
        </w:tc>
        <w:tc>
          <w:tcPr>
            <w:tcW w:w="1325" w:type="dxa"/>
            <w:noWrap/>
            <w:hideMark/>
          </w:tcPr>
          <w:p w14:paraId="5E285C25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20.5 ± 27.6</w:t>
            </w:r>
          </w:p>
        </w:tc>
        <w:tc>
          <w:tcPr>
            <w:tcW w:w="1895" w:type="dxa"/>
            <w:noWrap/>
            <w:hideMark/>
          </w:tcPr>
          <w:p w14:paraId="4D63D613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8 (8  ̶  24)</w:t>
            </w:r>
          </w:p>
        </w:tc>
        <w:tc>
          <w:tcPr>
            <w:tcW w:w="805" w:type="dxa"/>
            <w:vMerge/>
            <w:noWrap/>
            <w:hideMark/>
          </w:tcPr>
          <w:p w14:paraId="0A18808E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</w:tr>
      <w:tr w:rsidR="00933313" w:rsidRPr="00C36AA8" w14:paraId="1D6FCD27" w14:textId="77777777" w:rsidTr="00E60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 w:val="restart"/>
            <w:noWrap/>
            <w:hideMark/>
          </w:tcPr>
          <w:p w14:paraId="060C9EFD" w14:textId="77777777" w:rsidR="00933313" w:rsidRPr="00C36AA8" w:rsidRDefault="00933313" w:rsidP="00E60D23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BMI, kg/m²</w:t>
            </w:r>
          </w:p>
        </w:tc>
        <w:tc>
          <w:tcPr>
            <w:tcW w:w="2070" w:type="dxa"/>
            <w:noWrap/>
            <w:hideMark/>
          </w:tcPr>
          <w:p w14:paraId="2D3BFA19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&lt;100</w:t>
            </w:r>
          </w:p>
        </w:tc>
        <w:tc>
          <w:tcPr>
            <w:tcW w:w="565" w:type="dxa"/>
            <w:noWrap/>
            <w:hideMark/>
          </w:tcPr>
          <w:p w14:paraId="70F64EAC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29</w:t>
            </w:r>
          </w:p>
        </w:tc>
        <w:tc>
          <w:tcPr>
            <w:tcW w:w="1325" w:type="dxa"/>
            <w:noWrap/>
            <w:hideMark/>
          </w:tcPr>
          <w:p w14:paraId="3435022A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29.8 ± 5.8</w:t>
            </w:r>
          </w:p>
        </w:tc>
        <w:tc>
          <w:tcPr>
            <w:tcW w:w="1895" w:type="dxa"/>
            <w:noWrap/>
            <w:hideMark/>
          </w:tcPr>
          <w:p w14:paraId="70A0CB77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30 (24.9  ̶   34.4)</w:t>
            </w:r>
          </w:p>
        </w:tc>
        <w:tc>
          <w:tcPr>
            <w:tcW w:w="805" w:type="dxa"/>
            <w:vMerge w:val="restart"/>
            <w:noWrap/>
            <w:hideMark/>
          </w:tcPr>
          <w:p w14:paraId="63AA75A3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  <w:t>0.022</w:t>
            </w:r>
          </w:p>
        </w:tc>
      </w:tr>
      <w:tr w:rsidR="00933313" w:rsidRPr="00C36AA8" w14:paraId="7801D766" w14:textId="77777777" w:rsidTr="00E60D23">
        <w:trPr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/>
            <w:noWrap/>
            <w:hideMark/>
          </w:tcPr>
          <w:p w14:paraId="651E09F6" w14:textId="77777777" w:rsidR="00933313" w:rsidRPr="00C36AA8" w:rsidRDefault="00933313" w:rsidP="00E60D23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  <w:tc>
          <w:tcPr>
            <w:tcW w:w="2070" w:type="dxa"/>
            <w:noWrap/>
            <w:hideMark/>
          </w:tcPr>
          <w:p w14:paraId="4C71166E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&gt;=100</w:t>
            </w:r>
          </w:p>
        </w:tc>
        <w:tc>
          <w:tcPr>
            <w:tcW w:w="565" w:type="dxa"/>
            <w:noWrap/>
            <w:hideMark/>
          </w:tcPr>
          <w:p w14:paraId="297661AA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298</w:t>
            </w:r>
          </w:p>
        </w:tc>
        <w:tc>
          <w:tcPr>
            <w:tcW w:w="1325" w:type="dxa"/>
            <w:noWrap/>
            <w:hideMark/>
          </w:tcPr>
          <w:p w14:paraId="3D8D7938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27.4 ± 3.9</w:t>
            </w:r>
          </w:p>
        </w:tc>
        <w:tc>
          <w:tcPr>
            <w:tcW w:w="1895" w:type="dxa"/>
            <w:noWrap/>
            <w:hideMark/>
          </w:tcPr>
          <w:p w14:paraId="7770379A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27 (24.6  ̶   30.2)</w:t>
            </w:r>
          </w:p>
        </w:tc>
        <w:tc>
          <w:tcPr>
            <w:tcW w:w="805" w:type="dxa"/>
            <w:vMerge/>
            <w:noWrap/>
            <w:hideMark/>
          </w:tcPr>
          <w:p w14:paraId="2711FC1E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</w:tr>
      <w:tr w:rsidR="00933313" w:rsidRPr="00C36AA8" w14:paraId="40EBBED6" w14:textId="77777777" w:rsidTr="00E60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 w:val="restart"/>
            <w:noWrap/>
            <w:hideMark/>
          </w:tcPr>
          <w:p w14:paraId="79B14F59" w14:textId="77777777" w:rsidR="00933313" w:rsidRPr="00C36AA8" w:rsidRDefault="00933313" w:rsidP="00E60D23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Baseline Hb (g/dL)</w:t>
            </w:r>
          </w:p>
        </w:tc>
        <w:tc>
          <w:tcPr>
            <w:tcW w:w="2070" w:type="dxa"/>
            <w:noWrap/>
            <w:hideMark/>
          </w:tcPr>
          <w:p w14:paraId="223E0DBC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&lt;100</w:t>
            </w:r>
          </w:p>
        </w:tc>
        <w:tc>
          <w:tcPr>
            <w:tcW w:w="565" w:type="dxa"/>
            <w:noWrap/>
            <w:hideMark/>
          </w:tcPr>
          <w:p w14:paraId="41A19746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29</w:t>
            </w:r>
          </w:p>
        </w:tc>
        <w:tc>
          <w:tcPr>
            <w:tcW w:w="1325" w:type="dxa"/>
            <w:noWrap/>
            <w:hideMark/>
          </w:tcPr>
          <w:p w14:paraId="6F35382F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11.0 ± 2</w:t>
            </w:r>
          </w:p>
        </w:tc>
        <w:tc>
          <w:tcPr>
            <w:tcW w:w="1895" w:type="dxa"/>
            <w:noWrap/>
            <w:hideMark/>
          </w:tcPr>
          <w:p w14:paraId="67B96885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10,4 (9.5  ̶   13.2)</w:t>
            </w:r>
          </w:p>
        </w:tc>
        <w:tc>
          <w:tcPr>
            <w:tcW w:w="805" w:type="dxa"/>
            <w:vMerge w:val="restart"/>
            <w:noWrap/>
            <w:hideMark/>
          </w:tcPr>
          <w:p w14:paraId="4EEBA37D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  <w:t>0.033</w:t>
            </w:r>
          </w:p>
        </w:tc>
      </w:tr>
      <w:tr w:rsidR="00933313" w:rsidRPr="00C36AA8" w14:paraId="58A6159F" w14:textId="77777777" w:rsidTr="00E60D23">
        <w:trPr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/>
            <w:noWrap/>
            <w:hideMark/>
          </w:tcPr>
          <w:p w14:paraId="2F04FC13" w14:textId="77777777" w:rsidR="00933313" w:rsidRPr="00C36AA8" w:rsidRDefault="00933313" w:rsidP="00E60D23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  <w:tc>
          <w:tcPr>
            <w:tcW w:w="2070" w:type="dxa"/>
            <w:noWrap/>
            <w:hideMark/>
          </w:tcPr>
          <w:p w14:paraId="6D4720B1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&gt;=100</w:t>
            </w:r>
          </w:p>
        </w:tc>
        <w:tc>
          <w:tcPr>
            <w:tcW w:w="565" w:type="dxa"/>
            <w:noWrap/>
            <w:hideMark/>
          </w:tcPr>
          <w:p w14:paraId="5CBE248E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298</w:t>
            </w:r>
          </w:p>
        </w:tc>
        <w:tc>
          <w:tcPr>
            <w:tcW w:w="1325" w:type="dxa"/>
            <w:noWrap/>
            <w:hideMark/>
          </w:tcPr>
          <w:p w14:paraId="058D37FA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10.1 ± 1.4</w:t>
            </w:r>
          </w:p>
        </w:tc>
        <w:tc>
          <w:tcPr>
            <w:tcW w:w="1895" w:type="dxa"/>
            <w:noWrap/>
            <w:hideMark/>
          </w:tcPr>
          <w:p w14:paraId="15A923E0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10,2 (9.2  ̶   11.1</w:t>
            </w:r>
          </w:p>
        </w:tc>
        <w:tc>
          <w:tcPr>
            <w:tcW w:w="805" w:type="dxa"/>
            <w:vMerge/>
            <w:noWrap/>
            <w:hideMark/>
          </w:tcPr>
          <w:p w14:paraId="14D208BE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</w:tr>
      <w:tr w:rsidR="00933313" w:rsidRPr="00C36AA8" w14:paraId="05CE7DC2" w14:textId="77777777" w:rsidTr="00E60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 w:val="restart"/>
            <w:noWrap/>
            <w:hideMark/>
          </w:tcPr>
          <w:p w14:paraId="7698623B" w14:textId="77777777" w:rsidR="00933313" w:rsidRPr="00C36AA8" w:rsidRDefault="00933313" w:rsidP="00E60D23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Follow-up Hb (g/dL)</w:t>
            </w:r>
          </w:p>
        </w:tc>
        <w:tc>
          <w:tcPr>
            <w:tcW w:w="2070" w:type="dxa"/>
            <w:noWrap/>
            <w:hideMark/>
          </w:tcPr>
          <w:p w14:paraId="4EFD59BC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&lt;100</w:t>
            </w:r>
          </w:p>
        </w:tc>
        <w:tc>
          <w:tcPr>
            <w:tcW w:w="565" w:type="dxa"/>
            <w:noWrap/>
            <w:hideMark/>
          </w:tcPr>
          <w:p w14:paraId="68685524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29</w:t>
            </w:r>
          </w:p>
        </w:tc>
        <w:tc>
          <w:tcPr>
            <w:tcW w:w="1325" w:type="dxa"/>
            <w:noWrap/>
            <w:hideMark/>
          </w:tcPr>
          <w:p w14:paraId="059729BD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11.4 ± 1.8</w:t>
            </w:r>
          </w:p>
        </w:tc>
        <w:tc>
          <w:tcPr>
            <w:tcW w:w="1895" w:type="dxa"/>
            <w:noWrap/>
            <w:hideMark/>
          </w:tcPr>
          <w:p w14:paraId="1328DB1B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11,4 (10  ̶   12.7)</w:t>
            </w:r>
          </w:p>
        </w:tc>
        <w:tc>
          <w:tcPr>
            <w:tcW w:w="805" w:type="dxa"/>
            <w:vMerge w:val="restart"/>
            <w:noWrap/>
            <w:hideMark/>
          </w:tcPr>
          <w:p w14:paraId="216A4B11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0.186</w:t>
            </w:r>
          </w:p>
        </w:tc>
      </w:tr>
      <w:tr w:rsidR="00933313" w:rsidRPr="00C36AA8" w14:paraId="1ABFBED9" w14:textId="77777777" w:rsidTr="00E60D23">
        <w:trPr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/>
            <w:noWrap/>
            <w:hideMark/>
          </w:tcPr>
          <w:p w14:paraId="5DBB1FE4" w14:textId="77777777" w:rsidR="00933313" w:rsidRPr="00C36AA8" w:rsidRDefault="00933313" w:rsidP="00E60D23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  <w:tc>
          <w:tcPr>
            <w:tcW w:w="2070" w:type="dxa"/>
            <w:noWrap/>
            <w:hideMark/>
          </w:tcPr>
          <w:p w14:paraId="6EC3524E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&gt;=100</w:t>
            </w:r>
          </w:p>
        </w:tc>
        <w:tc>
          <w:tcPr>
            <w:tcW w:w="565" w:type="dxa"/>
            <w:noWrap/>
            <w:hideMark/>
          </w:tcPr>
          <w:p w14:paraId="56396A6D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298</w:t>
            </w:r>
          </w:p>
        </w:tc>
        <w:tc>
          <w:tcPr>
            <w:tcW w:w="1325" w:type="dxa"/>
            <w:noWrap/>
            <w:hideMark/>
          </w:tcPr>
          <w:p w14:paraId="73B4CD9B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10.9 ± 1.3</w:t>
            </w:r>
          </w:p>
        </w:tc>
        <w:tc>
          <w:tcPr>
            <w:tcW w:w="1895" w:type="dxa"/>
            <w:noWrap/>
            <w:hideMark/>
          </w:tcPr>
          <w:p w14:paraId="7A40B6BB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10,8 (10.4  ̶   11.8)</w:t>
            </w:r>
          </w:p>
        </w:tc>
        <w:tc>
          <w:tcPr>
            <w:tcW w:w="805" w:type="dxa"/>
            <w:vMerge/>
            <w:noWrap/>
            <w:hideMark/>
          </w:tcPr>
          <w:p w14:paraId="1FAF14DA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</w:tr>
      <w:tr w:rsidR="00933313" w:rsidRPr="00C36AA8" w14:paraId="0E52910A" w14:textId="77777777" w:rsidTr="00E60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 w:val="restart"/>
            <w:noWrap/>
            <w:hideMark/>
          </w:tcPr>
          <w:p w14:paraId="49094188" w14:textId="77777777" w:rsidR="00933313" w:rsidRPr="00C36AA8" w:rsidRDefault="00933313" w:rsidP="00E60D23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Initial PBAC Score</w:t>
            </w:r>
          </w:p>
        </w:tc>
        <w:tc>
          <w:tcPr>
            <w:tcW w:w="2070" w:type="dxa"/>
            <w:noWrap/>
            <w:hideMark/>
          </w:tcPr>
          <w:p w14:paraId="0323C8D0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&lt;100</w:t>
            </w:r>
          </w:p>
        </w:tc>
        <w:tc>
          <w:tcPr>
            <w:tcW w:w="565" w:type="dxa"/>
            <w:noWrap/>
            <w:hideMark/>
          </w:tcPr>
          <w:p w14:paraId="0EDB9534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29</w:t>
            </w:r>
          </w:p>
        </w:tc>
        <w:tc>
          <w:tcPr>
            <w:tcW w:w="1325" w:type="dxa"/>
            <w:noWrap/>
            <w:hideMark/>
          </w:tcPr>
          <w:p w14:paraId="18F7A3DE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58.2 ± 21.9</w:t>
            </w:r>
          </w:p>
        </w:tc>
        <w:tc>
          <w:tcPr>
            <w:tcW w:w="1895" w:type="dxa"/>
            <w:noWrap/>
            <w:hideMark/>
          </w:tcPr>
          <w:p w14:paraId="6F563A10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60 (44  ̶  75)</w:t>
            </w:r>
          </w:p>
        </w:tc>
        <w:tc>
          <w:tcPr>
            <w:tcW w:w="805" w:type="dxa"/>
            <w:vMerge w:val="restart"/>
            <w:noWrap/>
            <w:hideMark/>
          </w:tcPr>
          <w:p w14:paraId="59FE5D6A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  <w:t>&lt;0.001</w:t>
            </w:r>
          </w:p>
        </w:tc>
      </w:tr>
      <w:tr w:rsidR="00933313" w:rsidRPr="00C36AA8" w14:paraId="28E8F4B6" w14:textId="77777777" w:rsidTr="00E60D23">
        <w:trPr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/>
            <w:noWrap/>
            <w:hideMark/>
          </w:tcPr>
          <w:p w14:paraId="1092E4D5" w14:textId="77777777" w:rsidR="00933313" w:rsidRPr="00C36AA8" w:rsidRDefault="00933313" w:rsidP="00E60D23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  <w:tc>
          <w:tcPr>
            <w:tcW w:w="2070" w:type="dxa"/>
            <w:noWrap/>
            <w:hideMark/>
          </w:tcPr>
          <w:p w14:paraId="6E617BB2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&gt;=100</w:t>
            </w:r>
          </w:p>
        </w:tc>
        <w:tc>
          <w:tcPr>
            <w:tcW w:w="565" w:type="dxa"/>
            <w:noWrap/>
            <w:hideMark/>
          </w:tcPr>
          <w:p w14:paraId="2CD33DF9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298</w:t>
            </w:r>
          </w:p>
        </w:tc>
        <w:tc>
          <w:tcPr>
            <w:tcW w:w="1325" w:type="dxa"/>
            <w:noWrap/>
            <w:hideMark/>
          </w:tcPr>
          <w:p w14:paraId="3EFD38EC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517.9 ± 548.1</w:t>
            </w:r>
          </w:p>
        </w:tc>
        <w:tc>
          <w:tcPr>
            <w:tcW w:w="1895" w:type="dxa"/>
            <w:noWrap/>
            <w:hideMark/>
          </w:tcPr>
          <w:p w14:paraId="137D89CF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340 (230  ̶  540)</w:t>
            </w:r>
          </w:p>
        </w:tc>
        <w:tc>
          <w:tcPr>
            <w:tcW w:w="805" w:type="dxa"/>
            <w:vMerge/>
            <w:noWrap/>
            <w:hideMark/>
          </w:tcPr>
          <w:p w14:paraId="521C7608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</w:tr>
      <w:tr w:rsidR="00933313" w:rsidRPr="00C36AA8" w14:paraId="0B213700" w14:textId="77777777" w:rsidTr="00E60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 w:val="restart"/>
            <w:noWrap/>
            <w:hideMark/>
          </w:tcPr>
          <w:p w14:paraId="0C00C1DD" w14:textId="77777777" w:rsidR="00933313" w:rsidRPr="00C36AA8" w:rsidRDefault="00933313" w:rsidP="00E60D23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Follow-up PBAC Score</w:t>
            </w:r>
          </w:p>
        </w:tc>
        <w:tc>
          <w:tcPr>
            <w:tcW w:w="2070" w:type="dxa"/>
            <w:noWrap/>
            <w:hideMark/>
          </w:tcPr>
          <w:p w14:paraId="1419E34D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&lt;100</w:t>
            </w:r>
          </w:p>
        </w:tc>
        <w:tc>
          <w:tcPr>
            <w:tcW w:w="565" w:type="dxa"/>
            <w:noWrap/>
            <w:hideMark/>
          </w:tcPr>
          <w:p w14:paraId="4031B44D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29</w:t>
            </w:r>
          </w:p>
        </w:tc>
        <w:tc>
          <w:tcPr>
            <w:tcW w:w="1325" w:type="dxa"/>
            <w:noWrap/>
            <w:hideMark/>
          </w:tcPr>
          <w:p w14:paraId="4DDEB1B5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32.8 ± 25.6</w:t>
            </w:r>
          </w:p>
        </w:tc>
        <w:tc>
          <w:tcPr>
            <w:tcW w:w="1895" w:type="dxa"/>
            <w:noWrap/>
            <w:hideMark/>
          </w:tcPr>
          <w:p w14:paraId="73544E62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30 (15  ̶  43)</w:t>
            </w:r>
          </w:p>
        </w:tc>
        <w:tc>
          <w:tcPr>
            <w:tcW w:w="805" w:type="dxa"/>
            <w:vMerge w:val="restart"/>
            <w:noWrap/>
            <w:hideMark/>
          </w:tcPr>
          <w:p w14:paraId="044FF972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  <w:t>&lt;0.001</w:t>
            </w:r>
          </w:p>
        </w:tc>
      </w:tr>
      <w:tr w:rsidR="00933313" w:rsidRPr="00C36AA8" w14:paraId="02217830" w14:textId="77777777" w:rsidTr="00E60D23">
        <w:trPr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/>
            <w:noWrap/>
            <w:hideMark/>
          </w:tcPr>
          <w:p w14:paraId="1447B167" w14:textId="77777777" w:rsidR="00933313" w:rsidRPr="00C36AA8" w:rsidRDefault="00933313" w:rsidP="00E60D23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  <w:tc>
          <w:tcPr>
            <w:tcW w:w="2070" w:type="dxa"/>
            <w:noWrap/>
            <w:hideMark/>
          </w:tcPr>
          <w:p w14:paraId="1D6D6AF3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&gt;=100</w:t>
            </w:r>
          </w:p>
        </w:tc>
        <w:tc>
          <w:tcPr>
            <w:tcW w:w="565" w:type="dxa"/>
            <w:noWrap/>
            <w:hideMark/>
          </w:tcPr>
          <w:p w14:paraId="09ACBE67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298</w:t>
            </w:r>
          </w:p>
        </w:tc>
        <w:tc>
          <w:tcPr>
            <w:tcW w:w="1325" w:type="dxa"/>
            <w:noWrap/>
            <w:hideMark/>
          </w:tcPr>
          <w:p w14:paraId="43112BE4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88.6 ± 170.7</w:t>
            </w:r>
          </w:p>
        </w:tc>
        <w:tc>
          <w:tcPr>
            <w:tcW w:w="1895" w:type="dxa"/>
            <w:noWrap/>
            <w:hideMark/>
          </w:tcPr>
          <w:p w14:paraId="04CDA5B2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45 (25  ̶  90)</w:t>
            </w:r>
          </w:p>
        </w:tc>
        <w:tc>
          <w:tcPr>
            <w:tcW w:w="805" w:type="dxa"/>
            <w:vMerge/>
            <w:noWrap/>
            <w:hideMark/>
          </w:tcPr>
          <w:p w14:paraId="605A454D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</w:tr>
      <w:tr w:rsidR="00933313" w:rsidRPr="00C36AA8" w14:paraId="365E9E4A" w14:textId="77777777" w:rsidTr="00E60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 w:val="restart"/>
            <w:noWrap/>
            <w:hideMark/>
          </w:tcPr>
          <w:p w14:paraId="590C7B6A" w14:textId="77777777" w:rsidR="00933313" w:rsidRPr="00C36AA8" w:rsidRDefault="00933313" w:rsidP="00E60D23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Preoperative ET (mm)</w:t>
            </w:r>
          </w:p>
        </w:tc>
        <w:tc>
          <w:tcPr>
            <w:tcW w:w="2070" w:type="dxa"/>
            <w:noWrap/>
            <w:hideMark/>
          </w:tcPr>
          <w:p w14:paraId="4EE77145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&lt;100</w:t>
            </w:r>
          </w:p>
        </w:tc>
        <w:tc>
          <w:tcPr>
            <w:tcW w:w="565" w:type="dxa"/>
            <w:noWrap/>
            <w:hideMark/>
          </w:tcPr>
          <w:p w14:paraId="1FF133CB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29</w:t>
            </w:r>
          </w:p>
        </w:tc>
        <w:tc>
          <w:tcPr>
            <w:tcW w:w="1325" w:type="dxa"/>
            <w:noWrap/>
            <w:hideMark/>
          </w:tcPr>
          <w:p w14:paraId="035CB06B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12.6 ± 5.5</w:t>
            </w:r>
          </w:p>
        </w:tc>
        <w:tc>
          <w:tcPr>
            <w:tcW w:w="1895" w:type="dxa"/>
            <w:noWrap/>
            <w:hideMark/>
          </w:tcPr>
          <w:p w14:paraId="15E898CB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12 (8  ̶  16)</w:t>
            </w:r>
          </w:p>
        </w:tc>
        <w:tc>
          <w:tcPr>
            <w:tcW w:w="805" w:type="dxa"/>
            <w:vMerge w:val="restart"/>
            <w:noWrap/>
            <w:hideMark/>
          </w:tcPr>
          <w:p w14:paraId="173A65C3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0.338</w:t>
            </w:r>
          </w:p>
        </w:tc>
      </w:tr>
      <w:tr w:rsidR="00933313" w:rsidRPr="00C36AA8" w14:paraId="651D9624" w14:textId="77777777" w:rsidTr="00E60D23">
        <w:trPr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/>
            <w:noWrap/>
            <w:hideMark/>
          </w:tcPr>
          <w:p w14:paraId="66EB5C6A" w14:textId="77777777" w:rsidR="00933313" w:rsidRPr="00C36AA8" w:rsidRDefault="00933313" w:rsidP="00E60D23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  <w:tc>
          <w:tcPr>
            <w:tcW w:w="2070" w:type="dxa"/>
            <w:noWrap/>
            <w:hideMark/>
          </w:tcPr>
          <w:p w14:paraId="6E453F0C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&gt;=100</w:t>
            </w:r>
          </w:p>
        </w:tc>
        <w:tc>
          <w:tcPr>
            <w:tcW w:w="565" w:type="dxa"/>
            <w:noWrap/>
            <w:hideMark/>
          </w:tcPr>
          <w:p w14:paraId="7190A8D1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298</w:t>
            </w:r>
          </w:p>
        </w:tc>
        <w:tc>
          <w:tcPr>
            <w:tcW w:w="1325" w:type="dxa"/>
            <w:noWrap/>
            <w:hideMark/>
          </w:tcPr>
          <w:p w14:paraId="55A944B3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13.7 ± 5.6</w:t>
            </w:r>
          </w:p>
        </w:tc>
        <w:tc>
          <w:tcPr>
            <w:tcW w:w="1895" w:type="dxa"/>
            <w:noWrap/>
            <w:hideMark/>
          </w:tcPr>
          <w:p w14:paraId="59BD5AB9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13.2 (9  ̶  18)</w:t>
            </w:r>
          </w:p>
        </w:tc>
        <w:tc>
          <w:tcPr>
            <w:tcW w:w="805" w:type="dxa"/>
            <w:vMerge/>
            <w:noWrap/>
            <w:hideMark/>
          </w:tcPr>
          <w:p w14:paraId="504E40ED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</w:tr>
      <w:tr w:rsidR="00933313" w:rsidRPr="00C36AA8" w14:paraId="32BCF217" w14:textId="77777777" w:rsidTr="00E60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 w:val="restart"/>
            <w:noWrap/>
            <w:hideMark/>
          </w:tcPr>
          <w:p w14:paraId="3B15DF4F" w14:textId="77777777" w:rsidR="00933313" w:rsidRPr="00C36AA8" w:rsidRDefault="00933313" w:rsidP="00E60D23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Postoperative ET (mm)</w:t>
            </w:r>
          </w:p>
        </w:tc>
        <w:tc>
          <w:tcPr>
            <w:tcW w:w="2070" w:type="dxa"/>
            <w:noWrap/>
            <w:hideMark/>
          </w:tcPr>
          <w:p w14:paraId="5124B9AE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&lt;100</w:t>
            </w:r>
          </w:p>
        </w:tc>
        <w:tc>
          <w:tcPr>
            <w:tcW w:w="565" w:type="dxa"/>
            <w:noWrap/>
            <w:hideMark/>
          </w:tcPr>
          <w:p w14:paraId="08F43C34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29</w:t>
            </w:r>
          </w:p>
        </w:tc>
        <w:tc>
          <w:tcPr>
            <w:tcW w:w="1325" w:type="dxa"/>
            <w:noWrap/>
            <w:hideMark/>
          </w:tcPr>
          <w:p w14:paraId="1CB65143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6.3 ± 2.4</w:t>
            </w:r>
          </w:p>
        </w:tc>
        <w:tc>
          <w:tcPr>
            <w:tcW w:w="1895" w:type="dxa"/>
            <w:noWrap/>
            <w:hideMark/>
          </w:tcPr>
          <w:p w14:paraId="19583DED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6 (5  ̶  8)</w:t>
            </w:r>
          </w:p>
        </w:tc>
        <w:tc>
          <w:tcPr>
            <w:tcW w:w="805" w:type="dxa"/>
            <w:vMerge w:val="restart"/>
            <w:noWrap/>
            <w:hideMark/>
          </w:tcPr>
          <w:p w14:paraId="694C649E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0.074</w:t>
            </w:r>
          </w:p>
        </w:tc>
      </w:tr>
      <w:tr w:rsidR="00933313" w:rsidRPr="00C36AA8" w14:paraId="1C4301F5" w14:textId="77777777" w:rsidTr="00E60D23">
        <w:trPr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/>
            <w:noWrap/>
            <w:hideMark/>
          </w:tcPr>
          <w:p w14:paraId="15A03D64" w14:textId="77777777" w:rsidR="00933313" w:rsidRPr="00C36AA8" w:rsidRDefault="00933313" w:rsidP="00E60D23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  <w:tc>
          <w:tcPr>
            <w:tcW w:w="2070" w:type="dxa"/>
            <w:noWrap/>
            <w:hideMark/>
          </w:tcPr>
          <w:p w14:paraId="3F5FE16C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&gt;=100</w:t>
            </w:r>
          </w:p>
        </w:tc>
        <w:tc>
          <w:tcPr>
            <w:tcW w:w="565" w:type="dxa"/>
            <w:noWrap/>
            <w:hideMark/>
          </w:tcPr>
          <w:p w14:paraId="5C57B9A2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298</w:t>
            </w:r>
          </w:p>
        </w:tc>
        <w:tc>
          <w:tcPr>
            <w:tcW w:w="1325" w:type="dxa"/>
            <w:noWrap/>
            <w:hideMark/>
          </w:tcPr>
          <w:p w14:paraId="2C796E0B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7.2 ± 2.6</w:t>
            </w:r>
          </w:p>
        </w:tc>
        <w:tc>
          <w:tcPr>
            <w:tcW w:w="1895" w:type="dxa"/>
            <w:noWrap/>
            <w:hideMark/>
          </w:tcPr>
          <w:p w14:paraId="497F6EF1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7 (5  ̶  8)</w:t>
            </w:r>
          </w:p>
        </w:tc>
        <w:tc>
          <w:tcPr>
            <w:tcW w:w="805" w:type="dxa"/>
            <w:vMerge/>
            <w:noWrap/>
            <w:hideMark/>
          </w:tcPr>
          <w:p w14:paraId="38CFF050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</w:tr>
      <w:tr w:rsidR="00933313" w:rsidRPr="00C36AA8" w14:paraId="614FBC44" w14:textId="77777777" w:rsidTr="00E60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 w:val="restart"/>
            <w:noWrap/>
            <w:hideMark/>
          </w:tcPr>
          <w:p w14:paraId="51AEE620" w14:textId="77777777" w:rsidR="00933313" w:rsidRPr="00C36AA8" w:rsidRDefault="00933313" w:rsidP="00E60D23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Duration of Surgery (minutes)</w:t>
            </w:r>
          </w:p>
        </w:tc>
        <w:tc>
          <w:tcPr>
            <w:tcW w:w="2070" w:type="dxa"/>
            <w:noWrap/>
            <w:hideMark/>
          </w:tcPr>
          <w:p w14:paraId="3DBF3676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&lt;100</w:t>
            </w:r>
          </w:p>
        </w:tc>
        <w:tc>
          <w:tcPr>
            <w:tcW w:w="565" w:type="dxa"/>
            <w:noWrap/>
            <w:hideMark/>
          </w:tcPr>
          <w:p w14:paraId="6B9928BA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29</w:t>
            </w:r>
          </w:p>
        </w:tc>
        <w:tc>
          <w:tcPr>
            <w:tcW w:w="1325" w:type="dxa"/>
            <w:noWrap/>
            <w:hideMark/>
          </w:tcPr>
          <w:p w14:paraId="6DBC5BEE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21.9 ± 4.6</w:t>
            </w:r>
          </w:p>
        </w:tc>
        <w:tc>
          <w:tcPr>
            <w:tcW w:w="1895" w:type="dxa"/>
            <w:noWrap/>
            <w:hideMark/>
          </w:tcPr>
          <w:p w14:paraId="6E1FBD1C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22 (19  ̶  25)</w:t>
            </w:r>
          </w:p>
        </w:tc>
        <w:tc>
          <w:tcPr>
            <w:tcW w:w="805" w:type="dxa"/>
            <w:vMerge w:val="restart"/>
            <w:noWrap/>
            <w:hideMark/>
          </w:tcPr>
          <w:p w14:paraId="52A6BA8E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0.106</w:t>
            </w:r>
          </w:p>
        </w:tc>
      </w:tr>
      <w:tr w:rsidR="00933313" w:rsidRPr="00C36AA8" w14:paraId="32923D59" w14:textId="77777777" w:rsidTr="00E60D23">
        <w:trPr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/>
            <w:noWrap/>
            <w:hideMark/>
          </w:tcPr>
          <w:p w14:paraId="4AF65F02" w14:textId="77777777" w:rsidR="00933313" w:rsidRPr="00C36AA8" w:rsidRDefault="00933313" w:rsidP="00E60D23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  <w:tc>
          <w:tcPr>
            <w:tcW w:w="2070" w:type="dxa"/>
            <w:noWrap/>
            <w:hideMark/>
          </w:tcPr>
          <w:p w14:paraId="68A7B58D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&gt;=100</w:t>
            </w:r>
          </w:p>
        </w:tc>
        <w:tc>
          <w:tcPr>
            <w:tcW w:w="565" w:type="dxa"/>
            <w:noWrap/>
            <w:hideMark/>
          </w:tcPr>
          <w:p w14:paraId="04ECDCA9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298</w:t>
            </w:r>
          </w:p>
        </w:tc>
        <w:tc>
          <w:tcPr>
            <w:tcW w:w="1325" w:type="dxa"/>
            <w:noWrap/>
            <w:hideMark/>
          </w:tcPr>
          <w:p w14:paraId="0DD9EB3B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23.5 ± 5.3</w:t>
            </w:r>
          </w:p>
        </w:tc>
        <w:tc>
          <w:tcPr>
            <w:tcW w:w="1895" w:type="dxa"/>
            <w:noWrap/>
            <w:hideMark/>
          </w:tcPr>
          <w:p w14:paraId="7C21F3DF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24 (19  ̶  27)</w:t>
            </w:r>
          </w:p>
        </w:tc>
        <w:tc>
          <w:tcPr>
            <w:tcW w:w="805" w:type="dxa"/>
            <w:vMerge/>
            <w:noWrap/>
            <w:hideMark/>
          </w:tcPr>
          <w:p w14:paraId="3D95B01E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</w:tr>
      <w:tr w:rsidR="00933313" w:rsidRPr="00C36AA8" w14:paraId="24DA357E" w14:textId="77777777" w:rsidTr="00E60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 w:val="restart"/>
            <w:noWrap/>
            <w:hideMark/>
          </w:tcPr>
          <w:p w14:paraId="2F485FFE" w14:textId="77777777" w:rsidR="00933313" w:rsidRPr="00C36AA8" w:rsidRDefault="00933313" w:rsidP="00E60D23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Fluid Deficit (cc)</w:t>
            </w:r>
          </w:p>
        </w:tc>
        <w:tc>
          <w:tcPr>
            <w:tcW w:w="2070" w:type="dxa"/>
            <w:noWrap/>
            <w:hideMark/>
          </w:tcPr>
          <w:p w14:paraId="069752E4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&lt;100</w:t>
            </w:r>
          </w:p>
        </w:tc>
        <w:tc>
          <w:tcPr>
            <w:tcW w:w="565" w:type="dxa"/>
            <w:noWrap/>
            <w:hideMark/>
          </w:tcPr>
          <w:p w14:paraId="7653B078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29</w:t>
            </w:r>
          </w:p>
        </w:tc>
        <w:tc>
          <w:tcPr>
            <w:tcW w:w="1325" w:type="dxa"/>
            <w:noWrap/>
            <w:hideMark/>
          </w:tcPr>
          <w:p w14:paraId="03A5DBEA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568.3 ± 266.5</w:t>
            </w:r>
          </w:p>
        </w:tc>
        <w:tc>
          <w:tcPr>
            <w:tcW w:w="1895" w:type="dxa"/>
            <w:noWrap/>
            <w:hideMark/>
          </w:tcPr>
          <w:p w14:paraId="0CF25E47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500 (400  ̶  600)</w:t>
            </w:r>
          </w:p>
        </w:tc>
        <w:tc>
          <w:tcPr>
            <w:tcW w:w="805" w:type="dxa"/>
            <w:vMerge w:val="restart"/>
            <w:noWrap/>
            <w:hideMark/>
          </w:tcPr>
          <w:p w14:paraId="49177B18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0.329</w:t>
            </w:r>
          </w:p>
        </w:tc>
      </w:tr>
      <w:tr w:rsidR="00933313" w:rsidRPr="00C36AA8" w14:paraId="5CF9BCAE" w14:textId="77777777" w:rsidTr="00E60D23">
        <w:trPr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/>
            <w:noWrap/>
            <w:hideMark/>
          </w:tcPr>
          <w:p w14:paraId="6242DA38" w14:textId="77777777" w:rsidR="00933313" w:rsidRPr="00C36AA8" w:rsidRDefault="00933313" w:rsidP="00E60D23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  <w:tc>
          <w:tcPr>
            <w:tcW w:w="2070" w:type="dxa"/>
            <w:noWrap/>
            <w:hideMark/>
          </w:tcPr>
          <w:p w14:paraId="39BA8011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&gt;=100</w:t>
            </w:r>
          </w:p>
        </w:tc>
        <w:tc>
          <w:tcPr>
            <w:tcW w:w="565" w:type="dxa"/>
            <w:noWrap/>
            <w:hideMark/>
          </w:tcPr>
          <w:p w14:paraId="42CFF154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298</w:t>
            </w:r>
          </w:p>
        </w:tc>
        <w:tc>
          <w:tcPr>
            <w:tcW w:w="1325" w:type="dxa"/>
            <w:noWrap/>
            <w:hideMark/>
          </w:tcPr>
          <w:p w14:paraId="3E6A0599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641.3 ± 333.1</w:t>
            </w:r>
          </w:p>
        </w:tc>
        <w:tc>
          <w:tcPr>
            <w:tcW w:w="1895" w:type="dxa"/>
            <w:noWrap/>
            <w:hideMark/>
          </w:tcPr>
          <w:p w14:paraId="04658F82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550 (400  ̶  800)</w:t>
            </w:r>
          </w:p>
        </w:tc>
        <w:tc>
          <w:tcPr>
            <w:tcW w:w="805" w:type="dxa"/>
            <w:vMerge/>
            <w:noWrap/>
            <w:hideMark/>
          </w:tcPr>
          <w:p w14:paraId="473F284C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</w:tr>
      <w:tr w:rsidR="00933313" w:rsidRPr="00C36AA8" w14:paraId="64B1D4D6" w14:textId="77777777" w:rsidTr="00E60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 w:val="restart"/>
            <w:noWrap/>
            <w:hideMark/>
          </w:tcPr>
          <w:p w14:paraId="73C84D94" w14:textId="77777777" w:rsidR="00933313" w:rsidRPr="00C36AA8" w:rsidRDefault="00933313" w:rsidP="00E60D23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Change in PBAC Score</w:t>
            </w:r>
          </w:p>
        </w:tc>
        <w:tc>
          <w:tcPr>
            <w:tcW w:w="2070" w:type="dxa"/>
            <w:noWrap/>
            <w:hideMark/>
          </w:tcPr>
          <w:p w14:paraId="665515F5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&lt;100</w:t>
            </w:r>
          </w:p>
        </w:tc>
        <w:tc>
          <w:tcPr>
            <w:tcW w:w="565" w:type="dxa"/>
            <w:noWrap/>
            <w:hideMark/>
          </w:tcPr>
          <w:p w14:paraId="6938471F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29</w:t>
            </w:r>
          </w:p>
        </w:tc>
        <w:tc>
          <w:tcPr>
            <w:tcW w:w="1325" w:type="dxa"/>
            <w:noWrap/>
            <w:hideMark/>
          </w:tcPr>
          <w:p w14:paraId="2F0D586A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25.5 ± 23.5</w:t>
            </w:r>
          </w:p>
        </w:tc>
        <w:tc>
          <w:tcPr>
            <w:tcW w:w="1895" w:type="dxa"/>
            <w:noWrap/>
            <w:hideMark/>
          </w:tcPr>
          <w:p w14:paraId="2E05A06B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27 (5  ̶  36)</w:t>
            </w:r>
          </w:p>
        </w:tc>
        <w:tc>
          <w:tcPr>
            <w:tcW w:w="805" w:type="dxa"/>
            <w:vMerge w:val="restart"/>
            <w:noWrap/>
            <w:hideMark/>
          </w:tcPr>
          <w:p w14:paraId="28E7EE68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  <w:t>&lt;0.001</w:t>
            </w:r>
          </w:p>
        </w:tc>
      </w:tr>
      <w:tr w:rsidR="00933313" w:rsidRPr="00C36AA8" w14:paraId="1B2CC5AD" w14:textId="77777777" w:rsidTr="00E60D23">
        <w:trPr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/>
            <w:noWrap/>
            <w:hideMark/>
          </w:tcPr>
          <w:p w14:paraId="153EF368" w14:textId="77777777" w:rsidR="00933313" w:rsidRPr="00C36AA8" w:rsidRDefault="00933313" w:rsidP="00E60D23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  <w:tc>
          <w:tcPr>
            <w:tcW w:w="2070" w:type="dxa"/>
            <w:noWrap/>
            <w:hideMark/>
          </w:tcPr>
          <w:p w14:paraId="2B0C9235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&gt;=100</w:t>
            </w:r>
          </w:p>
        </w:tc>
        <w:tc>
          <w:tcPr>
            <w:tcW w:w="565" w:type="dxa"/>
            <w:noWrap/>
            <w:hideMark/>
          </w:tcPr>
          <w:p w14:paraId="1C51C24A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298</w:t>
            </w:r>
          </w:p>
        </w:tc>
        <w:tc>
          <w:tcPr>
            <w:tcW w:w="1325" w:type="dxa"/>
            <w:noWrap/>
            <w:hideMark/>
          </w:tcPr>
          <w:p w14:paraId="07974BDB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429.3 ± 554.4</w:t>
            </w:r>
          </w:p>
        </w:tc>
        <w:tc>
          <w:tcPr>
            <w:tcW w:w="1895" w:type="dxa"/>
            <w:noWrap/>
            <w:hideMark/>
          </w:tcPr>
          <w:p w14:paraId="5245C229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274.5 (150  ̶  424)</w:t>
            </w:r>
          </w:p>
        </w:tc>
        <w:tc>
          <w:tcPr>
            <w:tcW w:w="805" w:type="dxa"/>
            <w:vMerge/>
            <w:noWrap/>
            <w:hideMark/>
          </w:tcPr>
          <w:p w14:paraId="5936822C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</w:tr>
      <w:tr w:rsidR="00933313" w:rsidRPr="00C36AA8" w14:paraId="3A406D30" w14:textId="77777777" w:rsidTr="00E60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 w:val="restart"/>
            <w:noWrap/>
            <w:hideMark/>
          </w:tcPr>
          <w:p w14:paraId="1FA842B6" w14:textId="77777777" w:rsidR="00933313" w:rsidRPr="00C36AA8" w:rsidRDefault="00933313" w:rsidP="00E60D23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Change in Hb (g/dL)</w:t>
            </w:r>
          </w:p>
        </w:tc>
        <w:tc>
          <w:tcPr>
            <w:tcW w:w="2070" w:type="dxa"/>
            <w:noWrap/>
            <w:hideMark/>
          </w:tcPr>
          <w:p w14:paraId="1513F0D3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&lt;100</w:t>
            </w:r>
          </w:p>
        </w:tc>
        <w:tc>
          <w:tcPr>
            <w:tcW w:w="565" w:type="dxa"/>
            <w:noWrap/>
            <w:hideMark/>
          </w:tcPr>
          <w:p w14:paraId="390A84AD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29</w:t>
            </w:r>
          </w:p>
        </w:tc>
        <w:tc>
          <w:tcPr>
            <w:tcW w:w="1325" w:type="dxa"/>
            <w:noWrap/>
            <w:hideMark/>
          </w:tcPr>
          <w:p w14:paraId="6390B943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0.4 ± 1.1</w:t>
            </w:r>
          </w:p>
        </w:tc>
        <w:tc>
          <w:tcPr>
            <w:tcW w:w="1895" w:type="dxa"/>
            <w:noWrap/>
            <w:hideMark/>
          </w:tcPr>
          <w:p w14:paraId="42202611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0.5 (-0.6  ̶  1.2)</w:t>
            </w:r>
          </w:p>
        </w:tc>
        <w:tc>
          <w:tcPr>
            <w:tcW w:w="805" w:type="dxa"/>
            <w:vMerge w:val="restart"/>
            <w:noWrap/>
            <w:hideMark/>
          </w:tcPr>
          <w:p w14:paraId="66613523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  <w:t>0.034</w:t>
            </w:r>
          </w:p>
        </w:tc>
      </w:tr>
      <w:tr w:rsidR="00933313" w:rsidRPr="00C36AA8" w14:paraId="53E551E8" w14:textId="77777777" w:rsidTr="00E60D23">
        <w:trPr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/>
            <w:noWrap/>
            <w:hideMark/>
          </w:tcPr>
          <w:p w14:paraId="54A98C60" w14:textId="77777777" w:rsidR="00933313" w:rsidRPr="00C36AA8" w:rsidRDefault="00933313" w:rsidP="00E60D23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  <w:tc>
          <w:tcPr>
            <w:tcW w:w="2070" w:type="dxa"/>
            <w:noWrap/>
            <w:hideMark/>
          </w:tcPr>
          <w:p w14:paraId="077B12B9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&gt;=100</w:t>
            </w:r>
          </w:p>
        </w:tc>
        <w:tc>
          <w:tcPr>
            <w:tcW w:w="565" w:type="dxa"/>
            <w:noWrap/>
            <w:hideMark/>
          </w:tcPr>
          <w:p w14:paraId="178A0080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298</w:t>
            </w:r>
          </w:p>
        </w:tc>
        <w:tc>
          <w:tcPr>
            <w:tcW w:w="1325" w:type="dxa"/>
            <w:noWrap/>
            <w:hideMark/>
          </w:tcPr>
          <w:p w14:paraId="2441F84E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0.8 ± 1.0</w:t>
            </w:r>
          </w:p>
        </w:tc>
        <w:tc>
          <w:tcPr>
            <w:tcW w:w="1895" w:type="dxa"/>
            <w:noWrap/>
            <w:hideMark/>
          </w:tcPr>
          <w:p w14:paraId="11DF9EF5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0.9 (0.3  ̶  1.3)</w:t>
            </w:r>
          </w:p>
        </w:tc>
        <w:tc>
          <w:tcPr>
            <w:tcW w:w="805" w:type="dxa"/>
            <w:vMerge/>
            <w:noWrap/>
            <w:hideMark/>
          </w:tcPr>
          <w:p w14:paraId="4AE1CF95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</w:tr>
      <w:tr w:rsidR="00933313" w:rsidRPr="00C36AA8" w14:paraId="495EE435" w14:textId="77777777" w:rsidTr="00E60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 w:val="restart"/>
            <w:noWrap/>
            <w:hideMark/>
          </w:tcPr>
          <w:p w14:paraId="1F8415C3" w14:textId="77777777" w:rsidR="00933313" w:rsidRPr="00C36AA8" w:rsidRDefault="00933313" w:rsidP="00E60D23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Change in ET (mm)</w:t>
            </w:r>
          </w:p>
        </w:tc>
        <w:tc>
          <w:tcPr>
            <w:tcW w:w="2070" w:type="dxa"/>
            <w:noWrap/>
            <w:hideMark/>
          </w:tcPr>
          <w:p w14:paraId="2943A392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&lt;100</w:t>
            </w:r>
          </w:p>
        </w:tc>
        <w:tc>
          <w:tcPr>
            <w:tcW w:w="565" w:type="dxa"/>
            <w:noWrap/>
            <w:hideMark/>
          </w:tcPr>
          <w:p w14:paraId="22E6E7B1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29</w:t>
            </w:r>
          </w:p>
        </w:tc>
        <w:tc>
          <w:tcPr>
            <w:tcW w:w="1325" w:type="dxa"/>
            <w:noWrap/>
            <w:hideMark/>
          </w:tcPr>
          <w:p w14:paraId="0F532800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-6.26 ± 5.6</w:t>
            </w:r>
          </w:p>
        </w:tc>
        <w:tc>
          <w:tcPr>
            <w:tcW w:w="1895" w:type="dxa"/>
            <w:noWrap/>
            <w:hideMark/>
          </w:tcPr>
          <w:p w14:paraId="04325268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-6 (-10  ̶  -1.0)</w:t>
            </w:r>
          </w:p>
        </w:tc>
        <w:tc>
          <w:tcPr>
            <w:tcW w:w="805" w:type="dxa"/>
            <w:vMerge w:val="restart"/>
            <w:noWrap/>
            <w:hideMark/>
          </w:tcPr>
          <w:p w14:paraId="1990216C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0.792</w:t>
            </w:r>
          </w:p>
        </w:tc>
      </w:tr>
      <w:tr w:rsidR="00933313" w:rsidRPr="00C36AA8" w14:paraId="3E6E38B9" w14:textId="77777777" w:rsidTr="00E60D23">
        <w:trPr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vMerge/>
            <w:noWrap/>
            <w:hideMark/>
          </w:tcPr>
          <w:p w14:paraId="58659307" w14:textId="77777777" w:rsidR="00933313" w:rsidRPr="00C36AA8" w:rsidRDefault="00933313" w:rsidP="00E60D23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  <w:tc>
          <w:tcPr>
            <w:tcW w:w="2070" w:type="dxa"/>
            <w:noWrap/>
            <w:hideMark/>
          </w:tcPr>
          <w:p w14:paraId="4BC66236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&gt;=100</w:t>
            </w:r>
          </w:p>
        </w:tc>
        <w:tc>
          <w:tcPr>
            <w:tcW w:w="565" w:type="dxa"/>
            <w:noWrap/>
            <w:hideMark/>
          </w:tcPr>
          <w:p w14:paraId="14B29653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298</w:t>
            </w:r>
          </w:p>
        </w:tc>
        <w:tc>
          <w:tcPr>
            <w:tcW w:w="1325" w:type="dxa"/>
            <w:noWrap/>
            <w:hideMark/>
          </w:tcPr>
          <w:p w14:paraId="223DA66D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-6.51 ± 5.5</w:t>
            </w:r>
          </w:p>
        </w:tc>
        <w:tc>
          <w:tcPr>
            <w:tcW w:w="1895" w:type="dxa"/>
            <w:noWrap/>
            <w:hideMark/>
          </w:tcPr>
          <w:p w14:paraId="322666E2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-6 (-10  ̶   -3)</w:t>
            </w:r>
          </w:p>
        </w:tc>
        <w:tc>
          <w:tcPr>
            <w:tcW w:w="805" w:type="dxa"/>
            <w:vMerge/>
            <w:noWrap/>
            <w:hideMark/>
          </w:tcPr>
          <w:p w14:paraId="0645CA4A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</w:tr>
    </w:tbl>
    <w:p w14:paraId="5C319489" w14:textId="77777777" w:rsidR="00865217" w:rsidRDefault="00865217"/>
    <w:p w14:paraId="4AD1031C" w14:textId="77777777" w:rsidR="00933313" w:rsidRDefault="00933313"/>
    <w:p w14:paraId="42789A57" w14:textId="77777777" w:rsidR="00933313" w:rsidRDefault="00933313"/>
    <w:p w14:paraId="73915A34" w14:textId="77777777" w:rsidR="00933313" w:rsidRPr="00C232BD" w:rsidRDefault="00933313" w:rsidP="00933313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232BD">
        <w:rPr>
          <w:rFonts w:ascii="Times New Roman" w:hAnsi="Times New Roman" w:cs="Times New Roman"/>
          <w:sz w:val="24"/>
          <w:szCs w:val="24"/>
        </w:rPr>
        <w:t>Table 4. Comparison of Nume</w:t>
      </w:r>
      <w:r>
        <w:rPr>
          <w:rFonts w:ascii="Times New Roman" w:hAnsi="Times New Roman" w:cs="Times New Roman"/>
          <w:sz w:val="24"/>
          <w:szCs w:val="24"/>
        </w:rPr>
        <w:t>rical Variables Between Groups w</w:t>
      </w:r>
      <w:r w:rsidRPr="00C232BD">
        <w:rPr>
          <w:rFonts w:ascii="Times New Roman" w:hAnsi="Times New Roman" w:cs="Times New Roman"/>
          <w:sz w:val="24"/>
          <w:szCs w:val="24"/>
        </w:rPr>
        <w:t xml:space="preserve">ith </w:t>
      </w:r>
      <w:r>
        <w:rPr>
          <w:rFonts w:ascii="Times New Roman" w:hAnsi="Times New Roman" w:cs="Times New Roman"/>
          <w:sz w:val="24"/>
          <w:szCs w:val="24"/>
        </w:rPr>
        <w:t>Follow-up PBAC Score</w:t>
      </w:r>
      <w:r w:rsidRPr="00C232BD">
        <w:rPr>
          <w:rFonts w:ascii="Times New Roman" w:hAnsi="Times New Roman" w:cs="Times New Roman"/>
          <w:sz w:val="24"/>
          <w:szCs w:val="24"/>
        </w:rPr>
        <w:t>s &lt;100 and ≥100</w:t>
      </w:r>
    </w:p>
    <w:tbl>
      <w:tblPr>
        <w:tblStyle w:val="PlainTable2"/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5"/>
        <w:gridCol w:w="2340"/>
        <w:gridCol w:w="557"/>
        <w:gridCol w:w="1432"/>
        <w:gridCol w:w="1782"/>
        <w:gridCol w:w="842"/>
      </w:tblGrid>
      <w:tr w:rsidR="00933313" w:rsidRPr="00791EAD" w14:paraId="0C85D713" w14:textId="77777777" w:rsidTr="00E60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  <w:noWrap/>
            <w:hideMark/>
          </w:tcPr>
          <w:p w14:paraId="2A3E72C1" w14:textId="77777777" w:rsidR="00933313" w:rsidRPr="00791EAD" w:rsidRDefault="00933313" w:rsidP="00E60D23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2340" w:type="dxa"/>
            <w:noWrap/>
            <w:hideMark/>
          </w:tcPr>
          <w:p w14:paraId="38C52550" w14:textId="77777777" w:rsidR="00933313" w:rsidRPr="00791EAD" w:rsidRDefault="00933313" w:rsidP="00E60D23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Follow-up PBAC Score</w:t>
            </w:r>
          </w:p>
        </w:tc>
        <w:tc>
          <w:tcPr>
            <w:tcW w:w="0" w:type="auto"/>
            <w:noWrap/>
            <w:hideMark/>
          </w:tcPr>
          <w:p w14:paraId="7E3547AC" w14:textId="77777777" w:rsidR="00933313" w:rsidRPr="00791EAD" w:rsidRDefault="00933313" w:rsidP="00E60D23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</w:t>
            </w:r>
          </w:p>
        </w:tc>
        <w:tc>
          <w:tcPr>
            <w:tcW w:w="0" w:type="auto"/>
            <w:noWrap/>
            <w:hideMark/>
          </w:tcPr>
          <w:p w14:paraId="5D0B9AFA" w14:textId="77777777" w:rsidR="00933313" w:rsidRPr="00791EAD" w:rsidRDefault="00933313" w:rsidP="00E60D23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Mean ± SD</w:t>
            </w:r>
          </w:p>
        </w:tc>
        <w:tc>
          <w:tcPr>
            <w:tcW w:w="0" w:type="auto"/>
            <w:noWrap/>
            <w:hideMark/>
          </w:tcPr>
          <w:p w14:paraId="21454EA6" w14:textId="77777777" w:rsidR="00933313" w:rsidRPr="00791EAD" w:rsidRDefault="00933313" w:rsidP="00E60D23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Median (Q1-Q3)</w:t>
            </w:r>
          </w:p>
        </w:tc>
        <w:tc>
          <w:tcPr>
            <w:tcW w:w="0" w:type="auto"/>
            <w:noWrap/>
            <w:hideMark/>
          </w:tcPr>
          <w:p w14:paraId="7AE70A5F" w14:textId="77777777" w:rsidR="00933313" w:rsidRPr="00791EAD" w:rsidRDefault="00933313" w:rsidP="00E60D23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</w:t>
            </w:r>
          </w:p>
        </w:tc>
      </w:tr>
      <w:tr w:rsidR="00933313" w:rsidRPr="00791EAD" w14:paraId="4A8B7911" w14:textId="77777777" w:rsidTr="00E60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  <w:vMerge w:val="restart"/>
            <w:noWrap/>
            <w:hideMark/>
          </w:tcPr>
          <w:p w14:paraId="0598B16C" w14:textId="77777777" w:rsidR="00933313" w:rsidRPr="00791EAD" w:rsidRDefault="00933313" w:rsidP="00E60D2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Age</w:t>
            </w:r>
          </w:p>
        </w:tc>
        <w:tc>
          <w:tcPr>
            <w:tcW w:w="2340" w:type="dxa"/>
            <w:noWrap/>
            <w:hideMark/>
          </w:tcPr>
          <w:p w14:paraId="4DDB3494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&lt;100</w:t>
            </w:r>
          </w:p>
        </w:tc>
        <w:tc>
          <w:tcPr>
            <w:tcW w:w="0" w:type="auto"/>
            <w:noWrap/>
            <w:hideMark/>
          </w:tcPr>
          <w:p w14:paraId="6D7D0261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259</w:t>
            </w:r>
          </w:p>
        </w:tc>
        <w:tc>
          <w:tcPr>
            <w:tcW w:w="0" w:type="auto"/>
            <w:noWrap/>
            <w:hideMark/>
          </w:tcPr>
          <w:p w14:paraId="6FD143AA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43.9 ± 7.7</w:t>
            </w:r>
          </w:p>
        </w:tc>
        <w:tc>
          <w:tcPr>
            <w:tcW w:w="0" w:type="auto"/>
            <w:noWrap/>
            <w:hideMark/>
          </w:tcPr>
          <w:p w14:paraId="4A1DB77C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43 (39  ̶  48)</w:t>
            </w:r>
          </w:p>
        </w:tc>
        <w:tc>
          <w:tcPr>
            <w:tcW w:w="0" w:type="auto"/>
            <w:vMerge w:val="restart"/>
            <w:noWrap/>
            <w:hideMark/>
          </w:tcPr>
          <w:p w14:paraId="7114EB15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0.219</w:t>
            </w:r>
          </w:p>
        </w:tc>
      </w:tr>
      <w:tr w:rsidR="00933313" w:rsidRPr="00791EAD" w14:paraId="19A4BF71" w14:textId="77777777" w:rsidTr="00E60D23">
        <w:trPr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  <w:vMerge/>
            <w:noWrap/>
            <w:hideMark/>
          </w:tcPr>
          <w:p w14:paraId="63B06581" w14:textId="77777777" w:rsidR="00933313" w:rsidRPr="00791EAD" w:rsidRDefault="00933313" w:rsidP="00E60D2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2340" w:type="dxa"/>
            <w:noWrap/>
            <w:hideMark/>
          </w:tcPr>
          <w:p w14:paraId="0132E806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&gt;=100</w:t>
            </w:r>
          </w:p>
        </w:tc>
        <w:tc>
          <w:tcPr>
            <w:tcW w:w="0" w:type="auto"/>
            <w:noWrap/>
            <w:hideMark/>
          </w:tcPr>
          <w:p w14:paraId="18FBDFB6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68</w:t>
            </w:r>
          </w:p>
        </w:tc>
        <w:tc>
          <w:tcPr>
            <w:tcW w:w="0" w:type="auto"/>
            <w:noWrap/>
            <w:hideMark/>
          </w:tcPr>
          <w:p w14:paraId="11C1FF12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42.1 ± 6.6</w:t>
            </w:r>
          </w:p>
        </w:tc>
        <w:tc>
          <w:tcPr>
            <w:tcW w:w="0" w:type="auto"/>
            <w:noWrap/>
            <w:hideMark/>
          </w:tcPr>
          <w:p w14:paraId="5A630C1F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42 (39  ̶  47)</w:t>
            </w:r>
          </w:p>
        </w:tc>
        <w:tc>
          <w:tcPr>
            <w:tcW w:w="0" w:type="auto"/>
            <w:vMerge/>
            <w:noWrap/>
            <w:hideMark/>
          </w:tcPr>
          <w:p w14:paraId="24D4FAC3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933313" w:rsidRPr="00791EAD" w14:paraId="5299EAE5" w14:textId="77777777" w:rsidTr="00E60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  <w:vMerge w:val="restart"/>
            <w:noWrap/>
            <w:hideMark/>
          </w:tcPr>
          <w:p w14:paraId="60511928" w14:textId="77777777" w:rsidR="00933313" w:rsidRPr="00791EAD" w:rsidRDefault="00933313" w:rsidP="00E60D2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lastRenderedPageBreak/>
              <w:t>Length of Hospital Stay (hours)</w:t>
            </w:r>
          </w:p>
        </w:tc>
        <w:tc>
          <w:tcPr>
            <w:tcW w:w="2340" w:type="dxa"/>
            <w:noWrap/>
            <w:hideMark/>
          </w:tcPr>
          <w:p w14:paraId="223EFBD5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&lt;100</w:t>
            </w:r>
          </w:p>
        </w:tc>
        <w:tc>
          <w:tcPr>
            <w:tcW w:w="0" w:type="auto"/>
            <w:noWrap/>
            <w:hideMark/>
          </w:tcPr>
          <w:p w14:paraId="654FEE39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259</w:t>
            </w:r>
          </w:p>
        </w:tc>
        <w:tc>
          <w:tcPr>
            <w:tcW w:w="0" w:type="auto"/>
            <w:noWrap/>
            <w:hideMark/>
          </w:tcPr>
          <w:p w14:paraId="4672E45D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20.3 ± 26.1</w:t>
            </w:r>
          </w:p>
        </w:tc>
        <w:tc>
          <w:tcPr>
            <w:tcW w:w="0" w:type="auto"/>
            <w:noWrap/>
            <w:hideMark/>
          </w:tcPr>
          <w:p w14:paraId="40AF8D97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8 (8  ̶  24)</w:t>
            </w:r>
          </w:p>
        </w:tc>
        <w:tc>
          <w:tcPr>
            <w:tcW w:w="0" w:type="auto"/>
            <w:vMerge w:val="restart"/>
            <w:noWrap/>
            <w:hideMark/>
          </w:tcPr>
          <w:p w14:paraId="29D7B079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0.682</w:t>
            </w:r>
          </w:p>
        </w:tc>
      </w:tr>
      <w:tr w:rsidR="00933313" w:rsidRPr="00791EAD" w14:paraId="34393595" w14:textId="77777777" w:rsidTr="00E60D23">
        <w:trPr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  <w:vMerge/>
            <w:noWrap/>
            <w:hideMark/>
          </w:tcPr>
          <w:p w14:paraId="75D54455" w14:textId="77777777" w:rsidR="00933313" w:rsidRPr="00791EAD" w:rsidRDefault="00933313" w:rsidP="00E60D2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2340" w:type="dxa"/>
            <w:noWrap/>
            <w:hideMark/>
          </w:tcPr>
          <w:p w14:paraId="11AB555C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&gt;=100</w:t>
            </w:r>
          </w:p>
        </w:tc>
        <w:tc>
          <w:tcPr>
            <w:tcW w:w="0" w:type="auto"/>
            <w:noWrap/>
            <w:hideMark/>
          </w:tcPr>
          <w:p w14:paraId="74F67439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68</w:t>
            </w:r>
          </w:p>
        </w:tc>
        <w:tc>
          <w:tcPr>
            <w:tcW w:w="0" w:type="auto"/>
            <w:noWrap/>
            <w:hideMark/>
          </w:tcPr>
          <w:p w14:paraId="2DD5ABB0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21.1 ± 30.6</w:t>
            </w:r>
          </w:p>
        </w:tc>
        <w:tc>
          <w:tcPr>
            <w:tcW w:w="0" w:type="auto"/>
            <w:noWrap/>
            <w:hideMark/>
          </w:tcPr>
          <w:p w14:paraId="792857E0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8 (8  ̶  24)</w:t>
            </w:r>
          </w:p>
        </w:tc>
        <w:tc>
          <w:tcPr>
            <w:tcW w:w="0" w:type="auto"/>
            <w:vMerge/>
            <w:noWrap/>
            <w:hideMark/>
          </w:tcPr>
          <w:p w14:paraId="1BC01D85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933313" w:rsidRPr="00791EAD" w14:paraId="682699FC" w14:textId="77777777" w:rsidTr="00E60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  <w:vMerge w:val="restart"/>
            <w:noWrap/>
            <w:hideMark/>
          </w:tcPr>
          <w:p w14:paraId="11C96CCC" w14:textId="77777777" w:rsidR="00933313" w:rsidRPr="00791EAD" w:rsidRDefault="00933313" w:rsidP="00E60D2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BMI, kg/m²</w:t>
            </w:r>
          </w:p>
        </w:tc>
        <w:tc>
          <w:tcPr>
            <w:tcW w:w="2340" w:type="dxa"/>
            <w:noWrap/>
            <w:hideMark/>
          </w:tcPr>
          <w:p w14:paraId="775F9583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&lt;100</w:t>
            </w:r>
          </w:p>
        </w:tc>
        <w:tc>
          <w:tcPr>
            <w:tcW w:w="0" w:type="auto"/>
            <w:noWrap/>
            <w:hideMark/>
          </w:tcPr>
          <w:p w14:paraId="28F7C6C4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259</w:t>
            </w:r>
          </w:p>
        </w:tc>
        <w:tc>
          <w:tcPr>
            <w:tcW w:w="0" w:type="auto"/>
            <w:noWrap/>
            <w:hideMark/>
          </w:tcPr>
          <w:p w14:paraId="44911090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27.6 ± 4.2</w:t>
            </w:r>
          </w:p>
        </w:tc>
        <w:tc>
          <w:tcPr>
            <w:tcW w:w="0" w:type="auto"/>
            <w:noWrap/>
            <w:hideMark/>
          </w:tcPr>
          <w:p w14:paraId="0C354978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27 (24.7  ̶  30.2)</w:t>
            </w:r>
          </w:p>
        </w:tc>
        <w:tc>
          <w:tcPr>
            <w:tcW w:w="0" w:type="auto"/>
            <w:vMerge w:val="restart"/>
            <w:noWrap/>
            <w:hideMark/>
          </w:tcPr>
          <w:p w14:paraId="73503C4F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0.582</w:t>
            </w:r>
          </w:p>
        </w:tc>
      </w:tr>
      <w:tr w:rsidR="00933313" w:rsidRPr="00791EAD" w14:paraId="62E3C1B5" w14:textId="77777777" w:rsidTr="00E60D23">
        <w:trPr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  <w:vMerge/>
            <w:noWrap/>
            <w:hideMark/>
          </w:tcPr>
          <w:p w14:paraId="2BEE38FB" w14:textId="77777777" w:rsidR="00933313" w:rsidRPr="00791EAD" w:rsidRDefault="00933313" w:rsidP="00E60D2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2340" w:type="dxa"/>
            <w:noWrap/>
            <w:hideMark/>
          </w:tcPr>
          <w:p w14:paraId="6D0CC641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&gt;=100</w:t>
            </w:r>
          </w:p>
        </w:tc>
        <w:tc>
          <w:tcPr>
            <w:tcW w:w="0" w:type="auto"/>
            <w:noWrap/>
            <w:hideMark/>
          </w:tcPr>
          <w:p w14:paraId="1E1E99FC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68</w:t>
            </w:r>
          </w:p>
        </w:tc>
        <w:tc>
          <w:tcPr>
            <w:tcW w:w="0" w:type="auto"/>
            <w:noWrap/>
            <w:hideMark/>
          </w:tcPr>
          <w:p w14:paraId="17062174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27.3 ± 4.0 </w:t>
            </w:r>
          </w:p>
        </w:tc>
        <w:tc>
          <w:tcPr>
            <w:tcW w:w="0" w:type="auto"/>
            <w:noWrap/>
            <w:hideMark/>
          </w:tcPr>
          <w:p w14:paraId="613E2EDD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27.2 (24.7  ̶  30.8)</w:t>
            </w:r>
          </w:p>
        </w:tc>
        <w:tc>
          <w:tcPr>
            <w:tcW w:w="0" w:type="auto"/>
            <w:vMerge/>
            <w:noWrap/>
            <w:hideMark/>
          </w:tcPr>
          <w:p w14:paraId="2998B851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933313" w:rsidRPr="00791EAD" w14:paraId="44783AED" w14:textId="77777777" w:rsidTr="00E60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  <w:vMerge w:val="restart"/>
            <w:noWrap/>
            <w:hideMark/>
          </w:tcPr>
          <w:p w14:paraId="568B2521" w14:textId="77777777" w:rsidR="00933313" w:rsidRPr="00791EAD" w:rsidRDefault="00933313" w:rsidP="00E60D2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Baseline Hb (g/dL)</w:t>
            </w:r>
          </w:p>
        </w:tc>
        <w:tc>
          <w:tcPr>
            <w:tcW w:w="2340" w:type="dxa"/>
            <w:noWrap/>
            <w:hideMark/>
          </w:tcPr>
          <w:p w14:paraId="331C3DCD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&lt;100</w:t>
            </w:r>
          </w:p>
        </w:tc>
        <w:tc>
          <w:tcPr>
            <w:tcW w:w="0" w:type="auto"/>
            <w:noWrap/>
            <w:hideMark/>
          </w:tcPr>
          <w:p w14:paraId="5D7BC101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259</w:t>
            </w:r>
          </w:p>
        </w:tc>
        <w:tc>
          <w:tcPr>
            <w:tcW w:w="0" w:type="auto"/>
            <w:noWrap/>
            <w:hideMark/>
          </w:tcPr>
          <w:p w14:paraId="6FA833E7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10.2 ± 1.5</w:t>
            </w:r>
          </w:p>
        </w:tc>
        <w:tc>
          <w:tcPr>
            <w:tcW w:w="0" w:type="auto"/>
            <w:noWrap/>
            <w:hideMark/>
          </w:tcPr>
          <w:p w14:paraId="22DC1E61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10.2 (9.2  ̶  11.2)</w:t>
            </w:r>
          </w:p>
        </w:tc>
        <w:tc>
          <w:tcPr>
            <w:tcW w:w="0" w:type="auto"/>
            <w:vMerge w:val="restart"/>
            <w:noWrap/>
            <w:hideMark/>
          </w:tcPr>
          <w:p w14:paraId="718633A5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0.824</w:t>
            </w:r>
          </w:p>
        </w:tc>
      </w:tr>
      <w:tr w:rsidR="00933313" w:rsidRPr="00791EAD" w14:paraId="2EE879CA" w14:textId="77777777" w:rsidTr="00E60D23">
        <w:trPr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  <w:vMerge/>
            <w:noWrap/>
            <w:hideMark/>
          </w:tcPr>
          <w:p w14:paraId="537964D9" w14:textId="77777777" w:rsidR="00933313" w:rsidRPr="00791EAD" w:rsidRDefault="00933313" w:rsidP="00E60D2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2340" w:type="dxa"/>
            <w:noWrap/>
            <w:hideMark/>
          </w:tcPr>
          <w:p w14:paraId="731EAEFF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&gt;=100</w:t>
            </w:r>
          </w:p>
        </w:tc>
        <w:tc>
          <w:tcPr>
            <w:tcW w:w="0" w:type="auto"/>
            <w:noWrap/>
            <w:hideMark/>
          </w:tcPr>
          <w:p w14:paraId="7B2C687D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68</w:t>
            </w:r>
          </w:p>
        </w:tc>
        <w:tc>
          <w:tcPr>
            <w:tcW w:w="0" w:type="auto"/>
            <w:noWrap/>
            <w:hideMark/>
          </w:tcPr>
          <w:p w14:paraId="71B18D5A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10.2 ± 1.5</w:t>
            </w:r>
          </w:p>
        </w:tc>
        <w:tc>
          <w:tcPr>
            <w:tcW w:w="0" w:type="auto"/>
            <w:noWrap/>
            <w:hideMark/>
          </w:tcPr>
          <w:p w14:paraId="43889EF8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10.2 (9.4  ̶  11.2)</w:t>
            </w:r>
          </w:p>
        </w:tc>
        <w:tc>
          <w:tcPr>
            <w:tcW w:w="0" w:type="auto"/>
            <w:vMerge/>
            <w:noWrap/>
            <w:hideMark/>
          </w:tcPr>
          <w:p w14:paraId="6B4771DF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933313" w:rsidRPr="00791EAD" w14:paraId="02E4324F" w14:textId="77777777" w:rsidTr="00E60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  <w:vMerge w:val="restart"/>
            <w:noWrap/>
            <w:hideMark/>
          </w:tcPr>
          <w:p w14:paraId="279504F0" w14:textId="77777777" w:rsidR="00933313" w:rsidRPr="00791EAD" w:rsidRDefault="00933313" w:rsidP="00E60D23">
            <w:pPr>
              <w:spacing w:line="276" w:lineRule="auto"/>
              <w:ind w:right="-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Follow-up Hb (g/dL)</w:t>
            </w:r>
          </w:p>
        </w:tc>
        <w:tc>
          <w:tcPr>
            <w:tcW w:w="2340" w:type="dxa"/>
            <w:noWrap/>
            <w:hideMark/>
          </w:tcPr>
          <w:p w14:paraId="1AEB3AC4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&lt;100</w:t>
            </w:r>
          </w:p>
        </w:tc>
        <w:tc>
          <w:tcPr>
            <w:tcW w:w="0" w:type="auto"/>
            <w:noWrap/>
            <w:hideMark/>
          </w:tcPr>
          <w:p w14:paraId="4D3A20EF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259</w:t>
            </w:r>
          </w:p>
        </w:tc>
        <w:tc>
          <w:tcPr>
            <w:tcW w:w="0" w:type="auto"/>
            <w:noWrap/>
            <w:hideMark/>
          </w:tcPr>
          <w:p w14:paraId="4A0E3F59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11.0 ± 1.4</w:t>
            </w:r>
          </w:p>
        </w:tc>
        <w:tc>
          <w:tcPr>
            <w:tcW w:w="0" w:type="auto"/>
            <w:noWrap/>
            <w:hideMark/>
          </w:tcPr>
          <w:p w14:paraId="1FA120F6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10.8 (10.2  ̶  12.3)</w:t>
            </w:r>
          </w:p>
        </w:tc>
        <w:tc>
          <w:tcPr>
            <w:tcW w:w="0" w:type="auto"/>
            <w:vMerge w:val="restart"/>
            <w:noWrap/>
            <w:hideMark/>
          </w:tcPr>
          <w:p w14:paraId="037A38DD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0.938</w:t>
            </w:r>
          </w:p>
        </w:tc>
      </w:tr>
      <w:tr w:rsidR="00933313" w:rsidRPr="00791EAD" w14:paraId="6B7D7E22" w14:textId="77777777" w:rsidTr="00E60D23">
        <w:trPr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  <w:vMerge/>
            <w:noWrap/>
            <w:hideMark/>
          </w:tcPr>
          <w:p w14:paraId="076AA0C6" w14:textId="77777777" w:rsidR="00933313" w:rsidRPr="00791EAD" w:rsidRDefault="00933313" w:rsidP="00E60D2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2340" w:type="dxa"/>
            <w:noWrap/>
            <w:hideMark/>
          </w:tcPr>
          <w:p w14:paraId="20A67585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&gt;=100</w:t>
            </w:r>
          </w:p>
        </w:tc>
        <w:tc>
          <w:tcPr>
            <w:tcW w:w="0" w:type="auto"/>
            <w:noWrap/>
            <w:hideMark/>
          </w:tcPr>
          <w:p w14:paraId="2CF73285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68</w:t>
            </w:r>
          </w:p>
        </w:tc>
        <w:tc>
          <w:tcPr>
            <w:tcW w:w="0" w:type="auto"/>
            <w:noWrap/>
            <w:hideMark/>
          </w:tcPr>
          <w:p w14:paraId="2259E04A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10.9 ± 1.2</w:t>
            </w:r>
          </w:p>
        </w:tc>
        <w:tc>
          <w:tcPr>
            <w:tcW w:w="0" w:type="auto"/>
            <w:noWrap/>
            <w:hideMark/>
          </w:tcPr>
          <w:p w14:paraId="6CFE290B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10.9 (10.4  ̶  11.7)</w:t>
            </w:r>
          </w:p>
        </w:tc>
        <w:tc>
          <w:tcPr>
            <w:tcW w:w="0" w:type="auto"/>
            <w:vMerge/>
            <w:noWrap/>
            <w:hideMark/>
          </w:tcPr>
          <w:p w14:paraId="6D798F5B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933313" w:rsidRPr="00791EAD" w14:paraId="22DFAFBA" w14:textId="77777777" w:rsidTr="00E60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  <w:vMerge w:val="restart"/>
            <w:noWrap/>
            <w:hideMark/>
          </w:tcPr>
          <w:p w14:paraId="485CC3BB" w14:textId="77777777" w:rsidR="00933313" w:rsidRPr="00791EAD" w:rsidRDefault="00933313" w:rsidP="00E60D2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Initial PBAC Score</w:t>
            </w:r>
          </w:p>
        </w:tc>
        <w:tc>
          <w:tcPr>
            <w:tcW w:w="2340" w:type="dxa"/>
            <w:noWrap/>
            <w:hideMark/>
          </w:tcPr>
          <w:p w14:paraId="29CDADA2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&lt;100</w:t>
            </w:r>
          </w:p>
        </w:tc>
        <w:tc>
          <w:tcPr>
            <w:tcW w:w="0" w:type="auto"/>
            <w:noWrap/>
            <w:hideMark/>
          </w:tcPr>
          <w:p w14:paraId="528AEB61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259</w:t>
            </w:r>
          </w:p>
        </w:tc>
        <w:tc>
          <w:tcPr>
            <w:tcW w:w="0" w:type="auto"/>
            <w:noWrap/>
            <w:hideMark/>
          </w:tcPr>
          <w:p w14:paraId="3674C5AD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437.4 ± 525.7</w:t>
            </w:r>
          </w:p>
        </w:tc>
        <w:tc>
          <w:tcPr>
            <w:tcW w:w="0" w:type="auto"/>
            <w:noWrap/>
            <w:hideMark/>
          </w:tcPr>
          <w:p w14:paraId="38D044BB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270 (165  ̶  440)</w:t>
            </w:r>
          </w:p>
        </w:tc>
        <w:tc>
          <w:tcPr>
            <w:tcW w:w="0" w:type="auto"/>
            <w:vMerge w:val="restart"/>
            <w:noWrap/>
            <w:hideMark/>
          </w:tcPr>
          <w:p w14:paraId="28E98D55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&lt;0.001</w:t>
            </w:r>
          </w:p>
        </w:tc>
      </w:tr>
      <w:tr w:rsidR="00933313" w:rsidRPr="00791EAD" w14:paraId="75824012" w14:textId="77777777" w:rsidTr="00E60D23">
        <w:trPr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  <w:vMerge/>
            <w:noWrap/>
            <w:hideMark/>
          </w:tcPr>
          <w:p w14:paraId="7A652EBC" w14:textId="77777777" w:rsidR="00933313" w:rsidRPr="00791EAD" w:rsidRDefault="00933313" w:rsidP="00E60D2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2340" w:type="dxa"/>
            <w:noWrap/>
            <w:hideMark/>
          </w:tcPr>
          <w:p w14:paraId="16BEDD08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&gt;=100</w:t>
            </w:r>
          </w:p>
        </w:tc>
        <w:tc>
          <w:tcPr>
            <w:tcW w:w="0" w:type="auto"/>
            <w:noWrap/>
            <w:hideMark/>
          </w:tcPr>
          <w:p w14:paraId="333243C3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68</w:t>
            </w:r>
          </w:p>
        </w:tc>
        <w:tc>
          <w:tcPr>
            <w:tcW w:w="0" w:type="auto"/>
            <w:noWrap/>
            <w:hideMark/>
          </w:tcPr>
          <w:p w14:paraId="2A5E7119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628.8 ± 567.5</w:t>
            </w:r>
          </w:p>
        </w:tc>
        <w:tc>
          <w:tcPr>
            <w:tcW w:w="0" w:type="auto"/>
            <w:noWrap/>
            <w:hideMark/>
          </w:tcPr>
          <w:p w14:paraId="04259D15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414.5 (305  ̶  755)</w:t>
            </w:r>
          </w:p>
        </w:tc>
        <w:tc>
          <w:tcPr>
            <w:tcW w:w="0" w:type="auto"/>
            <w:vMerge/>
            <w:noWrap/>
            <w:hideMark/>
          </w:tcPr>
          <w:p w14:paraId="3207EFAB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933313" w:rsidRPr="00791EAD" w14:paraId="3D3D5F1B" w14:textId="77777777" w:rsidTr="00E60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  <w:vMerge w:val="restart"/>
            <w:noWrap/>
            <w:hideMark/>
          </w:tcPr>
          <w:p w14:paraId="20E0E149" w14:textId="77777777" w:rsidR="00933313" w:rsidRPr="00791EAD" w:rsidRDefault="00933313" w:rsidP="00E60D2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Follow-up PBAC Score</w:t>
            </w:r>
          </w:p>
        </w:tc>
        <w:tc>
          <w:tcPr>
            <w:tcW w:w="2340" w:type="dxa"/>
            <w:noWrap/>
            <w:hideMark/>
          </w:tcPr>
          <w:p w14:paraId="6E2F72FA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&lt;100</w:t>
            </w:r>
          </w:p>
        </w:tc>
        <w:tc>
          <w:tcPr>
            <w:tcW w:w="0" w:type="auto"/>
            <w:noWrap/>
            <w:hideMark/>
          </w:tcPr>
          <w:p w14:paraId="2D5AC946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259</w:t>
            </w:r>
          </w:p>
        </w:tc>
        <w:tc>
          <w:tcPr>
            <w:tcW w:w="0" w:type="auto"/>
            <w:noWrap/>
            <w:hideMark/>
          </w:tcPr>
          <w:p w14:paraId="0EE83E00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38.5 ± 23.2</w:t>
            </w:r>
          </w:p>
        </w:tc>
        <w:tc>
          <w:tcPr>
            <w:tcW w:w="0" w:type="auto"/>
            <w:noWrap/>
            <w:hideMark/>
          </w:tcPr>
          <w:p w14:paraId="7E9F48FB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35 (20  ̶  50)</w:t>
            </w:r>
          </w:p>
        </w:tc>
        <w:tc>
          <w:tcPr>
            <w:tcW w:w="0" w:type="auto"/>
            <w:vMerge w:val="restart"/>
            <w:noWrap/>
            <w:hideMark/>
          </w:tcPr>
          <w:p w14:paraId="3FBFD439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&lt;0.001</w:t>
            </w:r>
          </w:p>
        </w:tc>
      </w:tr>
      <w:tr w:rsidR="00933313" w:rsidRPr="00791EAD" w14:paraId="1A26AFF3" w14:textId="77777777" w:rsidTr="00E60D23">
        <w:trPr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  <w:vMerge/>
            <w:noWrap/>
            <w:hideMark/>
          </w:tcPr>
          <w:p w14:paraId="767664D3" w14:textId="77777777" w:rsidR="00933313" w:rsidRPr="00791EAD" w:rsidRDefault="00933313" w:rsidP="00E60D2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2340" w:type="dxa"/>
            <w:noWrap/>
            <w:hideMark/>
          </w:tcPr>
          <w:p w14:paraId="3706E093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&gt;=100</w:t>
            </w:r>
          </w:p>
        </w:tc>
        <w:tc>
          <w:tcPr>
            <w:tcW w:w="0" w:type="auto"/>
            <w:noWrap/>
            <w:hideMark/>
          </w:tcPr>
          <w:p w14:paraId="1DE22CDD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68</w:t>
            </w:r>
          </w:p>
        </w:tc>
        <w:tc>
          <w:tcPr>
            <w:tcW w:w="0" w:type="auto"/>
            <w:noWrap/>
            <w:hideMark/>
          </w:tcPr>
          <w:p w14:paraId="08DFDC60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255.7 ± 301.1</w:t>
            </w:r>
          </w:p>
        </w:tc>
        <w:tc>
          <w:tcPr>
            <w:tcW w:w="0" w:type="auto"/>
            <w:noWrap/>
            <w:hideMark/>
          </w:tcPr>
          <w:p w14:paraId="0F160A4C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150 (130  ̶  300)</w:t>
            </w:r>
          </w:p>
        </w:tc>
        <w:tc>
          <w:tcPr>
            <w:tcW w:w="0" w:type="auto"/>
            <w:vMerge/>
            <w:noWrap/>
            <w:hideMark/>
          </w:tcPr>
          <w:p w14:paraId="5B95BAA8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933313" w:rsidRPr="00791EAD" w14:paraId="4BECDEC7" w14:textId="77777777" w:rsidTr="00E60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  <w:vMerge w:val="restart"/>
            <w:noWrap/>
            <w:hideMark/>
          </w:tcPr>
          <w:p w14:paraId="5938CCDA" w14:textId="77777777" w:rsidR="00933313" w:rsidRPr="00791EAD" w:rsidRDefault="00933313" w:rsidP="00E60D2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Preoperative ET(mm)</w:t>
            </w:r>
          </w:p>
        </w:tc>
        <w:tc>
          <w:tcPr>
            <w:tcW w:w="2340" w:type="dxa"/>
            <w:noWrap/>
            <w:hideMark/>
          </w:tcPr>
          <w:p w14:paraId="73179D49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&lt;100</w:t>
            </w:r>
          </w:p>
        </w:tc>
        <w:tc>
          <w:tcPr>
            <w:tcW w:w="0" w:type="auto"/>
            <w:noWrap/>
            <w:hideMark/>
          </w:tcPr>
          <w:p w14:paraId="6BF9EE68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259</w:t>
            </w:r>
          </w:p>
        </w:tc>
        <w:tc>
          <w:tcPr>
            <w:tcW w:w="0" w:type="auto"/>
            <w:noWrap/>
            <w:hideMark/>
          </w:tcPr>
          <w:p w14:paraId="6E3BF368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13.6 ± 5.6</w:t>
            </w:r>
          </w:p>
        </w:tc>
        <w:tc>
          <w:tcPr>
            <w:tcW w:w="0" w:type="auto"/>
            <w:noWrap/>
            <w:hideMark/>
          </w:tcPr>
          <w:p w14:paraId="0CF5BEB7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13 (9  ̶  18)</w:t>
            </w:r>
          </w:p>
        </w:tc>
        <w:tc>
          <w:tcPr>
            <w:tcW w:w="0" w:type="auto"/>
            <w:vMerge w:val="restart"/>
            <w:noWrap/>
            <w:hideMark/>
          </w:tcPr>
          <w:p w14:paraId="4AA2358A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0.988</w:t>
            </w:r>
          </w:p>
        </w:tc>
      </w:tr>
      <w:tr w:rsidR="00933313" w:rsidRPr="00791EAD" w14:paraId="59FF61A8" w14:textId="77777777" w:rsidTr="00E60D23">
        <w:trPr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  <w:vMerge/>
            <w:noWrap/>
            <w:hideMark/>
          </w:tcPr>
          <w:p w14:paraId="592B447E" w14:textId="77777777" w:rsidR="00933313" w:rsidRPr="00791EAD" w:rsidRDefault="00933313" w:rsidP="00E60D2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2340" w:type="dxa"/>
            <w:noWrap/>
            <w:hideMark/>
          </w:tcPr>
          <w:p w14:paraId="6BEF8B8F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&gt;=100</w:t>
            </w:r>
          </w:p>
        </w:tc>
        <w:tc>
          <w:tcPr>
            <w:tcW w:w="0" w:type="auto"/>
            <w:noWrap/>
            <w:hideMark/>
          </w:tcPr>
          <w:p w14:paraId="5FC9DB78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68</w:t>
            </w:r>
          </w:p>
        </w:tc>
        <w:tc>
          <w:tcPr>
            <w:tcW w:w="0" w:type="auto"/>
            <w:noWrap/>
            <w:hideMark/>
          </w:tcPr>
          <w:p w14:paraId="5DF5616F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13.5 ± 5.5</w:t>
            </w:r>
          </w:p>
        </w:tc>
        <w:tc>
          <w:tcPr>
            <w:tcW w:w="0" w:type="auto"/>
            <w:noWrap/>
            <w:hideMark/>
          </w:tcPr>
          <w:p w14:paraId="29A7CD2C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13.5 (9  ̶  17)</w:t>
            </w:r>
          </w:p>
        </w:tc>
        <w:tc>
          <w:tcPr>
            <w:tcW w:w="0" w:type="auto"/>
            <w:vMerge/>
            <w:noWrap/>
            <w:hideMark/>
          </w:tcPr>
          <w:p w14:paraId="2576CF67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933313" w:rsidRPr="00791EAD" w14:paraId="2F80F11F" w14:textId="77777777" w:rsidTr="00E60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  <w:vMerge w:val="restart"/>
            <w:noWrap/>
            <w:hideMark/>
          </w:tcPr>
          <w:p w14:paraId="35524F8F" w14:textId="77777777" w:rsidR="00933313" w:rsidRPr="00791EAD" w:rsidRDefault="00933313" w:rsidP="00E60D2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Postoperative ET(mm)</w:t>
            </w:r>
          </w:p>
        </w:tc>
        <w:tc>
          <w:tcPr>
            <w:tcW w:w="2340" w:type="dxa"/>
            <w:noWrap/>
            <w:hideMark/>
          </w:tcPr>
          <w:p w14:paraId="31C2FF83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&lt;100</w:t>
            </w:r>
          </w:p>
        </w:tc>
        <w:tc>
          <w:tcPr>
            <w:tcW w:w="0" w:type="auto"/>
            <w:noWrap/>
            <w:hideMark/>
          </w:tcPr>
          <w:p w14:paraId="20D100E9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259</w:t>
            </w:r>
          </w:p>
        </w:tc>
        <w:tc>
          <w:tcPr>
            <w:tcW w:w="0" w:type="auto"/>
            <w:noWrap/>
            <w:hideMark/>
          </w:tcPr>
          <w:p w14:paraId="0D1CA697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7.0 ± 2.4</w:t>
            </w:r>
          </w:p>
        </w:tc>
        <w:tc>
          <w:tcPr>
            <w:tcW w:w="0" w:type="auto"/>
            <w:noWrap/>
            <w:hideMark/>
          </w:tcPr>
          <w:p w14:paraId="1F2FAE52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7 (5  ̶  8)</w:t>
            </w:r>
          </w:p>
        </w:tc>
        <w:tc>
          <w:tcPr>
            <w:tcW w:w="0" w:type="auto"/>
            <w:vMerge w:val="restart"/>
            <w:noWrap/>
            <w:hideMark/>
          </w:tcPr>
          <w:p w14:paraId="033F53DD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0.629</w:t>
            </w:r>
          </w:p>
        </w:tc>
      </w:tr>
      <w:tr w:rsidR="00933313" w:rsidRPr="00791EAD" w14:paraId="0BC8078D" w14:textId="77777777" w:rsidTr="00E60D23">
        <w:trPr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  <w:vMerge/>
            <w:noWrap/>
            <w:hideMark/>
          </w:tcPr>
          <w:p w14:paraId="00AEEFB6" w14:textId="77777777" w:rsidR="00933313" w:rsidRPr="00791EAD" w:rsidRDefault="00933313" w:rsidP="00E60D2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2340" w:type="dxa"/>
            <w:noWrap/>
            <w:hideMark/>
          </w:tcPr>
          <w:p w14:paraId="522EBB22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&gt;=100</w:t>
            </w:r>
          </w:p>
        </w:tc>
        <w:tc>
          <w:tcPr>
            <w:tcW w:w="0" w:type="auto"/>
            <w:noWrap/>
            <w:hideMark/>
          </w:tcPr>
          <w:p w14:paraId="65CDF306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68</w:t>
            </w:r>
          </w:p>
        </w:tc>
        <w:tc>
          <w:tcPr>
            <w:tcW w:w="0" w:type="auto"/>
            <w:noWrap/>
            <w:hideMark/>
          </w:tcPr>
          <w:p w14:paraId="28F11329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7.5 ± 3.3</w:t>
            </w:r>
          </w:p>
        </w:tc>
        <w:tc>
          <w:tcPr>
            <w:tcW w:w="0" w:type="auto"/>
            <w:noWrap/>
            <w:hideMark/>
          </w:tcPr>
          <w:p w14:paraId="4378C78A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7 (5  ̶  8.5)</w:t>
            </w:r>
          </w:p>
        </w:tc>
        <w:tc>
          <w:tcPr>
            <w:tcW w:w="0" w:type="auto"/>
            <w:vMerge/>
            <w:noWrap/>
            <w:hideMark/>
          </w:tcPr>
          <w:p w14:paraId="0B8BC317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933313" w:rsidRPr="00791EAD" w14:paraId="7D9F3DE2" w14:textId="77777777" w:rsidTr="00E60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  <w:vMerge w:val="restart"/>
            <w:noWrap/>
            <w:hideMark/>
          </w:tcPr>
          <w:p w14:paraId="13D6568F" w14:textId="77777777" w:rsidR="00933313" w:rsidRPr="00791EAD" w:rsidRDefault="00933313" w:rsidP="00E60D2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Duration of Surgery (minutes)</w:t>
            </w:r>
          </w:p>
        </w:tc>
        <w:tc>
          <w:tcPr>
            <w:tcW w:w="2340" w:type="dxa"/>
            <w:noWrap/>
            <w:hideMark/>
          </w:tcPr>
          <w:p w14:paraId="20C3777B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&lt;100</w:t>
            </w:r>
          </w:p>
        </w:tc>
        <w:tc>
          <w:tcPr>
            <w:tcW w:w="0" w:type="auto"/>
            <w:noWrap/>
            <w:hideMark/>
          </w:tcPr>
          <w:p w14:paraId="05CB60C3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259</w:t>
            </w:r>
          </w:p>
        </w:tc>
        <w:tc>
          <w:tcPr>
            <w:tcW w:w="0" w:type="auto"/>
            <w:noWrap/>
            <w:hideMark/>
          </w:tcPr>
          <w:p w14:paraId="664BB95B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23.2 ± 5.3</w:t>
            </w:r>
          </w:p>
        </w:tc>
        <w:tc>
          <w:tcPr>
            <w:tcW w:w="0" w:type="auto"/>
            <w:noWrap/>
            <w:hideMark/>
          </w:tcPr>
          <w:p w14:paraId="0212D1D2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24 (19  ̶  27)</w:t>
            </w:r>
          </w:p>
        </w:tc>
        <w:tc>
          <w:tcPr>
            <w:tcW w:w="0" w:type="auto"/>
            <w:vMerge w:val="restart"/>
            <w:noWrap/>
            <w:hideMark/>
          </w:tcPr>
          <w:p w14:paraId="27081F23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0.716</w:t>
            </w:r>
          </w:p>
        </w:tc>
      </w:tr>
      <w:tr w:rsidR="00933313" w:rsidRPr="00791EAD" w14:paraId="205276A6" w14:textId="77777777" w:rsidTr="00E60D23">
        <w:trPr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  <w:vMerge/>
            <w:noWrap/>
            <w:hideMark/>
          </w:tcPr>
          <w:p w14:paraId="6115F279" w14:textId="77777777" w:rsidR="00933313" w:rsidRPr="00791EAD" w:rsidRDefault="00933313" w:rsidP="00E60D2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2340" w:type="dxa"/>
            <w:noWrap/>
            <w:hideMark/>
          </w:tcPr>
          <w:p w14:paraId="2203F10A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&gt;=100</w:t>
            </w:r>
          </w:p>
        </w:tc>
        <w:tc>
          <w:tcPr>
            <w:tcW w:w="0" w:type="auto"/>
            <w:noWrap/>
            <w:hideMark/>
          </w:tcPr>
          <w:p w14:paraId="0C42C163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68</w:t>
            </w:r>
          </w:p>
        </w:tc>
        <w:tc>
          <w:tcPr>
            <w:tcW w:w="0" w:type="auto"/>
            <w:noWrap/>
            <w:hideMark/>
          </w:tcPr>
          <w:p w14:paraId="7801A1A4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23.6 ± 5.0</w:t>
            </w:r>
          </w:p>
        </w:tc>
        <w:tc>
          <w:tcPr>
            <w:tcW w:w="0" w:type="auto"/>
            <w:noWrap/>
            <w:hideMark/>
          </w:tcPr>
          <w:p w14:paraId="71A316FF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24 (19.5  ̶  27)</w:t>
            </w:r>
          </w:p>
        </w:tc>
        <w:tc>
          <w:tcPr>
            <w:tcW w:w="0" w:type="auto"/>
            <w:vMerge/>
            <w:noWrap/>
            <w:hideMark/>
          </w:tcPr>
          <w:p w14:paraId="18B62FBF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933313" w:rsidRPr="00791EAD" w14:paraId="6F590A62" w14:textId="77777777" w:rsidTr="00E60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  <w:vMerge w:val="restart"/>
            <w:noWrap/>
            <w:hideMark/>
          </w:tcPr>
          <w:p w14:paraId="169E83FE" w14:textId="77777777" w:rsidR="00933313" w:rsidRPr="00791EAD" w:rsidRDefault="00933313" w:rsidP="00E60D2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Fluid Deficit(cc)</w:t>
            </w:r>
          </w:p>
        </w:tc>
        <w:tc>
          <w:tcPr>
            <w:tcW w:w="2340" w:type="dxa"/>
            <w:noWrap/>
            <w:hideMark/>
          </w:tcPr>
          <w:p w14:paraId="5A3A57E7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&lt;100</w:t>
            </w:r>
          </w:p>
        </w:tc>
        <w:tc>
          <w:tcPr>
            <w:tcW w:w="0" w:type="auto"/>
            <w:noWrap/>
            <w:hideMark/>
          </w:tcPr>
          <w:p w14:paraId="0B4B0E57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259</w:t>
            </w:r>
          </w:p>
        </w:tc>
        <w:tc>
          <w:tcPr>
            <w:tcW w:w="0" w:type="auto"/>
            <w:noWrap/>
            <w:hideMark/>
          </w:tcPr>
          <w:p w14:paraId="5971D5C7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626.8 ± 326.7</w:t>
            </w:r>
          </w:p>
        </w:tc>
        <w:tc>
          <w:tcPr>
            <w:tcW w:w="0" w:type="auto"/>
            <w:noWrap/>
            <w:hideMark/>
          </w:tcPr>
          <w:p w14:paraId="7F2319A4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550 (400  ̶  750)</w:t>
            </w:r>
          </w:p>
        </w:tc>
        <w:tc>
          <w:tcPr>
            <w:tcW w:w="0" w:type="auto"/>
            <w:vMerge w:val="restart"/>
            <w:noWrap/>
            <w:hideMark/>
          </w:tcPr>
          <w:p w14:paraId="009BAD6E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0.259</w:t>
            </w:r>
          </w:p>
        </w:tc>
      </w:tr>
      <w:tr w:rsidR="00933313" w:rsidRPr="00791EAD" w14:paraId="4AF43E30" w14:textId="77777777" w:rsidTr="00E60D23">
        <w:trPr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  <w:vMerge/>
            <w:noWrap/>
            <w:hideMark/>
          </w:tcPr>
          <w:p w14:paraId="45F03EFF" w14:textId="77777777" w:rsidR="00933313" w:rsidRPr="00791EAD" w:rsidRDefault="00933313" w:rsidP="00E60D2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2340" w:type="dxa"/>
            <w:noWrap/>
            <w:hideMark/>
          </w:tcPr>
          <w:p w14:paraId="2CADA982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&gt;=100</w:t>
            </w:r>
          </w:p>
        </w:tc>
        <w:tc>
          <w:tcPr>
            <w:tcW w:w="0" w:type="auto"/>
            <w:noWrap/>
            <w:hideMark/>
          </w:tcPr>
          <w:p w14:paraId="1D4CB725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68</w:t>
            </w:r>
          </w:p>
        </w:tc>
        <w:tc>
          <w:tcPr>
            <w:tcW w:w="0" w:type="auto"/>
            <w:noWrap/>
            <w:hideMark/>
          </w:tcPr>
          <w:p w14:paraId="231AD4E5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665.4 ± 333.6</w:t>
            </w:r>
          </w:p>
        </w:tc>
        <w:tc>
          <w:tcPr>
            <w:tcW w:w="0" w:type="auto"/>
            <w:noWrap/>
            <w:hideMark/>
          </w:tcPr>
          <w:p w14:paraId="57660F7C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600 (450  ̶  850)</w:t>
            </w:r>
          </w:p>
        </w:tc>
        <w:tc>
          <w:tcPr>
            <w:tcW w:w="0" w:type="auto"/>
            <w:vMerge/>
            <w:noWrap/>
            <w:hideMark/>
          </w:tcPr>
          <w:p w14:paraId="016CEE07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933313" w:rsidRPr="00791EAD" w14:paraId="66EEC41E" w14:textId="77777777" w:rsidTr="00E60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  <w:vMerge w:val="restart"/>
            <w:noWrap/>
            <w:hideMark/>
          </w:tcPr>
          <w:p w14:paraId="17028165" w14:textId="77777777" w:rsidR="00933313" w:rsidRPr="00791EAD" w:rsidRDefault="00933313" w:rsidP="00E60D2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Change in PBAC Score</w:t>
            </w:r>
          </w:p>
        </w:tc>
        <w:tc>
          <w:tcPr>
            <w:tcW w:w="2340" w:type="dxa"/>
            <w:noWrap/>
            <w:hideMark/>
          </w:tcPr>
          <w:p w14:paraId="562AC958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&lt;100</w:t>
            </w:r>
          </w:p>
        </w:tc>
        <w:tc>
          <w:tcPr>
            <w:tcW w:w="0" w:type="auto"/>
            <w:noWrap/>
            <w:hideMark/>
          </w:tcPr>
          <w:p w14:paraId="427B2403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259</w:t>
            </w:r>
          </w:p>
        </w:tc>
        <w:tc>
          <w:tcPr>
            <w:tcW w:w="0" w:type="auto"/>
            <w:noWrap/>
            <w:hideMark/>
          </w:tcPr>
          <w:p w14:paraId="09216847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398.9 ± 524.8</w:t>
            </w:r>
          </w:p>
        </w:tc>
        <w:tc>
          <w:tcPr>
            <w:tcW w:w="0" w:type="auto"/>
            <w:noWrap/>
            <w:hideMark/>
          </w:tcPr>
          <w:p w14:paraId="61AA0F75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241 (134  ̶  395)</w:t>
            </w:r>
          </w:p>
        </w:tc>
        <w:tc>
          <w:tcPr>
            <w:tcW w:w="0" w:type="auto"/>
            <w:vMerge w:val="restart"/>
            <w:noWrap/>
            <w:hideMark/>
          </w:tcPr>
          <w:p w14:paraId="541FE706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0.323</w:t>
            </w:r>
          </w:p>
        </w:tc>
      </w:tr>
      <w:tr w:rsidR="00933313" w:rsidRPr="00791EAD" w14:paraId="7B4E090D" w14:textId="77777777" w:rsidTr="00E60D23">
        <w:trPr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  <w:vMerge/>
            <w:noWrap/>
            <w:hideMark/>
          </w:tcPr>
          <w:p w14:paraId="70E6A529" w14:textId="77777777" w:rsidR="00933313" w:rsidRPr="00791EAD" w:rsidRDefault="00933313" w:rsidP="00E60D2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2340" w:type="dxa"/>
            <w:noWrap/>
            <w:hideMark/>
          </w:tcPr>
          <w:p w14:paraId="5B5B162C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&gt;=100</w:t>
            </w:r>
          </w:p>
        </w:tc>
        <w:tc>
          <w:tcPr>
            <w:tcW w:w="0" w:type="auto"/>
            <w:noWrap/>
            <w:hideMark/>
          </w:tcPr>
          <w:p w14:paraId="506E6EA0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68</w:t>
            </w:r>
          </w:p>
        </w:tc>
        <w:tc>
          <w:tcPr>
            <w:tcW w:w="0" w:type="auto"/>
            <w:noWrap/>
            <w:hideMark/>
          </w:tcPr>
          <w:p w14:paraId="3796C565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373.1 ± 604.8</w:t>
            </w:r>
          </w:p>
        </w:tc>
        <w:tc>
          <w:tcPr>
            <w:tcW w:w="0" w:type="auto"/>
            <w:noWrap/>
            <w:hideMark/>
          </w:tcPr>
          <w:p w14:paraId="2E1F824B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200 (105  ̶  415)</w:t>
            </w:r>
          </w:p>
        </w:tc>
        <w:tc>
          <w:tcPr>
            <w:tcW w:w="0" w:type="auto"/>
            <w:vMerge/>
            <w:noWrap/>
            <w:hideMark/>
          </w:tcPr>
          <w:p w14:paraId="09D63F7B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933313" w:rsidRPr="00791EAD" w14:paraId="070D9DD4" w14:textId="77777777" w:rsidTr="00E60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  <w:vMerge w:val="restart"/>
            <w:noWrap/>
            <w:hideMark/>
          </w:tcPr>
          <w:p w14:paraId="7BBE40D7" w14:textId="77777777" w:rsidR="00933313" w:rsidRPr="00791EAD" w:rsidRDefault="00933313" w:rsidP="00E60D2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Change in Hb (g/dL)</w:t>
            </w:r>
          </w:p>
        </w:tc>
        <w:tc>
          <w:tcPr>
            <w:tcW w:w="2340" w:type="dxa"/>
            <w:noWrap/>
            <w:hideMark/>
          </w:tcPr>
          <w:p w14:paraId="4CCA6187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&lt;100</w:t>
            </w:r>
          </w:p>
        </w:tc>
        <w:tc>
          <w:tcPr>
            <w:tcW w:w="0" w:type="auto"/>
            <w:noWrap/>
            <w:hideMark/>
          </w:tcPr>
          <w:p w14:paraId="0B0C67C4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259</w:t>
            </w:r>
          </w:p>
        </w:tc>
        <w:tc>
          <w:tcPr>
            <w:tcW w:w="0" w:type="auto"/>
            <w:noWrap/>
            <w:hideMark/>
          </w:tcPr>
          <w:p w14:paraId="75F57702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0.8 ± 1.0</w:t>
            </w:r>
          </w:p>
        </w:tc>
        <w:tc>
          <w:tcPr>
            <w:tcW w:w="0" w:type="auto"/>
            <w:noWrap/>
            <w:hideMark/>
          </w:tcPr>
          <w:p w14:paraId="64E37964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0.9 (0.3  ̶  1.3)</w:t>
            </w:r>
          </w:p>
        </w:tc>
        <w:tc>
          <w:tcPr>
            <w:tcW w:w="0" w:type="auto"/>
            <w:vMerge w:val="restart"/>
            <w:noWrap/>
            <w:hideMark/>
          </w:tcPr>
          <w:p w14:paraId="05B4E04D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0.89</w:t>
            </w:r>
          </w:p>
        </w:tc>
      </w:tr>
      <w:tr w:rsidR="00933313" w:rsidRPr="00791EAD" w14:paraId="3D72F575" w14:textId="77777777" w:rsidTr="00E60D23">
        <w:trPr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  <w:vMerge/>
            <w:noWrap/>
            <w:hideMark/>
          </w:tcPr>
          <w:p w14:paraId="306C75CE" w14:textId="77777777" w:rsidR="00933313" w:rsidRPr="00791EAD" w:rsidRDefault="00933313" w:rsidP="00E60D2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2340" w:type="dxa"/>
            <w:noWrap/>
            <w:hideMark/>
          </w:tcPr>
          <w:p w14:paraId="4BF0249F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&gt;=100</w:t>
            </w:r>
          </w:p>
        </w:tc>
        <w:tc>
          <w:tcPr>
            <w:tcW w:w="0" w:type="auto"/>
            <w:noWrap/>
            <w:hideMark/>
          </w:tcPr>
          <w:p w14:paraId="56B9B7DC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68</w:t>
            </w:r>
          </w:p>
        </w:tc>
        <w:tc>
          <w:tcPr>
            <w:tcW w:w="0" w:type="auto"/>
            <w:noWrap/>
            <w:hideMark/>
          </w:tcPr>
          <w:p w14:paraId="2DCF536E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0.7 ± 1.0</w:t>
            </w:r>
          </w:p>
        </w:tc>
        <w:tc>
          <w:tcPr>
            <w:tcW w:w="0" w:type="auto"/>
            <w:noWrap/>
            <w:hideMark/>
          </w:tcPr>
          <w:p w14:paraId="05C07B01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 (0.2  ̶  1.3)</w:t>
            </w:r>
          </w:p>
        </w:tc>
        <w:tc>
          <w:tcPr>
            <w:tcW w:w="0" w:type="auto"/>
            <w:vMerge/>
            <w:noWrap/>
            <w:hideMark/>
          </w:tcPr>
          <w:p w14:paraId="443B9940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933313" w:rsidRPr="00791EAD" w14:paraId="0CC9A8BC" w14:textId="77777777" w:rsidTr="00E60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  <w:vMerge w:val="restart"/>
            <w:noWrap/>
            <w:hideMark/>
          </w:tcPr>
          <w:p w14:paraId="7E3F4EBC" w14:textId="77777777" w:rsidR="00933313" w:rsidRPr="00791EAD" w:rsidRDefault="00933313" w:rsidP="00E60D2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Change in ET(mm)</w:t>
            </w:r>
          </w:p>
        </w:tc>
        <w:tc>
          <w:tcPr>
            <w:tcW w:w="2340" w:type="dxa"/>
            <w:noWrap/>
            <w:hideMark/>
          </w:tcPr>
          <w:p w14:paraId="5DBC7C34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&lt;100</w:t>
            </w:r>
          </w:p>
        </w:tc>
        <w:tc>
          <w:tcPr>
            <w:tcW w:w="0" w:type="auto"/>
            <w:noWrap/>
            <w:hideMark/>
          </w:tcPr>
          <w:p w14:paraId="22F5C51D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259</w:t>
            </w:r>
          </w:p>
        </w:tc>
        <w:tc>
          <w:tcPr>
            <w:tcW w:w="0" w:type="auto"/>
            <w:noWrap/>
            <w:hideMark/>
          </w:tcPr>
          <w:p w14:paraId="4997A46E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-6.6 ± 5.2</w:t>
            </w:r>
          </w:p>
        </w:tc>
        <w:tc>
          <w:tcPr>
            <w:tcW w:w="0" w:type="auto"/>
            <w:noWrap/>
            <w:hideMark/>
          </w:tcPr>
          <w:p w14:paraId="598BE0F5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-6 (-10  ̶  -3)</w:t>
            </w:r>
          </w:p>
        </w:tc>
        <w:tc>
          <w:tcPr>
            <w:tcW w:w="0" w:type="auto"/>
            <w:vMerge w:val="restart"/>
            <w:noWrap/>
            <w:hideMark/>
          </w:tcPr>
          <w:p w14:paraId="6641FE67" w14:textId="77777777" w:rsidR="00933313" w:rsidRPr="00791EAD" w:rsidRDefault="00933313" w:rsidP="00E60D2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0.605</w:t>
            </w:r>
          </w:p>
        </w:tc>
      </w:tr>
      <w:tr w:rsidR="00933313" w:rsidRPr="00791EAD" w14:paraId="7D7FF5AD" w14:textId="77777777" w:rsidTr="00E60D23">
        <w:trPr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  <w:vMerge/>
            <w:noWrap/>
            <w:hideMark/>
          </w:tcPr>
          <w:p w14:paraId="2F5AFCAE" w14:textId="77777777" w:rsidR="00933313" w:rsidRPr="00791EAD" w:rsidRDefault="00933313" w:rsidP="00E60D2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2340" w:type="dxa"/>
            <w:noWrap/>
            <w:hideMark/>
          </w:tcPr>
          <w:p w14:paraId="509C6485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&gt;=100</w:t>
            </w:r>
          </w:p>
        </w:tc>
        <w:tc>
          <w:tcPr>
            <w:tcW w:w="0" w:type="auto"/>
            <w:noWrap/>
            <w:hideMark/>
          </w:tcPr>
          <w:p w14:paraId="1AC91CD5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68</w:t>
            </w:r>
          </w:p>
        </w:tc>
        <w:tc>
          <w:tcPr>
            <w:tcW w:w="0" w:type="auto"/>
            <w:noWrap/>
            <w:hideMark/>
          </w:tcPr>
          <w:p w14:paraId="3063DB0A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-6.1 ± 6.3</w:t>
            </w:r>
          </w:p>
        </w:tc>
        <w:tc>
          <w:tcPr>
            <w:tcW w:w="0" w:type="auto"/>
            <w:noWrap/>
            <w:hideMark/>
          </w:tcPr>
          <w:p w14:paraId="01D6E94D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91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-6 (-10  ̶  -2)</w:t>
            </w:r>
          </w:p>
        </w:tc>
        <w:tc>
          <w:tcPr>
            <w:tcW w:w="0" w:type="auto"/>
            <w:vMerge/>
            <w:noWrap/>
            <w:hideMark/>
          </w:tcPr>
          <w:p w14:paraId="2CC0DA35" w14:textId="77777777" w:rsidR="00933313" w:rsidRPr="00791EAD" w:rsidRDefault="00933313" w:rsidP="00E60D2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</w:tbl>
    <w:p w14:paraId="3100D733" w14:textId="77777777" w:rsidR="00933313" w:rsidRPr="00C232BD" w:rsidRDefault="00933313" w:rsidP="00933313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3719AFAF" w14:textId="77777777" w:rsidR="00933313" w:rsidRDefault="00933313" w:rsidP="0093331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1006C">
        <w:rPr>
          <w:rFonts w:ascii="Times New Roman" w:hAnsi="Times New Roman" w:cs="Times New Roman"/>
          <w:sz w:val="24"/>
          <w:szCs w:val="24"/>
        </w:rPr>
        <w:t>Table 7. Change in PBAC Scores ≥100 and &lt;100 Between Initial and Follow-Up Assessments</w:t>
      </w:r>
    </w:p>
    <w:tbl>
      <w:tblPr>
        <w:tblStyle w:val="PlainTable2"/>
        <w:tblW w:w="97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35"/>
        <w:gridCol w:w="795"/>
        <w:gridCol w:w="3826"/>
        <w:gridCol w:w="8"/>
        <w:gridCol w:w="977"/>
        <w:gridCol w:w="8"/>
        <w:gridCol w:w="978"/>
        <w:gridCol w:w="8"/>
        <w:gridCol w:w="985"/>
        <w:gridCol w:w="780"/>
      </w:tblGrid>
      <w:tr w:rsidR="00933313" w:rsidRPr="00C36AA8" w14:paraId="69BEC13B" w14:textId="77777777" w:rsidTr="00E60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4" w:type="dxa"/>
            <w:gridSpan w:val="4"/>
            <w:vMerge w:val="restart"/>
            <w:noWrap/>
            <w:hideMark/>
          </w:tcPr>
          <w:p w14:paraId="6F75A6A3" w14:textId="77777777" w:rsidR="00933313" w:rsidRPr="00C36AA8" w:rsidRDefault="00933313" w:rsidP="00E60D23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  <w:tc>
          <w:tcPr>
            <w:tcW w:w="1971" w:type="dxa"/>
            <w:gridSpan w:val="4"/>
            <w:noWrap/>
            <w:hideMark/>
          </w:tcPr>
          <w:p w14:paraId="0F86A1CC" w14:textId="77777777" w:rsidR="00933313" w:rsidRPr="00C36AA8" w:rsidRDefault="00933313" w:rsidP="00E60D23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Inıtial PBAC Score</w:t>
            </w:r>
          </w:p>
        </w:tc>
        <w:tc>
          <w:tcPr>
            <w:tcW w:w="985" w:type="dxa"/>
            <w:vMerge w:val="restart"/>
            <w:noWrap/>
            <w:hideMark/>
          </w:tcPr>
          <w:p w14:paraId="3AF9B5D9" w14:textId="77777777" w:rsidR="00933313" w:rsidRPr="00C36AA8" w:rsidRDefault="00933313" w:rsidP="00E60D23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Total</w:t>
            </w:r>
          </w:p>
        </w:tc>
        <w:tc>
          <w:tcPr>
            <w:tcW w:w="695" w:type="dxa"/>
            <w:vMerge w:val="restart"/>
            <w:noWrap/>
            <w:hideMark/>
          </w:tcPr>
          <w:p w14:paraId="18C21C27" w14:textId="77777777" w:rsidR="00933313" w:rsidRPr="00C36AA8" w:rsidRDefault="00933313" w:rsidP="00E60D23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p</w:t>
            </w:r>
          </w:p>
        </w:tc>
      </w:tr>
      <w:tr w:rsidR="00933313" w:rsidRPr="00C36AA8" w14:paraId="63C21B21" w14:textId="77777777" w:rsidTr="00E60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4" w:type="dxa"/>
            <w:gridSpan w:val="4"/>
            <w:vMerge/>
            <w:noWrap/>
            <w:hideMark/>
          </w:tcPr>
          <w:p w14:paraId="5607F60F" w14:textId="77777777" w:rsidR="00933313" w:rsidRPr="00C36AA8" w:rsidRDefault="00933313" w:rsidP="00E60D23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  <w:tc>
          <w:tcPr>
            <w:tcW w:w="985" w:type="dxa"/>
            <w:gridSpan w:val="2"/>
            <w:noWrap/>
            <w:hideMark/>
          </w:tcPr>
          <w:p w14:paraId="0A77806F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&lt;100</w:t>
            </w:r>
          </w:p>
        </w:tc>
        <w:tc>
          <w:tcPr>
            <w:tcW w:w="986" w:type="dxa"/>
            <w:gridSpan w:val="2"/>
            <w:noWrap/>
            <w:hideMark/>
          </w:tcPr>
          <w:p w14:paraId="2586D3C7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&gt;=100</w:t>
            </w:r>
          </w:p>
        </w:tc>
        <w:tc>
          <w:tcPr>
            <w:tcW w:w="985" w:type="dxa"/>
            <w:vMerge/>
            <w:noWrap/>
            <w:hideMark/>
          </w:tcPr>
          <w:p w14:paraId="40774EA3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  <w:tc>
          <w:tcPr>
            <w:tcW w:w="695" w:type="dxa"/>
            <w:vMerge/>
            <w:noWrap/>
            <w:hideMark/>
          </w:tcPr>
          <w:p w14:paraId="3C1098C9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</w:tr>
      <w:tr w:rsidR="00933313" w:rsidRPr="00C36AA8" w14:paraId="7E33B9CF" w14:textId="77777777" w:rsidTr="00E60D23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vMerge w:val="restart"/>
            <w:noWrap/>
            <w:hideMark/>
          </w:tcPr>
          <w:p w14:paraId="28979F1A" w14:textId="77777777" w:rsidR="00933313" w:rsidRPr="00C36AA8" w:rsidRDefault="00933313" w:rsidP="00E60D23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Follow-up PBAC Score</w:t>
            </w:r>
          </w:p>
        </w:tc>
        <w:tc>
          <w:tcPr>
            <w:tcW w:w="795" w:type="dxa"/>
            <w:vMerge w:val="restart"/>
            <w:noWrap/>
            <w:hideMark/>
          </w:tcPr>
          <w:p w14:paraId="5BBF6151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&lt;100</w:t>
            </w:r>
          </w:p>
        </w:tc>
        <w:tc>
          <w:tcPr>
            <w:tcW w:w="3826" w:type="dxa"/>
            <w:noWrap/>
            <w:hideMark/>
          </w:tcPr>
          <w:p w14:paraId="58053518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n</w:t>
            </w:r>
          </w:p>
        </w:tc>
        <w:tc>
          <w:tcPr>
            <w:tcW w:w="985" w:type="dxa"/>
            <w:gridSpan w:val="2"/>
            <w:noWrap/>
            <w:hideMark/>
          </w:tcPr>
          <w:p w14:paraId="5AD2BD4C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29</w:t>
            </w:r>
          </w:p>
        </w:tc>
        <w:tc>
          <w:tcPr>
            <w:tcW w:w="986" w:type="dxa"/>
            <w:gridSpan w:val="2"/>
            <w:noWrap/>
            <w:hideMark/>
          </w:tcPr>
          <w:p w14:paraId="61B4F5CF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230</w:t>
            </w:r>
          </w:p>
        </w:tc>
        <w:tc>
          <w:tcPr>
            <w:tcW w:w="993" w:type="dxa"/>
            <w:gridSpan w:val="2"/>
            <w:noWrap/>
            <w:hideMark/>
          </w:tcPr>
          <w:p w14:paraId="7646E0EF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259</w:t>
            </w:r>
          </w:p>
        </w:tc>
        <w:tc>
          <w:tcPr>
            <w:tcW w:w="695" w:type="dxa"/>
            <w:vMerge w:val="restart"/>
            <w:noWrap/>
            <w:hideMark/>
          </w:tcPr>
          <w:p w14:paraId="18302FC1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</w:pPr>
          </w:p>
          <w:p w14:paraId="0BA4CD91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</w:pPr>
          </w:p>
          <w:p w14:paraId="4C6EEDF8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</w:pPr>
          </w:p>
          <w:p w14:paraId="56AC2912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</w:pPr>
          </w:p>
          <w:p w14:paraId="25B0798C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  <w:t>&lt;0.001</w:t>
            </w:r>
          </w:p>
        </w:tc>
      </w:tr>
      <w:tr w:rsidR="00933313" w:rsidRPr="00C36AA8" w14:paraId="1441D92C" w14:textId="77777777" w:rsidTr="00E60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vMerge/>
            <w:noWrap/>
            <w:hideMark/>
          </w:tcPr>
          <w:p w14:paraId="216C451E" w14:textId="77777777" w:rsidR="00933313" w:rsidRPr="00C36AA8" w:rsidRDefault="00933313" w:rsidP="00E60D23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  <w:tc>
          <w:tcPr>
            <w:tcW w:w="795" w:type="dxa"/>
            <w:vMerge/>
            <w:noWrap/>
            <w:hideMark/>
          </w:tcPr>
          <w:p w14:paraId="51A460BF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  <w:tc>
          <w:tcPr>
            <w:tcW w:w="3826" w:type="dxa"/>
            <w:noWrap/>
            <w:hideMark/>
          </w:tcPr>
          <w:p w14:paraId="2A2058DA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% within Follow-up PBAC Score Group</w:t>
            </w:r>
          </w:p>
        </w:tc>
        <w:tc>
          <w:tcPr>
            <w:tcW w:w="985" w:type="dxa"/>
            <w:gridSpan w:val="2"/>
            <w:noWrap/>
            <w:hideMark/>
          </w:tcPr>
          <w:p w14:paraId="35FD7864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11.2%</w:t>
            </w:r>
          </w:p>
        </w:tc>
        <w:tc>
          <w:tcPr>
            <w:tcW w:w="986" w:type="dxa"/>
            <w:gridSpan w:val="2"/>
            <w:noWrap/>
            <w:hideMark/>
          </w:tcPr>
          <w:p w14:paraId="58005BF5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88.8%</w:t>
            </w:r>
          </w:p>
        </w:tc>
        <w:tc>
          <w:tcPr>
            <w:tcW w:w="993" w:type="dxa"/>
            <w:gridSpan w:val="2"/>
            <w:noWrap/>
            <w:hideMark/>
          </w:tcPr>
          <w:p w14:paraId="20D4B8B9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100.0%</w:t>
            </w:r>
          </w:p>
        </w:tc>
        <w:tc>
          <w:tcPr>
            <w:tcW w:w="695" w:type="dxa"/>
            <w:vMerge/>
            <w:noWrap/>
            <w:hideMark/>
          </w:tcPr>
          <w:p w14:paraId="1BBF4835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</w:pPr>
          </w:p>
        </w:tc>
      </w:tr>
      <w:tr w:rsidR="00933313" w:rsidRPr="00C36AA8" w14:paraId="4E6A5078" w14:textId="77777777" w:rsidTr="00E60D23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vMerge/>
            <w:noWrap/>
            <w:hideMark/>
          </w:tcPr>
          <w:p w14:paraId="3D351E23" w14:textId="77777777" w:rsidR="00933313" w:rsidRPr="00C36AA8" w:rsidRDefault="00933313" w:rsidP="00E60D23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  <w:tc>
          <w:tcPr>
            <w:tcW w:w="795" w:type="dxa"/>
            <w:vMerge/>
            <w:noWrap/>
            <w:hideMark/>
          </w:tcPr>
          <w:p w14:paraId="39D2048D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  <w:tc>
          <w:tcPr>
            <w:tcW w:w="3826" w:type="dxa"/>
            <w:noWrap/>
            <w:hideMark/>
          </w:tcPr>
          <w:p w14:paraId="490554E9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% within Initial PBAC Score Group</w:t>
            </w:r>
          </w:p>
        </w:tc>
        <w:tc>
          <w:tcPr>
            <w:tcW w:w="985" w:type="dxa"/>
            <w:gridSpan w:val="2"/>
            <w:noWrap/>
            <w:hideMark/>
          </w:tcPr>
          <w:p w14:paraId="6C97579E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100.0%</w:t>
            </w:r>
          </w:p>
        </w:tc>
        <w:tc>
          <w:tcPr>
            <w:tcW w:w="986" w:type="dxa"/>
            <w:gridSpan w:val="2"/>
            <w:noWrap/>
            <w:hideMark/>
          </w:tcPr>
          <w:p w14:paraId="05093499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77.2%</w:t>
            </w:r>
          </w:p>
        </w:tc>
        <w:tc>
          <w:tcPr>
            <w:tcW w:w="993" w:type="dxa"/>
            <w:gridSpan w:val="2"/>
            <w:noWrap/>
            <w:hideMark/>
          </w:tcPr>
          <w:p w14:paraId="4D339026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79.2%</w:t>
            </w:r>
          </w:p>
        </w:tc>
        <w:tc>
          <w:tcPr>
            <w:tcW w:w="695" w:type="dxa"/>
            <w:vMerge/>
            <w:noWrap/>
            <w:hideMark/>
          </w:tcPr>
          <w:p w14:paraId="4E2DCEFB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</w:tr>
      <w:tr w:rsidR="00933313" w:rsidRPr="00C36AA8" w14:paraId="51A98FE6" w14:textId="77777777" w:rsidTr="00E60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vMerge/>
            <w:noWrap/>
            <w:hideMark/>
          </w:tcPr>
          <w:p w14:paraId="5F9DEAE7" w14:textId="77777777" w:rsidR="00933313" w:rsidRPr="00C36AA8" w:rsidRDefault="00933313" w:rsidP="00E60D23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  <w:tc>
          <w:tcPr>
            <w:tcW w:w="795" w:type="dxa"/>
            <w:vMerge w:val="restart"/>
            <w:noWrap/>
            <w:hideMark/>
          </w:tcPr>
          <w:p w14:paraId="48497B8E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&gt;=100</w:t>
            </w:r>
          </w:p>
        </w:tc>
        <w:tc>
          <w:tcPr>
            <w:tcW w:w="3826" w:type="dxa"/>
            <w:noWrap/>
            <w:hideMark/>
          </w:tcPr>
          <w:p w14:paraId="4615D60B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n</w:t>
            </w:r>
          </w:p>
        </w:tc>
        <w:tc>
          <w:tcPr>
            <w:tcW w:w="985" w:type="dxa"/>
            <w:gridSpan w:val="2"/>
            <w:noWrap/>
            <w:hideMark/>
          </w:tcPr>
          <w:p w14:paraId="4EC14D92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</w:t>
            </w:r>
          </w:p>
        </w:tc>
        <w:tc>
          <w:tcPr>
            <w:tcW w:w="986" w:type="dxa"/>
            <w:gridSpan w:val="2"/>
            <w:noWrap/>
            <w:hideMark/>
          </w:tcPr>
          <w:p w14:paraId="68C9B141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68</w:t>
            </w:r>
          </w:p>
        </w:tc>
        <w:tc>
          <w:tcPr>
            <w:tcW w:w="993" w:type="dxa"/>
            <w:gridSpan w:val="2"/>
            <w:noWrap/>
            <w:hideMark/>
          </w:tcPr>
          <w:p w14:paraId="1CA1F4F0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68</w:t>
            </w:r>
          </w:p>
        </w:tc>
        <w:tc>
          <w:tcPr>
            <w:tcW w:w="695" w:type="dxa"/>
            <w:vMerge/>
            <w:noWrap/>
            <w:hideMark/>
          </w:tcPr>
          <w:p w14:paraId="0C3E6B5D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</w:tr>
      <w:tr w:rsidR="00933313" w:rsidRPr="00C36AA8" w14:paraId="56EBB20A" w14:textId="77777777" w:rsidTr="00E60D23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vMerge/>
            <w:noWrap/>
            <w:hideMark/>
          </w:tcPr>
          <w:p w14:paraId="71023E79" w14:textId="77777777" w:rsidR="00933313" w:rsidRPr="00C36AA8" w:rsidRDefault="00933313" w:rsidP="00E60D23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  <w:tc>
          <w:tcPr>
            <w:tcW w:w="795" w:type="dxa"/>
            <w:vMerge/>
            <w:noWrap/>
            <w:hideMark/>
          </w:tcPr>
          <w:p w14:paraId="7E239294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  <w:tc>
          <w:tcPr>
            <w:tcW w:w="3826" w:type="dxa"/>
            <w:noWrap/>
            <w:hideMark/>
          </w:tcPr>
          <w:p w14:paraId="35BB23E3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% within Follow-up PBAC Score Group</w:t>
            </w:r>
          </w:p>
        </w:tc>
        <w:tc>
          <w:tcPr>
            <w:tcW w:w="985" w:type="dxa"/>
            <w:gridSpan w:val="2"/>
            <w:noWrap/>
            <w:hideMark/>
          </w:tcPr>
          <w:p w14:paraId="675C997F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0.0%</w:t>
            </w:r>
          </w:p>
        </w:tc>
        <w:tc>
          <w:tcPr>
            <w:tcW w:w="986" w:type="dxa"/>
            <w:gridSpan w:val="2"/>
            <w:noWrap/>
            <w:hideMark/>
          </w:tcPr>
          <w:p w14:paraId="66799BC3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100.0%</w:t>
            </w:r>
          </w:p>
        </w:tc>
        <w:tc>
          <w:tcPr>
            <w:tcW w:w="993" w:type="dxa"/>
            <w:gridSpan w:val="2"/>
            <w:noWrap/>
            <w:hideMark/>
          </w:tcPr>
          <w:p w14:paraId="625986FE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100.%</w:t>
            </w:r>
          </w:p>
        </w:tc>
        <w:tc>
          <w:tcPr>
            <w:tcW w:w="695" w:type="dxa"/>
            <w:vMerge/>
            <w:noWrap/>
            <w:hideMark/>
          </w:tcPr>
          <w:p w14:paraId="1F9CA17B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</w:tr>
      <w:tr w:rsidR="00933313" w:rsidRPr="00C36AA8" w14:paraId="3183FA77" w14:textId="77777777" w:rsidTr="00E60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vMerge/>
            <w:noWrap/>
            <w:hideMark/>
          </w:tcPr>
          <w:p w14:paraId="2B1A18FA" w14:textId="77777777" w:rsidR="00933313" w:rsidRPr="00C36AA8" w:rsidRDefault="00933313" w:rsidP="00E60D23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  <w:tc>
          <w:tcPr>
            <w:tcW w:w="795" w:type="dxa"/>
            <w:vMerge/>
            <w:noWrap/>
            <w:hideMark/>
          </w:tcPr>
          <w:p w14:paraId="233D0584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  <w:tc>
          <w:tcPr>
            <w:tcW w:w="3826" w:type="dxa"/>
            <w:noWrap/>
            <w:hideMark/>
          </w:tcPr>
          <w:p w14:paraId="7709527F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% within Initial PBAC Score Group</w:t>
            </w:r>
          </w:p>
        </w:tc>
        <w:tc>
          <w:tcPr>
            <w:tcW w:w="985" w:type="dxa"/>
            <w:gridSpan w:val="2"/>
            <w:noWrap/>
            <w:hideMark/>
          </w:tcPr>
          <w:p w14:paraId="3BAEBF28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0.0%</w:t>
            </w:r>
          </w:p>
        </w:tc>
        <w:tc>
          <w:tcPr>
            <w:tcW w:w="986" w:type="dxa"/>
            <w:gridSpan w:val="2"/>
            <w:noWrap/>
            <w:hideMark/>
          </w:tcPr>
          <w:p w14:paraId="39E84676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22.8%</w:t>
            </w:r>
          </w:p>
        </w:tc>
        <w:tc>
          <w:tcPr>
            <w:tcW w:w="993" w:type="dxa"/>
            <w:gridSpan w:val="2"/>
            <w:noWrap/>
            <w:hideMark/>
          </w:tcPr>
          <w:p w14:paraId="1EE3EA0C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>20.8%</w:t>
            </w:r>
          </w:p>
        </w:tc>
        <w:tc>
          <w:tcPr>
            <w:tcW w:w="695" w:type="dxa"/>
            <w:vMerge/>
            <w:noWrap/>
            <w:hideMark/>
          </w:tcPr>
          <w:p w14:paraId="28968549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val="en-US" w:eastAsia="tr-TR"/>
              </w:rPr>
            </w:pPr>
          </w:p>
        </w:tc>
      </w:tr>
      <w:tr w:rsidR="00933313" w:rsidRPr="00C36AA8" w14:paraId="68E38809" w14:textId="77777777" w:rsidTr="00E60D23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vMerge w:val="restart"/>
            <w:noWrap/>
            <w:hideMark/>
          </w:tcPr>
          <w:p w14:paraId="2F2C82DE" w14:textId="77777777" w:rsidR="00933313" w:rsidRPr="00C36AA8" w:rsidRDefault="00933313" w:rsidP="00E60D23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Total</w:t>
            </w:r>
          </w:p>
        </w:tc>
        <w:tc>
          <w:tcPr>
            <w:tcW w:w="795" w:type="dxa"/>
            <w:vMerge w:val="restart"/>
            <w:noWrap/>
            <w:hideMark/>
          </w:tcPr>
          <w:p w14:paraId="59A55E1B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  <w:tc>
          <w:tcPr>
            <w:tcW w:w="3826" w:type="dxa"/>
            <w:noWrap/>
            <w:hideMark/>
          </w:tcPr>
          <w:p w14:paraId="38181B62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Count</w:t>
            </w:r>
          </w:p>
        </w:tc>
        <w:tc>
          <w:tcPr>
            <w:tcW w:w="985" w:type="dxa"/>
            <w:gridSpan w:val="2"/>
            <w:noWrap/>
            <w:hideMark/>
          </w:tcPr>
          <w:p w14:paraId="0FDF55D2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29</w:t>
            </w:r>
          </w:p>
        </w:tc>
        <w:tc>
          <w:tcPr>
            <w:tcW w:w="986" w:type="dxa"/>
            <w:gridSpan w:val="2"/>
            <w:noWrap/>
            <w:hideMark/>
          </w:tcPr>
          <w:p w14:paraId="05EC1D41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298</w:t>
            </w:r>
          </w:p>
        </w:tc>
        <w:tc>
          <w:tcPr>
            <w:tcW w:w="993" w:type="dxa"/>
            <w:gridSpan w:val="2"/>
            <w:noWrap/>
            <w:hideMark/>
          </w:tcPr>
          <w:p w14:paraId="4E2AF06C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327</w:t>
            </w:r>
          </w:p>
        </w:tc>
        <w:tc>
          <w:tcPr>
            <w:tcW w:w="695" w:type="dxa"/>
            <w:vMerge/>
            <w:noWrap/>
            <w:hideMark/>
          </w:tcPr>
          <w:p w14:paraId="605646B5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</w:tr>
      <w:tr w:rsidR="00933313" w:rsidRPr="00C36AA8" w14:paraId="6482C92E" w14:textId="77777777" w:rsidTr="00E60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vMerge/>
            <w:noWrap/>
            <w:hideMark/>
          </w:tcPr>
          <w:p w14:paraId="7BE6ABE4" w14:textId="77777777" w:rsidR="00933313" w:rsidRPr="00C36AA8" w:rsidRDefault="00933313" w:rsidP="00E60D23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  <w:tc>
          <w:tcPr>
            <w:tcW w:w="795" w:type="dxa"/>
            <w:vMerge/>
            <w:noWrap/>
            <w:hideMark/>
          </w:tcPr>
          <w:p w14:paraId="5B5D35E0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  <w:tc>
          <w:tcPr>
            <w:tcW w:w="3826" w:type="dxa"/>
            <w:noWrap/>
            <w:hideMark/>
          </w:tcPr>
          <w:p w14:paraId="21E8A985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% within Follow-up PBAC Score Group</w:t>
            </w:r>
          </w:p>
        </w:tc>
        <w:tc>
          <w:tcPr>
            <w:tcW w:w="985" w:type="dxa"/>
            <w:gridSpan w:val="2"/>
            <w:noWrap/>
            <w:hideMark/>
          </w:tcPr>
          <w:p w14:paraId="75BC104E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8.9%</w:t>
            </w:r>
          </w:p>
        </w:tc>
        <w:tc>
          <w:tcPr>
            <w:tcW w:w="986" w:type="dxa"/>
            <w:gridSpan w:val="2"/>
            <w:noWrap/>
            <w:hideMark/>
          </w:tcPr>
          <w:p w14:paraId="4ACA7AFE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>91.1%</w:t>
            </w:r>
          </w:p>
        </w:tc>
        <w:tc>
          <w:tcPr>
            <w:tcW w:w="993" w:type="dxa"/>
            <w:gridSpan w:val="2"/>
            <w:noWrap/>
            <w:hideMark/>
          </w:tcPr>
          <w:p w14:paraId="54DD4973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100.0%</w:t>
            </w:r>
          </w:p>
        </w:tc>
        <w:tc>
          <w:tcPr>
            <w:tcW w:w="695" w:type="dxa"/>
            <w:vMerge/>
            <w:noWrap/>
            <w:hideMark/>
          </w:tcPr>
          <w:p w14:paraId="48579F30" w14:textId="77777777" w:rsidR="00933313" w:rsidRPr="00C36AA8" w:rsidRDefault="00933313" w:rsidP="00E60D2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</w:tr>
      <w:tr w:rsidR="00933313" w:rsidRPr="00C36AA8" w14:paraId="5CAE6CC4" w14:textId="77777777" w:rsidTr="00E60D23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vMerge/>
            <w:noWrap/>
            <w:hideMark/>
          </w:tcPr>
          <w:p w14:paraId="086CD443" w14:textId="77777777" w:rsidR="00933313" w:rsidRPr="00C36AA8" w:rsidRDefault="00933313" w:rsidP="00E60D23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  <w:tc>
          <w:tcPr>
            <w:tcW w:w="795" w:type="dxa"/>
            <w:vMerge/>
            <w:noWrap/>
            <w:hideMark/>
          </w:tcPr>
          <w:p w14:paraId="5217CD0E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  <w:tc>
          <w:tcPr>
            <w:tcW w:w="3826" w:type="dxa"/>
            <w:noWrap/>
            <w:hideMark/>
          </w:tcPr>
          <w:p w14:paraId="76226D32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% within Initial PBAC Score Group</w:t>
            </w:r>
          </w:p>
        </w:tc>
        <w:tc>
          <w:tcPr>
            <w:tcW w:w="985" w:type="dxa"/>
            <w:gridSpan w:val="2"/>
            <w:noWrap/>
            <w:hideMark/>
          </w:tcPr>
          <w:p w14:paraId="21C41293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100.0%</w:t>
            </w:r>
          </w:p>
        </w:tc>
        <w:tc>
          <w:tcPr>
            <w:tcW w:w="986" w:type="dxa"/>
            <w:gridSpan w:val="2"/>
            <w:noWrap/>
            <w:hideMark/>
          </w:tcPr>
          <w:p w14:paraId="7A094B2B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100.0%</w:t>
            </w:r>
          </w:p>
        </w:tc>
        <w:tc>
          <w:tcPr>
            <w:tcW w:w="993" w:type="dxa"/>
            <w:gridSpan w:val="2"/>
            <w:noWrap/>
            <w:hideMark/>
          </w:tcPr>
          <w:p w14:paraId="5195B28C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100.0%</w:t>
            </w:r>
          </w:p>
        </w:tc>
        <w:tc>
          <w:tcPr>
            <w:tcW w:w="695" w:type="dxa"/>
            <w:vMerge/>
            <w:noWrap/>
            <w:hideMark/>
          </w:tcPr>
          <w:p w14:paraId="76EF7D7F" w14:textId="77777777" w:rsidR="00933313" w:rsidRPr="00C36AA8" w:rsidRDefault="00933313" w:rsidP="00E60D2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</w:p>
        </w:tc>
      </w:tr>
      <w:tr w:rsidR="00933313" w:rsidRPr="00C36AA8" w14:paraId="60A04997" w14:textId="77777777" w:rsidTr="00E60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15" w:type="dxa"/>
            <w:gridSpan w:val="10"/>
            <w:tcBorders>
              <w:top w:val="none" w:sz="0" w:space="0" w:color="auto"/>
              <w:bottom w:val="none" w:sz="0" w:space="0" w:color="auto"/>
            </w:tcBorders>
            <w:noWrap/>
          </w:tcPr>
          <w:p w14:paraId="2A8F9051" w14:textId="77777777" w:rsidR="00933313" w:rsidRPr="00C36AA8" w:rsidRDefault="00933313" w:rsidP="00E60D23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C36A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Statistical analysis was performed using the McNemar test.</w:t>
            </w:r>
          </w:p>
        </w:tc>
      </w:tr>
    </w:tbl>
    <w:p w14:paraId="003421B7" w14:textId="77777777" w:rsidR="00933313" w:rsidRPr="00C232BD" w:rsidRDefault="00933313" w:rsidP="0093331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A7DB4E3" w14:textId="77777777" w:rsidR="00933313" w:rsidRDefault="00933313"/>
    <w:sectPr w:rsidR="009333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313"/>
    <w:rsid w:val="002E281E"/>
    <w:rsid w:val="003201BB"/>
    <w:rsid w:val="004A4B67"/>
    <w:rsid w:val="005813AA"/>
    <w:rsid w:val="00865217"/>
    <w:rsid w:val="00933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729DF3"/>
  <w15:chartTrackingRefBased/>
  <w15:docId w15:val="{A7484FB5-BA81-4EE0-B030-FE3DBA089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3313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3331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331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331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331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331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331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331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331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331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331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331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331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331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331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331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331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331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331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33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333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3313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333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3313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3331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33313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3331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331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331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3313"/>
    <w:rPr>
      <w:b/>
      <w:bCs/>
      <w:smallCaps/>
      <w:color w:val="0F4761" w:themeColor="accent1" w:themeShade="BF"/>
      <w:spacing w:val="5"/>
    </w:rPr>
  </w:style>
  <w:style w:type="table" w:styleId="PlainTable2">
    <w:name w:val="Plain Table 2"/>
    <w:basedOn w:val="TableNormal"/>
    <w:uiPriority w:val="42"/>
    <w:rsid w:val="00933313"/>
    <w:pPr>
      <w:spacing w:after="0" w:line="240" w:lineRule="auto"/>
    </w:pPr>
    <w:rPr>
      <w:kern w:val="0"/>
      <w:sz w:val="22"/>
      <w:szCs w:val="22"/>
      <w:lang w:val="tr-TR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7D8AE6-A83E-4C54-851E-D1C653A65D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578</Words>
  <Characters>3299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3870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2025-08-01T10:56:00Z</dcterms:created>
  <dcterms:modified xsi:type="dcterms:W3CDTF">2025-08-01T11:11:00Z</dcterms:modified>
</cp:coreProperties>
</file>