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458BE" w14:textId="78539AA5" w:rsidR="00767E38" w:rsidRDefault="00C61CD6">
      <w:r w:rsidRPr="00C61CD6">
        <w:t>Table 1: Top Causes of Construction Waste Based on RII</w:t>
      </w:r>
      <w:r w:rsidRPr="00C61CD6">
        <w:br/>
      </w:r>
      <w:r w:rsidRPr="00C61CD6">
        <w:br/>
        <w:t xml:space="preserve"> Rank                                Cause                                                                                         RII  </w:t>
      </w:r>
      <w:r w:rsidRPr="00C61CD6">
        <w:br/>
        <w:t xml:space="preserve"> 1                                    Inadequate Planning                                                              0.86 </w:t>
      </w:r>
      <w:r w:rsidRPr="00C61CD6">
        <w:br/>
        <w:t xml:space="preserve"> 2                                 Poor Material Storage                                                               0.83 </w:t>
      </w:r>
      <w:r w:rsidRPr="00C61CD6">
        <w:br/>
        <w:t xml:space="preserve"> 3                                  Frequent Design Changes                                                       0.81 </w:t>
      </w:r>
      <w:r w:rsidRPr="00C61CD6">
        <w:br/>
        <w:t xml:space="preserve"> 4                                  Lack of Skilled Labor                                                               0.78 </w:t>
      </w:r>
      <w:r w:rsidRPr="00C61CD6">
        <w:br/>
        <w:t xml:space="preserve"> 5                                 Procurement Inefficiencies                                                   0.75 </w:t>
      </w:r>
      <w:r w:rsidRPr="00C61CD6">
        <w:br/>
      </w:r>
    </w:p>
    <w:p w14:paraId="4B38B616" w14:textId="77777777" w:rsidR="00C61CD6" w:rsidRDefault="00C61CD6"/>
    <w:p w14:paraId="0FFF5670" w14:textId="77777777" w:rsidR="00C61CD6" w:rsidRDefault="00C61CD6"/>
    <w:p w14:paraId="1365B532" w14:textId="77777777" w:rsidR="00C61CD6" w:rsidRDefault="00C61CD6"/>
    <w:p w14:paraId="50C106C5" w14:textId="77777777" w:rsidR="00C61CD6" w:rsidRDefault="00C61CD6"/>
    <w:p w14:paraId="6CBE77F4" w14:textId="77777777" w:rsidR="00C61CD6" w:rsidRPr="00C61CD6" w:rsidRDefault="00C61CD6" w:rsidP="00C61CD6">
      <w:pPr>
        <w:rPr>
          <w:lang w:val="en-US"/>
        </w:rPr>
      </w:pPr>
      <w:r w:rsidRPr="00C61CD6">
        <w:rPr>
          <w:lang w:val="en-US"/>
        </w:rPr>
        <w:t>Table 2: Grouped Constructs from EFA</w:t>
      </w:r>
      <w:r w:rsidRPr="00C61CD6">
        <w:rPr>
          <w:lang w:val="en-US"/>
        </w:rPr>
        <w:br/>
      </w:r>
      <w:r w:rsidRPr="00C61CD6">
        <w:rPr>
          <w:lang w:val="en-US"/>
        </w:rPr>
        <w:br/>
        <w:t xml:space="preserve"> Factor                                  Included Variables                                              Variance Explained (</w:t>
      </w:r>
      <w:proofErr w:type="gramStart"/>
      <w:r w:rsidRPr="00C61CD6">
        <w:rPr>
          <w:lang w:val="en-US"/>
        </w:rPr>
        <w:t xml:space="preserve">%)   </w:t>
      </w:r>
      <w:proofErr w:type="gramEnd"/>
      <w:r w:rsidRPr="00C61CD6">
        <w:rPr>
          <w:lang w:val="en-US"/>
        </w:rPr>
        <w:t xml:space="preserve">                     </w:t>
      </w:r>
      <w:r w:rsidRPr="00C61CD6">
        <w:rPr>
          <w:lang w:val="en-US"/>
        </w:rPr>
        <w:br/>
        <w:t xml:space="preserve">Planning &amp; Design             Inadequate planning, design changes, unclear scope      18.5 </w:t>
      </w:r>
    </w:p>
    <w:p w14:paraId="620CB583" w14:textId="77777777" w:rsidR="00C61CD6" w:rsidRPr="00C61CD6" w:rsidRDefault="00C61CD6" w:rsidP="00C61CD6">
      <w:pPr>
        <w:rPr>
          <w:lang w:val="en-US"/>
        </w:rPr>
      </w:pPr>
      <w:r w:rsidRPr="00C61CD6">
        <w:rPr>
          <w:lang w:val="en-US"/>
        </w:rPr>
        <w:t xml:space="preserve">                                                                                                                                     </w:t>
      </w:r>
      <w:r w:rsidRPr="00C61CD6">
        <w:rPr>
          <w:lang w:val="en-US"/>
        </w:rPr>
        <w:br/>
        <w:t xml:space="preserve"> Material Management         Poor storage, excess ordering, late deliveries                15.4  </w:t>
      </w:r>
    </w:p>
    <w:p w14:paraId="1C9C55C2" w14:textId="77777777" w:rsidR="00C61CD6" w:rsidRPr="00C61CD6" w:rsidRDefault="00C61CD6" w:rsidP="00C61CD6">
      <w:pPr>
        <w:rPr>
          <w:lang w:val="en-US"/>
        </w:rPr>
      </w:pPr>
      <w:r w:rsidRPr="00C61CD6">
        <w:rPr>
          <w:lang w:val="en-US"/>
        </w:rPr>
        <w:t xml:space="preserve">                </w:t>
      </w:r>
      <w:r w:rsidRPr="00C61CD6">
        <w:rPr>
          <w:lang w:val="en-US"/>
        </w:rPr>
        <w:br/>
        <w:t xml:space="preserve">Workforce Competency       Unskilled labor, lack of training                                          14.2    </w:t>
      </w:r>
    </w:p>
    <w:p w14:paraId="3492ADEC" w14:textId="77777777" w:rsidR="00C61CD6" w:rsidRPr="00C61CD6" w:rsidRDefault="00C61CD6" w:rsidP="00C61CD6">
      <w:pPr>
        <w:rPr>
          <w:lang w:val="en-US"/>
        </w:rPr>
      </w:pPr>
      <w:r w:rsidRPr="00C61CD6">
        <w:rPr>
          <w:lang w:val="en-US"/>
        </w:rPr>
        <w:t xml:space="preserve">               </w:t>
      </w:r>
      <w:r w:rsidRPr="00C61CD6">
        <w:rPr>
          <w:lang w:val="en-US"/>
        </w:rPr>
        <w:br/>
        <w:t xml:space="preserve"> Policy &amp; Regulation              Weak enforcement, no waste policy                                  12.0  </w:t>
      </w:r>
    </w:p>
    <w:p w14:paraId="28B02845" w14:textId="7A270448" w:rsidR="00C61CD6" w:rsidRDefault="00C61CD6" w:rsidP="00C61CD6">
      <w:pPr>
        <w:rPr>
          <w:lang w:val="en-US"/>
        </w:rPr>
      </w:pPr>
      <w:r w:rsidRPr="00C61CD6">
        <w:rPr>
          <w:lang w:val="en-US"/>
        </w:rPr>
        <w:t xml:space="preserve">                  </w:t>
      </w:r>
      <w:r w:rsidRPr="00C61CD6">
        <w:rPr>
          <w:lang w:val="en-US"/>
        </w:rPr>
        <w:br/>
        <w:t xml:space="preserve"> Site Operations                      Inefficient layout, poor supervision                                   11.3         </w:t>
      </w:r>
    </w:p>
    <w:p w14:paraId="3C83A4E4" w14:textId="77777777" w:rsidR="00C61CD6" w:rsidRDefault="00C61CD6" w:rsidP="00C61CD6">
      <w:pPr>
        <w:rPr>
          <w:lang w:val="en-US"/>
        </w:rPr>
      </w:pPr>
    </w:p>
    <w:p w14:paraId="62CBBD24" w14:textId="77BBA497" w:rsidR="00C61CD6" w:rsidRPr="00C61CD6" w:rsidRDefault="00C61CD6" w:rsidP="00C61CD6">
      <w:pPr>
        <w:rPr>
          <w:lang w:val="en-US"/>
        </w:rPr>
      </w:pPr>
      <w:r w:rsidRPr="00C61CD6">
        <w:rPr>
          <w:lang w:val="en-US"/>
        </w:rPr>
        <w:t>Table 3: AHP Ranking of Waste Minimization Strategies</w:t>
      </w:r>
      <w:r w:rsidRPr="00C61CD6">
        <w:rPr>
          <w:lang w:val="en-US"/>
        </w:rPr>
        <w:br/>
      </w:r>
      <w:r w:rsidRPr="00C61CD6">
        <w:rPr>
          <w:lang w:val="en-US"/>
        </w:rPr>
        <w:br/>
        <w:t xml:space="preserve"> Strategy                                                                         Priority Weight </w:t>
      </w:r>
      <w:r w:rsidRPr="00C61CD6">
        <w:rPr>
          <w:lang w:val="en-US"/>
        </w:rPr>
        <w:br/>
        <w:t xml:space="preserve"> Improved Planning Procedures                                   0.28           </w:t>
      </w:r>
      <w:r w:rsidRPr="00C61CD6">
        <w:rPr>
          <w:lang w:val="en-US"/>
        </w:rPr>
        <w:br/>
        <w:t xml:space="preserve"> On-Site Waste Sorting                                                     0.23            </w:t>
      </w:r>
      <w:r w:rsidRPr="00C61CD6">
        <w:rPr>
          <w:lang w:val="en-US"/>
        </w:rPr>
        <w:br/>
        <w:t xml:space="preserve"> Staff Training Programs                                                  0.19           </w:t>
      </w:r>
      <w:r w:rsidRPr="00C61CD6">
        <w:rPr>
          <w:lang w:val="en-US"/>
        </w:rPr>
        <w:br/>
        <w:t xml:space="preserve"> Procurement Optimization                                            0.17            </w:t>
      </w:r>
    </w:p>
    <w:p w14:paraId="01EA1056" w14:textId="3D23EB4A" w:rsidR="00C61CD6" w:rsidRDefault="00C61CD6" w:rsidP="00C61CD6">
      <w:r w:rsidRPr="00C61CD6">
        <w:rPr>
          <w:lang w:val="en-US"/>
        </w:rPr>
        <w:t xml:space="preserve">Digital Tracking Tools                                                      0.13    </w:t>
      </w:r>
      <w:r w:rsidRPr="00C61CD6">
        <w:rPr>
          <w:lang w:val="en-US"/>
        </w:rPr>
        <w:br/>
      </w:r>
    </w:p>
    <w:sectPr w:rsidR="00C61C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CD6"/>
    <w:rsid w:val="003821B7"/>
    <w:rsid w:val="00767E38"/>
    <w:rsid w:val="00866F7D"/>
    <w:rsid w:val="00C61CD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D0339"/>
  <w15:chartTrackingRefBased/>
  <w15:docId w15:val="{1247C9B9-44F8-40C5-91D7-36CE0694F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1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1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1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1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1C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1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1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1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1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1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1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1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1C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1C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1C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1C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1C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1C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1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1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1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1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1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1C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1C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1C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1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1C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1C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2025-08-04T06:49:00Z</dcterms:created>
  <dcterms:modified xsi:type="dcterms:W3CDTF">2025-08-04T06:52:00Z</dcterms:modified>
</cp:coreProperties>
</file>