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5501A4" w14:textId="69F8244D" w:rsidR="00015401" w:rsidRPr="005342FD" w:rsidRDefault="00F53F8F" w:rsidP="00B03537">
      <w:pPr>
        <w:rPr>
          <w:rFonts w:ascii="Cambria" w:eastAsia="MS Mincho" w:hAnsi="Cambria" w:cs="Times New Roman"/>
          <w:b/>
          <w:bCs/>
          <w:kern w:val="0"/>
          <w:sz w:val="32"/>
          <w:szCs w:val="32"/>
          <w:lang w:eastAsia="en-US"/>
          <w14:ligatures w14:val="none"/>
        </w:rPr>
      </w:pPr>
      <w:r w:rsidRPr="005342FD">
        <w:rPr>
          <w:rFonts w:ascii="Cambria" w:eastAsia="MS Mincho" w:hAnsi="Cambria" w:cs="Times New Roman"/>
          <w:b/>
          <w:bCs/>
          <w:kern w:val="0"/>
          <w:sz w:val="32"/>
          <w:szCs w:val="32"/>
          <w:lang w:eastAsia="en-US"/>
          <w14:ligatures w14:val="none"/>
        </w:rPr>
        <w:t>Supplementary Information</w:t>
      </w:r>
    </w:p>
    <w:p w14:paraId="050026FC" w14:textId="4E329F08" w:rsidR="0067186F" w:rsidRPr="0067186F" w:rsidRDefault="0067186F" w:rsidP="0067186F">
      <w:pPr>
        <w:widowControl/>
        <w:pBdr>
          <w:bottom w:val="single" w:sz="8" w:space="4" w:color="4F81BD"/>
        </w:pBdr>
        <w:spacing w:after="300" w:line="320" w:lineRule="atLeast"/>
        <w:contextualSpacing/>
        <w:rPr>
          <w:rFonts w:ascii="Calibri" w:eastAsia="宋体" w:hAnsi="Calibri" w:cs="Times New Roman"/>
          <w:b/>
          <w:bCs/>
          <w:color w:val="17365D"/>
          <w:spacing w:val="5"/>
          <w:kern w:val="28"/>
          <w:sz w:val="48"/>
          <w:szCs w:val="48"/>
          <w14:ligatures w14:val="none"/>
        </w:rPr>
      </w:pPr>
      <w:bookmarkStart w:id="0" w:name="_Hlk204385154"/>
      <w:r w:rsidRPr="0067186F">
        <w:rPr>
          <w:rFonts w:ascii="Calibri" w:eastAsia="宋体" w:hAnsi="Calibri" w:cs="Times New Roman"/>
          <w:b/>
          <w:bCs/>
          <w:color w:val="17365D"/>
          <w:spacing w:val="5"/>
          <w:kern w:val="28"/>
          <w:sz w:val="48"/>
          <w:szCs w:val="48"/>
          <w14:ligatures w14:val="none"/>
        </w:rPr>
        <w:t xml:space="preserve">Ecosystem Service Trade-offs, Synergies, and Zoning Management in China: Integrating Static and Dynamic Perspectives under </w:t>
      </w:r>
      <w:r w:rsidR="00975738">
        <w:rPr>
          <w:rFonts w:ascii="Calibri" w:eastAsia="宋体" w:hAnsi="Calibri" w:cs="Times New Roman" w:hint="eastAsia"/>
          <w:b/>
          <w:bCs/>
          <w:color w:val="17365D"/>
          <w:spacing w:val="5"/>
          <w:kern w:val="28"/>
          <w:sz w:val="48"/>
          <w:szCs w:val="48"/>
          <w14:ligatures w14:val="none"/>
        </w:rPr>
        <w:t>Future</w:t>
      </w:r>
      <w:r w:rsidRPr="0067186F">
        <w:rPr>
          <w:rFonts w:ascii="Calibri" w:eastAsia="宋体" w:hAnsi="Calibri" w:cs="Times New Roman"/>
          <w:b/>
          <w:bCs/>
          <w:color w:val="17365D"/>
          <w:spacing w:val="5"/>
          <w:kern w:val="28"/>
          <w:sz w:val="48"/>
          <w:szCs w:val="48"/>
          <w14:ligatures w14:val="none"/>
        </w:rPr>
        <w:t xml:space="preserve"> Scenarios</w:t>
      </w:r>
    </w:p>
    <w:bookmarkEnd w:id="0"/>
    <w:p w14:paraId="158390F8" w14:textId="79D994B7" w:rsidR="00583191" w:rsidRPr="00583191" w:rsidRDefault="00583191" w:rsidP="00583191">
      <w:pPr>
        <w:rPr>
          <w:rFonts w:ascii="Cambria" w:eastAsia="宋体" w:hAnsi="Cambria" w:cs="Times New Roman"/>
          <w:kern w:val="0"/>
          <w:szCs w:val="22"/>
          <w14:ligatures w14:val="none"/>
        </w:rPr>
      </w:pPr>
      <w:r w:rsidRPr="00583191">
        <w:rPr>
          <w:rFonts w:ascii="Cambria" w:eastAsia="宋体" w:hAnsi="Cambria" w:cs="Times New Roman"/>
          <w:kern w:val="0"/>
          <w:szCs w:val="22"/>
          <w14:ligatures w14:val="none"/>
        </w:rPr>
        <w:t xml:space="preserve">Shumi Liu¹, </w:t>
      </w:r>
      <w:proofErr w:type="spellStart"/>
      <w:r w:rsidRPr="00583191">
        <w:rPr>
          <w:rFonts w:ascii="Cambria" w:eastAsia="宋体" w:hAnsi="Cambria" w:cs="Times New Roman"/>
          <w:kern w:val="0"/>
          <w:szCs w:val="22"/>
          <w14:ligatures w14:val="none"/>
        </w:rPr>
        <w:t>Mingxin</w:t>
      </w:r>
      <w:proofErr w:type="spellEnd"/>
      <w:r w:rsidRPr="00583191">
        <w:rPr>
          <w:rFonts w:ascii="Cambria" w:eastAsia="宋体" w:hAnsi="Cambria" w:cs="Times New Roman"/>
          <w:kern w:val="0"/>
          <w:szCs w:val="22"/>
          <w14:ligatures w14:val="none"/>
        </w:rPr>
        <w:t xml:space="preserve"> Chang ², Tianyu </w:t>
      </w:r>
      <w:proofErr w:type="spellStart"/>
      <w:r w:rsidRPr="00583191">
        <w:rPr>
          <w:rFonts w:ascii="Cambria" w:eastAsia="宋体" w:hAnsi="Cambria" w:cs="Times New Roman"/>
          <w:kern w:val="0"/>
          <w:szCs w:val="22"/>
          <w14:ligatures w14:val="none"/>
        </w:rPr>
        <w:t>Lv</w:t>
      </w:r>
      <w:proofErr w:type="spellEnd"/>
      <w:r w:rsidRPr="00583191">
        <w:rPr>
          <w:rFonts w:ascii="Cambria" w:eastAsia="宋体" w:hAnsi="Cambria" w:cs="Times New Roman"/>
          <w:kern w:val="0"/>
          <w:szCs w:val="22"/>
          <w14:ligatures w14:val="none"/>
        </w:rPr>
        <w:t xml:space="preserve"> ¹, Cai Li ¹, </w:t>
      </w:r>
      <w:proofErr w:type="spellStart"/>
      <w:r w:rsidRPr="00583191">
        <w:rPr>
          <w:rFonts w:ascii="Cambria" w:eastAsia="宋体" w:hAnsi="Cambria" w:cs="Times New Roman"/>
          <w:kern w:val="0"/>
          <w:szCs w:val="22"/>
          <w14:ligatures w14:val="none"/>
        </w:rPr>
        <w:t>Zhanhan</w:t>
      </w:r>
      <w:r w:rsidR="001871A9">
        <w:rPr>
          <w:rFonts w:ascii="Cambria" w:eastAsia="宋体" w:hAnsi="Cambria" w:cs="Times New Roman" w:hint="eastAsia"/>
          <w:kern w:val="0"/>
          <w:szCs w:val="22"/>
          <w14:ligatures w14:val="none"/>
        </w:rPr>
        <w:t>g</w:t>
      </w:r>
      <w:proofErr w:type="spellEnd"/>
      <w:r w:rsidRPr="00583191">
        <w:rPr>
          <w:rFonts w:ascii="Cambria" w:eastAsia="宋体" w:hAnsi="Cambria" w:cs="Times New Roman"/>
          <w:kern w:val="0"/>
          <w:szCs w:val="22"/>
          <w14:ligatures w14:val="none"/>
        </w:rPr>
        <w:t xml:space="preserve"> Zhou¹, Chen Zeng ¹, *</w:t>
      </w:r>
    </w:p>
    <w:p w14:paraId="735D3BA7" w14:textId="7EB3514A" w:rsidR="00583191" w:rsidRPr="00583191" w:rsidRDefault="00583191" w:rsidP="00583191">
      <w:pPr>
        <w:rPr>
          <w:rFonts w:ascii="Cambria" w:eastAsia="宋体" w:hAnsi="Cambria" w:cs="Times New Roman"/>
          <w:kern w:val="0"/>
          <w:szCs w:val="22"/>
          <w14:ligatures w14:val="none"/>
        </w:rPr>
      </w:pPr>
      <w:r w:rsidRPr="00583191">
        <w:rPr>
          <w:rFonts w:ascii="Cambria" w:eastAsia="宋体" w:hAnsi="Cambria" w:cs="Times New Roman" w:hint="eastAsia"/>
          <w:kern w:val="0"/>
          <w:szCs w:val="22"/>
          <w14:ligatures w14:val="none"/>
        </w:rPr>
        <w:t>¹</w:t>
      </w:r>
      <w:r w:rsidRPr="00583191">
        <w:rPr>
          <w:rFonts w:ascii="Cambria" w:eastAsia="宋体" w:hAnsi="Cambria" w:cs="Times New Roman"/>
          <w:kern w:val="0"/>
          <w:szCs w:val="22"/>
          <w14:ligatures w14:val="none"/>
        </w:rPr>
        <w:t xml:space="preserve"> Department of Public Management -Land Management, Huazhong Agricultural University, Wuhan, 430070, China; lsm_6@webmail.hzau.edu.cn (S.L.); tian-yulv97@webmail.hzau.edu.cn (T.L.); cai.li@mail.hzau.edu.cn (C.L.); </w:t>
      </w:r>
      <w:hyperlink r:id="rId7" w:history="1">
        <w:r w:rsidRPr="0023583B">
          <w:rPr>
            <w:rStyle w:val="af8"/>
            <w:rFonts w:ascii="Cambria" w:eastAsia="宋体" w:hAnsi="Cambria" w:cs="Times New Roman"/>
            <w:kern w:val="0"/>
            <w:szCs w:val="22"/>
            <w14:ligatures w14:val="none"/>
          </w:rPr>
          <w:t>zhouzh@webmail.hzau.edu.cn</w:t>
        </w:r>
      </w:hyperlink>
      <w:r>
        <w:rPr>
          <w:rFonts w:ascii="Cambria" w:eastAsia="宋体" w:hAnsi="Cambria" w:cs="Times New Roman" w:hint="eastAsia"/>
          <w:kern w:val="0"/>
          <w:szCs w:val="22"/>
          <w14:ligatures w14:val="none"/>
        </w:rPr>
        <w:t xml:space="preserve"> (Z.Z.)</w:t>
      </w:r>
      <w:r w:rsidRPr="00583191">
        <w:rPr>
          <w:rFonts w:ascii="Cambria" w:eastAsia="宋体" w:hAnsi="Cambria" w:cs="Times New Roman"/>
          <w:kern w:val="0"/>
          <w:szCs w:val="22"/>
          <w14:ligatures w14:val="none"/>
        </w:rPr>
        <w:t>.</w:t>
      </w:r>
    </w:p>
    <w:p w14:paraId="5AC67365" w14:textId="77777777" w:rsidR="00583191" w:rsidRPr="00583191" w:rsidRDefault="00583191" w:rsidP="00583191">
      <w:pPr>
        <w:rPr>
          <w:rFonts w:ascii="Cambria" w:eastAsia="宋体" w:hAnsi="Cambria" w:cs="Times New Roman"/>
          <w:kern w:val="0"/>
          <w:szCs w:val="22"/>
          <w14:ligatures w14:val="none"/>
        </w:rPr>
      </w:pPr>
      <w:r w:rsidRPr="00583191">
        <w:rPr>
          <w:rFonts w:ascii="Cambria" w:eastAsia="宋体" w:hAnsi="Cambria" w:cs="Times New Roman" w:hint="eastAsia"/>
          <w:kern w:val="0"/>
          <w:szCs w:val="22"/>
          <w14:ligatures w14:val="none"/>
        </w:rPr>
        <w:t>²</w:t>
      </w:r>
      <w:r w:rsidRPr="00583191">
        <w:rPr>
          <w:rFonts w:ascii="Cambria" w:eastAsia="宋体" w:hAnsi="Cambria" w:cs="Times New Roman"/>
          <w:kern w:val="0"/>
          <w:szCs w:val="22"/>
          <w14:ligatures w14:val="none"/>
        </w:rPr>
        <w:t xml:space="preserve"> POWERCHINA HUADONG ENGINEERING CORPORATION LIMITED; chang_mx@hdec.com (M.C.).</w:t>
      </w:r>
    </w:p>
    <w:p w14:paraId="23D5C555" w14:textId="0A45E21B" w:rsidR="00B03537" w:rsidRPr="00583191" w:rsidRDefault="00583191" w:rsidP="00583191">
      <w:pPr>
        <w:rPr>
          <w:rFonts w:ascii="Times New Roman" w:hAnsi="Times New Roman" w:cs="Times New Roman"/>
          <w:b/>
          <w:bCs/>
          <w:sz w:val="32"/>
          <w:szCs w:val="36"/>
        </w:rPr>
      </w:pPr>
      <w:r w:rsidRPr="00583191">
        <w:rPr>
          <w:rFonts w:ascii="Cambria" w:eastAsia="宋体" w:hAnsi="Cambria" w:cs="Times New Roman"/>
          <w:kern w:val="0"/>
          <w:szCs w:val="22"/>
          <w14:ligatures w14:val="none"/>
        </w:rPr>
        <w:t>* Correspondence: zengchen@igsnrr.ac.cn; Tel.: +86-132-9668-3817.</w:t>
      </w:r>
    </w:p>
    <w:p w14:paraId="5E7BE1EE" w14:textId="77777777" w:rsidR="005342FD" w:rsidRDefault="005342FD" w:rsidP="00B03537">
      <w:pPr>
        <w:rPr>
          <w:rFonts w:ascii="Times New Roman" w:hAnsi="Times New Roman" w:cs="Times New Roman"/>
          <w:b/>
          <w:bCs/>
          <w:sz w:val="32"/>
          <w:szCs w:val="36"/>
        </w:rPr>
      </w:pPr>
    </w:p>
    <w:p w14:paraId="362930AF" w14:textId="77777777" w:rsidR="005342FD" w:rsidRDefault="005342FD" w:rsidP="00B03537">
      <w:pPr>
        <w:rPr>
          <w:rFonts w:ascii="Times New Roman" w:hAnsi="Times New Roman" w:cs="Times New Roman"/>
          <w:b/>
          <w:bCs/>
          <w:sz w:val="32"/>
          <w:szCs w:val="36"/>
        </w:rPr>
      </w:pPr>
    </w:p>
    <w:p w14:paraId="02B978C3" w14:textId="77777777" w:rsidR="005342FD" w:rsidRDefault="005342FD" w:rsidP="00B03537">
      <w:pPr>
        <w:rPr>
          <w:rFonts w:ascii="Times New Roman" w:hAnsi="Times New Roman" w:cs="Times New Roman"/>
          <w:b/>
          <w:bCs/>
          <w:sz w:val="32"/>
          <w:szCs w:val="36"/>
        </w:rPr>
      </w:pPr>
    </w:p>
    <w:p w14:paraId="4D1CB762" w14:textId="77777777" w:rsidR="005342FD" w:rsidRDefault="005342FD" w:rsidP="00B03537">
      <w:pPr>
        <w:rPr>
          <w:rFonts w:ascii="Times New Roman" w:hAnsi="Times New Roman" w:cs="Times New Roman"/>
          <w:b/>
          <w:bCs/>
          <w:sz w:val="32"/>
          <w:szCs w:val="36"/>
        </w:rPr>
      </w:pPr>
    </w:p>
    <w:p w14:paraId="515D7D42" w14:textId="77777777" w:rsidR="005342FD" w:rsidRDefault="005342FD" w:rsidP="00B03537">
      <w:pPr>
        <w:rPr>
          <w:rFonts w:ascii="Times New Roman" w:hAnsi="Times New Roman" w:cs="Times New Roman"/>
          <w:b/>
          <w:bCs/>
          <w:sz w:val="32"/>
          <w:szCs w:val="36"/>
        </w:rPr>
      </w:pPr>
    </w:p>
    <w:p w14:paraId="33E43E11" w14:textId="77777777" w:rsidR="0067186F" w:rsidRDefault="0067186F" w:rsidP="00B03537">
      <w:pPr>
        <w:rPr>
          <w:rFonts w:ascii="Times New Roman" w:hAnsi="Times New Roman" w:cs="Times New Roman"/>
          <w:b/>
          <w:bCs/>
          <w:sz w:val="32"/>
          <w:szCs w:val="36"/>
        </w:rPr>
      </w:pPr>
    </w:p>
    <w:p w14:paraId="36ED135B" w14:textId="77777777" w:rsidR="0067186F" w:rsidRPr="005342FD" w:rsidRDefault="0067186F" w:rsidP="00B03537">
      <w:pPr>
        <w:rPr>
          <w:rFonts w:ascii="Times New Roman" w:hAnsi="Times New Roman" w:cs="Times New Roman"/>
          <w:b/>
          <w:bCs/>
          <w:sz w:val="32"/>
          <w:szCs w:val="36"/>
        </w:rPr>
      </w:pPr>
    </w:p>
    <w:sdt>
      <w:sdtPr>
        <w:rPr>
          <w:rFonts w:asciiTheme="minorHAnsi" w:eastAsiaTheme="minorEastAsia" w:hAnsiTheme="minorHAnsi" w:cstheme="minorBidi"/>
          <w:color w:val="auto"/>
          <w:kern w:val="2"/>
          <w:sz w:val="22"/>
          <w:szCs w:val="24"/>
          <w:lang w:val="zh-CN"/>
        </w:rPr>
        <w:id w:val="1220705691"/>
        <w:docPartObj>
          <w:docPartGallery w:val="Table of Contents"/>
          <w:docPartUnique/>
        </w:docPartObj>
      </w:sdtPr>
      <w:sdtEndPr>
        <w:rPr>
          <w:b/>
          <w:bCs/>
        </w:rPr>
      </w:sdtEndPr>
      <w:sdtContent>
        <w:p w14:paraId="68E2DDFC" w14:textId="46611E2D" w:rsidR="005342FD" w:rsidRPr="00BE473D" w:rsidRDefault="005A0F3A">
          <w:pPr>
            <w:pStyle w:val="TOC"/>
            <w:rPr>
              <w:rFonts w:ascii="Calibri" w:eastAsia="MS Gothic" w:hAnsi="Calibri" w:cs="Times New Roman"/>
              <w:b/>
              <w:bCs/>
              <w:color w:val="4F81BD"/>
              <w:sz w:val="26"/>
              <w:szCs w:val="26"/>
              <w:lang w:eastAsia="en-US"/>
              <w14:ligatures w14:val="none"/>
            </w:rPr>
          </w:pPr>
          <w:r w:rsidRPr="00BE473D">
            <w:rPr>
              <w:rFonts w:ascii="Calibri" w:eastAsia="MS Gothic" w:hAnsi="Calibri" w:cs="Times New Roman"/>
              <w:b/>
              <w:bCs/>
              <w:color w:val="4F81BD"/>
              <w:sz w:val="26"/>
              <w:szCs w:val="26"/>
              <w:lang w:eastAsia="en-US"/>
              <w14:ligatures w14:val="none"/>
            </w:rPr>
            <w:t>Contents</w:t>
          </w:r>
        </w:p>
        <w:p w14:paraId="13DCEEC3" w14:textId="468D3952" w:rsidR="00BE473D" w:rsidRDefault="005342FD">
          <w:pPr>
            <w:pStyle w:val="TOC2"/>
            <w:tabs>
              <w:tab w:val="right" w:leader="dot" w:pos="8296"/>
            </w:tabs>
            <w:ind w:left="440"/>
            <w:rPr>
              <w:noProof/>
            </w:rPr>
          </w:pPr>
          <w:r>
            <w:fldChar w:fldCharType="begin"/>
          </w:r>
          <w:r>
            <w:instrText xml:space="preserve"> TOC \o "1-3" \h \z \u </w:instrText>
          </w:r>
          <w:r>
            <w:fldChar w:fldCharType="separate"/>
          </w:r>
          <w:hyperlink w:anchor="_Toc204643872" w:history="1">
            <w:r w:rsidR="00BE473D" w:rsidRPr="00225CE5">
              <w:rPr>
                <w:rStyle w:val="af8"/>
                <w:rFonts w:ascii="Calibri" w:eastAsia="MS Gothic" w:hAnsi="Calibri" w:cs="Times New Roman"/>
                <w:b/>
                <w:bCs/>
                <w:noProof/>
                <w:kern w:val="0"/>
                <w:lang w:eastAsia="en-US"/>
                <w14:ligatures w14:val="none"/>
              </w:rPr>
              <w:t xml:space="preserve">Figure </w:t>
            </w:r>
            <w:r w:rsidR="00BE473D" w:rsidRPr="00225CE5">
              <w:rPr>
                <w:rStyle w:val="af8"/>
                <w:rFonts w:ascii="Calibri" w:hAnsi="Calibri" w:cs="Times New Roman"/>
                <w:b/>
                <w:bCs/>
                <w:noProof/>
                <w:kern w:val="0"/>
                <w14:ligatures w14:val="none"/>
              </w:rPr>
              <w:t>S</w:t>
            </w:r>
            <w:r w:rsidR="00BE473D" w:rsidRPr="00225CE5">
              <w:rPr>
                <w:rStyle w:val="af8"/>
                <w:rFonts w:ascii="Calibri" w:eastAsia="MS Gothic" w:hAnsi="Calibri" w:cs="Times New Roman"/>
                <w:b/>
                <w:bCs/>
                <w:noProof/>
                <w:kern w:val="0"/>
                <w:lang w:eastAsia="en-US"/>
                <w14:ligatures w14:val="none"/>
              </w:rPr>
              <w:t>1</w:t>
            </w:r>
            <w:r w:rsidR="00BE473D" w:rsidRPr="00225CE5">
              <w:rPr>
                <w:rStyle w:val="af8"/>
                <w:rFonts w:ascii="Calibri" w:hAnsi="Calibri" w:cs="Times New Roman"/>
                <w:b/>
                <w:bCs/>
                <w:noProof/>
                <w:kern w:val="0"/>
                <w14:ligatures w14:val="none"/>
              </w:rPr>
              <w:t>. Study area</w:t>
            </w:r>
            <w:r w:rsidR="00BE473D">
              <w:rPr>
                <w:noProof/>
                <w:webHidden/>
              </w:rPr>
              <w:tab/>
            </w:r>
            <w:r w:rsidR="00BE473D">
              <w:rPr>
                <w:noProof/>
                <w:webHidden/>
              </w:rPr>
              <w:fldChar w:fldCharType="begin"/>
            </w:r>
            <w:r w:rsidR="00BE473D">
              <w:rPr>
                <w:noProof/>
                <w:webHidden/>
              </w:rPr>
              <w:instrText xml:space="preserve"> PAGEREF _Toc204643872 \h </w:instrText>
            </w:r>
            <w:r w:rsidR="00BE473D">
              <w:rPr>
                <w:noProof/>
                <w:webHidden/>
              </w:rPr>
            </w:r>
            <w:r w:rsidR="00BE473D">
              <w:rPr>
                <w:noProof/>
                <w:webHidden/>
              </w:rPr>
              <w:fldChar w:fldCharType="separate"/>
            </w:r>
            <w:r w:rsidR="00BE473D">
              <w:rPr>
                <w:noProof/>
                <w:webHidden/>
              </w:rPr>
              <w:t>3</w:t>
            </w:r>
            <w:r w:rsidR="00BE473D">
              <w:rPr>
                <w:noProof/>
                <w:webHidden/>
              </w:rPr>
              <w:fldChar w:fldCharType="end"/>
            </w:r>
          </w:hyperlink>
        </w:p>
        <w:p w14:paraId="1DC07234" w14:textId="5CFF4F34" w:rsidR="00BE473D" w:rsidRDefault="00BE473D">
          <w:pPr>
            <w:pStyle w:val="TOC2"/>
            <w:tabs>
              <w:tab w:val="right" w:leader="dot" w:pos="8296"/>
            </w:tabs>
            <w:ind w:left="440"/>
            <w:rPr>
              <w:noProof/>
            </w:rPr>
          </w:pPr>
          <w:hyperlink w:anchor="_Toc204643873" w:history="1">
            <w:r w:rsidRPr="00225CE5">
              <w:rPr>
                <w:rStyle w:val="af8"/>
                <w:rFonts w:ascii="Calibri" w:eastAsia="MS Gothic" w:hAnsi="Calibri" w:cs="Times New Roman"/>
                <w:b/>
                <w:bCs/>
                <w:noProof/>
                <w:kern w:val="0"/>
                <w:lang w:eastAsia="en-US"/>
                <w14:ligatures w14:val="none"/>
              </w:rPr>
              <w:t xml:space="preserve">Figure </w:t>
            </w:r>
            <w:r w:rsidRPr="00225CE5">
              <w:rPr>
                <w:rStyle w:val="af8"/>
                <w:rFonts w:ascii="Calibri" w:hAnsi="Calibri" w:cs="Times New Roman"/>
                <w:b/>
                <w:bCs/>
                <w:noProof/>
                <w:kern w:val="0"/>
                <w14:ligatures w14:val="none"/>
              </w:rPr>
              <w:t xml:space="preserve">S2. The spatial distribution of water conservation under future scenarios in </w:t>
            </w:r>
            <w:r w:rsidRPr="00225CE5">
              <w:rPr>
                <w:rStyle w:val="af8"/>
                <w:rFonts w:ascii="Calibri" w:hAnsi="Calibri" w:cs="Times New Roman"/>
                <w:b/>
                <w:bCs/>
                <w:noProof/>
                <w:kern w:val="0"/>
                <w14:ligatures w14:val="none"/>
              </w:rPr>
              <w:lastRenderedPageBreak/>
              <w:t>2030, 2050, 2050,2070 and 2090.</w:t>
            </w:r>
            <w:r>
              <w:rPr>
                <w:noProof/>
                <w:webHidden/>
              </w:rPr>
              <w:tab/>
            </w:r>
            <w:r>
              <w:rPr>
                <w:noProof/>
                <w:webHidden/>
              </w:rPr>
              <w:fldChar w:fldCharType="begin"/>
            </w:r>
            <w:r>
              <w:rPr>
                <w:noProof/>
                <w:webHidden/>
              </w:rPr>
              <w:instrText xml:space="preserve"> PAGEREF _Toc204643873 \h </w:instrText>
            </w:r>
            <w:r>
              <w:rPr>
                <w:noProof/>
                <w:webHidden/>
              </w:rPr>
            </w:r>
            <w:r>
              <w:rPr>
                <w:noProof/>
                <w:webHidden/>
              </w:rPr>
              <w:fldChar w:fldCharType="separate"/>
            </w:r>
            <w:r>
              <w:rPr>
                <w:noProof/>
                <w:webHidden/>
              </w:rPr>
              <w:t>3</w:t>
            </w:r>
            <w:r>
              <w:rPr>
                <w:noProof/>
                <w:webHidden/>
              </w:rPr>
              <w:fldChar w:fldCharType="end"/>
            </w:r>
          </w:hyperlink>
        </w:p>
        <w:p w14:paraId="7AE9F3AD" w14:textId="75CE06D5" w:rsidR="00BE473D" w:rsidRDefault="00BE473D">
          <w:pPr>
            <w:pStyle w:val="TOC2"/>
            <w:tabs>
              <w:tab w:val="right" w:leader="dot" w:pos="8296"/>
            </w:tabs>
            <w:ind w:left="440"/>
            <w:rPr>
              <w:noProof/>
            </w:rPr>
          </w:pPr>
          <w:hyperlink w:anchor="_Toc204643874" w:history="1">
            <w:r w:rsidRPr="00225CE5">
              <w:rPr>
                <w:rStyle w:val="af8"/>
                <w:rFonts w:ascii="Calibri" w:eastAsia="MS Gothic" w:hAnsi="Calibri" w:cs="Times New Roman"/>
                <w:b/>
                <w:bCs/>
                <w:noProof/>
                <w:kern w:val="0"/>
                <w:lang w:eastAsia="en-US"/>
                <w14:ligatures w14:val="none"/>
              </w:rPr>
              <w:t>Figure S3. The spatial distribution of soil retention under future scenarios in 2030, 2050, 2050,2070 and 2090.</w:t>
            </w:r>
            <w:r>
              <w:rPr>
                <w:noProof/>
                <w:webHidden/>
              </w:rPr>
              <w:tab/>
            </w:r>
            <w:r>
              <w:rPr>
                <w:noProof/>
                <w:webHidden/>
              </w:rPr>
              <w:fldChar w:fldCharType="begin"/>
            </w:r>
            <w:r>
              <w:rPr>
                <w:noProof/>
                <w:webHidden/>
              </w:rPr>
              <w:instrText xml:space="preserve"> PAGEREF _Toc204643874 \h </w:instrText>
            </w:r>
            <w:r>
              <w:rPr>
                <w:noProof/>
                <w:webHidden/>
              </w:rPr>
            </w:r>
            <w:r>
              <w:rPr>
                <w:noProof/>
                <w:webHidden/>
              </w:rPr>
              <w:fldChar w:fldCharType="separate"/>
            </w:r>
            <w:r>
              <w:rPr>
                <w:noProof/>
                <w:webHidden/>
              </w:rPr>
              <w:t>4</w:t>
            </w:r>
            <w:r>
              <w:rPr>
                <w:noProof/>
                <w:webHidden/>
              </w:rPr>
              <w:fldChar w:fldCharType="end"/>
            </w:r>
          </w:hyperlink>
        </w:p>
        <w:p w14:paraId="7C363C4A" w14:textId="39C08CB4" w:rsidR="00BE473D" w:rsidRDefault="00BE473D">
          <w:pPr>
            <w:pStyle w:val="TOC2"/>
            <w:tabs>
              <w:tab w:val="right" w:leader="dot" w:pos="8296"/>
            </w:tabs>
            <w:ind w:left="440"/>
            <w:rPr>
              <w:noProof/>
            </w:rPr>
          </w:pPr>
          <w:hyperlink w:anchor="_Toc204643875" w:history="1">
            <w:r w:rsidRPr="00225CE5">
              <w:rPr>
                <w:rStyle w:val="af8"/>
                <w:rFonts w:ascii="Calibri" w:eastAsia="MS Gothic" w:hAnsi="Calibri" w:cs="Times New Roman"/>
                <w:b/>
                <w:bCs/>
                <w:noProof/>
                <w:kern w:val="0"/>
                <w:lang w:eastAsia="en-US"/>
                <w14:ligatures w14:val="none"/>
              </w:rPr>
              <w:t>Figure S4. The spatial distribution of carbon storage under future scenarios in 2030, 2050, 2050,2070 and 2090.</w:t>
            </w:r>
            <w:r>
              <w:rPr>
                <w:noProof/>
                <w:webHidden/>
              </w:rPr>
              <w:tab/>
            </w:r>
            <w:r>
              <w:rPr>
                <w:noProof/>
                <w:webHidden/>
              </w:rPr>
              <w:fldChar w:fldCharType="begin"/>
            </w:r>
            <w:r>
              <w:rPr>
                <w:noProof/>
                <w:webHidden/>
              </w:rPr>
              <w:instrText xml:space="preserve"> PAGEREF _Toc204643875 \h </w:instrText>
            </w:r>
            <w:r>
              <w:rPr>
                <w:noProof/>
                <w:webHidden/>
              </w:rPr>
            </w:r>
            <w:r>
              <w:rPr>
                <w:noProof/>
                <w:webHidden/>
              </w:rPr>
              <w:fldChar w:fldCharType="separate"/>
            </w:r>
            <w:r>
              <w:rPr>
                <w:noProof/>
                <w:webHidden/>
              </w:rPr>
              <w:t>4</w:t>
            </w:r>
            <w:r>
              <w:rPr>
                <w:noProof/>
                <w:webHidden/>
              </w:rPr>
              <w:fldChar w:fldCharType="end"/>
            </w:r>
          </w:hyperlink>
        </w:p>
        <w:p w14:paraId="47B3DA3E" w14:textId="5707297B" w:rsidR="00BE473D" w:rsidRDefault="00BE473D">
          <w:pPr>
            <w:pStyle w:val="TOC2"/>
            <w:tabs>
              <w:tab w:val="right" w:leader="dot" w:pos="8296"/>
            </w:tabs>
            <w:ind w:left="440"/>
            <w:rPr>
              <w:noProof/>
            </w:rPr>
          </w:pPr>
          <w:hyperlink w:anchor="_Toc204643876" w:history="1">
            <w:r w:rsidRPr="00225CE5">
              <w:rPr>
                <w:rStyle w:val="af8"/>
                <w:rFonts w:ascii="Calibri" w:eastAsia="MS Gothic" w:hAnsi="Calibri" w:cs="Times New Roman"/>
                <w:b/>
                <w:bCs/>
                <w:noProof/>
                <w:kern w:val="0"/>
                <w:lang w:eastAsia="en-US"/>
                <w14:ligatures w14:val="none"/>
              </w:rPr>
              <w:t>Figure S5. The spatial distribution of trade-offs and synergies of WC-SR under future scenarios in 2030, 2050, 2050,2070 and 2090.</w:t>
            </w:r>
            <w:r>
              <w:rPr>
                <w:noProof/>
                <w:webHidden/>
              </w:rPr>
              <w:tab/>
            </w:r>
            <w:r>
              <w:rPr>
                <w:noProof/>
                <w:webHidden/>
              </w:rPr>
              <w:fldChar w:fldCharType="begin"/>
            </w:r>
            <w:r>
              <w:rPr>
                <w:noProof/>
                <w:webHidden/>
              </w:rPr>
              <w:instrText xml:space="preserve"> PAGEREF _Toc204643876 \h </w:instrText>
            </w:r>
            <w:r>
              <w:rPr>
                <w:noProof/>
                <w:webHidden/>
              </w:rPr>
            </w:r>
            <w:r>
              <w:rPr>
                <w:noProof/>
                <w:webHidden/>
              </w:rPr>
              <w:fldChar w:fldCharType="separate"/>
            </w:r>
            <w:r>
              <w:rPr>
                <w:noProof/>
                <w:webHidden/>
              </w:rPr>
              <w:t>5</w:t>
            </w:r>
            <w:r>
              <w:rPr>
                <w:noProof/>
                <w:webHidden/>
              </w:rPr>
              <w:fldChar w:fldCharType="end"/>
            </w:r>
          </w:hyperlink>
        </w:p>
        <w:p w14:paraId="59C86400" w14:textId="520EDCF3" w:rsidR="00BE473D" w:rsidRDefault="00BE473D">
          <w:pPr>
            <w:pStyle w:val="TOC2"/>
            <w:tabs>
              <w:tab w:val="right" w:leader="dot" w:pos="8296"/>
            </w:tabs>
            <w:ind w:left="440"/>
            <w:rPr>
              <w:noProof/>
            </w:rPr>
          </w:pPr>
          <w:hyperlink w:anchor="_Toc204643877" w:history="1">
            <w:r w:rsidRPr="00225CE5">
              <w:rPr>
                <w:rStyle w:val="af8"/>
                <w:rFonts w:ascii="Calibri" w:eastAsia="MS Gothic" w:hAnsi="Calibri" w:cs="Times New Roman"/>
                <w:b/>
                <w:bCs/>
                <w:noProof/>
                <w:kern w:val="0"/>
                <w:lang w:eastAsia="en-US"/>
                <w14:ligatures w14:val="none"/>
              </w:rPr>
              <w:t>Figure S6. The spatial distribution of trade-offs and synergies of WC-CS under future scenarios in 2030, 2050, 2050,2070 and 2090.</w:t>
            </w:r>
            <w:r>
              <w:rPr>
                <w:noProof/>
                <w:webHidden/>
              </w:rPr>
              <w:tab/>
            </w:r>
            <w:r>
              <w:rPr>
                <w:noProof/>
                <w:webHidden/>
              </w:rPr>
              <w:fldChar w:fldCharType="begin"/>
            </w:r>
            <w:r>
              <w:rPr>
                <w:noProof/>
                <w:webHidden/>
              </w:rPr>
              <w:instrText xml:space="preserve"> PAGEREF _Toc204643877 \h </w:instrText>
            </w:r>
            <w:r>
              <w:rPr>
                <w:noProof/>
                <w:webHidden/>
              </w:rPr>
            </w:r>
            <w:r>
              <w:rPr>
                <w:noProof/>
                <w:webHidden/>
              </w:rPr>
              <w:fldChar w:fldCharType="separate"/>
            </w:r>
            <w:r>
              <w:rPr>
                <w:noProof/>
                <w:webHidden/>
              </w:rPr>
              <w:t>5</w:t>
            </w:r>
            <w:r>
              <w:rPr>
                <w:noProof/>
                <w:webHidden/>
              </w:rPr>
              <w:fldChar w:fldCharType="end"/>
            </w:r>
          </w:hyperlink>
        </w:p>
        <w:p w14:paraId="77B127EB" w14:textId="58872527" w:rsidR="00BE473D" w:rsidRDefault="00BE473D">
          <w:pPr>
            <w:pStyle w:val="TOC2"/>
            <w:tabs>
              <w:tab w:val="right" w:leader="dot" w:pos="8296"/>
            </w:tabs>
            <w:ind w:left="440"/>
            <w:rPr>
              <w:noProof/>
            </w:rPr>
          </w:pPr>
          <w:hyperlink w:anchor="_Toc204643878" w:history="1">
            <w:r w:rsidRPr="00225CE5">
              <w:rPr>
                <w:rStyle w:val="af8"/>
                <w:rFonts w:ascii="Calibri" w:eastAsia="MS Gothic" w:hAnsi="Calibri" w:cs="Times New Roman"/>
                <w:b/>
                <w:bCs/>
                <w:noProof/>
                <w:kern w:val="0"/>
                <w:lang w:eastAsia="en-US"/>
                <w14:ligatures w14:val="none"/>
              </w:rPr>
              <w:t>Figure S7. The spatial distribution of trade-offs and synergies of CS-SR under future scenarios in 2030, 2050, 2050,2070 and 2090.</w:t>
            </w:r>
            <w:r>
              <w:rPr>
                <w:noProof/>
                <w:webHidden/>
              </w:rPr>
              <w:tab/>
            </w:r>
            <w:r>
              <w:rPr>
                <w:noProof/>
                <w:webHidden/>
              </w:rPr>
              <w:fldChar w:fldCharType="begin"/>
            </w:r>
            <w:r>
              <w:rPr>
                <w:noProof/>
                <w:webHidden/>
              </w:rPr>
              <w:instrText xml:space="preserve"> PAGEREF _Toc204643878 \h </w:instrText>
            </w:r>
            <w:r>
              <w:rPr>
                <w:noProof/>
                <w:webHidden/>
              </w:rPr>
            </w:r>
            <w:r>
              <w:rPr>
                <w:noProof/>
                <w:webHidden/>
              </w:rPr>
              <w:fldChar w:fldCharType="separate"/>
            </w:r>
            <w:r>
              <w:rPr>
                <w:noProof/>
                <w:webHidden/>
              </w:rPr>
              <w:t>6</w:t>
            </w:r>
            <w:r>
              <w:rPr>
                <w:noProof/>
                <w:webHidden/>
              </w:rPr>
              <w:fldChar w:fldCharType="end"/>
            </w:r>
          </w:hyperlink>
        </w:p>
        <w:p w14:paraId="62554CFE" w14:textId="1BED072D" w:rsidR="00BE473D" w:rsidRDefault="00BE473D">
          <w:pPr>
            <w:pStyle w:val="TOC2"/>
            <w:tabs>
              <w:tab w:val="right" w:leader="dot" w:pos="8296"/>
            </w:tabs>
            <w:ind w:left="440"/>
            <w:rPr>
              <w:noProof/>
            </w:rPr>
          </w:pPr>
          <w:hyperlink w:anchor="_Toc204643879" w:history="1">
            <w:r w:rsidRPr="00225CE5">
              <w:rPr>
                <w:rStyle w:val="af8"/>
                <w:rFonts w:ascii="Calibri" w:eastAsia="MS Gothic" w:hAnsi="Calibri" w:cs="Times New Roman"/>
                <w:b/>
                <w:bCs/>
                <w:noProof/>
                <w:kern w:val="0"/>
                <w:lang w:eastAsia="en-US"/>
                <w14:ligatures w14:val="none"/>
              </w:rPr>
              <w:t>Table S1. Data overview</w:t>
            </w:r>
            <w:r>
              <w:rPr>
                <w:noProof/>
                <w:webHidden/>
              </w:rPr>
              <w:tab/>
            </w:r>
            <w:r>
              <w:rPr>
                <w:noProof/>
                <w:webHidden/>
              </w:rPr>
              <w:fldChar w:fldCharType="begin"/>
            </w:r>
            <w:r>
              <w:rPr>
                <w:noProof/>
                <w:webHidden/>
              </w:rPr>
              <w:instrText xml:space="preserve"> PAGEREF _Toc204643879 \h </w:instrText>
            </w:r>
            <w:r>
              <w:rPr>
                <w:noProof/>
                <w:webHidden/>
              </w:rPr>
            </w:r>
            <w:r>
              <w:rPr>
                <w:noProof/>
                <w:webHidden/>
              </w:rPr>
              <w:fldChar w:fldCharType="separate"/>
            </w:r>
            <w:r>
              <w:rPr>
                <w:noProof/>
                <w:webHidden/>
              </w:rPr>
              <w:t>7</w:t>
            </w:r>
            <w:r>
              <w:rPr>
                <w:noProof/>
                <w:webHidden/>
              </w:rPr>
              <w:fldChar w:fldCharType="end"/>
            </w:r>
          </w:hyperlink>
        </w:p>
        <w:p w14:paraId="7D779864" w14:textId="7944F0F1" w:rsidR="00BE473D" w:rsidRDefault="00BE473D">
          <w:pPr>
            <w:pStyle w:val="TOC2"/>
            <w:tabs>
              <w:tab w:val="right" w:leader="dot" w:pos="8296"/>
            </w:tabs>
            <w:ind w:left="440"/>
            <w:rPr>
              <w:noProof/>
            </w:rPr>
          </w:pPr>
          <w:hyperlink w:anchor="_Toc204643880" w:history="1">
            <w:r w:rsidRPr="00225CE5">
              <w:rPr>
                <w:rStyle w:val="af8"/>
                <w:rFonts w:ascii="Calibri" w:eastAsia="MS Gothic" w:hAnsi="Calibri" w:cs="Times New Roman"/>
                <w:b/>
                <w:bCs/>
                <w:noProof/>
                <w:kern w:val="0"/>
                <w:lang w:eastAsia="en-US"/>
                <w14:ligatures w14:val="none"/>
              </w:rPr>
              <w:t>Table S2. Ess Quantification Methodologies</w:t>
            </w:r>
            <w:r>
              <w:rPr>
                <w:noProof/>
                <w:webHidden/>
              </w:rPr>
              <w:tab/>
            </w:r>
            <w:r>
              <w:rPr>
                <w:noProof/>
                <w:webHidden/>
              </w:rPr>
              <w:fldChar w:fldCharType="begin"/>
            </w:r>
            <w:r>
              <w:rPr>
                <w:noProof/>
                <w:webHidden/>
              </w:rPr>
              <w:instrText xml:space="preserve"> PAGEREF _Toc204643880 \h </w:instrText>
            </w:r>
            <w:r>
              <w:rPr>
                <w:noProof/>
                <w:webHidden/>
              </w:rPr>
            </w:r>
            <w:r>
              <w:rPr>
                <w:noProof/>
                <w:webHidden/>
              </w:rPr>
              <w:fldChar w:fldCharType="separate"/>
            </w:r>
            <w:r>
              <w:rPr>
                <w:noProof/>
                <w:webHidden/>
              </w:rPr>
              <w:t>8</w:t>
            </w:r>
            <w:r>
              <w:rPr>
                <w:noProof/>
                <w:webHidden/>
              </w:rPr>
              <w:fldChar w:fldCharType="end"/>
            </w:r>
          </w:hyperlink>
        </w:p>
        <w:p w14:paraId="701E38A6" w14:textId="6FF95561" w:rsidR="00BE473D" w:rsidRDefault="00BE473D">
          <w:pPr>
            <w:pStyle w:val="TOC2"/>
            <w:tabs>
              <w:tab w:val="right" w:leader="dot" w:pos="8296"/>
            </w:tabs>
            <w:ind w:left="440"/>
            <w:rPr>
              <w:noProof/>
            </w:rPr>
          </w:pPr>
          <w:hyperlink w:anchor="_Toc204643881" w:history="1">
            <w:r w:rsidRPr="00225CE5">
              <w:rPr>
                <w:rStyle w:val="af8"/>
                <w:rFonts w:ascii="Calibri" w:eastAsia="MS Gothic" w:hAnsi="Calibri" w:cs="Times New Roman"/>
                <w:b/>
                <w:bCs/>
                <w:noProof/>
                <w:kern w:val="0"/>
                <w:lang w:eastAsia="en-US"/>
                <w14:ligatures w14:val="none"/>
              </w:rPr>
              <w:t>Table S3. The Classification Criteria of Primary Classes and Secondary Classes</w:t>
            </w:r>
            <w:r>
              <w:rPr>
                <w:noProof/>
                <w:webHidden/>
              </w:rPr>
              <w:tab/>
            </w:r>
            <w:r>
              <w:rPr>
                <w:noProof/>
                <w:webHidden/>
              </w:rPr>
              <w:fldChar w:fldCharType="begin"/>
            </w:r>
            <w:r>
              <w:rPr>
                <w:noProof/>
                <w:webHidden/>
              </w:rPr>
              <w:instrText xml:space="preserve"> PAGEREF _Toc204643881 \h </w:instrText>
            </w:r>
            <w:r>
              <w:rPr>
                <w:noProof/>
                <w:webHidden/>
              </w:rPr>
            </w:r>
            <w:r>
              <w:rPr>
                <w:noProof/>
                <w:webHidden/>
              </w:rPr>
              <w:fldChar w:fldCharType="separate"/>
            </w:r>
            <w:r>
              <w:rPr>
                <w:noProof/>
                <w:webHidden/>
              </w:rPr>
              <w:t>8</w:t>
            </w:r>
            <w:r>
              <w:rPr>
                <w:noProof/>
                <w:webHidden/>
              </w:rPr>
              <w:fldChar w:fldCharType="end"/>
            </w:r>
          </w:hyperlink>
        </w:p>
        <w:p w14:paraId="5270301D" w14:textId="7139028E" w:rsidR="00BE473D" w:rsidRDefault="00BE473D">
          <w:pPr>
            <w:pStyle w:val="TOC2"/>
            <w:tabs>
              <w:tab w:val="right" w:leader="dot" w:pos="8296"/>
            </w:tabs>
            <w:ind w:left="440"/>
            <w:rPr>
              <w:noProof/>
            </w:rPr>
          </w:pPr>
          <w:hyperlink w:anchor="_Toc204643882" w:history="1">
            <w:r w:rsidRPr="00225CE5">
              <w:rPr>
                <w:rStyle w:val="af8"/>
                <w:rFonts w:ascii="Calibri" w:eastAsia="MS Gothic" w:hAnsi="Calibri" w:cs="Times New Roman"/>
                <w:b/>
                <w:bCs/>
                <w:noProof/>
                <w:kern w:val="0"/>
                <w:lang w:eastAsia="en-US"/>
                <w14:ligatures w14:val="none"/>
              </w:rPr>
              <w:t>References</w:t>
            </w:r>
            <w:r>
              <w:rPr>
                <w:noProof/>
                <w:webHidden/>
              </w:rPr>
              <w:tab/>
            </w:r>
            <w:r>
              <w:rPr>
                <w:noProof/>
                <w:webHidden/>
              </w:rPr>
              <w:fldChar w:fldCharType="begin"/>
            </w:r>
            <w:r>
              <w:rPr>
                <w:noProof/>
                <w:webHidden/>
              </w:rPr>
              <w:instrText xml:space="preserve"> PAGEREF _Toc204643882 \h </w:instrText>
            </w:r>
            <w:r>
              <w:rPr>
                <w:noProof/>
                <w:webHidden/>
              </w:rPr>
            </w:r>
            <w:r>
              <w:rPr>
                <w:noProof/>
                <w:webHidden/>
              </w:rPr>
              <w:fldChar w:fldCharType="separate"/>
            </w:r>
            <w:r>
              <w:rPr>
                <w:noProof/>
                <w:webHidden/>
              </w:rPr>
              <w:t>9</w:t>
            </w:r>
            <w:r>
              <w:rPr>
                <w:noProof/>
                <w:webHidden/>
              </w:rPr>
              <w:fldChar w:fldCharType="end"/>
            </w:r>
          </w:hyperlink>
        </w:p>
        <w:p w14:paraId="3E0A21C9" w14:textId="34F2B375" w:rsidR="00B03537" w:rsidRPr="005A0F3A" w:rsidRDefault="005342FD" w:rsidP="005A0F3A">
          <w:r>
            <w:rPr>
              <w:b/>
              <w:bCs/>
              <w:lang w:val="zh-CN"/>
            </w:rPr>
            <w:fldChar w:fldCharType="end"/>
          </w:r>
        </w:p>
      </w:sdtContent>
    </w:sdt>
    <w:p w14:paraId="79267121" w14:textId="52DBE606" w:rsidR="005342FD" w:rsidRDefault="005342FD" w:rsidP="005342FD">
      <w:pPr>
        <w:spacing w:after="0"/>
        <w:jc w:val="center"/>
        <w:rPr>
          <w:rFonts w:ascii="Times New Roman" w:hAnsi="Times New Roman" w:cs="Times New Roman"/>
          <w:b/>
          <w:bCs/>
          <w:sz w:val="32"/>
          <w:szCs w:val="36"/>
        </w:rPr>
      </w:pPr>
    </w:p>
    <w:p w14:paraId="3BFC748E" w14:textId="2741448A" w:rsidR="005342FD" w:rsidRPr="005342FD" w:rsidRDefault="005342FD" w:rsidP="005342FD">
      <w:pPr>
        <w:keepNext/>
        <w:keepLines/>
        <w:widowControl/>
        <w:spacing w:before="200" w:after="0" w:line="276" w:lineRule="auto"/>
        <w:outlineLvl w:val="1"/>
        <w:rPr>
          <w:rFonts w:ascii="Calibri" w:hAnsi="Calibri" w:cs="Times New Roman"/>
          <w:b/>
          <w:bCs/>
          <w:color w:val="4F81BD"/>
          <w:kern w:val="0"/>
          <w:sz w:val="26"/>
          <w:szCs w:val="26"/>
          <w14:ligatures w14:val="none"/>
        </w:rPr>
      </w:pPr>
      <w:bookmarkStart w:id="1" w:name="_Toc204643872"/>
      <w:r w:rsidRPr="005342FD">
        <w:rPr>
          <w:rFonts w:ascii="Calibri" w:eastAsia="MS Gothic" w:hAnsi="Calibri" w:cs="Times New Roman"/>
          <w:b/>
          <w:bCs/>
          <w:color w:val="4F81BD"/>
          <w:kern w:val="0"/>
          <w:sz w:val="26"/>
          <w:szCs w:val="26"/>
          <w:lang w:eastAsia="en-US"/>
          <w14:ligatures w14:val="none"/>
        </w:rPr>
        <w:lastRenderedPageBreak/>
        <w:t xml:space="preserve">Figure </w:t>
      </w:r>
      <w:r>
        <w:rPr>
          <w:rFonts w:ascii="Calibri" w:hAnsi="Calibri" w:cs="Times New Roman" w:hint="eastAsia"/>
          <w:b/>
          <w:bCs/>
          <w:color w:val="4F81BD"/>
          <w:kern w:val="0"/>
          <w:sz w:val="26"/>
          <w:szCs w:val="26"/>
          <w14:ligatures w14:val="none"/>
        </w:rPr>
        <w:t>S</w:t>
      </w:r>
      <w:r w:rsidRPr="005342FD">
        <w:rPr>
          <w:rFonts w:ascii="Calibri" w:eastAsia="MS Gothic" w:hAnsi="Calibri" w:cs="Times New Roman"/>
          <w:b/>
          <w:bCs/>
          <w:color w:val="4F81BD"/>
          <w:kern w:val="0"/>
          <w:sz w:val="26"/>
          <w:szCs w:val="26"/>
          <w:lang w:eastAsia="en-US"/>
          <w14:ligatures w14:val="none"/>
        </w:rPr>
        <w:t>1</w:t>
      </w:r>
      <w:r w:rsidR="005A0F3A">
        <w:rPr>
          <w:rFonts w:ascii="Calibri" w:hAnsi="Calibri" w:cs="Times New Roman" w:hint="eastAsia"/>
          <w:b/>
          <w:bCs/>
          <w:color w:val="4F81BD"/>
          <w:kern w:val="0"/>
          <w:sz w:val="26"/>
          <w:szCs w:val="26"/>
          <w14:ligatures w14:val="none"/>
        </w:rPr>
        <w:t xml:space="preserve">. </w:t>
      </w:r>
      <w:r w:rsidR="005A0F3A" w:rsidRPr="005A0F3A">
        <w:rPr>
          <w:rFonts w:ascii="Calibri" w:hAnsi="Calibri" w:cs="Times New Roman"/>
          <w:b/>
          <w:bCs/>
          <w:color w:val="4F81BD"/>
          <w:kern w:val="0"/>
          <w:sz w:val="26"/>
          <w:szCs w:val="26"/>
          <w14:ligatures w14:val="none"/>
        </w:rPr>
        <w:t>Study area</w:t>
      </w:r>
      <w:bookmarkEnd w:id="1"/>
    </w:p>
    <w:p w14:paraId="0B2B0CDD" w14:textId="591448D9" w:rsidR="005342FD" w:rsidRDefault="005342FD" w:rsidP="005342FD">
      <w:pPr>
        <w:spacing w:after="0"/>
        <w:jc w:val="center"/>
        <w:rPr>
          <w:rFonts w:ascii="Times New Roman" w:hAnsi="Times New Roman" w:cs="Times New Roman"/>
          <w:b/>
          <w:bCs/>
          <w:sz w:val="32"/>
          <w:szCs w:val="36"/>
        </w:rPr>
      </w:pPr>
      <w:r>
        <w:rPr>
          <w:rFonts w:ascii="Times New Roman" w:hAnsi="Times New Roman" w:cs="Times New Roman"/>
          <w:b/>
          <w:bCs/>
          <w:noProof/>
          <w:sz w:val="32"/>
          <w:szCs w:val="36"/>
        </w:rPr>
        <w:drawing>
          <wp:inline distT="0" distB="0" distL="0" distR="0" wp14:anchorId="7A3B9069" wp14:editId="3B346CA5">
            <wp:extent cx="3981346" cy="3219383"/>
            <wp:effectExtent l="19050" t="19050" r="19685" b="19685"/>
            <wp:docPr id="4338984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898489" name="图片 1"/>
                    <pic:cNvPicPr>
                      <a:picLocks noChangeAspect="1" noChangeArrowheads="1"/>
                    </pic:cNvPicPr>
                  </pic:nvPicPr>
                  <pic:blipFill>
                    <a:blip r:embed="rId8"/>
                    <a:stretch>
                      <a:fillRect/>
                    </a:stretch>
                  </pic:blipFill>
                  <pic:spPr bwMode="auto">
                    <a:xfrm>
                      <a:off x="0" y="0"/>
                      <a:ext cx="3981346" cy="3219383"/>
                    </a:xfrm>
                    <a:prstGeom prst="rect">
                      <a:avLst/>
                    </a:prstGeom>
                    <a:noFill/>
                    <a:ln>
                      <a:solidFill>
                        <a:schemeClr val="tx1"/>
                      </a:solidFill>
                    </a:ln>
                  </pic:spPr>
                </pic:pic>
              </a:graphicData>
            </a:graphic>
          </wp:inline>
        </w:drawing>
      </w:r>
    </w:p>
    <w:p w14:paraId="0F327725" w14:textId="3E082622" w:rsidR="00101462" w:rsidRPr="00D12CA0" w:rsidRDefault="00101462" w:rsidP="00D12CA0">
      <w:pPr>
        <w:keepNext/>
        <w:keepLines/>
        <w:widowControl/>
        <w:spacing w:before="120" w:after="0" w:line="300" w:lineRule="exact"/>
        <w:outlineLvl w:val="1"/>
        <w:rPr>
          <w:rFonts w:ascii="Calibri" w:hAnsi="Calibri" w:cs="Times New Roman"/>
          <w:b/>
          <w:bCs/>
          <w:color w:val="4F81BD"/>
          <w:kern w:val="0"/>
          <w:sz w:val="26"/>
          <w:szCs w:val="26"/>
          <w14:ligatures w14:val="none"/>
        </w:rPr>
      </w:pPr>
      <w:bookmarkStart w:id="2" w:name="_Toc204643873"/>
      <w:r w:rsidRPr="005342FD">
        <w:rPr>
          <w:rFonts w:ascii="Calibri" w:eastAsia="MS Gothic" w:hAnsi="Calibri" w:cs="Times New Roman"/>
          <w:b/>
          <w:bCs/>
          <w:color w:val="4F81BD"/>
          <w:kern w:val="0"/>
          <w:sz w:val="26"/>
          <w:szCs w:val="26"/>
          <w:lang w:eastAsia="en-US"/>
          <w14:ligatures w14:val="none"/>
        </w:rPr>
        <w:t xml:space="preserve">Figure </w:t>
      </w:r>
      <w:r>
        <w:rPr>
          <w:rFonts w:ascii="Calibri" w:hAnsi="Calibri" w:cs="Times New Roman" w:hint="eastAsia"/>
          <w:b/>
          <w:bCs/>
          <w:color w:val="4F81BD"/>
          <w:kern w:val="0"/>
          <w:sz w:val="26"/>
          <w:szCs w:val="26"/>
          <w14:ligatures w14:val="none"/>
        </w:rPr>
        <w:t xml:space="preserve">S2. </w:t>
      </w:r>
      <w:r w:rsidRPr="00101462">
        <w:rPr>
          <w:rFonts w:ascii="Calibri" w:hAnsi="Calibri" w:cs="Times New Roman"/>
          <w:b/>
          <w:bCs/>
          <w:color w:val="4F81BD"/>
          <w:kern w:val="0"/>
          <w:sz w:val="26"/>
          <w:szCs w:val="26"/>
          <w14:ligatures w14:val="none"/>
        </w:rPr>
        <w:t>The spatial distribution of water conservation under future scenarios in 2030, 2050, 2050,2070 and 2090.</w:t>
      </w:r>
      <w:bookmarkEnd w:id="2"/>
    </w:p>
    <w:p w14:paraId="7A6F738B" w14:textId="12FACD5E" w:rsidR="00F53F8F" w:rsidRDefault="00101462" w:rsidP="009B0C38">
      <w:pPr>
        <w:spacing w:after="0"/>
        <w:jc w:val="center"/>
        <w:rPr>
          <w:rFonts w:ascii="Times New Roman" w:hAnsi="Times New Roman" w:cs="Times New Roman"/>
          <w:b/>
          <w:bCs/>
          <w:sz w:val="32"/>
          <w:szCs w:val="36"/>
        </w:rPr>
      </w:pPr>
      <w:r>
        <w:rPr>
          <w:rFonts w:ascii="Times New Roman" w:hAnsi="Times New Roman" w:cs="Times New Roman" w:hint="eastAsia"/>
          <w:b/>
          <w:bCs/>
          <w:noProof/>
          <w:sz w:val="32"/>
          <w:szCs w:val="36"/>
        </w:rPr>
        <w:drawing>
          <wp:inline distT="0" distB="0" distL="0" distR="0" wp14:anchorId="3AA54C84" wp14:editId="625213AE">
            <wp:extent cx="4198143" cy="3599999"/>
            <wp:effectExtent l="19050" t="19050" r="12065" b="19685"/>
            <wp:docPr id="405408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0838" name="图片 3"/>
                    <pic:cNvPicPr/>
                  </pic:nvPicPr>
                  <pic:blipFill>
                    <a:blip r:embed="rId9"/>
                    <a:stretch>
                      <a:fillRect/>
                    </a:stretch>
                  </pic:blipFill>
                  <pic:spPr>
                    <a:xfrm>
                      <a:off x="0" y="0"/>
                      <a:ext cx="4198143" cy="3599999"/>
                    </a:xfrm>
                    <a:prstGeom prst="rect">
                      <a:avLst/>
                    </a:prstGeom>
                    <a:ln>
                      <a:solidFill>
                        <a:schemeClr val="tx1"/>
                      </a:solidFill>
                    </a:ln>
                  </pic:spPr>
                </pic:pic>
              </a:graphicData>
            </a:graphic>
          </wp:inline>
        </w:drawing>
      </w:r>
    </w:p>
    <w:p w14:paraId="2DE0FF4D" w14:textId="7F1A4A27" w:rsidR="00101462" w:rsidRPr="00D12CA0" w:rsidRDefault="00101462" w:rsidP="00D12CA0">
      <w:pPr>
        <w:keepNext/>
        <w:keepLines/>
        <w:widowControl/>
        <w:spacing w:before="120" w:after="0" w:line="300" w:lineRule="exact"/>
        <w:outlineLvl w:val="1"/>
        <w:rPr>
          <w:rFonts w:ascii="Calibri" w:eastAsia="MS Gothic" w:hAnsi="Calibri" w:cs="Times New Roman"/>
          <w:b/>
          <w:bCs/>
          <w:color w:val="4F81BD"/>
          <w:kern w:val="0"/>
          <w:sz w:val="26"/>
          <w:szCs w:val="26"/>
          <w:lang w:eastAsia="en-US"/>
          <w14:ligatures w14:val="none"/>
        </w:rPr>
      </w:pPr>
      <w:bookmarkStart w:id="3" w:name="_Toc204643874"/>
      <w:r w:rsidRPr="00101462">
        <w:rPr>
          <w:rFonts w:ascii="Calibri" w:eastAsia="MS Gothic" w:hAnsi="Calibri" w:cs="Times New Roman"/>
          <w:b/>
          <w:bCs/>
          <w:color w:val="4F81BD"/>
          <w:kern w:val="0"/>
          <w:sz w:val="26"/>
          <w:szCs w:val="26"/>
          <w:lang w:eastAsia="en-US"/>
          <w14:ligatures w14:val="none"/>
        </w:rPr>
        <w:lastRenderedPageBreak/>
        <w:t>Figure S</w:t>
      </w:r>
      <w:r w:rsidRPr="00101462">
        <w:rPr>
          <w:rFonts w:ascii="Calibri" w:eastAsia="MS Gothic" w:hAnsi="Calibri" w:cs="Times New Roman" w:hint="eastAsia"/>
          <w:b/>
          <w:bCs/>
          <w:color w:val="4F81BD"/>
          <w:kern w:val="0"/>
          <w:sz w:val="26"/>
          <w:szCs w:val="26"/>
          <w:lang w:eastAsia="en-US"/>
          <w14:ligatures w14:val="none"/>
        </w:rPr>
        <w:t>3</w:t>
      </w:r>
      <w:r w:rsidRPr="00101462">
        <w:rPr>
          <w:rFonts w:ascii="Calibri" w:eastAsia="MS Gothic" w:hAnsi="Calibri" w:cs="Times New Roman"/>
          <w:b/>
          <w:bCs/>
          <w:color w:val="4F81BD"/>
          <w:kern w:val="0"/>
          <w:sz w:val="26"/>
          <w:szCs w:val="26"/>
          <w:lang w:eastAsia="en-US"/>
          <w14:ligatures w14:val="none"/>
        </w:rPr>
        <w:t xml:space="preserve">. The </w:t>
      </w:r>
      <w:r w:rsidRPr="00101462">
        <w:rPr>
          <w:rFonts w:ascii="Calibri" w:eastAsia="MS Gothic" w:hAnsi="Calibri" w:cs="Times New Roman" w:hint="eastAsia"/>
          <w:b/>
          <w:bCs/>
          <w:color w:val="4F81BD"/>
          <w:kern w:val="0"/>
          <w:sz w:val="26"/>
          <w:szCs w:val="26"/>
          <w:lang w:eastAsia="en-US"/>
          <w14:ligatures w14:val="none"/>
        </w:rPr>
        <w:t>s</w:t>
      </w:r>
      <w:r w:rsidRPr="00101462">
        <w:rPr>
          <w:rFonts w:ascii="Calibri" w:eastAsia="MS Gothic" w:hAnsi="Calibri" w:cs="Times New Roman"/>
          <w:b/>
          <w:bCs/>
          <w:color w:val="4F81BD"/>
          <w:kern w:val="0"/>
          <w:sz w:val="26"/>
          <w:szCs w:val="26"/>
          <w:lang w:eastAsia="en-US"/>
          <w14:ligatures w14:val="none"/>
        </w:rPr>
        <w:t xml:space="preserve">patial </w:t>
      </w:r>
      <w:r w:rsidRPr="00101462">
        <w:rPr>
          <w:rFonts w:ascii="Calibri" w:eastAsia="MS Gothic" w:hAnsi="Calibri" w:cs="Times New Roman" w:hint="eastAsia"/>
          <w:b/>
          <w:bCs/>
          <w:color w:val="4F81BD"/>
          <w:kern w:val="0"/>
          <w:sz w:val="26"/>
          <w:szCs w:val="26"/>
          <w:lang w:eastAsia="en-US"/>
          <w14:ligatures w14:val="none"/>
        </w:rPr>
        <w:t>d</w:t>
      </w:r>
      <w:r w:rsidRPr="00101462">
        <w:rPr>
          <w:rFonts w:ascii="Calibri" w:eastAsia="MS Gothic" w:hAnsi="Calibri" w:cs="Times New Roman"/>
          <w:b/>
          <w:bCs/>
          <w:color w:val="4F81BD"/>
          <w:kern w:val="0"/>
          <w:sz w:val="26"/>
          <w:szCs w:val="26"/>
          <w:lang w:eastAsia="en-US"/>
          <w14:ligatures w14:val="none"/>
        </w:rPr>
        <w:t xml:space="preserve">istribution </w:t>
      </w:r>
      <w:r w:rsidRPr="00101462">
        <w:rPr>
          <w:rFonts w:ascii="Calibri" w:eastAsia="MS Gothic" w:hAnsi="Calibri" w:cs="Times New Roman" w:hint="eastAsia"/>
          <w:b/>
          <w:bCs/>
          <w:color w:val="4F81BD"/>
          <w:kern w:val="0"/>
          <w:sz w:val="26"/>
          <w:szCs w:val="26"/>
          <w:lang w:eastAsia="en-US"/>
          <w14:ligatures w14:val="none"/>
        </w:rPr>
        <w:t>o</w:t>
      </w:r>
      <w:r w:rsidRPr="00101462">
        <w:rPr>
          <w:rFonts w:ascii="Calibri" w:eastAsia="MS Gothic" w:hAnsi="Calibri" w:cs="Times New Roman"/>
          <w:b/>
          <w:bCs/>
          <w:color w:val="4F81BD"/>
          <w:kern w:val="0"/>
          <w:sz w:val="26"/>
          <w:szCs w:val="26"/>
          <w:lang w:eastAsia="en-US"/>
          <w14:ligatures w14:val="none"/>
        </w:rPr>
        <w:t xml:space="preserve">f </w:t>
      </w:r>
      <w:r w:rsidRPr="00101462">
        <w:rPr>
          <w:rFonts w:ascii="Calibri" w:eastAsia="MS Gothic" w:hAnsi="Calibri" w:cs="Times New Roman" w:hint="eastAsia"/>
          <w:b/>
          <w:bCs/>
          <w:color w:val="4F81BD"/>
          <w:kern w:val="0"/>
          <w:sz w:val="26"/>
          <w:szCs w:val="26"/>
          <w:lang w:eastAsia="en-US"/>
          <w14:ligatures w14:val="none"/>
        </w:rPr>
        <w:t>soil retention</w:t>
      </w:r>
      <w:r w:rsidRPr="00101462">
        <w:rPr>
          <w:rFonts w:ascii="Calibri" w:eastAsia="MS Gothic" w:hAnsi="Calibri" w:cs="Times New Roman"/>
          <w:b/>
          <w:bCs/>
          <w:color w:val="4F81BD"/>
          <w:kern w:val="0"/>
          <w:sz w:val="26"/>
          <w:szCs w:val="26"/>
          <w:lang w:eastAsia="en-US"/>
          <w14:ligatures w14:val="none"/>
        </w:rPr>
        <w:t xml:space="preserve"> </w:t>
      </w:r>
      <w:r w:rsidRPr="00101462">
        <w:rPr>
          <w:rFonts w:ascii="Calibri" w:eastAsia="MS Gothic" w:hAnsi="Calibri" w:cs="Times New Roman" w:hint="eastAsia"/>
          <w:b/>
          <w:bCs/>
          <w:color w:val="4F81BD"/>
          <w:kern w:val="0"/>
          <w:sz w:val="26"/>
          <w:szCs w:val="26"/>
          <w:lang w:eastAsia="en-US"/>
          <w14:ligatures w14:val="none"/>
        </w:rPr>
        <w:t xml:space="preserve">under future scenarios in </w:t>
      </w:r>
      <w:r w:rsidRPr="00101462">
        <w:rPr>
          <w:rFonts w:ascii="Calibri" w:eastAsia="MS Gothic" w:hAnsi="Calibri" w:cs="Times New Roman"/>
          <w:b/>
          <w:bCs/>
          <w:color w:val="4F81BD"/>
          <w:kern w:val="0"/>
          <w:sz w:val="26"/>
          <w:szCs w:val="26"/>
          <w:lang w:eastAsia="en-US"/>
          <w14:ligatures w14:val="none"/>
        </w:rPr>
        <w:t>2030, 2050</w:t>
      </w:r>
      <w:r w:rsidRPr="00101462">
        <w:rPr>
          <w:rFonts w:ascii="Calibri" w:eastAsia="MS Gothic" w:hAnsi="Calibri" w:cs="Times New Roman" w:hint="eastAsia"/>
          <w:b/>
          <w:bCs/>
          <w:color w:val="4F81BD"/>
          <w:kern w:val="0"/>
          <w:sz w:val="26"/>
          <w:szCs w:val="26"/>
          <w:lang w:eastAsia="en-US"/>
          <w14:ligatures w14:val="none"/>
        </w:rPr>
        <w:t>, 2050,2070 and 2090</w:t>
      </w:r>
      <w:r w:rsidRPr="00101462">
        <w:rPr>
          <w:rFonts w:ascii="Calibri" w:eastAsia="MS Gothic" w:hAnsi="Calibri" w:cs="Times New Roman"/>
          <w:b/>
          <w:bCs/>
          <w:color w:val="4F81BD"/>
          <w:kern w:val="0"/>
          <w:sz w:val="26"/>
          <w:szCs w:val="26"/>
          <w:lang w:eastAsia="en-US"/>
          <w14:ligatures w14:val="none"/>
        </w:rPr>
        <w:t>.</w:t>
      </w:r>
      <w:bookmarkEnd w:id="3"/>
    </w:p>
    <w:p w14:paraId="3C57B8BC" w14:textId="0083BC3A" w:rsidR="00DB7F3C" w:rsidRDefault="00101462" w:rsidP="005D47E0">
      <w:pPr>
        <w:spacing w:after="0"/>
        <w:jc w:val="center"/>
        <w:rPr>
          <w:rFonts w:ascii="Times New Roman" w:hAnsi="Times New Roman" w:cs="Times New Roman"/>
          <w:sz w:val="20"/>
          <w:szCs w:val="21"/>
        </w:rPr>
      </w:pPr>
      <w:r>
        <w:rPr>
          <w:rFonts w:ascii="Times New Roman" w:hAnsi="Times New Roman" w:cs="Times New Roman"/>
          <w:noProof/>
          <w:sz w:val="20"/>
          <w:szCs w:val="21"/>
        </w:rPr>
        <w:drawing>
          <wp:inline distT="0" distB="0" distL="0" distR="0" wp14:anchorId="58D8B245" wp14:editId="39F7E471">
            <wp:extent cx="4198627" cy="3599999"/>
            <wp:effectExtent l="19050" t="19050" r="11430" b="19685"/>
            <wp:docPr id="7077663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766313" name="图片 4"/>
                    <pic:cNvPicPr/>
                  </pic:nvPicPr>
                  <pic:blipFill>
                    <a:blip r:embed="rId10"/>
                    <a:stretch>
                      <a:fillRect/>
                    </a:stretch>
                  </pic:blipFill>
                  <pic:spPr>
                    <a:xfrm>
                      <a:off x="0" y="0"/>
                      <a:ext cx="4198627" cy="3599999"/>
                    </a:xfrm>
                    <a:prstGeom prst="rect">
                      <a:avLst/>
                    </a:prstGeom>
                    <a:ln>
                      <a:solidFill>
                        <a:schemeClr val="tx1"/>
                      </a:solidFill>
                    </a:ln>
                  </pic:spPr>
                </pic:pic>
              </a:graphicData>
            </a:graphic>
          </wp:inline>
        </w:drawing>
      </w:r>
    </w:p>
    <w:p w14:paraId="087F1459" w14:textId="5536EBFE" w:rsidR="00101462" w:rsidRPr="00D12CA0" w:rsidRDefault="00101462" w:rsidP="00D12CA0">
      <w:pPr>
        <w:keepNext/>
        <w:keepLines/>
        <w:widowControl/>
        <w:spacing w:before="120" w:after="0" w:line="300" w:lineRule="exact"/>
        <w:outlineLvl w:val="1"/>
        <w:rPr>
          <w:rFonts w:ascii="Calibri" w:eastAsia="MS Gothic" w:hAnsi="Calibri" w:cs="Times New Roman"/>
          <w:b/>
          <w:bCs/>
          <w:color w:val="4F81BD"/>
          <w:kern w:val="0"/>
          <w:sz w:val="26"/>
          <w:szCs w:val="26"/>
          <w:lang w:eastAsia="en-US"/>
          <w14:ligatures w14:val="none"/>
        </w:rPr>
      </w:pPr>
      <w:bookmarkStart w:id="4" w:name="_Toc204643875"/>
      <w:r w:rsidRPr="00101462">
        <w:rPr>
          <w:rFonts w:ascii="Calibri" w:eastAsia="MS Gothic" w:hAnsi="Calibri" w:cs="Times New Roman" w:hint="eastAsia"/>
          <w:b/>
          <w:bCs/>
          <w:color w:val="4F81BD"/>
          <w:kern w:val="0"/>
          <w:sz w:val="26"/>
          <w:szCs w:val="26"/>
          <w:lang w:eastAsia="en-US"/>
          <w14:ligatures w14:val="none"/>
        </w:rPr>
        <w:t>Figure S4</w:t>
      </w:r>
      <w:r w:rsidRPr="00101462">
        <w:rPr>
          <w:rFonts w:ascii="Calibri" w:eastAsia="MS Gothic" w:hAnsi="Calibri" w:cs="Times New Roman"/>
          <w:b/>
          <w:bCs/>
          <w:color w:val="4F81BD"/>
          <w:kern w:val="0"/>
          <w:sz w:val="26"/>
          <w:szCs w:val="26"/>
          <w:lang w:eastAsia="en-US"/>
          <w14:ligatures w14:val="none"/>
        </w:rPr>
        <w:t xml:space="preserve">. The </w:t>
      </w:r>
      <w:r w:rsidRPr="00101462">
        <w:rPr>
          <w:rFonts w:ascii="Calibri" w:eastAsia="MS Gothic" w:hAnsi="Calibri" w:cs="Times New Roman" w:hint="eastAsia"/>
          <w:b/>
          <w:bCs/>
          <w:color w:val="4F81BD"/>
          <w:kern w:val="0"/>
          <w:sz w:val="26"/>
          <w:szCs w:val="26"/>
          <w:lang w:eastAsia="en-US"/>
          <w14:ligatures w14:val="none"/>
        </w:rPr>
        <w:t>s</w:t>
      </w:r>
      <w:r w:rsidRPr="00101462">
        <w:rPr>
          <w:rFonts w:ascii="Calibri" w:eastAsia="MS Gothic" w:hAnsi="Calibri" w:cs="Times New Roman"/>
          <w:b/>
          <w:bCs/>
          <w:color w:val="4F81BD"/>
          <w:kern w:val="0"/>
          <w:sz w:val="26"/>
          <w:szCs w:val="26"/>
          <w:lang w:eastAsia="en-US"/>
          <w14:ligatures w14:val="none"/>
        </w:rPr>
        <w:t xml:space="preserve">patial </w:t>
      </w:r>
      <w:r w:rsidRPr="00101462">
        <w:rPr>
          <w:rFonts w:ascii="Calibri" w:eastAsia="MS Gothic" w:hAnsi="Calibri" w:cs="Times New Roman" w:hint="eastAsia"/>
          <w:b/>
          <w:bCs/>
          <w:color w:val="4F81BD"/>
          <w:kern w:val="0"/>
          <w:sz w:val="26"/>
          <w:szCs w:val="26"/>
          <w:lang w:eastAsia="en-US"/>
          <w14:ligatures w14:val="none"/>
        </w:rPr>
        <w:t>d</w:t>
      </w:r>
      <w:r w:rsidRPr="00101462">
        <w:rPr>
          <w:rFonts w:ascii="Calibri" w:eastAsia="MS Gothic" w:hAnsi="Calibri" w:cs="Times New Roman"/>
          <w:b/>
          <w:bCs/>
          <w:color w:val="4F81BD"/>
          <w:kern w:val="0"/>
          <w:sz w:val="26"/>
          <w:szCs w:val="26"/>
          <w:lang w:eastAsia="en-US"/>
          <w14:ligatures w14:val="none"/>
        </w:rPr>
        <w:t xml:space="preserve">istribution </w:t>
      </w:r>
      <w:r w:rsidRPr="00101462">
        <w:rPr>
          <w:rFonts w:ascii="Calibri" w:eastAsia="MS Gothic" w:hAnsi="Calibri" w:cs="Times New Roman" w:hint="eastAsia"/>
          <w:b/>
          <w:bCs/>
          <w:color w:val="4F81BD"/>
          <w:kern w:val="0"/>
          <w:sz w:val="26"/>
          <w:szCs w:val="26"/>
          <w:lang w:eastAsia="en-US"/>
          <w14:ligatures w14:val="none"/>
        </w:rPr>
        <w:t>o</w:t>
      </w:r>
      <w:r w:rsidRPr="00101462">
        <w:rPr>
          <w:rFonts w:ascii="Calibri" w:eastAsia="MS Gothic" w:hAnsi="Calibri" w:cs="Times New Roman"/>
          <w:b/>
          <w:bCs/>
          <w:color w:val="4F81BD"/>
          <w:kern w:val="0"/>
          <w:sz w:val="26"/>
          <w:szCs w:val="26"/>
          <w:lang w:eastAsia="en-US"/>
          <w14:ligatures w14:val="none"/>
        </w:rPr>
        <w:t xml:space="preserve">f </w:t>
      </w:r>
      <w:r w:rsidRPr="00101462">
        <w:rPr>
          <w:rFonts w:ascii="Calibri" w:eastAsia="MS Gothic" w:hAnsi="Calibri" w:cs="Times New Roman" w:hint="eastAsia"/>
          <w:b/>
          <w:bCs/>
          <w:color w:val="4F81BD"/>
          <w:kern w:val="0"/>
          <w:sz w:val="26"/>
          <w:szCs w:val="26"/>
          <w:lang w:eastAsia="en-US"/>
          <w14:ligatures w14:val="none"/>
        </w:rPr>
        <w:t>carbon storage</w:t>
      </w:r>
      <w:r w:rsidRPr="00101462">
        <w:rPr>
          <w:rFonts w:ascii="Calibri" w:eastAsia="MS Gothic" w:hAnsi="Calibri" w:cs="Times New Roman"/>
          <w:b/>
          <w:bCs/>
          <w:color w:val="4F81BD"/>
          <w:kern w:val="0"/>
          <w:sz w:val="26"/>
          <w:szCs w:val="26"/>
          <w:lang w:eastAsia="en-US"/>
          <w14:ligatures w14:val="none"/>
        </w:rPr>
        <w:t xml:space="preserve"> </w:t>
      </w:r>
      <w:r w:rsidRPr="00101462">
        <w:rPr>
          <w:rFonts w:ascii="Calibri" w:eastAsia="MS Gothic" w:hAnsi="Calibri" w:cs="Times New Roman" w:hint="eastAsia"/>
          <w:b/>
          <w:bCs/>
          <w:color w:val="4F81BD"/>
          <w:kern w:val="0"/>
          <w:sz w:val="26"/>
          <w:szCs w:val="26"/>
          <w:lang w:eastAsia="en-US"/>
          <w14:ligatures w14:val="none"/>
        </w:rPr>
        <w:t xml:space="preserve">under future scenarios in </w:t>
      </w:r>
      <w:r w:rsidRPr="00101462">
        <w:rPr>
          <w:rFonts w:ascii="Calibri" w:eastAsia="MS Gothic" w:hAnsi="Calibri" w:cs="Times New Roman"/>
          <w:b/>
          <w:bCs/>
          <w:color w:val="4F81BD"/>
          <w:kern w:val="0"/>
          <w:sz w:val="26"/>
          <w:szCs w:val="26"/>
          <w:lang w:eastAsia="en-US"/>
          <w14:ligatures w14:val="none"/>
        </w:rPr>
        <w:t>2030, 2050</w:t>
      </w:r>
      <w:r w:rsidRPr="00101462">
        <w:rPr>
          <w:rFonts w:ascii="Calibri" w:eastAsia="MS Gothic" w:hAnsi="Calibri" w:cs="Times New Roman" w:hint="eastAsia"/>
          <w:b/>
          <w:bCs/>
          <w:color w:val="4F81BD"/>
          <w:kern w:val="0"/>
          <w:sz w:val="26"/>
          <w:szCs w:val="26"/>
          <w:lang w:eastAsia="en-US"/>
          <w14:ligatures w14:val="none"/>
        </w:rPr>
        <w:t>, 2050,2070 and 2090</w:t>
      </w:r>
      <w:r w:rsidRPr="00101462">
        <w:rPr>
          <w:rFonts w:ascii="Calibri" w:eastAsia="MS Gothic" w:hAnsi="Calibri" w:cs="Times New Roman"/>
          <w:b/>
          <w:bCs/>
          <w:color w:val="4F81BD"/>
          <w:kern w:val="0"/>
          <w:sz w:val="26"/>
          <w:szCs w:val="26"/>
          <w:lang w:eastAsia="en-US"/>
          <w14:ligatures w14:val="none"/>
        </w:rPr>
        <w:t>.</w:t>
      </w:r>
      <w:bookmarkEnd w:id="4"/>
    </w:p>
    <w:p w14:paraId="6EAFBF86" w14:textId="7A84D1AC" w:rsidR="00343CE0" w:rsidRDefault="00101462" w:rsidP="00101462">
      <w:pPr>
        <w:spacing w:after="0"/>
        <w:jc w:val="center"/>
        <w:rPr>
          <w:rFonts w:ascii="Times New Roman" w:hAnsi="Times New Roman" w:cs="Times New Roman"/>
          <w:sz w:val="20"/>
          <w:szCs w:val="21"/>
        </w:rPr>
      </w:pPr>
      <w:r>
        <w:rPr>
          <w:rFonts w:ascii="Times New Roman" w:hAnsi="Times New Roman" w:cs="Times New Roman"/>
          <w:noProof/>
          <w:sz w:val="20"/>
          <w:szCs w:val="21"/>
        </w:rPr>
        <w:drawing>
          <wp:inline distT="0" distB="0" distL="0" distR="0" wp14:anchorId="283DB789" wp14:editId="045EB73B">
            <wp:extent cx="4197893" cy="3599370"/>
            <wp:effectExtent l="19050" t="19050" r="12700" b="20320"/>
            <wp:docPr id="636380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8026" name="图片 5"/>
                    <pic:cNvPicPr/>
                  </pic:nvPicPr>
                  <pic:blipFill>
                    <a:blip r:embed="rId11"/>
                    <a:stretch>
                      <a:fillRect/>
                    </a:stretch>
                  </pic:blipFill>
                  <pic:spPr>
                    <a:xfrm>
                      <a:off x="0" y="0"/>
                      <a:ext cx="4197893" cy="3599370"/>
                    </a:xfrm>
                    <a:prstGeom prst="rect">
                      <a:avLst/>
                    </a:prstGeom>
                    <a:ln>
                      <a:solidFill>
                        <a:schemeClr val="tx1"/>
                      </a:solidFill>
                    </a:ln>
                  </pic:spPr>
                </pic:pic>
              </a:graphicData>
            </a:graphic>
          </wp:inline>
        </w:drawing>
      </w:r>
    </w:p>
    <w:p w14:paraId="47DD7308" w14:textId="32FBF33C" w:rsidR="00283AC4" w:rsidRPr="00D12CA0" w:rsidRDefault="00101462" w:rsidP="00D12CA0">
      <w:pPr>
        <w:keepNext/>
        <w:keepLines/>
        <w:widowControl/>
        <w:spacing w:before="120" w:after="0" w:line="300" w:lineRule="exact"/>
        <w:outlineLvl w:val="1"/>
        <w:rPr>
          <w:rFonts w:ascii="Calibri" w:eastAsia="MS Gothic" w:hAnsi="Calibri" w:cs="Times New Roman"/>
          <w:b/>
          <w:bCs/>
          <w:color w:val="4F81BD"/>
          <w:kern w:val="0"/>
          <w:sz w:val="26"/>
          <w:szCs w:val="26"/>
          <w:lang w:eastAsia="en-US"/>
          <w14:ligatures w14:val="none"/>
        </w:rPr>
      </w:pPr>
      <w:bookmarkStart w:id="5" w:name="_Toc204643876"/>
      <w:r w:rsidRPr="00101462">
        <w:rPr>
          <w:rFonts w:ascii="Calibri" w:eastAsia="MS Gothic" w:hAnsi="Calibri" w:cs="Times New Roman" w:hint="eastAsia"/>
          <w:b/>
          <w:bCs/>
          <w:color w:val="4F81BD"/>
          <w:kern w:val="0"/>
          <w:sz w:val="26"/>
          <w:szCs w:val="26"/>
          <w:lang w:eastAsia="en-US"/>
          <w14:ligatures w14:val="none"/>
        </w:rPr>
        <w:lastRenderedPageBreak/>
        <w:t>Figure S5</w:t>
      </w:r>
      <w:r w:rsidRPr="00101462">
        <w:rPr>
          <w:rFonts w:ascii="Calibri" w:eastAsia="MS Gothic" w:hAnsi="Calibri" w:cs="Times New Roman"/>
          <w:b/>
          <w:bCs/>
          <w:color w:val="4F81BD"/>
          <w:kern w:val="0"/>
          <w:sz w:val="26"/>
          <w:szCs w:val="26"/>
          <w:lang w:eastAsia="en-US"/>
          <w14:ligatures w14:val="none"/>
        </w:rPr>
        <w:t xml:space="preserve">. </w:t>
      </w:r>
      <w:r w:rsidRPr="00101462">
        <w:rPr>
          <w:rFonts w:ascii="Calibri" w:eastAsia="MS Gothic" w:hAnsi="Calibri" w:cs="Times New Roman" w:hint="eastAsia"/>
          <w:b/>
          <w:bCs/>
          <w:color w:val="4F81BD"/>
          <w:kern w:val="0"/>
          <w:sz w:val="26"/>
          <w:szCs w:val="26"/>
          <w:lang w:eastAsia="en-US"/>
          <w14:ligatures w14:val="none"/>
        </w:rPr>
        <w:t>The s</w:t>
      </w:r>
      <w:r w:rsidRPr="00101462">
        <w:rPr>
          <w:rFonts w:ascii="Calibri" w:eastAsia="MS Gothic" w:hAnsi="Calibri" w:cs="Times New Roman"/>
          <w:b/>
          <w:bCs/>
          <w:color w:val="4F81BD"/>
          <w:kern w:val="0"/>
          <w:sz w:val="26"/>
          <w:szCs w:val="26"/>
          <w:lang w:eastAsia="en-US"/>
          <w14:ligatures w14:val="none"/>
        </w:rPr>
        <w:t xml:space="preserve">patial </w:t>
      </w:r>
      <w:r w:rsidRPr="00101462">
        <w:rPr>
          <w:rFonts w:ascii="Calibri" w:eastAsia="MS Gothic" w:hAnsi="Calibri" w:cs="Times New Roman" w:hint="eastAsia"/>
          <w:b/>
          <w:bCs/>
          <w:color w:val="4F81BD"/>
          <w:kern w:val="0"/>
          <w:sz w:val="26"/>
          <w:szCs w:val="26"/>
          <w:lang w:eastAsia="en-US"/>
          <w14:ligatures w14:val="none"/>
        </w:rPr>
        <w:t>d</w:t>
      </w:r>
      <w:r w:rsidRPr="00101462">
        <w:rPr>
          <w:rFonts w:ascii="Calibri" w:eastAsia="MS Gothic" w:hAnsi="Calibri" w:cs="Times New Roman"/>
          <w:b/>
          <w:bCs/>
          <w:color w:val="4F81BD"/>
          <w:kern w:val="0"/>
          <w:sz w:val="26"/>
          <w:szCs w:val="26"/>
          <w:lang w:eastAsia="en-US"/>
          <w14:ligatures w14:val="none"/>
        </w:rPr>
        <w:t xml:space="preserve">istribution of </w:t>
      </w:r>
      <w:r w:rsidRPr="00101462">
        <w:rPr>
          <w:rFonts w:ascii="Calibri" w:eastAsia="MS Gothic" w:hAnsi="Calibri" w:cs="Times New Roman" w:hint="eastAsia"/>
          <w:b/>
          <w:bCs/>
          <w:color w:val="4F81BD"/>
          <w:kern w:val="0"/>
          <w:sz w:val="26"/>
          <w:szCs w:val="26"/>
          <w:lang w:eastAsia="en-US"/>
          <w14:ligatures w14:val="none"/>
        </w:rPr>
        <w:t>t</w:t>
      </w:r>
      <w:r w:rsidRPr="00101462">
        <w:rPr>
          <w:rFonts w:ascii="Calibri" w:eastAsia="MS Gothic" w:hAnsi="Calibri" w:cs="Times New Roman"/>
          <w:b/>
          <w:bCs/>
          <w:color w:val="4F81BD"/>
          <w:kern w:val="0"/>
          <w:sz w:val="26"/>
          <w:szCs w:val="26"/>
          <w:lang w:eastAsia="en-US"/>
          <w14:ligatures w14:val="none"/>
        </w:rPr>
        <w:t>rade-</w:t>
      </w:r>
      <w:r w:rsidRPr="00101462">
        <w:rPr>
          <w:rFonts w:ascii="Calibri" w:eastAsia="MS Gothic" w:hAnsi="Calibri" w:cs="Times New Roman" w:hint="eastAsia"/>
          <w:b/>
          <w:bCs/>
          <w:color w:val="4F81BD"/>
          <w:kern w:val="0"/>
          <w:sz w:val="26"/>
          <w:szCs w:val="26"/>
          <w:lang w:eastAsia="en-US"/>
          <w14:ligatures w14:val="none"/>
        </w:rPr>
        <w:t>o</w:t>
      </w:r>
      <w:r w:rsidRPr="00101462">
        <w:rPr>
          <w:rFonts w:ascii="Calibri" w:eastAsia="MS Gothic" w:hAnsi="Calibri" w:cs="Times New Roman"/>
          <w:b/>
          <w:bCs/>
          <w:color w:val="4F81BD"/>
          <w:kern w:val="0"/>
          <w:sz w:val="26"/>
          <w:szCs w:val="26"/>
          <w:lang w:eastAsia="en-US"/>
          <w14:ligatures w14:val="none"/>
        </w:rPr>
        <w:t xml:space="preserve">ffs </w:t>
      </w:r>
      <w:r w:rsidRPr="00101462">
        <w:rPr>
          <w:rFonts w:ascii="Calibri" w:eastAsia="MS Gothic" w:hAnsi="Calibri" w:cs="Times New Roman" w:hint="eastAsia"/>
          <w:b/>
          <w:bCs/>
          <w:color w:val="4F81BD"/>
          <w:kern w:val="0"/>
          <w:sz w:val="26"/>
          <w:szCs w:val="26"/>
          <w:lang w:eastAsia="en-US"/>
          <w14:ligatures w14:val="none"/>
        </w:rPr>
        <w:t>a</w:t>
      </w:r>
      <w:r w:rsidRPr="00101462">
        <w:rPr>
          <w:rFonts w:ascii="Calibri" w:eastAsia="MS Gothic" w:hAnsi="Calibri" w:cs="Times New Roman"/>
          <w:b/>
          <w:bCs/>
          <w:color w:val="4F81BD"/>
          <w:kern w:val="0"/>
          <w:sz w:val="26"/>
          <w:szCs w:val="26"/>
          <w:lang w:eastAsia="en-US"/>
          <w14:ligatures w14:val="none"/>
        </w:rPr>
        <w:t xml:space="preserve">nd </w:t>
      </w:r>
      <w:r w:rsidRPr="00101462">
        <w:rPr>
          <w:rFonts w:ascii="Calibri" w:eastAsia="MS Gothic" w:hAnsi="Calibri" w:cs="Times New Roman" w:hint="eastAsia"/>
          <w:b/>
          <w:bCs/>
          <w:color w:val="4F81BD"/>
          <w:kern w:val="0"/>
          <w:sz w:val="26"/>
          <w:szCs w:val="26"/>
          <w:lang w:eastAsia="en-US"/>
          <w14:ligatures w14:val="none"/>
        </w:rPr>
        <w:t>s</w:t>
      </w:r>
      <w:r w:rsidRPr="00101462">
        <w:rPr>
          <w:rFonts w:ascii="Calibri" w:eastAsia="MS Gothic" w:hAnsi="Calibri" w:cs="Times New Roman"/>
          <w:b/>
          <w:bCs/>
          <w:color w:val="4F81BD"/>
          <w:kern w:val="0"/>
          <w:sz w:val="26"/>
          <w:szCs w:val="26"/>
          <w:lang w:eastAsia="en-US"/>
          <w14:ligatures w14:val="none"/>
        </w:rPr>
        <w:t xml:space="preserve">ynergies </w:t>
      </w:r>
      <w:r w:rsidRPr="00101462">
        <w:rPr>
          <w:rFonts w:ascii="Calibri" w:eastAsia="MS Gothic" w:hAnsi="Calibri" w:cs="Times New Roman" w:hint="eastAsia"/>
          <w:b/>
          <w:bCs/>
          <w:color w:val="4F81BD"/>
          <w:kern w:val="0"/>
          <w:sz w:val="26"/>
          <w:szCs w:val="26"/>
          <w:lang w:eastAsia="en-US"/>
          <w14:ligatures w14:val="none"/>
        </w:rPr>
        <w:t>o</w:t>
      </w:r>
      <w:r w:rsidRPr="00101462">
        <w:rPr>
          <w:rFonts w:ascii="Calibri" w:eastAsia="MS Gothic" w:hAnsi="Calibri" w:cs="Times New Roman"/>
          <w:b/>
          <w:bCs/>
          <w:color w:val="4F81BD"/>
          <w:kern w:val="0"/>
          <w:sz w:val="26"/>
          <w:szCs w:val="26"/>
          <w:lang w:eastAsia="en-US"/>
          <w14:ligatures w14:val="none"/>
        </w:rPr>
        <w:t xml:space="preserve">f </w:t>
      </w:r>
      <w:r w:rsidRPr="00101462">
        <w:rPr>
          <w:rFonts w:ascii="Calibri" w:eastAsia="MS Gothic" w:hAnsi="Calibri" w:cs="Times New Roman" w:hint="eastAsia"/>
          <w:b/>
          <w:bCs/>
          <w:color w:val="4F81BD"/>
          <w:kern w:val="0"/>
          <w:sz w:val="26"/>
          <w:szCs w:val="26"/>
          <w:lang w:eastAsia="en-US"/>
          <w14:ligatures w14:val="none"/>
        </w:rPr>
        <w:t>WC</w:t>
      </w:r>
      <w:r w:rsidRPr="00101462">
        <w:rPr>
          <w:rFonts w:ascii="Calibri" w:eastAsia="MS Gothic" w:hAnsi="Calibri" w:cs="Times New Roman"/>
          <w:b/>
          <w:bCs/>
          <w:color w:val="4F81BD"/>
          <w:kern w:val="0"/>
          <w:sz w:val="26"/>
          <w:szCs w:val="26"/>
          <w:lang w:eastAsia="en-US"/>
          <w14:ligatures w14:val="none"/>
        </w:rPr>
        <w:t>-</w:t>
      </w:r>
      <w:r w:rsidRPr="00101462">
        <w:rPr>
          <w:rFonts w:ascii="Calibri" w:eastAsia="MS Gothic" w:hAnsi="Calibri" w:cs="Times New Roman" w:hint="eastAsia"/>
          <w:b/>
          <w:bCs/>
          <w:color w:val="4F81BD"/>
          <w:kern w:val="0"/>
          <w:sz w:val="26"/>
          <w:szCs w:val="26"/>
          <w:lang w:eastAsia="en-US"/>
          <w14:ligatures w14:val="none"/>
        </w:rPr>
        <w:t>SR u</w:t>
      </w:r>
      <w:r w:rsidRPr="00101462">
        <w:rPr>
          <w:rFonts w:ascii="Calibri" w:eastAsia="MS Gothic" w:hAnsi="Calibri" w:cs="Times New Roman"/>
          <w:b/>
          <w:bCs/>
          <w:color w:val="4F81BD"/>
          <w:kern w:val="0"/>
          <w:sz w:val="26"/>
          <w:szCs w:val="26"/>
          <w:lang w:eastAsia="en-US"/>
          <w14:ligatures w14:val="none"/>
        </w:rPr>
        <w:t xml:space="preserve">nder </w:t>
      </w:r>
      <w:r w:rsidRPr="00101462">
        <w:rPr>
          <w:rFonts w:ascii="Calibri" w:eastAsia="MS Gothic" w:hAnsi="Calibri" w:cs="Times New Roman" w:hint="eastAsia"/>
          <w:b/>
          <w:bCs/>
          <w:color w:val="4F81BD"/>
          <w:kern w:val="0"/>
          <w:sz w:val="26"/>
          <w:szCs w:val="26"/>
          <w:lang w:eastAsia="en-US"/>
          <w14:ligatures w14:val="none"/>
        </w:rPr>
        <w:t>future s</w:t>
      </w:r>
      <w:r w:rsidRPr="00101462">
        <w:rPr>
          <w:rFonts w:ascii="Calibri" w:eastAsia="MS Gothic" w:hAnsi="Calibri" w:cs="Times New Roman"/>
          <w:b/>
          <w:bCs/>
          <w:color w:val="4F81BD"/>
          <w:kern w:val="0"/>
          <w:sz w:val="26"/>
          <w:szCs w:val="26"/>
          <w:lang w:eastAsia="en-US"/>
          <w14:ligatures w14:val="none"/>
        </w:rPr>
        <w:t>cenario</w:t>
      </w:r>
      <w:r w:rsidRPr="00101462">
        <w:rPr>
          <w:rFonts w:ascii="Calibri" w:eastAsia="MS Gothic" w:hAnsi="Calibri" w:cs="Times New Roman" w:hint="eastAsia"/>
          <w:b/>
          <w:bCs/>
          <w:color w:val="4F81BD"/>
          <w:kern w:val="0"/>
          <w:sz w:val="26"/>
          <w:szCs w:val="26"/>
          <w:lang w:eastAsia="en-US"/>
          <w14:ligatures w14:val="none"/>
        </w:rPr>
        <w:t>s</w:t>
      </w:r>
      <w:r w:rsidRPr="00101462">
        <w:rPr>
          <w:rFonts w:ascii="Calibri" w:eastAsia="MS Gothic" w:hAnsi="Calibri" w:cs="Times New Roman"/>
          <w:b/>
          <w:bCs/>
          <w:color w:val="4F81BD"/>
          <w:kern w:val="0"/>
          <w:sz w:val="26"/>
          <w:szCs w:val="26"/>
          <w:lang w:eastAsia="en-US"/>
          <w14:ligatures w14:val="none"/>
        </w:rPr>
        <w:t xml:space="preserve"> </w:t>
      </w:r>
      <w:r w:rsidRPr="00101462">
        <w:rPr>
          <w:rFonts w:ascii="Calibri" w:eastAsia="MS Gothic" w:hAnsi="Calibri" w:cs="Times New Roman" w:hint="eastAsia"/>
          <w:b/>
          <w:bCs/>
          <w:color w:val="4F81BD"/>
          <w:kern w:val="0"/>
          <w:sz w:val="26"/>
          <w:szCs w:val="26"/>
          <w:lang w:eastAsia="en-US"/>
          <w14:ligatures w14:val="none"/>
        </w:rPr>
        <w:t xml:space="preserve">in </w:t>
      </w:r>
      <w:r w:rsidRPr="00101462">
        <w:rPr>
          <w:rFonts w:ascii="Calibri" w:eastAsia="MS Gothic" w:hAnsi="Calibri" w:cs="Times New Roman"/>
          <w:b/>
          <w:bCs/>
          <w:color w:val="4F81BD"/>
          <w:kern w:val="0"/>
          <w:sz w:val="26"/>
          <w:szCs w:val="26"/>
          <w:lang w:eastAsia="en-US"/>
          <w14:ligatures w14:val="none"/>
        </w:rPr>
        <w:t>2030, 2050</w:t>
      </w:r>
      <w:r w:rsidRPr="00101462">
        <w:rPr>
          <w:rFonts w:ascii="Calibri" w:eastAsia="MS Gothic" w:hAnsi="Calibri" w:cs="Times New Roman" w:hint="eastAsia"/>
          <w:b/>
          <w:bCs/>
          <w:color w:val="4F81BD"/>
          <w:kern w:val="0"/>
          <w:sz w:val="26"/>
          <w:szCs w:val="26"/>
          <w:lang w:eastAsia="en-US"/>
          <w14:ligatures w14:val="none"/>
        </w:rPr>
        <w:t>, 2050,2070 and 2090</w:t>
      </w:r>
      <w:r w:rsidRPr="00101462">
        <w:rPr>
          <w:rFonts w:ascii="Calibri" w:eastAsia="MS Gothic" w:hAnsi="Calibri" w:cs="Times New Roman"/>
          <w:b/>
          <w:bCs/>
          <w:color w:val="4F81BD"/>
          <w:kern w:val="0"/>
          <w:sz w:val="26"/>
          <w:szCs w:val="26"/>
          <w:lang w:eastAsia="en-US"/>
          <w14:ligatures w14:val="none"/>
        </w:rPr>
        <w:t>.</w:t>
      </w:r>
      <w:bookmarkEnd w:id="5"/>
    </w:p>
    <w:p w14:paraId="65ED75ED" w14:textId="7B452648" w:rsidR="00283AC4" w:rsidRDefault="00BF1529" w:rsidP="005D47E0">
      <w:pPr>
        <w:spacing w:after="0"/>
        <w:jc w:val="center"/>
        <w:rPr>
          <w:rFonts w:ascii="Times New Roman" w:hAnsi="Times New Roman" w:cs="Times New Roman"/>
          <w:sz w:val="20"/>
          <w:szCs w:val="21"/>
        </w:rPr>
      </w:pPr>
      <w:r>
        <w:rPr>
          <w:rFonts w:ascii="Times New Roman" w:hAnsi="Times New Roman" w:cs="Times New Roman"/>
          <w:noProof/>
          <w:sz w:val="20"/>
          <w:szCs w:val="21"/>
        </w:rPr>
        <w:drawing>
          <wp:inline distT="0" distB="0" distL="0" distR="0" wp14:anchorId="26DA9F54" wp14:editId="08455557">
            <wp:extent cx="4195321" cy="3599999"/>
            <wp:effectExtent l="19050" t="19050" r="15240" b="19685"/>
            <wp:docPr id="20787123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12398" name="图片 6"/>
                    <pic:cNvPicPr/>
                  </pic:nvPicPr>
                  <pic:blipFill>
                    <a:blip r:embed="rId12"/>
                    <a:stretch>
                      <a:fillRect/>
                    </a:stretch>
                  </pic:blipFill>
                  <pic:spPr>
                    <a:xfrm>
                      <a:off x="0" y="0"/>
                      <a:ext cx="4195321" cy="3599999"/>
                    </a:xfrm>
                    <a:prstGeom prst="rect">
                      <a:avLst/>
                    </a:prstGeom>
                    <a:ln>
                      <a:solidFill>
                        <a:schemeClr val="tx1"/>
                      </a:solidFill>
                    </a:ln>
                  </pic:spPr>
                </pic:pic>
              </a:graphicData>
            </a:graphic>
          </wp:inline>
        </w:drawing>
      </w:r>
    </w:p>
    <w:p w14:paraId="7A68E7F3" w14:textId="259747C5" w:rsidR="00BF1529" w:rsidRPr="00D12CA0" w:rsidRDefault="00BF1529" w:rsidP="00D12CA0">
      <w:pPr>
        <w:keepNext/>
        <w:keepLines/>
        <w:widowControl/>
        <w:spacing w:before="120" w:after="0" w:line="300" w:lineRule="exact"/>
        <w:outlineLvl w:val="1"/>
        <w:rPr>
          <w:rFonts w:ascii="Calibri" w:eastAsia="MS Gothic" w:hAnsi="Calibri" w:cs="Times New Roman"/>
          <w:b/>
          <w:bCs/>
          <w:color w:val="4F81BD"/>
          <w:kern w:val="0"/>
          <w:sz w:val="26"/>
          <w:szCs w:val="26"/>
          <w:lang w:eastAsia="en-US"/>
          <w14:ligatures w14:val="none"/>
        </w:rPr>
      </w:pPr>
      <w:bookmarkStart w:id="6" w:name="_Toc204643877"/>
      <w:r w:rsidRPr="00101462">
        <w:rPr>
          <w:rFonts w:ascii="Calibri" w:eastAsia="MS Gothic" w:hAnsi="Calibri" w:cs="Times New Roman" w:hint="eastAsia"/>
          <w:b/>
          <w:bCs/>
          <w:color w:val="4F81BD"/>
          <w:kern w:val="0"/>
          <w:sz w:val="26"/>
          <w:szCs w:val="26"/>
          <w:lang w:eastAsia="en-US"/>
          <w14:ligatures w14:val="none"/>
        </w:rPr>
        <w:t>Figure S</w:t>
      </w:r>
      <w:r w:rsidRPr="00D12CA0">
        <w:rPr>
          <w:rFonts w:ascii="Calibri" w:eastAsia="MS Gothic" w:hAnsi="Calibri" w:cs="Times New Roman" w:hint="eastAsia"/>
          <w:b/>
          <w:bCs/>
          <w:color w:val="4F81BD"/>
          <w:kern w:val="0"/>
          <w:sz w:val="26"/>
          <w:szCs w:val="26"/>
          <w:lang w:eastAsia="en-US"/>
          <w14:ligatures w14:val="none"/>
        </w:rPr>
        <w:t>6</w:t>
      </w:r>
      <w:r w:rsidRPr="00101462">
        <w:rPr>
          <w:rFonts w:ascii="Calibri" w:eastAsia="MS Gothic" w:hAnsi="Calibri" w:cs="Times New Roman"/>
          <w:b/>
          <w:bCs/>
          <w:color w:val="4F81BD"/>
          <w:kern w:val="0"/>
          <w:sz w:val="26"/>
          <w:szCs w:val="26"/>
          <w:lang w:eastAsia="en-US"/>
          <w14:ligatures w14:val="none"/>
        </w:rPr>
        <w:t xml:space="preserve">. </w:t>
      </w:r>
      <w:r w:rsidRPr="00101462">
        <w:rPr>
          <w:rFonts w:ascii="Calibri" w:eastAsia="MS Gothic" w:hAnsi="Calibri" w:cs="Times New Roman" w:hint="eastAsia"/>
          <w:b/>
          <w:bCs/>
          <w:color w:val="4F81BD"/>
          <w:kern w:val="0"/>
          <w:sz w:val="26"/>
          <w:szCs w:val="26"/>
          <w:lang w:eastAsia="en-US"/>
          <w14:ligatures w14:val="none"/>
        </w:rPr>
        <w:t>The s</w:t>
      </w:r>
      <w:r w:rsidRPr="00101462">
        <w:rPr>
          <w:rFonts w:ascii="Calibri" w:eastAsia="MS Gothic" w:hAnsi="Calibri" w:cs="Times New Roman"/>
          <w:b/>
          <w:bCs/>
          <w:color w:val="4F81BD"/>
          <w:kern w:val="0"/>
          <w:sz w:val="26"/>
          <w:szCs w:val="26"/>
          <w:lang w:eastAsia="en-US"/>
          <w14:ligatures w14:val="none"/>
        </w:rPr>
        <w:t xml:space="preserve">patial </w:t>
      </w:r>
      <w:r w:rsidRPr="00101462">
        <w:rPr>
          <w:rFonts w:ascii="Calibri" w:eastAsia="MS Gothic" w:hAnsi="Calibri" w:cs="Times New Roman" w:hint="eastAsia"/>
          <w:b/>
          <w:bCs/>
          <w:color w:val="4F81BD"/>
          <w:kern w:val="0"/>
          <w:sz w:val="26"/>
          <w:szCs w:val="26"/>
          <w:lang w:eastAsia="en-US"/>
          <w14:ligatures w14:val="none"/>
        </w:rPr>
        <w:t>d</w:t>
      </w:r>
      <w:r w:rsidRPr="00101462">
        <w:rPr>
          <w:rFonts w:ascii="Calibri" w:eastAsia="MS Gothic" w:hAnsi="Calibri" w:cs="Times New Roman"/>
          <w:b/>
          <w:bCs/>
          <w:color w:val="4F81BD"/>
          <w:kern w:val="0"/>
          <w:sz w:val="26"/>
          <w:szCs w:val="26"/>
          <w:lang w:eastAsia="en-US"/>
          <w14:ligatures w14:val="none"/>
        </w:rPr>
        <w:t xml:space="preserve">istribution of </w:t>
      </w:r>
      <w:r w:rsidRPr="00101462">
        <w:rPr>
          <w:rFonts w:ascii="Calibri" w:eastAsia="MS Gothic" w:hAnsi="Calibri" w:cs="Times New Roman" w:hint="eastAsia"/>
          <w:b/>
          <w:bCs/>
          <w:color w:val="4F81BD"/>
          <w:kern w:val="0"/>
          <w:sz w:val="26"/>
          <w:szCs w:val="26"/>
          <w:lang w:eastAsia="en-US"/>
          <w14:ligatures w14:val="none"/>
        </w:rPr>
        <w:t>t</w:t>
      </w:r>
      <w:r w:rsidRPr="00101462">
        <w:rPr>
          <w:rFonts w:ascii="Calibri" w:eastAsia="MS Gothic" w:hAnsi="Calibri" w:cs="Times New Roman"/>
          <w:b/>
          <w:bCs/>
          <w:color w:val="4F81BD"/>
          <w:kern w:val="0"/>
          <w:sz w:val="26"/>
          <w:szCs w:val="26"/>
          <w:lang w:eastAsia="en-US"/>
          <w14:ligatures w14:val="none"/>
        </w:rPr>
        <w:t>rade-</w:t>
      </w:r>
      <w:r w:rsidRPr="00101462">
        <w:rPr>
          <w:rFonts w:ascii="Calibri" w:eastAsia="MS Gothic" w:hAnsi="Calibri" w:cs="Times New Roman" w:hint="eastAsia"/>
          <w:b/>
          <w:bCs/>
          <w:color w:val="4F81BD"/>
          <w:kern w:val="0"/>
          <w:sz w:val="26"/>
          <w:szCs w:val="26"/>
          <w:lang w:eastAsia="en-US"/>
          <w14:ligatures w14:val="none"/>
        </w:rPr>
        <w:t>o</w:t>
      </w:r>
      <w:r w:rsidRPr="00101462">
        <w:rPr>
          <w:rFonts w:ascii="Calibri" w:eastAsia="MS Gothic" w:hAnsi="Calibri" w:cs="Times New Roman"/>
          <w:b/>
          <w:bCs/>
          <w:color w:val="4F81BD"/>
          <w:kern w:val="0"/>
          <w:sz w:val="26"/>
          <w:szCs w:val="26"/>
          <w:lang w:eastAsia="en-US"/>
          <w14:ligatures w14:val="none"/>
        </w:rPr>
        <w:t xml:space="preserve">ffs </w:t>
      </w:r>
      <w:r w:rsidRPr="00101462">
        <w:rPr>
          <w:rFonts w:ascii="Calibri" w:eastAsia="MS Gothic" w:hAnsi="Calibri" w:cs="Times New Roman" w:hint="eastAsia"/>
          <w:b/>
          <w:bCs/>
          <w:color w:val="4F81BD"/>
          <w:kern w:val="0"/>
          <w:sz w:val="26"/>
          <w:szCs w:val="26"/>
          <w:lang w:eastAsia="en-US"/>
          <w14:ligatures w14:val="none"/>
        </w:rPr>
        <w:t>a</w:t>
      </w:r>
      <w:r w:rsidRPr="00101462">
        <w:rPr>
          <w:rFonts w:ascii="Calibri" w:eastAsia="MS Gothic" w:hAnsi="Calibri" w:cs="Times New Roman"/>
          <w:b/>
          <w:bCs/>
          <w:color w:val="4F81BD"/>
          <w:kern w:val="0"/>
          <w:sz w:val="26"/>
          <w:szCs w:val="26"/>
          <w:lang w:eastAsia="en-US"/>
          <w14:ligatures w14:val="none"/>
        </w:rPr>
        <w:t xml:space="preserve">nd </w:t>
      </w:r>
      <w:r w:rsidRPr="00101462">
        <w:rPr>
          <w:rFonts w:ascii="Calibri" w:eastAsia="MS Gothic" w:hAnsi="Calibri" w:cs="Times New Roman" w:hint="eastAsia"/>
          <w:b/>
          <w:bCs/>
          <w:color w:val="4F81BD"/>
          <w:kern w:val="0"/>
          <w:sz w:val="26"/>
          <w:szCs w:val="26"/>
          <w:lang w:eastAsia="en-US"/>
          <w14:ligatures w14:val="none"/>
        </w:rPr>
        <w:t>s</w:t>
      </w:r>
      <w:r w:rsidRPr="00101462">
        <w:rPr>
          <w:rFonts w:ascii="Calibri" w:eastAsia="MS Gothic" w:hAnsi="Calibri" w:cs="Times New Roman"/>
          <w:b/>
          <w:bCs/>
          <w:color w:val="4F81BD"/>
          <w:kern w:val="0"/>
          <w:sz w:val="26"/>
          <w:szCs w:val="26"/>
          <w:lang w:eastAsia="en-US"/>
          <w14:ligatures w14:val="none"/>
        </w:rPr>
        <w:t xml:space="preserve">ynergies </w:t>
      </w:r>
      <w:r w:rsidRPr="00101462">
        <w:rPr>
          <w:rFonts w:ascii="Calibri" w:eastAsia="MS Gothic" w:hAnsi="Calibri" w:cs="Times New Roman" w:hint="eastAsia"/>
          <w:b/>
          <w:bCs/>
          <w:color w:val="4F81BD"/>
          <w:kern w:val="0"/>
          <w:sz w:val="26"/>
          <w:szCs w:val="26"/>
          <w:lang w:eastAsia="en-US"/>
          <w14:ligatures w14:val="none"/>
        </w:rPr>
        <w:t>o</w:t>
      </w:r>
      <w:r w:rsidRPr="00101462">
        <w:rPr>
          <w:rFonts w:ascii="Calibri" w:eastAsia="MS Gothic" w:hAnsi="Calibri" w:cs="Times New Roman"/>
          <w:b/>
          <w:bCs/>
          <w:color w:val="4F81BD"/>
          <w:kern w:val="0"/>
          <w:sz w:val="26"/>
          <w:szCs w:val="26"/>
          <w:lang w:eastAsia="en-US"/>
          <w14:ligatures w14:val="none"/>
        </w:rPr>
        <w:t xml:space="preserve">f </w:t>
      </w:r>
      <w:r w:rsidRPr="00101462">
        <w:rPr>
          <w:rFonts w:ascii="Calibri" w:eastAsia="MS Gothic" w:hAnsi="Calibri" w:cs="Times New Roman" w:hint="eastAsia"/>
          <w:b/>
          <w:bCs/>
          <w:color w:val="4F81BD"/>
          <w:kern w:val="0"/>
          <w:sz w:val="26"/>
          <w:szCs w:val="26"/>
          <w:lang w:eastAsia="en-US"/>
          <w14:ligatures w14:val="none"/>
        </w:rPr>
        <w:t>WC</w:t>
      </w:r>
      <w:r w:rsidRPr="00101462">
        <w:rPr>
          <w:rFonts w:ascii="Calibri" w:eastAsia="MS Gothic" w:hAnsi="Calibri" w:cs="Times New Roman"/>
          <w:b/>
          <w:bCs/>
          <w:color w:val="4F81BD"/>
          <w:kern w:val="0"/>
          <w:sz w:val="26"/>
          <w:szCs w:val="26"/>
          <w:lang w:eastAsia="en-US"/>
          <w14:ligatures w14:val="none"/>
        </w:rPr>
        <w:t>-</w:t>
      </w:r>
      <w:r w:rsidRPr="00D12CA0">
        <w:rPr>
          <w:rFonts w:ascii="Calibri" w:eastAsia="MS Gothic" w:hAnsi="Calibri" w:cs="Times New Roman" w:hint="eastAsia"/>
          <w:b/>
          <w:bCs/>
          <w:color w:val="4F81BD"/>
          <w:kern w:val="0"/>
          <w:sz w:val="26"/>
          <w:szCs w:val="26"/>
          <w:lang w:eastAsia="en-US"/>
          <w14:ligatures w14:val="none"/>
        </w:rPr>
        <w:t>CS</w:t>
      </w:r>
      <w:r w:rsidRPr="00101462">
        <w:rPr>
          <w:rFonts w:ascii="Calibri" w:eastAsia="MS Gothic" w:hAnsi="Calibri" w:cs="Times New Roman" w:hint="eastAsia"/>
          <w:b/>
          <w:bCs/>
          <w:color w:val="4F81BD"/>
          <w:kern w:val="0"/>
          <w:sz w:val="26"/>
          <w:szCs w:val="26"/>
          <w:lang w:eastAsia="en-US"/>
          <w14:ligatures w14:val="none"/>
        </w:rPr>
        <w:t xml:space="preserve"> u</w:t>
      </w:r>
      <w:r w:rsidRPr="00101462">
        <w:rPr>
          <w:rFonts w:ascii="Calibri" w:eastAsia="MS Gothic" w:hAnsi="Calibri" w:cs="Times New Roman"/>
          <w:b/>
          <w:bCs/>
          <w:color w:val="4F81BD"/>
          <w:kern w:val="0"/>
          <w:sz w:val="26"/>
          <w:szCs w:val="26"/>
          <w:lang w:eastAsia="en-US"/>
          <w14:ligatures w14:val="none"/>
        </w:rPr>
        <w:t xml:space="preserve">nder </w:t>
      </w:r>
      <w:r w:rsidRPr="00101462">
        <w:rPr>
          <w:rFonts w:ascii="Calibri" w:eastAsia="MS Gothic" w:hAnsi="Calibri" w:cs="Times New Roman" w:hint="eastAsia"/>
          <w:b/>
          <w:bCs/>
          <w:color w:val="4F81BD"/>
          <w:kern w:val="0"/>
          <w:sz w:val="26"/>
          <w:szCs w:val="26"/>
          <w:lang w:eastAsia="en-US"/>
          <w14:ligatures w14:val="none"/>
        </w:rPr>
        <w:t>future s</w:t>
      </w:r>
      <w:r w:rsidRPr="00101462">
        <w:rPr>
          <w:rFonts w:ascii="Calibri" w:eastAsia="MS Gothic" w:hAnsi="Calibri" w:cs="Times New Roman"/>
          <w:b/>
          <w:bCs/>
          <w:color w:val="4F81BD"/>
          <w:kern w:val="0"/>
          <w:sz w:val="26"/>
          <w:szCs w:val="26"/>
          <w:lang w:eastAsia="en-US"/>
          <w14:ligatures w14:val="none"/>
        </w:rPr>
        <w:t>cenario</w:t>
      </w:r>
      <w:r w:rsidRPr="00101462">
        <w:rPr>
          <w:rFonts w:ascii="Calibri" w:eastAsia="MS Gothic" w:hAnsi="Calibri" w:cs="Times New Roman" w:hint="eastAsia"/>
          <w:b/>
          <w:bCs/>
          <w:color w:val="4F81BD"/>
          <w:kern w:val="0"/>
          <w:sz w:val="26"/>
          <w:szCs w:val="26"/>
          <w:lang w:eastAsia="en-US"/>
          <w14:ligatures w14:val="none"/>
        </w:rPr>
        <w:t>s</w:t>
      </w:r>
      <w:r w:rsidRPr="00101462">
        <w:rPr>
          <w:rFonts w:ascii="Calibri" w:eastAsia="MS Gothic" w:hAnsi="Calibri" w:cs="Times New Roman"/>
          <w:b/>
          <w:bCs/>
          <w:color w:val="4F81BD"/>
          <w:kern w:val="0"/>
          <w:sz w:val="26"/>
          <w:szCs w:val="26"/>
          <w:lang w:eastAsia="en-US"/>
          <w14:ligatures w14:val="none"/>
        </w:rPr>
        <w:t xml:space="preserve"> </w:t>
      </w:r>
      <w:r w:rsidRPr="00101462">
        <w:rPr>
          <w:rFonts w:ascii="Calibri" w:eastAsia="MS Gothic" w:hAnsi="Calibri" w:cs="Times New Roman" w:hint="eastAsia"/>
          <w:b/>
          <w:bCs/>
          <w:color w:val="4F81BD"/>
          <w:kern w:val="0"/>
          <w:sz w:val="26"/>
          <w:szCs w:val="26"/>
          <w:lang w:eastAsia="en-US"/>
          <w14:ligatures w14:val="none"/>
        </w:rPr>
        <w:t xml:space="preserve">in </w:t>
      </w:r>
      <w:r w:rsidRPr="00101462">
        <w:rPr>
          <w:rFonts w:ascii="Calibri" w:eastAsia="MS Gothic" w:hAnsi="Calibri" w:cs="Times New Roman"/>
          <w:b/>
          <w:bCs/>
          <w:color w:val="4F81BD"/>
          <w:kern w:val="0"/>
          <w:sz w:val="26"/>
          <w:szCs w:val="26"/>
          <w:lang w:eastAsia="en-US"/>
          <w14:ligatures w14:val="none"/>
        </w:rPr>
        <w:t>2030, 2050</w:t>
      </w:r>
      <w:r w:rsidRPr="00101462">
        <w:rPr>
          <w:rFonts w:ascii="Calibri" w:eastAsia="MS Gothic" w:hAnsi="Calibri" w:cs="Times New Roman" w:hint="eastAsia"/>
          <w:b/>
          <w:bCs/>
          <w:color w:val="4F81BD"/>
          <w:kern w:val="0"/>
          <w:sz w:val="26"/>
          <w:szCs w:val="26"/>
          <w:lang w:eastAsia="en-US"/>
          <w14:ligatures w14:val="none"/>
        </w:rPr>
        <w:t>, 2050,2070 and 2090</w:t>
      </w:r>
      <w:r w:rsidRPr="00101462">
        <w:rPr>
          <w:rFonts w:ascii="Calibri" w:eastAsia="MS Gothic" w:hAnsi="Calibri" w:cs="Times New Roman"/>
          <w:b/>
          <w:bCs/>
          <w:color w:val="4F81BD"/>
          <w:kern w:val="0"/>
          <w:sz w:val="26"/>
          <w:szCs w:val="26"/>
          <w:lang w:eastAsia="en-US"/>
          <w14:ligatures w14:val="none"/>
        </w:rPr>
        <w:t>.</w:t>
      </w:r>
      <w:bookmarkEnd w:id="6"/>
    </w:p>
    <w:p w14:paraId="5911B22E" w14:textId="6D31C774" w:rsidR="00BF1529" w:rsidRPr="00BF1529" w:rsidRDefault="00BF1529" w:rsidP="005D47E0">
      <w:pPr>
        <w:spacing w:after="0"/>
        <w:jc w:val="center"/>
        <w:rPr>
          <w:rFonts w:ascii="Times New Roman" w:hAnsi="Times New Roman" w:cs="Times New Roman"/>
          <w:sz w:val="20"/>
          <w:szCs w:val="21"/>
        </w:rPr>
      </w:pPr>
      <w:r>
        <w:rPr>
          <w:rFonts w:ascii="Times New Roman" w:hAnsi="Times New Roman" w:cs="Times New Roman" w:hint="eastAsia"/>
          <w:noProof/>
          <w:sz w:val="20"/>
          <w:szCs w:val="21"/>
        </w:rPr>
        <w:drawing>
          <wp:inline distT="0" distB="0" distL="0" distR="0" wp14:anchorId="29BDA9E6" wp14:editId="5CA2F494">
            <wp:extent cx="4197893" cy="3599786"/>
            <wp:effectExtent l="19050" t="19050" r="12700" b="20320"/>
            <wp:docPr id="1960299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9929" name="图片 7"/>
                    <pic:cNvPicPr/>
                  </pic:nvPicPr>
                  <pic:blipFill>
                    <a:blip r:embed="rId13"/>
                    <a:stretch>
                      <a:fillRect/>
                    </a:stretch>
                  </pic:blipFill>
                  <pic:spPr>
                    <a:xfrm>
                      <a:off x="0" y="0"/>
                      <a:ext cx="4197893" cy="3599786"/>
                    </a:xfrm>
                    <a:prstGeom prst="rect">
                      <a:avLst/>
                    </a:prstGeom>
                    <a:ln>
                      <a:solidFill>
                        <a:schemeClr val="tx1"/>
                      </a:solidFill>
                    </a:ln>
                  </pic:spPr>
                </pic:pic>
              </a:graphicData>
            </a:graphic>
          </wp:inline>
        </w:drawing>
      </w:r>
    </w:p>
    <w:p w14:paraId="15EFD61E" w14:textId="4017B969" w:rsidR="00BF1529" w:rsidRPr="00D12CA0" w:rsidRDefault="00BF1529" w:rsidP="00D12CA0">
      <w:pPr>
        <w:keepNext/>
        <w:keepLines/>
        <w:widowControl/>
        <w:spacing w:before="120" w:after="0" w:line="300" w:lineRule="exact"/>
        <w:outlineLvl w:val="1"/>
        <w:rPr>
          <w:rFonts w:ascii="Calibri" w:eastAsia="MS Gothic" w:hAnsi="Calibri" w:cs="Times New Roman"/>
          <w:b/>
          <w:bCs/>
          <w:color w:val="4F81BD"/>
          <w:kern w:val="0"/>
          <w:sz w:val="26"/>
          <w:szCs w:val="26"/>
          <w:lang w:eastAsia="en-US"/>
          <w14:ligatures w14:val="none"/>
        </w:rPr>
      </w:pPr>
      <w:bookmarkStart w:id="7" w:name="_Toc204643878"/>
      <w:r w:rsidRPr="00101462">
        <w:rPr>
          <w:rFonts w:ascii="Calibri" w:eastAsia="MS Gothic" w:hAnsi="Calibri" w:cs="Times New Roman" w:hint="eastAsia"/>
          <w:b/>
          <w:bCs/>
          <w:color w:val="4F81BD"/>
          <w:kern w:val="0"/>
          <w:sz w:val="26"/>
          <w:szCs w:val="26"/>
          <w:lang w:eastAsia="en-US"/>
          <w14:ligatures w14:val="none"/>
        </w:rPr>
        <w:lastRenderedPageBreak/>
        <w:t>Figure S</w:t>
      </w:r>
      <w:r w:rsidRPr="00D12CA0">
        <w:rPr>
          <w:rFonts w:ascii="Calibri" w:eastAsia="MS Gothic" w:hAnsi="Calibri" w:cs="Times New Roman" w:hint="eastAsia"/>
          <w:b/>
          <w:bCs/>
          <w:color w:val="4F81BD"/>
          <w:kern w:val="0"/>
          <w:sz w:val="26"/>
          <w:szCs w:val="26"/>
          <w:lang w:eastAsia="en-US"/>
          <w14:ligatures w14:val="none"/>
        </w:rPr>
        <w:t>7</w:t>
      </w:r>
      <w:r w:rsidRPr="00101462">
        <w:rPr>
          <w:rFonts w:ascii="Calibri" w:eastAsia="MS Gothic" w:hAnsi="Calibri" w:cs="Times New Roman"/>
          <w:b/>
          <w:bCs/>
          <w:color w:val="4F81BD"/>
          <w:kern w:val="0"/>
          <w:sz w:val="26"/>
          <w:szCs w:val="26"/>
          <w:lang w:eastAsia="en-US"/>
          <w14:ligatures w14:val="none"/>
        </w:rPr>
        <w:t xml:space="preserve">. </w:t>
      </w:r>
      <w:r w:rsidRPr="00101462">
        <w:rPr>
          <w:rFonts w:ascii="Calibri" w:eastAsia="MS Gothic" w:hAnsi="Calibri" w:cs="Times New Roman" w:hint="eastAsia"/>
          <w:b/>
          <w:bCs/>
          <w:color w:val="4F81BD"/>
          <w:kern w:val="0"/>
          <w:sz w:val="26"/>
          <w:szCs w:val="26"/>
          <w:lang w:eastAsia="en-US"/>
          <w14:ligatures w14:val="none"/>
        </w:rPr>
        <w:t>The s</w:t>
      </w:r>
      <w:r w:rsidRPr="00101462">
        <w:rPr>
          <w:rFonts w:ascii="Calibri" w:eastAsia="MS Gothic" w:hAnsi="Calibri" w:cs="Times New Roman"/>
          <w:b/>
          <w:bCs/>
          <w:color w:val="4F81BD"/>
          <w:kern w:val="0"/>
          <w:sz w:val="26"/>
          <w:szCs w:val="26"/>
          <w:lang w:eastAsia="en-US"/>
          <w14:ligatures w14:val="none"/>
        </w:rPr>
        <w:t xml:space="preserve">patial </w:t>
      </w:r>
      <w:r w:rsidRPr="00101462">
        <w:rPr>
          <w:rFonts w:ascii="Calibri" w:eastAsia="MS Gothic" w:hAnsi="Calibri" w:cs="Times New Roman" w:hint="eastAsia"/>
          <w:b/>
          <w:bCs/>
          <w:color w:val="4F81BD"/>
          <w:kern w:val="0"/>
          <w:sz w:val="26"/>
          <w:szCs w:val="26"/>
          <w:lang w:eastAsia="en-US"/>
          <w14:ligatures w14:val="none"/>
        </w:rPr>
        <w:t>d</w:t>
      </w:r>
      <w:r w:rsidRPr="00101462">
        <w:rPr>
          <w:rFonts w:ascii="Calibri" w:eastAsia="MS Gothic" w:hAnsi="Calibri" w:cs="Times New Roman"/>
          <w:b/>
          <w:bCs/>
          <w:color w:val="4F81BD"/>
          <w:kern w:val="0"/>
          <w:sz w:val="26"/>
          <w:szCs w:val="26"/>
          <w:lang w:eastAsia="en-US"/>
          <w14:ligatures w14:val="none"/>
        </w:rPr>
        <w:t xml:space="preserve">istribution of </w:t>
      </w:r>
      <w:r w:rsidRPr="00101462">
        <w:rPr>
          <w:rFonts w:ascii="Calibri" w:eastAsia="MS Gothic" w:hAnsi="Calibri" w:cs="Times New Roman" w:hint="eastAsia"/>
          <w:b/>
          <w:bCs/>
          <w:color w:val="4F81BD"/>
          <w:kern w:val="0"/>
          <w:sz w:val="26"/>
          <w:szCs w:val="26"/>
          <w:lang w:eastAsia="en-US"/>
          <w14:ligatures w14:val="none"/>
        </w:rPr>
        <w:t>t</w:t>
      </w:r>
      <w:r w:rsidRPr="00101462">
        <w:rPr>
          <w:rFonts w:ascii="Calibri" w:eastAsia="MS Gothic" w:hAnsi="Calibri" w:cs="Times New Roman"/>
          <w:b/>
          <w:bCs/>
          <w:color w:val="4F81BD"/>
          <w:kern w:val="0"/>
          <w:sz w:val="26"/>
          <w:szCs w:val="26"/>
          <w:lang w:eastAsia="en-US"/>
          <w14:ligatures w14:val="none"/>
        </w:rPr>
        <w:t>rade-</w:t>
      </w:r>
      <w:r w:rsidRPr="00101462">
        <w:rPr>
          <w:rFonts w:ascii="Calibri" w:eastAsia="MS Gothic" w:hAnsi="Calibri" w:cs="Times New Roman" w:hint="eastAsia"/>
          <w:b/>
          <w:bCs/>
          <w:color w:val="4F81BD"/>
          <w:kern w:val="0"/>
          <w:sz w:val="26"/>
          <w:szCs w:val="26"/>
          <w:lang w:eastAsia="en-US"/>
          <w14:ligatures w14:val="none"/>
        </w:rPr>
        <w:t>o</w:t>
      </w:r>
      <w:r w:rsidRPr="00101462">
        <w:rPr>
          <w:rFonts w:ascii="Calibri" w:eastAsia="MS Gothic" w:hAnsi="Calibri" w:cs="Times New Roman"/>
          <w:b/>
          <w:bCs/>
          <w:color w:val="4F81BD"/>
          <w:kern w:val="0"/>
          <w:sz w:val="26"/>
          <w:szCs w:val="26"/>
          <w:lang w:eastAsia="en-US"/>
          <w14:ligatures w14:val="none"/>
        </w:rPr>
        <w:t xml:space="preserve">ffs </w:t>
      </w:r>
      <w:r w:rsidRPr="00101462">
        <w:rPr>
          <w:rFonts w:ascii="Calibri" w:eastAsia="MS Gothic" w:hAnsi="Calibri" w:cs="Times New Roman" w:hint="eastAsia"/>
          <w:b/>
          <w:bCs/>
          <w:color w:val="4F81BD"/>
          <w:kern w:val="0"/>
          <w:sz w:val="26"/>
          <w:szCs w:val="26"/>
          <w:lang w:eastAsia="en-US"/>
          <w14:ligatures w14:val="none"/>
        </w:rPr>
        <w:t>a</w:t>
      </w:r>
      <w:r w:rsidRPr="00101462">
        <w:rPr>
          <w:rFonts w:ascii="Calibri" w:eastAsia="MS Gothic" w:hAnsi="Calibri" w:cs="Times New Roman"/>
          <w:b/>
          <w:bCs/>
          <w:color w:val="4F81BD"/>
          <w:kern w:val="0"/>
          <w:sz w:val="26"/>
          <w:szCs w:val="26"/>
          <w:lang w:eastAsia="en-US"/>
          <w14:ligatures w14:val="none"/>
        </w:rPr>
        <w:t xml:space="preserve">nd </w:t>
      </w:r>
      <w:r w:rsidRPr="00101462">
        <w:rPr>
          <w:rFonts w:ascii="Calibri" w:eastAsia="MS Gothic" w:hAnsi="Calibri" w:cs="Times New Roman" w:hint="eastAsia"/>
          <w:b/>
          <w:bCs/>
          <w:color w:val="4F81BD"/>
          <w:kern w:val="0"/>
          <w:sz w:val="26"/>
          <w:szCs w:val="26"/>
          <w:lang w:eastAsia="en-US"/>
          <w14:ligatures w14:val="none"/>
        </w:rPr>
        <w:t>s</w:t>
      </w:r>
      <w:r w:rsidRPr="00101462">
        <w:rPr>
          <w:rFonts w:ascii="Calibri" w:eastAsia="MS Gothic" w:hAnsi="Calibri" w:cs="Times New Roman"/>
          <w:b/>
          <w:bCs/>
          <w:color w:val="4F81BD"/>
          <w:kern w:val="0"/>
          <w:sz w:val="26"/>
          <w:szCs w:val="26"/>
          <w:lang w:eastAsia="en-US"/>
          <w14:ligatures w14:val="none"/>
        </w:rPr>
        <w:t xml:space="preserve">ynergies </w:t>
      </w:r>
      <w:r w:rsidRPr="00101462">
        <w:rPr>
          <w:rFonts w:ascii="Calibri" w:eastAsia="MS Gothic" w:hAnsi="Calibri" w:cs="Times New Roman" w:hint="eastAsia"/>
          <w:b/>
          <w:bCs/>
          <w:color w:val="4F81BD"/>
          <w:kern w:val="0"/>
          <w:sz w:val="26"/>
          <w:szCs w:val="26"/>
          <w:lang w:eastAsia="en-US"/>
          <w14:ligatures w14:val="none"/>
        </w:rPr>
        <w:t>o</w:t>
      </w:r>
      <w:r w:rsidRPr="00101462">
        <w:rPr>
          <w:rFonts w:ascii="Calibri" w:eastAsia="MS Gothic" w:hAnsi="Calibri" w:cs="Times New Roman"/>
          <w:b/>
          <w:bCs/>
          <w:color w:val="4F81BD"/>
          <w:kern w:val="0"/>
          <w:sz w:val="26"/>
          <w:szCs w:val="26"/>
          <w:lang w:eastAsia="en-US"/>
          <w14:ligatures w14:val="none"/>
        </w:rPr>
        <w:t xml:space="preserve">f </w:t>
      </w:r>
      <w:r w:rsidRPr="00D12CA0">
        <w:rPr>
          <w:rFonts w:ascii="Calibri" w:eastAsia="MS Gothic" w:hAnsi="Calibri" w:cs="Times New Roman" w:hint="eastAsia"/>
          <w:b/>
          <w:bCs/>
          <w:color w:val="4F81BD"/>
          <w:kern w:val="0"/>
          <w:sz w:val="26"/>
          <w:szCs w:val="26"/>
          <w:lang w:eastAsia="en-US"/>
          <w14:ligatures w14:val="none"/>
        </w:rPr>
        <w:t>CS-SR</w:t>
      </w:r>
      <w:r w:rsidRPr="00101462">
        <w:rPr>
          <w:rFonts w:ascii="Calibri" w:eastAsia="MS Gothic" w:hAnsi="Calibri" w:cs="Times New Roman" w:hint="eastAsia"/>
          <w:b/>
          <w:bCs/>
          <w:color w:val="4F81BD"/>
          <w:kern w:val="0"/>
          <w:sz w:val="26"/>
          <w:szCs w:val="26"/>
          <w:lang w:eastAsia="en-US"/>
          <w14:ligatures w14:val="none"/>
        </w:rPr>
        <w:t xml:space="preserve"> u</w:t>
      </w:r>
      <w:r w:rsidRPr="00101462">
        <w:rPr>
          <w:rFonts w:ascii="Calibri" w:eastAsia="MS Gothic" w:hAnsi="Calibri" w:cs="Times New Roman"/>
          <w:b/>
          <w:bCs/>
          <w:color w:val="4F81BD"/>
          <w:kern w:val="0"/>
          <w:sz w:val="26"/>
          <w:szCs w:val="26"/>
          <w:lang w:eastAsia="en-US"/>
          <w14:ligatures w14:val="none"/>
        </w:rPr>
        <w:t xml:space="preserve">nder </w:t>
      </w:r>
      <w:r w:rsidRPr="00101462">
        <w:rPr>
          <w:rFonts w:ascii="Calibri" w:eastAsia="MS Gothic" w:hAnsi="Calibri" w:cs="Times New Roman" w:hint="eastAsia"/>
          <w:b/>
          <w:bCs/>
          <w:color w:val="4F81BD"/>
          <w:kern w:val="0"/>
          <w:sz w:val="26"/>
          <w:szCs w:val="26"/>
          <w:lang w:eastAsia="en-US"/>
          <w14:ligatures w14:val="none"/>
        </w:rPr>
        <w:t>future s</w:t>
      </w:r>
      <w:r w:rsidRPr="00101462">
        <w:rPr>
          <w:rFonts w:ascii="Calibri" w:eastAsia="MS Gothic" w:hAnsi="Calibri" w:cs="Times New Roman"/>
          <w:b/>
          <w:bCs/>
          <w:color w:val="4F81BD"/>
          <w:kern w:val="0"/>
          <w:sz w:val="26"/>
          <w:szCs w:val="26"/>
          <w:lang w:eastAsia="en-US"/>
          <w14:ligatures w14:val="none"/>
        </w:rPr>
        <w:t>cenario</w:t>
      </w:r>
      <w:r w:rsidRPr="00101462">
        <w:rPr>
          <w:rFonts w:ascii="Calibri" w:eastAsia="MS Gothic" w:hAnsi="Calibri" w:cs="Times New Roman" w:hint="eastAsia"/>
          <w:b/>
          <w:bCs/>
          <w:color w:val="4F81BD"/>
          <w:kern w:val="0"/>
          <w:sz w:val="26"/>
          <w:szCs w:val="26"/>
          <w:lang w:eastAsia="en-US"/>
          <w14:ligatures w14:val="none"/>
        </w:rPr>
        <w:t>s</w:t>
      </w:r>
      <w:r w:rsidRPr="00101462">
        <w:rPr>
          <w:rFonts w:ascii="Calibri" w:eastAsia="MS Gothic" w:hAnsi="Calibri" w:cs="Times New Roman"/>
          <w:b/>
          <w:bCs/>
          <w:color w:val="4F81BD"/>
          <w:kern w:val="0"/>
          <w:sz w:val="26"/>
          <w:szCs w:val="26"/>
          <w:lang w:eastAsia="en-US"/>
          <w14:ligatures w14:val="none"/>
        </w:rPr>
        <w:t xml:space="preserve"> </w:t>
      </w:r>
      <w:r w:rsidRPr="00101462">
        <w:rPr>
          <w:rFonts w:ascii="Calibri" w:eastAsia="MS Gothic" w:hAnsi="Calibri" w:cs="Times New Roman" w:hint="eastAsia"/>
          <w:b/>
          <w:bCs/>
          <w:color w:val="4F81BD"/>
          <w:kern w:val="0"/>
          <w:sz w:val="26"/>
          <w:szCs w:val="26"/>
          <w:lang w:eastAsia="en-US"/>
          <w14:ligatures w14:val="none"/>
        </w:rPr>
        <w:t xml:space="preserve">in </w:t>
      </w:r>
      <w:r w:rsidRPr="00101462">
        <w:rPr>
          <w:rFonts w:ascii="Calibri" w:eastAsia="MS Gothic" w:hAnsi="Calibri" w:cs="Times New Roman"/>
          <w:b/>
          <w:bCs/>
          <w:color w:val="4F81BD"/>
          <w:kern w:val="0"/>
          <w:sz w:val="26"/>
          <w:szCs w:val="26"/>
          <w:lang w:eastAsia="en-US"/>
          <w14:ligatures w14:val="none"/>
        </w:rPr>
        <w:t>2030, 2050</w:t>
      </w:r>
      <w:r w:rsidRPr="00101462">
        <w:rPr>
          <w:rFonts w:ascii="Calibri" w:eastAsia="MS Gothic" w:hAnsi="Calibri" w:cs="Times New Roman" w:hint="eastAsia"/>
          <w:b/>
          <w:bCs/>
          <w:color w:val="4F81BD"/>
          <w:kern w:val="0"/>
          <w:sz w:val="26"/>
          <w:szCs w:val="26"/>
          <w:lang w:eastAsia="en-US"/>
          <w14:ligatures w14:val="none"/>
        </w:rPr>
        <w:t>, 2050,2070 and 2090</w:t>
      </w:r>
      <w:r w:rsidRPr="00101462">
        <w:rPr>
          <w:rFonts w:ascii="Calibri" w:eastAsia="MS Gothic" w:hAnsi="Calibri" w:cs="Times New Roman"/>
          <w:b/>
          <w:bCs/>
          <w:color w:val="4F81BD"/>
          <w:kern w:val="0"/>
          <w:sz w:val="26"/>
          <w:szCs w:val="26"/>
          <w:lang w:eastAsia="en-US"/>
          <w14:ligatures w14:val="none"/>
        </w:rPr>
        <w:t>.</w:t>
      </w:r>
      <w:bookmarkEnd w:id="7"/>
    </w:p>
    <w:p w14:paraId="10859DE4" w14:textId="0D69D3EF" w:rsidR="00132995" w:rsidRDefault="00BF1529" w:rsidP="00D12CA0">
      <w:pPr>
        <w:spacing w:after="0"/>
        <w:jc w:val="center"/>
        <w:rPr>
          <w:rFonts w:ascii="Times New Roman" w:hAnsi="Times New Roman" w:cs="Times New Roman"/>
          <w:sz w:val="20"/>
          <w:szCs w:val="21"/>
        </w:rPr>
      </w:pPr>
      <w:r>
        <w:rPr>
          <w:rFonts w:ascii="Times New Roman" w:hAnsi="Times New Roman" w:cs="Times New Roman"/>
          <w:noProof/>
          <w:sz w:val="20"/>
          <w:szCs w:val="21"/>
        </w:rPr>
        <w:drawing>
          <wp:inline distT="0" distB="0" distL="0" distR="0" wp14:anchorId="2FF42502" wp14:editId="41DA5583">
            <wp:extent cx="4198483" cy="3599876"/>
            <wp:effectExtent l="19050" t="19050" r="12065" b="19685"/>
            <wp:docPr id="13432248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224809" name="图片 8"/>
                    <pic:cNvPicPr/>
                  </pic:nvPicPr>
                  <pic:blipFill>
                    <a:blip r:embed="rId14"/>
                    <a:stretch>
                      <a:fillRect/>
                    </a:stretch>
                  </pic:blipFill>
                  <pic:spPr>
                    <a:xfrm>
                      <a:off x="0" y="0"/>
                      <a:ext cx="4198483" cy="3599876"/>
                    </a:xfrm>
                    <a:prstGeom prst="rect">
                      <a:avLst/>
                    </a:prstGeom>
                    <a:ln>
                      <a:solidFill>
                        <a:schemeClr val="tx1"/>
                      </a:solidFill>
                    </a:ln>
                  </pic:spPr>
                </pic:pic>
              </a:graphicData>
            </a:graphic>
          </wp:inline>
        </w:drawing>
      </w:r>
    </w:p>
    <w:p w14:paraId="732BF111" w14:textId="77777777" w:rsidR="00D12CA0" w:rsidRDefault="00D12CA0" w:rsidP="00D12CA0">
      <w:pPr>
        <w:spacing w:after="0"/>
        <w:jc w:val="center"/>
        <w:rPr>
          <w:rFonts w:ascii="Times New Roman" w:hAnsi="Times New Roman" w:cs="Times New Roman"/>
          <w:sz w:val="20"/>
          <w:szCs w:val="21"/>
        </w:rPr>
      </w:pPr>
    </w:p>
    <w:p w14:paraId="45C42E97" w14:textId="77777777" w:rsidR="00D12CA0" w:rsidRDefault="00D12CA0" w:rsidP="00D12CA0">
      <w:pPr>
        <w:spacing w:after="0"/>
        <w:jc w:val="center"/>
        <w:rPr>
          <w:rFonts w:ascii="Times New Roman" w:hAnsi="Times New Roman" w:cs="Times New Roman"/>
          <w:sz w:val="20"/>
          <w:szCs w:val="21"/>
        </w:rPr>
      </w:pPr>
    </w:p>
    <w:p w14:paraId="51BF4B6D" w14:textId="77777777" w:rsidR="00D12CA0" w:rsidRDefault="00D12CA0" w:rsidP="00D12CA0">
      <w:pPr>
        <w:spacing w:after="0"/>
        <w:jc w:val="center"/>
        <w:rPr>
          <w:rFonts w:ascii="Times New Roman" w:hAnsi="Times New Roman" w:cs="Times New Roman"/>
          <w:sz w:val="20"/>
          <w:szCs w:val="21"/>
        </w:rPr>
      </w:pPr>
    </w:p>
    <w:p w14:paraId="5A3B3ABF" w14:textId="77777777" w:rsidR="00D12CA0" w:rsidRDefault="00D12CA0" w:rsidP="00D12CA0">
      <w:pPr>
        <w:spacing w:after="0"/>
        <w:jc w:val="center"/>
        <w:rPr>
          <w:rFonts w:ascii="Times New Roman" w:hAnsi="Times New Roman" w:cs="Times New Roman"/>
          <w:sz w:val="20"/>
          <w:szCs w:val="21"/>
        </w:rPr>
      </w:pPr>
    </w:p>
    <w:p w14:paraId="7795ECD7" w14:textId="77777777" w:rsidR="00D12CA0" w:rsidRDefault="00D12CA0" w:rsidP="00D12CA0">
      <w:pPr>
        <w:spacing w:after="0"/>
        <w:jc w:val="center"/>
        <w:rPr>
          <w:rFonts w:ascii="Times New Roman" w:hAnsi="Times New Roman" w:cs="Times New Roman"/>
          <w:sz w:val="20"/>
          <w:szCs w:val="21"/>
        </w:rPr>
      </w:pPr>
    </w:p>
    <w:p w14:paraId="09B547CE" w14:textId="77777777" w:rsidR="00D12CA0" w:rsidRDefault="00D12CA0" w:rsidP="00D12CA0">
      <w:pPr>
        <w:spacing w:after="0"/>
        <w:jc w:val="center"/>
        <w:rPr>
          <w:rFonts w:ascii="Times New Roman" w:hAnsi="Times New Roman" w:cs="Times New Roman"/>
          <w:sz w:val="20"/>
          <w:szCs w:val="21"/>
        </w:rPr>
      </w:pPr>
    </w:p>
    <w:p w14:paraId="09CB1911" w14:textId="77777777" w:rsidR="00D12CA0" w:rsidRDefault="00D12CA0" w:rsidP="00D12CA0">
      <w:pPr>
        <w:spacing w:after="0"/>
        <w:jc w:val="center"/>
        <w:rPr>
          <w:rFonts w:ascii="Times New Roman" w:hAnsi="Times New Roman" w:cs="Times New Roman"/>
          <w:sz w:val="20"/>
          <w:szCs w:val="21"/>
        </w:rPr>
      </w:pPr>
    </w:p>
    <w:p w14:paraId="16912C53" w14:textId="77777777" w:rsidR="00D12CA0" w:rsidRDefault="00D12CA0" w:rsidP="00D12CA0">
      <w:pPr>
        <w:spacing w:after="0"/>
        <w:jc w:val="center"/>
        <w:rPr>
          <w:rFonts w:ascii="Times New Roman" w:hAnsi="Times New Roman" w:cs="Times New Roman"/>
          <w:sz w:val="20"/>
          <w:szCs w:val="21"/>
        </w:rPr>
      </w:pPr>
    </w:p>
    <w:p w14:paraId="46744EDD" w14:textId="77777777" w:rsidR="00D12CA0" w:rsidRDefault="00D12CA0" w:rsidP="00D12CA0">
      <w:pPr>
        <w:spacing w:after="0"/>
        <w:jc w:val="center"/>
        <w:rPr>
          <w:rFonts w:ascii="Times New Roman" w:hAnsi="Times New Roman" w:cs="Times New Roman"/>
          <w:sz w:val="20"/>
          <w:szCs w:val="21"/>
        </w:rPr>
      </w:pPr>
    </w:p>
    <w:p w14:paraId="422434DD" w14:textId="77777777" w:rsidR="00D12CA0" w:rsidRDefault="00D12CA0" w:rsidP="00D12CA0">
      <w:pPr>
        <w:spacing w:after="0"/>
        <w:jc w:val="center"/>
        <w:rPr>
          <w:rFonts w:ascii="Times New Roman" w:hAnsi="Times New Roman" w:cs="Times New Roman"/>
          <w:sz w:val="20"/>
          <w:szCs w:val="21"/>
        </w:rPr>
      </w:pPr>
    </w:p>
    <w:p w14:paraId="04DE5AF0" w14:textId="77777777" w:rsidR="00D12CA0" w:rsidRDefault="00D12CA0" w:rsidP="00D12CA0">
      <w:pPr>
        <w:spacing w:after="0"/>
        <w:jc w:val="center"/>
        <w:rPr>
          <w:rFonts w:ascii="Times New Roman" w:hAnsi="Times New Roman" w:cs="Times New Roman"/>
          <w:sz w:val="20"/>
          <w:szCs w:val="21"/>
        </w:rPr>
      </w:pPr>
    </w:p>
    <w:p w14:paraId="20DC2694" w14:textId="77777777" w:rsidR="00D12CA0" w:rsidRDefault="00D12CA0" w:rsidP="00D12CA0">
      <w:pPr>
        <w:spacing w:after="0"/>
        <w:jc w:val="center"/>
        <w:rPr>
          <w:rFonts w:ascii="Times New Roman" w:hAnsi="Times New Roman" w:cs="Times New Roman"/>
          <w:sz w:val="20"/>
          <w:szCs w:val="21"/>
        </w:rPr>
      </w:pPr>
    </w:p>
    <w:p w14:paraId="5946001C" w14:textId="77777777" w:rsidR="00D12CA0" w:rsidRDefault="00D12CA0" w:rsidP="00D12CA0">
      <w:pPr>
        <w:spacing w:after="0"/>
        <w:jc w:val="center"/>
        <w:rPr>
          <w:rFonts w:ascii="Times New Roman" w:hAnsi="Times New Roman" w:cs="Times New Roman"/>
          <w:sz w:val="20"/>
          <w:szCs w:val="21"/>
        </w:rPr>
      </w:pPr>
    </w:p>
    <w:p w14:paraId="65B42542" w14:textId="77777777" w:rsidR="00D12CA0" w:rsidRDefault="00D12CA0" w:rsidP="00D12CA0">
      <w:pPr>
        <w:spacing w:after="0"/>
        <w:jc w:val="center"/>
        <w:rPr>
          <w:rFonts w:ascii="Times New Roman" w:hAnsi="Times New Roman" w:cs="Times New Roman"/>
          <w:sz w:val="20"/>
          <w:szCs w:val="21"/>
        </w:rPr>
      </w:pPr>
    </w:p>
    <w:p w14:paraId="6945C118" w14:textId="77777777" w:rsidR="00D12CA0" w:rsidRDefault="00D12CA0" w:rsidP="00D12CA0">
      <w:pPr>
        <w:spacing w:after="0"/>
        <w:jc w:val="center"/>
        <w:rPr>
          <w:rFonts w:ascii="Times New Roman" w:hAnsi="Times New Roman" w:cs="Times New Roman"/>
          <w:sz w:val="20"/>
          <w:szCs w:val="21"/>
        </w:rPr>
      </w:pPr>
    </w:p>
    <w:p w14:paraId="3723F526" w14:textId="77777777" w:rsidR="00D12CA0" w:rsidRDefault="00D12CA0" w:rsidP="00D12CA0">
      <w:pPr>
        <w:spacing w:after="0"/>
        <w:jc w:val="center"/>
        <w:rPr>
          <w:rFonts w:ascii="Times New Roman" w:hAnsi="Times New Roman" w:cs="Times New Roman"/>
          <w:sz w:val="20"/>
          <w:szCs w:val="21"/>
        </w:rPr>
      </w:pPr>
    </w:p>
    <w:p w14:paraId="74DAE548" w14:textId="77777777" w:rsidR="00D12CA0" w:rsidRDefault="00D12CA0" w:rsidP="00D12CA0">
      <w:pPr>
        <w:spacing w:after="0"/>
        <w:jc w:val="center"/>
        <w:rPr>
          <w:rFonts w:ascii="Times New Roman" w:hAnsi="Times New Roman" w:cs="Times New Roman"/>
          <w:sz w:val="20"/>
          <w:szCs w:val="21"/>
        </w:rPr>
      </w:pPr>
    </w:p>
    <w:p w14:paraId="1E90701B" w14:textId="77777777" w:rsidR="00D12CA0" w:rsidRDefault="00D12CA0" w:rsidP="00D12CA0">
      <w:pPr>
        <w:spacing w:after="0"/>
        <w:jc w:val="center"/>
        <w:rPr>
          <w:rFonts w:ascii="Times New Roman" w:hAnsi="Times New Roman" w:cs="Times New Roman"/>
          <w:sz w:val="20"/>
          <w:szCs w:val="21"/>
        </w:rPr>
      </w:pPr>
    </w:p>
    <w:p w14:paraId="7BDD4D7B" w14:textId="77777777" w:rsidR="00D12CA0" w:rsidRPr="00BF1529" w:rsidRDefault="00D12CA0" w:rsidP="00D12CA0">
      <w:pPr>
        <w:spacing w:after="0"/>
        <w:jc w:val="center"/>
        <w:rPr>
          <w:rFonts w:ascii="Times New Roman" w:hAnsi="Times New Roman" w:cs="Times New Roman"/>
          <w:sz w:val="20"/>
          <w:szCs w:val="21"/>
        </w:rPr>
      </w:pPr>
    </w:p>
    <w:p w14:paraId="114C56DF" w14:textId="30C4CFD9" w:rsidR="0067186F" w:rsidRPr="00D12CA0" w:rsidRDefault="00C50585" w:rsidP="00D12CA0">
      <w:pPr>
        <w:keepNext/>
        <w:keepLines/>
        <w:widowControl/>
        <w:spacing w:before="120" w:after="0" w:line="300" w:lineRule="exact"/>
        <w:outlineLvl w:val="1"/>
        <w:rPr>
          <w:rFonts w:ascii="Calibri" w:eastAsia="MS Gothic" w:hAnsi="Calibri" w:cs="Times New Roman"/>
          <w:b/>
          <w:bCs/>
          <w:color w:val="4F81BD"/>
          <w:kern w:val="0"/>
          <w:sz w:val="26"/>
          <w:szCs w:val="26"/>
          <w:lang w:eastAsia="en-US"/>
          <w14:ligatures w14:val="none"/>
        </w:rPr>
      </w:pPr>
      <w:bookmarkStart w:id="8" w:name="_Toc204643879"/>
      <w:r w:rsidRPr="005A0F3A">
        <w:rPr>
          <w:rFonts w:ascii="Calibri" w:eastAsia="MS Gothic" w:hAnsi="Calibri" w:cs="Times New Roman" w:hint="eastAsia"/>
          <w:b/>
          <w:bCs/>
          <w:color w:val="4F81BD"/>
          <w:kern w:val="0"/>
          <w:sz w:val="26"/>
          <w:szCs w:val="26"/>
          <w:lang w:eastAsia="en-US"/>
          <w14:ligatures w14:val="none"/>
        </w:rPr>
        <w:lastRenderedPageBreak/>
        <w:t xml:space="preserve">Table S1. Data </w:t>
      </w:r>
      <w:r w:rsidR="0067186F" w:rsidRPr="00D12CA0">
        <w:rPr>
          <w:rFonts w:ascii="Calibri" w:eastAsia="MS Gothic" w:hAnsi="Calibri" w:cs="Times New Roman" w:hint="eastAsia"/>
          <w:b/>
          <w:bCs/>
          <w:color w:val="4F81BD"/>
          <w:kern w:val="0"/>
          <w:sz w:val="26"/>
          <w:szCs w:val="26"/>
          <w:lang w:eastAsia="en-US"/>
          <w14:ligatures w14:val="none"/>
        </w:rPr>
        <w:t>o</w:t>
      </w:r>
      <w:r w:rsidRPr="005A0F3A">
        <w:rPr>
          <w:rFonts w:ascii="Calibri" w:eastAsia="MS Gothic" w:hAnsi="Calibri" w:cs="Times New Roman" w:hint="eastAsia"/>
          <w:b/>
          <w:bCs/>
          <w:color w:val="4F81BD"/>
          <w:kern w:val="0"/>
          <w:sz w:val="26"/>
          <w:szCs w:val="26"/>
          <w:lang w:eastAsia="en-US"/>
          <w14:ligatures w14:val="none"/>
        </w:rPr>
        <w:t>verview</w:t>
      </w:r>
      <w:bookmarkEnd w:id="8"/>
    </w:p>
    <w:tbl>
      <w:tblPr>
        <w:tblStyle w:val="af7"/>
        <w:tblW w:w="955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43"/>
        <w:gridCol w:w="1157"/>
        <w:gridCol w:w="1050"/>
        <w:gridCol w:w="2612"/>
        <w:gridCol w:w="2289"/>
      </w:tblGrid>
      <w:tr w:rsidR="00C50585" w14:paraId="35A73E29" w14:textId="77777777" w:rsidTr="00FA7185">
        <w:trPr>
          <w:jc w:val="center"/>
        </w:trPr>
        <w:tc>
          <w:tcPr>
            <w:tcW w:w="2443" w:type="dxa"/>
            <w:tcBorders>
              <w:top w:val="single" w:sz="12" w:space="0" w:color="auto"/>
              <w:bottom w:val="single" w:sz="4" w:space="0" w:color="auto"/>
            </w:tcBorders>
            <w:vAlign w:val="center"/>
          </w:tcPr>
          <w:p w14:paraId="09F8B503" w14:textId="77777777" w:rsidR="00C50585" w:rsidRPr="00850A40" w:rsidRDefault="00C50585" w:rsidP="00263459">
            <w:pPr>
              <w:jc w:val="center"/>
              <w:rPr>
                <w:rFonts w:ascii="Times New Roman" w:hAnsi="Times New Roman"/>
              </w:rPr>
            </w:pPr>
            <w:r w:rsidRPr="00850A40">
              <w:rPr>
                <w:rFonts w:ascii="Times New Roman" w:hAnsi="Times New Roman"/>
              </w:rPr>
              <w:t>Name</w:t>
            </w:r>
          </w:p>
        </w:tc>
        <w:tc>
          <w:tcPr>
            <w:tcW w:w="1157" w:type="dxa"/>
            <w:tcBorders>
              <w:top w:val="single" w:sz="12" w:space="0" w:color="auto"/>
              <w:bottom w:val="single" w:sz="4" w:space="0" w:color="auto"/>
            </w:tcBorders>
            <w:vAlign w:val="center"/>
          </w:tcPr>
          <w:p w14:paraId="2544F940" w14:textId="77777777" w:rsidR="00C50585" w:rsidRPr="00850A40" w:rsidRDefault="00C50585" w:rsidP="00263459">
            <w:pPr>
              <w:jc w:val="center"/>
              <w:rPr>
                <w:rFonts w:ascii="Times New Roman" w:hAnsi="Times New Roman"/>
              </w:rPr>
            </w:pPr>
            <w:r w:rsidRPr="00850A40">
              <w:rPr>
                <w:rFonts w:ascii="Times New Roman" w:hAnsi="Times New Roman"/>
              </w:rPr>
              <w:t>Time Range</w:t>
            </w:r>
          </w:p>
        </w:tc>
        <w:tc>
          <w:tcPr>
            <w:tcW w:w="1050" w:type="dxa"/>
            <w:tcBorders>
              <w:top w:val="single" w:sz="12" w:space="0" w:color="auto"/>
              <w:bottom w:val="single" w:sz="4" w:space="0" w:color="auto"/>
            </w:tcBorders>
            <w:vAlign w:val="center"/>
          </w:tcPr>
          <w:p w14:paraId="621AD8D3" w14:textId="77777777" w:rsidR="00C50585" w:rsidRPr="00850A40" w:rsidRDefault="00C50585" w:rsidP="00263459">
            <w:pPr>
              <w:jc w:val="center"/>
              <w:rPr>
                <w:rFonts w:ascii="Times New Roman" w:hAnsi="Times New Roman"/>
              </w:rPr>
            </w:pPr>
            <w:r w:rsidRPr="00850A40">
              <w:rPr>
                <w:rFonts w:ascii="Times New Roman" w:hAnsi="Times New Roman"/>
              </w:rPr>
              <w:t>Format</w:t>
            </w:r>
          </w:p>
        </w:tc>
        <w:tc>
          <w:tcPr>
            <w:tcW w:w="2612" w:type="dxa"/>
            <w:tcBorders>
              <w:top w:val="single" w:sz="12" w:space="0" w:color="auto"/>
              <w:bottom w:val="single" w:sz="4" w:space="0" w:color="auto"/>
            </w:tcBorders>
            <w:vAlign w:val="center"/>
          </w:tcPr>
          <w:p w14:paraId="3AFD08EB" w14:textId="77777777" w:rsidR="00C50585" w:rsidRPr="00850A40" w:rsidRDefault="00C50585" w:rsidP="00263459">
            <w:pPr>
              <w:jc w:val="center"/>
              <w:rPr>
                <w:rFonts w:ascii="Times New Roman" w:hAnsi="Times New Roman"/>
              </w:rPr>
            </w:pPr>
            <w:r w:rsidRPr="00850A40">
              <w:rPr>
                <w:rFonts w:ascii="Times New Roman" w:hAnsi="Times New Roman"/>
              </w:rPr>
              <w:t>Source</w:t>
            </w:r>
          </w:p>
        </w:tc>
        <w:tc>
          <w:tcPr>
            <w:tcW w:w="2289" w:type="dxa"/>
            <w:tcBorders>
              <w:top w:val="single" w:sz="12" w:space="0" w:color="auto"/>
              <w:bottom w:val="single" w:sz="4" w:space="0" w:color="auto"/>
            </w:tcBorders>
            <w:vAlign w:val="center"/>
          </w:tcPr>
          <w:p w14:paraId="184BF94A" w14:textId="77777777" w:rsidR="00C50585" w:rsidRPr="00850A40" w:rsidRDefault="00C50585" w:rsidP="00263459">
            <w:pPr>
              <w:jc w:val="center"/>
              <w:rPr>
                <w:rFonts w:ascii="Times New Roman" w:hAnsi="Times New Roman"/>
              </w:rPr>
            </w:pPr>
            <w:r w:rsidRPr="00850A40">
              <w:rPr>
                <w:rFonts w:ascii="Times New Roman" w:hAnsi="Times New Roman"/>
              </w:rPr>
              <w:t>Description</w:t>
            </w:r>
          </w:p>
        </w:tc>
      </w:tr>
      <w:tr w:rsidR="00C50585" w14:paraId="1CDBCC8E" w14:textId="77777777" w:rsidTr="00FA7185">
        <w:trPr>
          <w:jc w:val="center"/>
        </w:trPr>
        <w:tc>
          <w:tcPr>
            <w:tcW w:w="2443" w:type="dxa"/>
            <w:vAlign w:val="center"/>
          </w:tcPr>
          <w:p w14:paraId="6C088029" w14:textId="77777777" w:rsidR="00C50585" w:rsidRPr="00850A40" w:rsidRDefault="00C50585" w:rsidP="00263459">
            <w:pPr>
              <w:jc w:val="center"/>
              <w:rPr>
                <w:rFonts w:ascii="Times New Roman" w:hAnsi="Times New Roman"/>
                <w:b/>
                <w:bCs/>
              </w:rPr>
            </w:pPr>
            <w:r w:rsidRPr="00850A40">
              <w:rPr>
                <w:rFonts w:ascii="Times New Roman" w:hAnsi="Times New Roman"/>
                <w:bCs/>
              </w:rPr>
              <w:t>Land use data</w:t>
            </w:r>
          </w:p>
        </w:tc>
        <w:tc>
          <w:tcPr>
            <w:tcW w:w="1157" w:type="dxa"/>
            <w:tcBorders>
              <w:bottom w:val="single" w:sz="4" w:space="0" w:color="auto"/>
            </w:tcBorders>
            <w:vAlign w:val="center"/>
          </w:tcPr>
          <w:p w14:paraId="1D2999DC" w14:textId="77777777" w:rsidR="00C50585" w:rsidRPr="00850A40" w:rsidRDefault="00C50585" w:rsidP="00263459">
            <w:pPr>
              <w:jc w:val="center"/>
              <w:rPr>
                <w:rFonts w:ascii="Times New Roman" w:hAnsi="Times New Roman"/>
                <w:b/>
                <w:bCs/>
              </w:rPr>
            </w:pPr>
            <w:r w:rsidRPr="00850A40">
              <w:rPr>
                <w:rFonts w:ascii="Times New Roman" w:hAnsi="Times New Roman"/>
                <w:bCs/>
              </w:rPr>
              <w:t>2030-2100</w:t>
            </w:r>
          </w:p>
        </w:tc>
        <w:tc>
          <w:tcPr>
            <w:tcW w:w="1050" w:type="dxa"/>
            <w:tcBorders>
              <w:bottom w:val="single" w:sz="4" w:space="0" w:color="auto"/>
            </w:tcBorders>
            <w:vAlign w:val="center"/>
          </w:tcPr>
          <w:p w14:paraId="6000553A" w14:textId="77777777" w:rsidR="00C50585" w:rsidRPr="00850A40" w:rsidRDefault="00C50585" w:rsidP="00263459">
            <w:pPr>
              <w:jc w:val="center"/>
              <w:rPr>
                <w:rFonts w:ascii="Times New Roman" w:hAnsi="Times New Roman"/>
                <w:b/>
                <w:bCs/>
              </w:rPr>
            </w:pPr>
            <w:r w:rsidRPr="00850A40">
              <w:rPr>
                <w:rFonts w:ascii="Times New Roman" w:hAnsi="Times New Roman"/>
                <w:bCs/>
              </w:rPr>
              <w:t>Raster</w:t>
            </w:r>
          </w:p>
        </w:tc>
        <w:tc>
          <w:tcPr>
            <w:tcW w:w="2612" w:type="dxa"/>
            <w:tcBorders>
              <w:bottom w:val="single" w:sz="4" w:space="0" w:color="auto"/>
            </w:tcBorders>
            <w:vAlign w:val="center"/>
          </w:tcPr>
          <w:p w14:paraId="07D276C7" w14:textId="77777777" w:rsidR="00C50585" w:rsidRPr="00850A40" w:rsidRDefault="00C50585" w:rsidP="00263459">
            <w:pPr>
              <w:jc w:val="center"/>
              <w:rPr>
                <w:rFonts w:ascii="Times New Roman" w:hAnsi="Times New Roman"/>
                <w:b/>
                <w:bCs/>
              </w:rPr>
            </w:pPr>
            <w:hyperlink w:history="1">
              <w:r w:rsidRPr="00850A40">
                <w:rPr>
                  <w:rStyle w:val="af8"/>
                  <w:rFonts w:ascii="Times New Roman" w:hAnsi="Times New Roman"/>
                  <w:bCs/>
                </w:rPr>
                <w:t>http://www.geosim ulation.cn/</w:t>
              </w:r>
            </w:hyperlink>
          </w:p>
          <w:p w14:paraId="30236891" w14:textId="77777777" w:rsidR="00C50585" w:rsidRPr="00850A40" w:rsidRDefault="00C50585" w:rsidP="00263459">
            <w:pPr>
              <w:jc w:val="center"/>
              <w:rPr>
                <w:rFonts w:ascii="Times New Roman" w:hAnsi="Times New Roman"/>
                <w:b/>
                <w:bCs/>
              </w:rPr>
            </w:pPr>
            <w:r w:rsidRPr="00850A40">
              <w:rPr>
                <w:rFonts w:ascii="Times New Roman" w:hAnsi="Times New Roman"/>
                <w:bCs/>
              </w:rPr>
              <w:t>(Accessed on 10 March 2024)</w:t>
            </w:r>
          </w:p>
        </w:tc>
        <w:tc>
          <w:tcPr>
            <w:tcW w:w="2289" w:type="dxa"/>
            <w:tcBorders>
              <w:bottom w:val="single" w:sz="4" w:space="0" w:color="auto"/>
            </w:tcBorders>
            <w:vAlign w:val="center"/>
          </w:tcPr>
          <w:p w14:paraId="596F45F6" w14:textId="77777777" w:rsidR="00C50585" w:rsidRPr="00850A40" w:rsidRDefault="00C50585" w:rsidP="00263459">
            <w:pPr>
              <w:jc w:val="center"/>
              <w:rPr>
                <w:rFonts w:ascii="Times New Roman" w:hAnsi="Times New Roman"/>
                <w:b/>
                <w:bCs/>
              </w:rPr>
            </w:pPr>
            <w:r w:rsidRPr="00850A40">
              <w:rPr>
                <w:rFonts w:ascii="Times New Roman" w:hAnsi="Times New Roman"/>
                <w:bCs/>
              </w:rPr>
              <w:t>Land use types, areas, spatial patterns under different future scenarios</w:t>
            </w:r>
          </w:p>
        </w:tc>
      </w:tr>
      <w:tr w:rsidR="00C50585" w14:paraId="0FAC55E8" w14:textId="77777777" w:rsidTr="00FA7185">
        <w:trPr>
          <w:jc w:val="center"/>
        </w:trPr>
        <w:tc>
          <w:tcPr>
            <w:tcW w:w="2443" w:type="dxa"/>
            <w:vMerge w:val="restart"/>
            <w:vAlign w:val="center"/>
          </w:tcPr>
          <w:p w14:paraId="3743236D" w14:textId="77777777" w:rsidR="00C50585" w:rsidRPr="00850A40" w:rsidRDefault="00C50585" w:rsidP="00263459">
            <w:pPr>
              <w:jc w:val="center"/>
              <w:rPr>
                <w:rFonts w:ascii="Times New Roman" w:hAnsi="Times New Roman"/>
                <w:b/>
                <w:bCs/>
              </w:rPr>
            </w:pPr>
            <w:r w:rsidRPr="00850A40">
              <w:rPr>
                <w:rFonts w:ascii="Times New Roman" w:hAnsi="Times New Roman"/>
                <w:bCs/>
              </w:rPr>
              <w:t>Annual</w:t>
            </w:r>
          </w:p>
          <w:p w14:paraId="25B2DD26" w14:textId="77777777" w:rsidR="00C50585" w:rsidRPr="00850A40" w:rsidRDefault="00C50585" w:rsidP="00263459">
            <w:pPr>
              <w:jc w:val="center"/>
              <w:rPr>
                <w:rFonts w:ascii="Times New Roman" w:hAnsi="Times New Roman"/>
                <w:b/>
                <w:bCs/>
              </w:rPr>
            </w:pPr>
            <w:r w:rsidRPr="00850A40">
              <w:rPr>
                <w:rFonts w:ascii="Times New Roman" w:hAnsi="Times New Roman"/>
                <w:bCs/>
              </w:rPr>
              <w:t>precipitation</w:t>
            </w:r>
          </w:p>
        </w:tc>
        <w:tc>
          <w:tcPr>
            <w:tcW w:w="1157" w:type="dxa"/>
            <w:vAlign w:val="center"/>
          </w:tcPr>
          <w:p w14:paraId="59DAB865" w14:textId="77777777" w:rsidR="00C50585" w:rsidRPr="00850A40" w:rsidRDefault="00C50585" w:rsidP="00263459">
            <w:pPr>
              <w:jc w:val="center"/>
              <w:rPr>
                <w:rFonts w:ascii="Times New Roman" w:hAnsi="Times New Roman"/>
                <w:b/>
                <w:bCs/>
              </w:rPr>
            </w:pPr>
            <w:r w:rsidRPr="00850A40">
              <w:rPr>
                <w:rFonts w:ascii="Times New Roman" w:hAnsi="Times New Roman"/>
                <w:bCs/>
              </w:rPr>
              <w:t>2030-2100</w:t>
            </w:r>
          </w:p>
        </w:tc>
        <w:tc>
          <w:tcPr>
            <w:tcW w:w="1050" w:type="dxa"/>
            <w:vAlign w:val="center"/>
          </w:tcPr>
          <w:p w14:paraId="36E0E05F" w14:textId="77777777" w:rsidR="00C50585" w:rsidRPr="00850A40" w:rsidRDefault="00C50585" w:rsidP="00263459">
            <w:pPr>
              <w:jc w:val="center"/>
              <w:rPr>
                <w:rFonts w:ascii="Times New Roman" w:hAnsi="Times New Roman"/>
                <w:b/>
                <w:bCs/>
              </w:rPr>
            </w:pPr>
            <w:r w:rsidRPr="00850A40">
              <w:rPr>
                <w:rFonts w:ascii="Times New Roman" w:hAnsi="Times New Roman"/>
                <w:bCs/>
              </w:rPr>
              <w:t>Raster</w:t>
            </w:r>
          </w:p>
        </w:tc>
        <w:tc>
          <w:tcPr>
            <w:tcW w:w="2612" w:type="dxa"/>
            <w:vAlign w:val="center"/>
          </w:tcPr>
          <w:p w14:paraId="6C0C62A4" w14:textId="77777777" w:rsidR="00C50585" w:rsidRPr="00850A40" w:rsidRDefault="00C50585" w:rsidP="00263459">
            <w:pPr>
              <w:jc w:val="center"/>
              <w:rPr>
                <w:rFonts w:ascii="Times New Roman" w:hAnsi="Times New Roman"/>
                <w:b/>
                <w:bCs/>
              </w:rPr>
            </w:pPr>
            <w:hyperlink r:id="rId15" w:history="1">
              <w:r w:rsidRPr="00850A40">
                <w:rPr>
                  <w:rStyle w:val="af8"/>
                  <w:rFonts w:ascii="Times New Roman" w:hAnsi="Times New Roman"/>
                  <w:bCs/>
                </w:rPr>
                <w:t>https://data.tpdc.ac.cn/</w:t>
              </w:r>
            </w:hyperlink>
          </w:p>
          <w:p w14:paraId="32312E62" w14:textId="77777777" w:rsidR="00C50585" w:rsidRPr="00850A40" w:rsidRDefault="00C50585" w:rsidP="00263459">
            <w:pPr>
              <w:jc w:val="center"/>
              <w:rPr>
                <w:rFonts w:ascii="Times New Roman" w:hAnsi="Times New Roman"/>
                <w:b/>
                <w:bCs/>
              </w:rPr>
            </w:pPr>
            <w:r w:rsidRPr="00850A40">
              <w:rPr>
                <w:rFonts w:ascii="Times New Roman" w:hAnsi="Times New Roman"/>
                <w:bCs/>
              </w:rPr>
              <w:t>(Accessed on 12 March 2024)</w:t>
            </w:r>
          </w:p>
        </w:tc>
        <w:tc>
          <w:tcPr>
            <w:tcW w:w="2289" w:type="dxa"/>
            <w:vMerge w:val="restart"/>
            <w:tcBorders>
              <w:bottom w:val="single" w:sz="4" w:space="0" w:color="auto"/>
            </w:tcBorders>
            <w:vAlign w:val="center"/>
          </w:tcPr>
          <w:p w14:paraId="23CD225F" w14:textId="77777777" w:rsidR="00C50585" w:rsidRPr="00850A40" w:rsidRDefault="00C50585" w:rsidP="00263459">
            <w:pPr>
              <w:jc w:val="center"/>
              <w:rPr>
                <w:rFonts w:ascii="Times New Roman" w:hAnsi="Times New Roman"/>
                <w:b/>
                <w:bCs/>
              </w:rPr>
            </w:pPr>
            <w:r w:rsidRPr="00850A40">
              <w:rPr>
                <w:rFonts w:ascii="Times New Roman" w:hAnsi="Times New Roman"/>
                <w:bCs/>
              </w:rPr>
              <w:t>Dataset describing the annual precipitation spatial distributions under various future scenarios</w:t>
            </w:r>
          </w:p>
        </w:tc>
      </w:tr>
      <w:tr w:rsidR="00C50585" w14:paraId="73700922" w14:textId="77777777" w:rsidTr="00FA7185">
        <w:trPr>
          <w:jc w:val="center"/>
        </w:trPr>
        <w:tc>
          <w:tcPr>
            <w:tcW w:w="2443" w:type="dxa"/>
            <w:vMerge/>
            <w:vAlign w:val="center"/>
          </w:tcPr>
          <w:p w14:paraId="61684C04" w14:textId="77777777" w:rsidR="00C50585" w:rsidRPr="00850A40" w:rsidRDefault="00C50585" w:rsidP="00263459">
            <w:pPr>
              <w:jc w:val="center"/>
              <w:rPr>
                <w:rFonts w:ascii="Times New Roman" w:hAnsi="Times New Roman"/>
                <w:b/>
                <w:bCs/>
              </w:rPr>
            </w:pPr>
          </w:p>
        </w:tc>
        <w:tc>
          <w:tcPr>
            <w:tcW w:w="1157" w:type="dxa"/>
            <w:tcBorders>
              <w:bottom w:val="single" w:sz="4" w:space="0" w:color="auto"/>
            </w:tcBorders>
            <w:vAlign w:val="center"/>
          </w:tcPr>
          <w:p w14:paraId="79393221" w14:textId="77777777" w:rsidR="00C50585" w:rsidRPr="00850A40" w:rsidRDefault="00C50585" w:rsidP="00263459">
            <w:pPr>
              <w:jc w:val="center"/>
              <w:rPr>
                <w:rFonts w:ascii="Times New Roman" w:hAnsi="Times New Roman"/>
                <w:b/>
                <w:bCs/>
              </w:rPr>
            </w:pPr>
            <w:r w:rsidRPr="00850A40">
              <w:rPr>
                <w:rFonts w:ascii="Times New Roman" w:hAnsi="Times New Roman"/>
                <w:bCs/>
              </w:rPr>
              <w:t>2030-2100</w:t>
            </w:r>
          </w:p>
        </w:tc>
        <w:tc>
          <w:tcPr>
            <w:tcW w:w="1050" w:type="dxa"/>
            <w:tcBorders>
              <w:bottom w:val="single" w:sz="4" w:space="0" w:color="auto"/>
            </w:tcBorders>
            <w:vAlign w:val="center"/>
          </w:tcPr>
          <w:p w14:paraId="224525C9" w14:textId="77777777" w:rsidR="00C50585" w:rsidRPr="00850A40" w:rsidRDefault="00C50585" w:rsidP="00263459">
            <w:pPr>
              <w:jc w:val="center"/>
              <w:rPr>
                <w:rFonts w:ascii="Times New Roman" w:hAnsi="Times New Roman"/>
                <w:b/>
                <w:bCs/>
              </w:rPr>
            </w:pPr>
            <w:r w:rsidRPr="00850A40">
              <w:rPr>
                <w:rFonts w:ascii="Times New Roman" w:hAnsi="Times New Roman"/>
                <w:bCs/>
              </w:rPr>
              <w:t>Raster</w:t>
            </w:r>
          </w:p>
        </w:tc>
        <w:tc>
          <w:tcPr>
            <w:tcW w:w="2612" w:type="dxa"/>
            <w:tcBorders>
              <w:bottom w:val="single" w:sz="4" w:space="0" w:color="auto"/>
            </w:tcBorders>
            <w:vAlign w:val="center"/>
          </w:tcPr>
          <w:p w14:paraId="51C744FE" w14:textId="77777777" w:rsidR="00C50585" w:rsidRPr="00850A40" w:rsidRDefault="00C50585" w:rsidP="00263459">
            <w:pPr>
              <w:jc w:val="center"/>
              <w:rPr>
                <w:rFonts w:ascii="Times New Roman" w:hAnsi="Times New Roman"/>
                <w:b/>
                <w:bCs/>
              </w:rPr>
            </w:pPr>
            <w:hyperlink r:id="rId16" w:history="1">
              <w:r w:rsidRPr="00850A40">
                <w:rPr>
                  <w:rStyle w:val="af8"/>
                  <w:rFonts w:ascii="Times New Roman" w:hAnsi="Times New Roman"/>
                  <w:bCs/>
                </w:rPr>
                <w:t>https://wcrp-cmip.org/</w:t>
              </w:r>
            </w:hyperlink>
          </w:p>
          <w:p w14:paraId="64AEAE38" w14:textId="77777777" w:rsidR="00C50585" w:rsidRPr="00850A40" w:rsidRDefault="00C50585" w:rsidP="00263459">
            <w:pPr>
              <w:jc w:val="center"/>
              <w:rPr>
                <w:rFonts w:ascii="Times New Roman" w:hAnsi="Times New Roman"/>
                <w:b/>
                <w:bCs/>
              </w:rPr>
            </w:pPr>
            <w:r w:rsidRPr="00850A40">
              <w:rPr>
                <w:rFonts w:ascii="Times New Roman" w:hAnsi="Times New Roman"/>
                <w:bCs/>
              </w:rPr>
              <w:t>(Accessed on 12 March 2024)</w:t>
            </w:r>
          </w:p>
        </w:tc>
        <w:tc>
          <w:tcPr>
            <w:tcW w:w="2289" w:type="dxa"/>
            <w:vMerge/>
            <w:tcBorders>
              <w:bottom w:val="single" w:sz="4" w:space="0" w:color="auto"/>
            </w:tcBorders>
            <w:vAlign w:val="center"/>
          </w:tcPr>
          <w:p w14:paraId="1C5E9468" w14:textId="77777777" w:rsidR="00C50585" w:rsidRPr="00850A40" w:rsidRDefault="00C50585" w:rsidP="00263459">
            <w:pPr>
              <w:jc w:val="center"/>
              <w:rPr>
                <w:rFonts w:ascii="Times New Roman" w:hAnsi="Times New Roman"/>
                <w:b/>
                <w:bCs/>
              </w:rPr>
            </w:pPr>
          </w:p>
        </w:tc>
      </w:tr>
      <w:tr w:rsidR="00C50585" w14:paraId="2F8A07B8" w14:textId="77777777" w:rsidTr="00FA7185">
        <w:trPr>
          <w:jc w:val="center"/>
        </w:trPr>
        <w:tc>
          <w:tcPr>
            <w:tcW w:w="2443" w:type="dxa"/>
            <w:vAlign w:val="center"/>
          </w:tcPr>
          <w:p w14:paraId="2C1B55C3" w14:textId="77777777" w:rsidR="00C50585" w:rsidRPr="00850A40" w:rsidRDefault="00C50585" w:rsidP="00263459">
            <w:pPr>
              <w:jc w:val="center"/>
              <w:rPr>
                <w:rFonts w:ascii="Times New Roman" w:hAnsi="Times New Roman"/>
                <w:b/>
                <w:bCs/>
              </w:rPr>
            </w:pPr>
            <w:r w:rsidRPr="00850A40">
              <w:rPr>
                <w:rFonts w:ascii="Times New Roman" w:hAnsi="Times New Roman"/>
                <w:bCs/>
              </w:rPr>
              <w:t xml:space="preserve">Annual </w:t>
            </w:r>
            <w:bookmarkStart w:id="9" w:name="_Hlk184121195"/>
            <w:r w:rsidRPr="00850A40">
              <w:rPr>
                <w:rFonts w:ascii="Times New Roman" w:hAnsi="Times New Roman"/>
                <w:bCs/>
              </w:rPr>
              <w:t>evapotranspiration</w:t>
            </w:r>
            <w:bookmarkEnd w:id="9"/>
          </w:p>
        </w:tc>
        <w:tc>
          <w:tcPr>
            <w:tcW w:w="1157" w:type="dxa"/>
            <w:tcBorders>
              <w:bottom w:val="single" w:sz="4" w:space="0" w:color="auto"/>
            </w:tcBorders>
            <w:vAlign w:val="center"/>
          </w:tcPr>
          <w:p w14:paraId="2FB5EFC9" w14:textId="77777777" w:rsidR="00C50585" w:rsidRPr="00850A40" w:rsidRDefault="00C50585" w:rsidP="00263459">
            <w:pPr>
              <w:jc w:val="center"/>
              <w:rPr>
                <w:rFonts w:ascii="Times New Roman" w:hAnsi="Times New Roman"/>
                <w:b/>
                <w:bCs/>
              </w:rPr>
            </w:pPr>
            <w:r w:rsidRPr="00850A40">
              <w:rPr>
                <w:rFonts w:ascii="Times New Roman" w:hAnsi="Times New Roman"/>
                <w:bCs/>
              </w:rPr>
              <w:t>2030-2100</w:t>
            </w:r>
          </w:p>
        </w:tc>
        <w:tc>
          <w:tcPr>
            <w:tcW w:w="1050" w:type="dxa"/>
            <w:tcBorders>
              <w:bottom w:val="single" w:sz="4" w:space="0" w:color="auto"/>
            </w:tcBorders>
            <w:vAlign w:val="center"/>
          </w:tcPr>
          <w:p w14:paraId="71BCB29B" w14:textId="77777777" w:rsidR="00C50585" w:rsidRPr="00850A40" w:rsidRDefault="00C50585" w:rsidP="00263459">
            <w:pPr>
              <w:jc w:val="center"/>
              <w:rPr>
                <w:rFonts w:ascii="Times New Roman" w:hAnsi="Times New Roman"/>
                <w:b/>
                <w:bCs/>
              </w:rPr>
            </w:pPr>
            <w:r w:rsidRPr="00850A40">
              <w:rPr>
                <w:rFonts w:ascii="Times New Roman" w:hAnsi="Times New Roman"/>
                <w:bCs/>
              </w:rPr>
              <w:t>Raster</w:t>
            </w:r>
          </w:p>
        </w:tc>
        <w:tc>
          <w:tcPr>
            <w:tcW w:w="2612" w:type="dxa"/>
            <w:tcBorders>
              <w:bottom w:val="single" w:sz="4" w:space="0" w:color="auto"/>
            </w:tcBorders>
            <w:vAlign w:val="center"/>
          </w:tcPr>
          <w:p w14:paraId="6F1CD42D" w14:textId="77777777" w:rsidR="00C50585" w:rsidRPr="00850A40" w:rsidRDefault="00C50585" w:rsidP="00263459">
            <w:pPr>
              <w:jc w:val="center"/>
              <w:rPr>
                <w:rFonts w:ascii="Times New Roman" w:hAnsi="Times New Roman"/>
                <w:b/>
                <w:bCs/>
              </w:rPr>
            </w:pPr>
            <w:hyperlink r:id="rId17" w:history="1">
              <w:r w:rsidRPr="00850A40">
                <w:rPr>
                  <w:rStyle w:val="af8"/>
                  <w:rFonts w:ascii="Times New Roman" w:hAnsi="Times New Roman"/>
                  <w:bCs/>
                </w:rPr>
                <w:t>https://data.tpdc.ac.cn/</w:t>
              </w:r>
            </w:hyperlink>
          </w:p>
          <w:p w14:paraId="4004A388" w14:textId="77777777" w:rsidR="00C50585" w:rsidRPr="00850A40" w:rsidRDefault="00C50585" w:rsidP="00263459">
            <w:pPr>
              <w:jc w:val="center"/>
              <w:rPr>
                <w:rFonts w:ascii="Times New Roman" w:hAnsi="Times New Roman"/>
                <w:b/>
                <w:bCs/>
              </w:rPr>
            </w:pPr>
            <w:r w:rsidRPr="00850A40">
              <w:rPr>
                <w:rFonts w:ascii="Times New Roman" w:hAnsi="Times New Roman"/>
                <w:bCs/>
              </w:rPr>
              <w:t>(Accessed on 13 March 2024)</w:t>
            </w:r>
          </w:p>
        </w:tc>
        <w:tc>
          <w:tcPr>
            <w:tcW w:w="2289" w:type="dxa"/>
            <w:tcBorders>
              <w:bottom w:val="single" w:sz="4" w:space="0" w:color="auto"/>
            </w:tcBorders>
            <w:vAlign w:val="center"/>
          </w:tcPr>
          <w:p w14:paraId="0D026284" w14:textId="77777777" w:rsidR="00C50585" w:rsidRPr="00850A40" w:rsidRDefault="00C50585" w:rsidP="00263459">
            <w:pPr>
              <w:jc w:val="center"/>
              <w:rPr>
                <w:rFonts w:ascii="Times New Roman" w:hAnsi="Times New Roman"/>
                <w:b/>
                <w:bCs/>
              </w:rPr>
            </w:pPr>
            <w:r w:rsidRPr="00850A40">
              <w:rPr>
                <w:rFonts w:ascii="Times New Roman" w:hAnsi="Times New Roman"/>
                <w:bCs/>
              </w:rPr>
              <w:t>Future scenarios datasets describing annual evapotranspiration spatial distributions</w:t>
            </w:r>
          </w:p>
        </w:tc>
      </w:tr>
      <w:tr w:rsidR="00C50585" w14:paraId="09AF2460" w14:textId="77777777" w:rsidTr="00FA7185">
        <w:trPr>
          <w:jc w:val="center"/>
        </w:trPr>
        <w:tc>
          <w:tcPr>
            <w:tcW w:w="2443" w:type="dxa"/>
            <w:vAlign w:val="center"/>
          </w:tcPr>
          <w:p w14:paraId="5D56E64C" w14:textId="77777777" w:rsidR="00C50585" w:rsidRPr="00850A40" w:rsidRDefault="00C50585" w:rsidP="00263459">
            <w:pPr>
              <w:jc w:val="center"/>
              <w:rPr>
                <w:rFonts w:ascii="Times New Roman" w:hAnsi="Times New Roman"/>
                <w:b/>
                <w:bCs/>
              </w:rPr>
            </w:pPr>
            <w:r w:rsidRPr="00850A40">
              <w:rPr>
                <w:rFonts w:ascii="Times New Roman" w:hAnsi="Times New Roman"/>
                <w:bCs/>
              </w:rPr>
              <w:t>Roots depth data</w:t>
            </w:r>
          </w:p>
        </w:tc>
        <w:tc>
          <w:tcPr>
            <w:tcW w:w="1157" w:type="dxa"/>
            <w:tcBorders>
              <w:top w:val="single" w:sz="4" w:space="0" w:color="auto"/>
              <w:bottom w:val="single" w:sz="4" w:space="0" w:color="auto"/>
            </w:tcBorders>
            <w:vAlign w:val="center"/>
          </w:tcPr>
          <w:p w14:paraId="69CDE43F" w14:textId="77777777" w:rsidR="00C50585" w:rsidRPr="00850A40" w:rsidRDefault="00C50585" w:rsidP="00263459">
            <w:pPr>
              <w:jc w:val="center"/>
              <w:rPr>
                <w:rFonts w:ascii="Times New Roman" w:hAnsi="Times New Roman"/>
                <w:b/>
                <w:bCs/>
              </w:rPr>
            </w:pPr>
            <w:r w:rsidRPr="00850A40">
              <w:rPr>
                <w:rFonts w:ascii="Times New Roman" w:hAnsi="Times New Roman"/>
                <w:bCs/>
              </w:rPr>
              <w:t>/</w:t>
            </w:r>
          </w:p>
        </w:tc>
        <w:tc>
          <w:tcPr>
            <w:tcW w:w="1050" w:type="dxa"/>
            <w:tcBorders>
              <w:top w:val="single" w:sz="4" w:space="0" w:color="auto"/>
              <w:bottom w:val="single" w:sz="4" w:space="0" w:color="auto"/>
            </w:tcBorders>
            <w:vAlign w:val="center"/>
          </w:tcPr>
          <w:p w14:paraId="1ABA41A5" w14:textId="77777777" w:rsidR="00C50585" w:rsidRPr="00850A40" w:rsidRDefault="00C50585" w:rsidP="00263459">
            <w:pPr>
              <w:jc w:val="center"/>
              <w:rPr>
                <w:rFonts w:ascii="Times New Roman" w:hAnsi="Times New Roman"/>
                <w:b/>
                <w:bCs/>
              </w:rPr>
            </w:pPr>
            <w:r w:rsidRPr="00850A40">
              <w:rPr>
                <w:rFonts w:ascii="Times New Roman" w:hAnsi="Times New Roman"/>
                <w:bCs/>
              </w:rPr>
              <w:t>Raster</w:t>
            </w:r>
          </w:p>
        </w:tc>
        <w:tc>
          <w:tcPr>
            <w:tcW w:w="2612" w:type="dxa"/>
            <w:tcBorders>
              <w:top w:val="single" w:sz="4" w:space="0" w:color="auto"/>
              <w:bottom w:val="single" w:sz="4" w:space="0" w:color="auto"/>
            </w:tcBorders>
            <w:vAlign w:val="center"/>
          </w:tcPr>
          <w:p w14:paraId="76751AF9" w14:textId="77777777" w:rsidR="00C50585" w:rsidRPr="00850A40" w:rsidRDefault="00C50585" w:rsidP="00263459">
            <w:pPr>
              <w:jc w:val="center"/>
              <w:rPr>
                <w:rFonts w:ascii="Times New Roman" w:hAnsi="Times New Roman"/>
                <w:b/>
                <w:bCs/>
              </w:rPr>
            </w:pPr>
            <w:hyperlink r:id="rId18" w:history="1">
              <w:r w:rsidRPr="00850A40">
                <w:rPr>
                  <w:rStyle w:val="af8"/>
                  <w:rFonts w:ascii="Times New Roman" w:hAnsi="Times New Roman"/>
                  <w:bCs/>
                </w:rPr>
                <w:t>http://globalchange.bnu.edu.cn/research/cdtb.jsp</w:t>
              </w:r>
            </w:hyperlink>
          </w:p>
          <w:p w14:paraId="0598BFF7" w14:textId="77777777" w:rsidR="00C50585" w:rsidRPr="00850A40" w:rsidRDefault="00C50585" w:rsidP="00263459">
            <w:pPr>
              <w:jc w:val="center"/>
              <w:rPr>
                <w:rFonts w:ascii="Times New Roman" w:hAnsi="Times New Roman"/>
                <w:b/>
                <w:bCs/>
              </w:rPr>
            </w:pPr>
            <w:r w:rsidRPr="00850A40">
              <w:rPr>
                <w:rFonts w:ascii="Times New Roman" w:hAnsi="Times New Roman"/>
                <w:bCs/>
              </w:rPr>
              <w:t xml:space="preserve">(Accessed on 14 March 2024) </w:t>
            </w:r>
          </w:p>
        </w:tc>
        <w:tc>
          <w:tcPr>
            <w:tcW w:w="2289" w:type="dxa"/>
            <w:tcBorders>
              <w:top w:val="single" w:sz="4" w:space="0" w:color="auto"/>
              <w:bottom w:val="single" w:sz="4" w:space="0" w:color="auto"/>
            </w:tcBorders>
            <w:vAlign w:val="center"/>
          </w:tcPr>
          <w:p w14:paraId="500923CC" w14:textId="77777777" w:rsidR="00C50585" w:rsidRPr="00850A40" w:rsidRDefault="00C50585" w:rsidP="00263459">
            <w:pPr>
              <w:jc w:val="center"/>
              <w:rPr>
                <w:rFonts w:ascii="Times New Roman" w:hAnsi="Times New Roman"/>
                <w:b/>
                <w:bCs/>
              </w:rPr>
            </w:pPr>
            <w:r w:rsidRPr="00850A40">
              <w:rPr>
                <w:rFonts w:ascii="Times New Roman" w:hAnsi="Times New Roman"/>
                <w:bCs/>
              </w:rPr>
              <w:t xml:space="preserve">Dataset describing the roots depth </w:t>
            </w:r>
            <w:r w:rsidRPr="00850A40">
              <w:rPr>
                <w:rFonts w:ascii="Times New Roman" w:hAnsi="Times New Roman"/>
                <w:bCs/>
                <w:vertAlign w:val="superscript"/>
              </w:rPr>
              <w:t>[37]</w:t>
            </w:r>
          </w:p>
        </w:tc>
      </w:tr>
      <w:tr w:rsidR="00C50585" w14:paraId="27C0DDE1" w14:textId="77777777" w:rsidTr="00FA7185">
        <w:trPr>
          <w:jc w:val="center"/>
        </w:trPr>
        <w:tc>
          <w:tcPr>
            <w:tcW w:w="2443" w:type="dxa"/>
            <w:vAlign w:val="center"/>
          </w:tcPr>
          <w:p w14:paraId="1F13337F" w14:textId="77777777" w:rsidR="00C50585" w:rsidRPr="00850A40" w:rsidRDefault="00C50585" w:rsidP="00263459">
            <w:pPr>
              <w:jc w:val="center"/>
              <w:rPr>
                <w:rFonts w:ascii="Times New Roman" w:hAnsi="Times New Roman"/>
                <w:b/>
                <w:bCs/>
              </w:rPr>
            </w:pPr>
            <w:r w:rsidRPr="00850A40">
              <w:rPr>
                <w:rFonts w:ascii="Times New Roman" w:hAnsi="Times New Roman"/>
                <w:bCs/>
              </w:rPr>
              <w:t>Soil data</w:t>
            </w:r>
          </w:p>
        </w:tc>
        <w:tc>
          <w:tcPr>
            <w:tcW w:w="1157" w:type="dxa"/>
            <w:tcBorders>
              <w:top w:val="single" w:sz="4" w:space="0" w:color="auto"/>
              <w:bottom w:val="single" w:sz="4" w:space="0" w:color="auto"/>
            </w:tcBorders>
            <w:vAlign w:val="center"/>
          </w:tcPr>
          <w:p w14:paraId="3EAB4097" w14:textId="77777777" w:rsidR="00C50585" w:rsidRPr="00850A40" w:rsidRDefault="00C50585" w:rsidP="00263459">
            <w:pPr>
              <w:jc w:val="center"/>
              <w:rPr>
                <w:rFonts w:ascii="Times New Roman" w:hAnsi="Times New Roman"/>
                <w:b/>
                <w:bCs/>
              </w:rPr>
            </w:pPr>
            <w:r w:rsidRPr="00850A40">
              <w:rPr>
                <w:rFonts w:ascii="Times New Roman" w:hAnsi="Times New Roman"/>
                <w:bCs/>
              </w:rPr>
              <w:t>/</w:t>
            </w:r>
          </w:p>
        </w:tc>
        <w:tc>
          <w:tcPr>
            <w:tcW w:w="1050" w:type="dxa"/>
            <w:tcBorders>
              <w:top w:val="single" w:sz="4" w:space="0" w:color="auto"/>
              <w:bottom w:val="single" w:sz="4" w:space="0" w:color="auto"/>
            </w:tcBorders>
            <w:vAlign w:val="center"/>
          </w:tcPr>
          <w:p w14:paraId="4AD9B633" w14:textId="77777777" w:rsidR="00C50585" w:rsidRPr="00850A40" w:rsidRDefault="00C50585" w:rsidP="00263459">
            <w:pPr>
              <w:jc w:val="center"/>
              <w:rPr>
                <w:rFonts w:ascii="Times New Roman" w:hAnsi="Times New Roman"/>
                <w:b/>
                <w:bCs/>
              </w:rPr>
            </w:pPr>
            <w:r w:rsidRPr="00850A40">
              <w:rPr>
                <w:rFonts w:ascii="Times New Roman" w:hAnsi="Times New Roman"/>
                <w:bCs/>
              </w:rPr>
              <w:t>Raster</w:t>
            </w:r>
          </w:p>
        </w:tc>
        <w:tc>
          <w:tcPr>
            <w:tcW w:w="2612" w:type="dxa"/>
            <w:tcBorders>
              <w:top w:val="single" w:sz="4" w:space="0" w:color="auto"/>
              <w:bottom w:val="single" w:sz="4" w:space="0" w:color="auto"/>
            </w:tcBorders>
            <w:vAlign w:val="center"/>
          </w:tcPr>
          <w:p w14:paraId="1D2F9819" w14:textId="77777777" w:rsidR="00C50585" w:rsidRPr="00850A40" w:rsidRDefault="00C50585" w:rsidP="00263459">
            <w:pPr>
              <w:jc w:val="center"/>
              <w:rPr>
                <w:rFonts w:ascii="Times New Roman" w:hAnsi="Times New Roman"/>
                <w:b/>
                <w:bCs/>
              </w:rPr>
            </w:pPr>
            <w:hyperlink r:id="rId19" w:history="1">
              <w:r w:rsidRPr="00850A40">
                <w:rPr>
                  <w:rStyle w:val="af8"/>
                  <w:rFonts w:ascii="Times New Roman" w:hAnsi="Times New Roman"/>
                  <w:bCs/>
                </w:rPr>
                <w:t>https://www.fao.org/home/en/</w:t>
              </w:r>
            </w:hyperlink>
          </w:p>
          <w:p w14:paraId="45EABB31" w14:textId="77777777" w:rsidR="00C50585" w:rsidRPr="00850A40" w:rsidRDefault="00C50585" w:rsidP="00263459">
            <w:pPr>
              <w:jc w:val="center"/>
              <w:rPr>
                <w:rFonts w:ascii="Times New Roman" w:hAnsi="Times New Roman"/>
                <w:b/>
                <w:bCs/>
              </w:rPr>
            </w:pPr>
            <w:r w:rsidRPr="00850A40">
              <w:rPr>
                <w:rFonts w:ascii="Times New Roman" w:hAnsi="Times New Roman"/>
                <w:bCs/>
              </w:rPr>
              <w:t>(Accessed on 16 March 2024)</w:t>
            </w:r>
          </w:p>
        </w:tc>
        <w:tc>
          <w:tcPr>
            <w:tcW w:w="2289" w:type="dxa"/>
            <w:tcBorders>
              <w:top w:val="single" w:sz="4" w:space="0" w:color="auto"/>
              <w:bottom w:val="single" w:sz="4" w:space="0" w:color="auto"/>
            </w:tcBorders>
            <w:vAlign w:val="center"/>
          </w:tcPr>
          <w:p w14:paraId="591C24E9" w14:textId="77777777" w:rsidR="00C50585" w:rsidRPr="00850A40" w:rsidRDefault="00C50585" w:rsidP="00263459">
            <w:pPr>
              <w:jc w:val="center"/>
              <w:rPr>
                <w:rFonts w:ascii="Times New Roman" w:hAnsi="Times New Roman"/>
                <w:b/>
                <w:bCs/>
              </w:rPr>
            </w:pPr>
            <w:r w:rsidRPr="00850A40">
              <w:rPr>
                <w:rFonts w:ascii="Times New Roman" w:hAnsi="Times New Roman"/>
                <w:bCs/>
              </w:rPr>
              <w:t>Dataset describing the soil attributes of China</w:t>
            </w:r>
          </w:p>
        </w:tc>
      </w:tr>
      <w:tr w:rsidR="00C50585" w14:paraId="44421FCD" w14:textId="77777777" w:rsidTr="00FA7185">
        <w:trPr>
          <w:jc w:val="center"/>
        </w:trPr>
        <w:tc>
          <w:tcPr>
            <w:tcW w:w="2443" w:type="dxa"/>
            <w:vAlign w:val="center"/>
          </w:tcPr>
          <w:p w14:paraId="2D0CD569" w14:textId="77777777" w:rsidR="00C50585" w:rsidRPr="00850A40" w:rsidRDefault="00C50585" w:rsidP="00263459">
            <w:pPr>
              <w:jc w:val="center"/>
              <w:rPr>
                <w:rFonts w:ascii="Times New Roman" w:hAnsi="Times New Roman"/>
                <w:b/>
                <w:bCs/>
              </w:rPr>
            </w:pPr>
            <w:r w:rsidRPr="00850A40">
              <w:rPr>
                <w:rFonts w:ascii="Times New Roman" w:hAnsi="Times New Roman"/>
                <w:bCs/>
              </w:rPr>
              <w:t>Tertiary water system basin data</w:t>
            </w:r>
          </w:p>
        </w:tc>
        <w:tc>
          <w:tcPr>
            <w:tcW w:w="1157" w:type="dxa"/>
            <w:tcBorders>
              <w:top w:val="single" w:sz="4" w:space="0" w:color="auto"/>
              <w:bottom w:val="single" w:sz="4" w:space="0" w:color="auto"/>
            </w:tcBorders>
            <w:vAlign w:val="center"/>
          </w:tcPr>
          <w:p w14:paraId="6063DA5C" w14:textId="77777777" w:rsidR="00C50585" w:rsidRPr="00850A40" w:rsidRDefault="00C50585" w:rsidP="00263459">
            <w:pPr>
              <w:jc w:val="center"/>
              <w:rPr>
                <w:rFonts w:ascii="Times New Roman" w:hAnsi="Times New Roman"/>
                <w:b/>
                <w:bCs/>
              </w:rPr>
            </w:pPr>
            <w:r w:rsidRPr="00850A40">
              <w:rPr>
                <w:rFonts w:ascii="Times New Roman" w:hAnsi="Times New Roman"/>
                <w:bCs/>
              </w:rPr>
              <w:t>/</w:t>
            </w:r>
          </w:p>
        </w:tc>
        <w:tc>
          <w:tcPr>
            <w:tcW w:w="1050" w:type="dxa"/>
            <w:tcBorders>
              <w:top w:val="single" w:sz="4" w:space="0" w:color="auto"/>
              <w:bottom w:val="single" w:sz="4" w:space="0" w:color="auto"/>
            </w:tcBorders>
            <w:vAlign w:val="center"/>
          </w:tcPr>
          <w:p w14:paraId="71BCE49E" w14:textId="77777777" w:rsidR="00C50585" w:rsidRPr="00850A40" w:rsidRDefault="00C50585" w:rsidP="00263459">
            <w:pPr>
              <w:jc w:val="center"/>
              <w:rPr>
                <w:rFonts w:ascii="Times New Roman" w:hAnsi="Times New Roman"/>
                <w:b/>
                <w:bCs/>
              </w:rPr>
            </w:pPr>
            <w:r w:rsidRPr="00850A40">
              <w:rPr>
                <w:rFonts w:ascii="Times New Roman" w:hAnsi="Times New Roman"/>
                <w:bCs/>
              </w:rPr>
              <w:t>Shapefile</w:t>
            </w:r>
          </w:p>
        </w:tc>
        <w:tc>
          <w:tcPr>
            <w:tcW w:w="2612" w:type="dxa"/>
            <w:tcBorders>
              <w:top w:val="single" w:sz="4" w:space="0" w:color="auto"/>
              <w:bottom w:val="single" w:sz="4" w:space="0" w:color="auto"/>
            </w:tcBorders>
            <w:vAlign w:val="center"/>
          </w:tcPr>
          <w:p w14:paraId="769B827F" w14:textId="77777777" w:rsidR="00C50585" w:rsidRPr="00850A40" w:rsidRDefault="00C50585" w:rsidP="00263459">
            <w:pPr>
              <w:jc w:val="center"/>
              <w:rPr>
                <w:rFonts w:ascii="Times New Roman" w:hAnsi="Times New Roman"/>
                <w:b/>
                <w:bCs/>
              </w:rPr>
            </w:pPr>
            <w:hyperlink r:id="rId20" w:history="1">
              <w:r w:rsidRPr="00850A40">
                <w:rPr>
                  <w:rStyle w:val="af8"/>
                  <w:rFonts w:ascii="Times New Roman" w:hAnsi="Times New Roman"/>
                  <w:bCs/>
                </w:rPr>
                <w:t>https://www.resdc.cn/</w:t>
              </w:r>
            </w:hyperlink>
          </w:p>
          <w:p w14:paraId="46EA4124" w14:textId="77777777" w:rsidR="00C50585" w:rsidRPr="00850A40" w:rsidRDefault="00C50585" w:rsidP="00263459">
            <w:pPr>
              <w:jc w:val="center"/>
              <w:rPr>
                <w:rFonts w:ascii="Times New Roman" w:hAnsi="Times New Roman"/>
                <w:b/>
                <w:bCs/>
              </w:rPr>
            </w:pPr>
            <w:r w:rsidRPr="00850A40">
              <w:rPr>
                <w:rFonts w:ascii="Times New Roman" w:hAnsi="Times New Roman"/>
                <w:bCs/>
              </w:rPr>
              <w:t>(Accessed on 16 March 2024)</w:t>
            </w:r>
          </w:p>
        </w:tc>
        <w:tc>
          <w:tcPr>
            <w:tcW w:w="2289" w:type="dxa"/>
            <w:tcBorders>
              <w:top w:val="single" w:sz="4" w:space="0" w:color="auto"/>
              <w:bottom w:val="single" w:sz="4" w:space="0" w:color="auto"/>
            </w:tcBorders>
            <w:vAlign w:val="center"/>
          </w:tcPr>
          <w:p w14:paraId="23D1D76C" w14:textId="77777777" w:rsidR="00C50585" w:rsidRPr="00850A40" w:rsidRDefault="00C50585" w:rsidP="00263459">
            <w:pPr>
              <w:jc w:val="center"/>
              <w:rPr>
                <w:rFonts w:ascii="Times New Roman" w:hAnsi="Times New Roman"/>
                <w:b/>
                <w:bCs/>
              </w:rPr>
            </w:pPr>
            <w:r w:rsidRPr="00850A40">
              <w:rPr>
                <w:rFonts w:ascii="Times New Roman" w:hAnsi="Times New Roman"/>
                <w:bCs/>
              </w:rPr>
              <w:t>Spatial distribution data of tertiary water basin of China</w:t>
            </w:r>
          </w:p>
        </w:tc>
      </w:tr>
      <w:tr w:rsidR="00C50585" w14:paraId="3DCDCF8D" w14:textId="77777777" w:rsidTr="00FA7185">
        <w:trPr>
          <w:jc w:val="center"/>
        </w:trPr>
        <w:tc>
          <w:tcPr>
            <w:tcW w:w="2443" w:type="dxa"/>
            <w:vAlign w:val="center"/>
          </w:tcPr>
          <w:p w14:paraId="37CAE5F2" w14:textId="77777777" w:rsidR="00C50585" w:rsidRPr="00850A40" w:rsidRDefault="00C50585" w:rsidP="00263459">
            <w:pPr>
              <w:jc w:val="center"/>
              <w:rPr>
                <w:rFonts w:ascii="Times New Roman" w:hAnsi="Times New Roman"/>
                <w:b/>
                <w:bCs/>
              </w:rPr>
            </w:pPr>
            <w:r w:rsidRPr="00850A40">
              <w:rPr>
                <w:rFonts w:ascii="Times New Roman" w:hAnsi="Times New Roman"/>
                <w:bCs/>
              </w:rPr>
              <w:t>China`s administrative boundaries data</w:t>
            </w:r>
          </w:p>
        </w:tc>
        <w:tc>
          <w:tcPr>
            <w:tcW w:w="1157" w:type="dxa"/>
            <w:tcBorders>
              <w:top w:val="single" w:sz="4" w:space="0" w:color="auto"/>
              <w:bottom w:val="single" w:sz="4" w:space="0" w:color="auto"/>
            </w:tcBorders>
            <w:vAlign w:val="center"/>
          </w:tcPr>
          <w:p w14:paraId="7DE45305" w14:textId="77777777" w:rsidR="00C50585" w:rsidRPr="00850A40" w:rsidRDefault="00C50585" w:rsidP="00263459">
            <w:pPr>
              <w:jc w:val="center"/>
              <w:rPr>
                <w:rFonts w:ascii="Times New Roman" w:hAnsi="Times New Roman"/>
                <w:b/>
                <w:bCs/>
              </w:rPr>
            </w:pPr>
            <w:r w:rsidRPr="00850A40">
              <w:rPr>
                <w:rFonts w:ascii="Times New Roman" w:hAnsi="Times New Roman"/>
                <w:bCs/>
              </w:rPr>
              <w:t>/</w:t>
            </w:r>
          </w:p>
        </w:tc>
        <w:tc>
          <w:tcPr>
            <w:tcW w:w="1050" w:type="dxa"/>
            <w:tcBorders>
              <w:top w:val="single" w:sz="4" w:space="0" w:color="auto"/>
              <w:bottom w:val="single" w:sz="4" w:space="0" w:color="auto"/>
            </w:tcBorders>
            <w:vAlign w:val="center"/>
          </w:tcPr>
          <w:p w14:paraId="3B51EC6A" w14:textId="77777777" w:rsidR="00C50585" w:rsidRPr="00850A40" w:rsidRDefault="00C50585" w:rsidP="00263459">
            <w:pPr>
              <w:jc w:val="center"/>
              <w:rPr>
                <w:rFonts w:ascii="Times New Roman" w:hAnsi="Times New Roman"/>
                <w:b/>
                <w:bCs/>
              </w:rPr>
            </w:pPr>
            <w:r w:rsidRPr="00850A40">
              <w:rPr>
                <w:rFonts w:ascii="Times New Roman" w:hAnsi="Times New Roman"/>
                <w:bCs/>
              </w:rPr>
              <w:t>Shapefile</w:t>
            </w:r>
          </w:p>
        </w:tc>
        <w:tc>
          <w:tcPr>
            <w:tcW w:w="2612" w:type="dxa"/>
            <w:tcBorders>
              <w:top w:val="single" w:sz="4" w:space="0" w:color="auto"/>
              <w:bottom w:val="single" w:sz="4" w:space="0" w:color="auto"/>
            </w:tcBorders>
            <w:vAlign w:val="center"/>
          </w:tcPr>
          <w:p w14:paraId="50E77340" w14:textId="77777777" w:rsidR="00C50585" w:rsidRPr="00850A40" w:rsidRDefault="00C50585" w:rsidP="00263459">
            <w:pPr>
              <w:jc w:val="center"/>
              <w:rPr>
                <w:rFonts w:ascii="Times New Roman" w:hAnsi="Times New Roman"/>
                <w:b/>
                <w:bCs/>
              </w:rPr>
            </w:pPr>
            <w:hyperlink r:id="rId21" w:history="1">
              <w:r w:rsidRPr="00850A40">
                <w:rPr>
                  <w:rStyle w:val="af8"/>
                  <w:rFonts w:ascii="Times New Roman" w:hAnsi="Times New Roman"/>
                  <w:bCs/>
                </w:rPr>
                <w:t>https://www.resdc.cn/</w:t>
              </w:r>
            </w:hyperlink>
          </w:p>
          <w:p w14:paraId="5A3D48CC" w14:textId="77777777" w:rsidR="00C50585" w:rsidRPr="00850A40" w:rsidRDefault="00C50585" w:rsidP="00263459">
            <w:pPr>
              <w:jc w:val="center"/>
              <w:rPr>
                <w:rFonts w:ascii="Times New Roman" w:hAnsi="Times New Roman"/>
                <w:b/>
                <w:bCs/>
              </w:rPr>
            </w:pPr>
            <w:r w:rsidRPr="00850A40">
              <w:rPr>
                <w:rFonts w:ascii="Times New Roman" w:hAnsi="Times New Roman"/>
                <w:bCs/>
              </w:rPr>
              <w:t>(Accessed on 16 March 2024)</w:t>
            </w:r>
          </w:p>
        </w:tc>
        <w:tc>
          <w:tcPr>
            <w:tcW w:w="2289" w:type="dxa"/>
            <w:tcBorders>
              <w:top w:val="single" w:sz="4" w:space="0" w:color="auto"/>
              <w:bottom w:val="single" w:sz="4" w:space="0" w:color="auto"/>
            </w:tcBorders>
            <w:vAlign w:val="center"/>
          </w:tcPr>
          <w:p w14:paraId="7C1E9F2F" w14:textId="77777777" w:rsidR="00C50585" w:rsidRPr="00850A40" w:rsidRDefault="00C50585" w:rsidP="00263459">
            <w:pPr>
              <w:jc w:val="center"/>
              <w:rPr>
                <w:rFonts w:ascii="Times New Roman" w:hAnsi="Times New Roman"/>
                <w:b/>
                <w:bCs/>
              </w:rPr>
            </w:pPr>
            <w:r w:rsidRPr="00850A40">
              <w:rPr>
                <w:rFonts w:ascii="Times New Roman" w:hAnsi="Times New Roman"/>
                <w:bCs/>
              </w:rPr>
              <w:t>Provincial administrative boundaries data of China</w:t>
            </w:r>
          </w:p>
        </w:tc>
      </w:tr>
      <w:tr w:rsidR="00C50585" w14:paraId="6D047DEC" w14:textId="77777777" w:rsidTr="00FA7185">
        <w:trPr>
          <w:jc w:val="center"/>
        </w:trPr>
        <w:tc>
          <w:tcPr>
            <w:tcW w:w="2443" w:type="dxa"/>
            <w:vAlign w:val="center"/>
          </w:tcPr>
          <w:p w14:paraId="1BA02945" w14:textId="77777777" w:rsidR="00C50585" w:rsidRPr="00850A40" w:rsidRDefault="00C50585" w:rsidP="00263459">
            <w:pPr>
              <w:jc w:val="center"/>
              <w:rPr>
                <w:rFonts w:ascii="Times New Roman" w:hAnsi="Times New Roman"/>
                <w:b/>
                <w:bCs/>
              </w:rPr>
            </w:pPr>
            <w:r w:rsidRPr="00850A40">
              <w:rPr>
                <w:rFonts w:ascii="Times New Roman" w:hAnsi="Times New Roman"/>
                <w:bCs/>
              </w:rPr>
              <w:t>DEM (Digital Elevation Model)</w:t>
            </w:r>
          </w:p>
        </w:tc>
        <w:tc>
          <w:tcPr>
            <w:tcW w:w="1157" w:type="dxa"/>
            <w:tcBorders>
              <w:top w:val="single" w:sz="4" w:space="0" w:color="auto"/>
              <w:bottom w:val="single" w:sz="4" w:space="0" w:color="auto"/>
            </w:tcBorders>
            <w:vAlign w:val="center"/>
          </w:tcPr>
          <w:p w14:paraId="6A5BF5C2" w14:textId="77777777" w:rsidR="00C50585" w:rsidRPr="00850A40" w:rsidRDefault="00C50585" w:rsidP="00263459">
            <w:pPr>
              <w:jc w:val="center"/>
              <w:rPr>
                <w:rFonts w:ascii="Times New Roman" w:hAnsi="Times New Roman"/>
                <w:b/>
                <w:bCs/>
              </w:rPr>
            </w:pPr>
            <w:r w:rsidRPr="00850A40">
              <w:rPr>
                <w:rFonts w:ascii="Times New Roman" w:hAnsi="Times New Roman"/>
                <w:bCs/>
              </w:rPr>
              <w:t>2020</w:t>
            </w:r>
          </w:p>
        </w:tc>
        <w:tc>
          <w:tcPr>
            <w:tcW w:w="1050" w:type="dxa"/>
            <w:tcBorders>
              <w:top w:val="single" w:sz="4" w:space="0" w:color="auto"/>
              <w:bottom w:val="single" w:sz="4" w:space="0" w:color="auto"/>
            </w:tcBorders>
            <w:vAlign w:val="center"/>
          </w:tcPr>
          <w:p w14:paraId="64F00E6F" w14:textId="77777777" w:rsidR="00C50585" w:rsidRPr="00850A40" w:rsidRDefault="00C50585" w:rsidP="00263459">
            <w:pPr>
              <w:jc w:val="center"/>
              <w:rPr>
                <w:rFonts w:ascii="Times New Roman" w:hAnsi="Times New Roman"/>
                <w:b/>
                <w:bCs/>
              </w:rPr>
            </w:pPr>
            <w:r w:rsidRPr="00850A40">
              <w:rPr>
                <w:rFonts w:ascii="Times New Roman" w:hAnsi="Times New Roman"/>
                <w:bCs/>
              </w:rPr>
              <w:t>Raster</w:t>
            </w:r>
          </w:p>
        </w:tc>
        <w:tc>
          <w:tcPr>
            <w:tcW w:w="2612" w:type="dxa"/>
            <w:tcBorders>
              <w:top w:val="single" w:sz="4" w:space="0" w:color="auto"/>
              <w:bottom w:val="single" w:sz="4" w:space="0" w:color="auto"/>
            </w:tcBorders>
            <w:vAlign w:val="center"/>
          </w:tcPr>
          <w:p w14:paraId="686694EF" w14:textId="77777777" w:rsidR="00C50585" w:rsidRPr="00850A40" w:rsidRDefault="00C50585" w:rsidP="00263459">
            <w:pPr>
              <w:jc w:val="center"/>
              <w:rPr>
                <w:rFonts w:ascii="Times New Roman" w:hAnsi="Times New Roman"/>
                <w:b/>
                <w:bCs/>
              </w:rPr>
            </w:pPr>
            <w:hyperlink r:id="rId22" w:history="1">
              <w:r w:rsidRPr="00850A40">
                <w:rPr>
                  <w:rStyle w:val="af8"/>
                  <w:rFonts w:ascii="Times New Roman" w:hAnsi="Times New Roman"/>
                  <w:bCs/>
                </w:rPr>
                <w:t>http://www.dsac.cn/</w:t>
              </w:r>
            </w:hyperlink>
          </w:p>
          <w:p w14:paraId="426C8225" w14:textId="77777777" w:rsidR="00C50585" w:rsidRPr="00850A40" w:rsidRDefault="00C50585" w:rsidP="00263459">
            <w:pPr>
              <w:jc w:val="center"/>
              <w:rPr>
                <w:rFonts w:ascii="Times New Roman" w:hAnsi="Times New Roman"/>
                <w:b/>
                <w:bCs/>
              </w:rPr>
            </w:pPr>
            <w:r w:rsidRPr="00850A40">
              <w:rPr>
                <w:rFonts w:ascii="Times New Roman" w:hAnsi="Times New Roman"/>
                <w:bCs/>
              </w:rPr>
              <w:t>(Accessed on 16 March 2024)</w:t>
            </w:r>
          </w:p>
        </w:tc>
        <w:tc>
          <w:tcPr>
            <w:tcW w:w="2289" w:type="dxa"/>
            <w:tcBorders>
              <w:top w:val="single" w:sz="4" w:space="0" w:color="auto"/>
              <w:bottom w:val="single" w:sz="4" w:space="0" w:color="auto"/>
            </w:tcBorders>
            <w:vAlign w:val="center"/>
          </w:tcPr>
          <w:p w14:paraId="57C99FCE" w14:textId="77777777" w:rsidR="00C50585" w:rsidRPr="00850A40" w:rsidRDefault="00C50585" w:rsidP="00263459">
            <w:pPr>
              <w:jc w:val="center"/>
              <w:rPr>
                <w:rFonts w:ascii="Times New Roman" w:hAnsi="Times New Roman"/>
                <w:b/>
                <w:bCs/>
              </w:rPr>
            </w:pPr>
            <w:r w:rsidRPr="00850A40">
              <w:rPr>
                <w:rFonts w:ascii="Times New Roman" w:hAnsi="Times New Roman"/>
                <w:bCs/>
              </w:rPr>
              <w:t>Spatial raster dataset describing the elevation</w:t>
            </w:r>
          </w:p>
        </w:tc>
      </w:tr>
      <w:tr w:rsidR="00C50585" w14:paraId="04CEF94B" w14:textId="77777777" w:rsidTr="00FA7185">
        <w:trPr>
          <w:jc w:val="center"/>
        </w:trPr>
        <w:tc>
          <w:tcPr>
            <w:tcW w:w="2443" w:type="dxa"/>
            <w:vAlign w:val="center"/>
          </w:tcPr>
          <w:p w14:paraId="605FA9A3" w14:textId="77777777" w:rsidR="00C50585" w:rsidRPr="00850A40" w:rsidRDefault="00C50585" w:rsidP="00263459">
            <w:pPr>
              <w:jc w:val="center"/>
              <w:rPr>
                <w:rFonts w:ascii="Times New Roman" w:hAnsi="Times New Roman"/>
                <w:b/>
                <w:bCs/>
              </w:rPr>
            </w:pPr>
            <w:r w:rsidRPr="00850A40">
              <w:rPr>
                <w:rFonts w:ascii="Times New Roman" w:hAnsi="Times New Roman"/>
                <w:bCs/>
              </w:rPr>
              <w:t>Rainfall erosion factor data</w:t>
            </w:r>
          </w:p>
        </w:tc>
        <w:tc>
          <w:tcPr>
            <w:tcW w:w="1157" w:type="dxa"/>
            <w:tcBorders>
              <w:top w:val="single" w:sz="4" w:space="0" w:color="auto"/>
              <w:bottom w:val="single" w:sz="4" w:space="0" w:color="auto"/>
            </w:tcBorders>
            <w:vAlign w:val="center"/>
          </w:tcPr>
          <w:p w14:paraId="50FBC96D" w14:textId="77777777" w:rsidR="00C50585" w:rsidRPr="00850A40" w:rsidRDefault="00C50585" w:rsidP="00263459">
            <w:pPr>
              <w:jc w:val="center"/>
              <w:rPr>
                <w:rFonts w:ascii="Times New Roman" w:hAnsi="Times New Roman"/>
                <w:b/>
                <w:bCs/>
              </w:rPr>
            </w:pPr>
            <w:r w:rsidRPr="00850A40">
              <w:rPr>
                <w:rFonts w:ascii="Times New Roman" w:hAnsi="Times New Roman"/>
                <w:bCs/>
              </w:rPr>
              <w:t>/</w:t>
            </w:r>
          </w:p>
        </w:tc>
        <w:tc>
          <w:tcPr>
            <w:tcW w:w="1050" w:type="dxa"/>
            <w:tcBorders>
              <w:top w:val="single" w:sz="4" w:space="0" w:color="auto"/>
              <w:bottom w:val="single" w:sz="4" w:space="0" w:color="auto"/>
            </w:tcBorders>
            <w:vAlign w:val="center"/>
          </w:tcPr>
          <w:p w14:paraId="666B340F" w14:textId="77777777" w:rsidR="00C50585" w:rsidRPr="00850A40" w:rsidRDefault="00C50585" w:rsidP="00263459">
            <w:pPr>
              <w:jc w:val="center"/>
              <w:rPr>
                <w:rFonts w:ascii="Times New Roman" w:hAnsi="Times New Roman"/>
                <w:b/>
                <w:bCs/>
              </w:rPr>
            </w:pPr>
            <w:r w:rsidRPr="00850A40">
              <w:rPr>
                <w:rFonts w:ascii="Times New Roman" w:hAnsi="Times New Roman"/>
                <w:bCs/>
              </w:rPr>
              <w:t>Raster</w:t>
            </w:r>
          </w:p>
        </w:tc>
        <w:tc>
          <w:tcPr>
            <w:tcW w:w="2612" w:type="dxa"/>
            <w:tcBorders>
              <w:top w:val="single" w:sz="4" w:space="0" w:color="auto"/>
              <w:bottom w:val="single" w:sz="4" w:space="0" w:color="auto"/>
            </w:tcBorders>
            <w:vAlign w:val="center"/>
          </w:tcPr>
          <w:p w14:paraId="39B91F02" w14:textId="77777777" w:rsidR="00C50585" w:rsidRPr="00850A40" w:rsidRDefault="00C50585" w:rsidP="00263459">
            <w:pPr>
              <w:jc w:val="center"/>
              <w:rPr>
                <w:rFonts w:ascii="Times New Roman" w:hAnsi="Times New Roman"/>
                <w:b/>
                <w:bCs/>
              </w:rPr>
            </w:pPr>
            <w:hyperlink r:id="rId23" w:history="1">
              <w:r w:rsidRPr="00850A40">
                <w:rPr>
                  <w:rStyle w:val="af8"/>
                  <w:rFonts w:ascii="Times New Roman" w:hAnsi="Times New Roman"/>
                  <w:bCs/>
                </w:rPr>
                <w:t>https://esdac.jrc.ec.europa.eu/content/global-rainfall-erosivity</w:t>
              </w:r>
            </w:hyperlink>
          </w:p>
          <w:p w14:paraId="0DE7575D" w14:textId="77777777" w:rsidR="00C50585" w:rsidRPr="00850A40" w:rsidRDefault="00C50585" w:rsidP="00263459">
            <w:pPr>
              <w:jc w:val="center"/>
              <w:rPr>
                <w:rFonts w:ascii="Times New Roman" w:hAnsi="Times New Roman"/>
                <w:b/>
                <w:bCs/>
              </w:rPr>
            </w:pPr>
            <w:r w:rsidRPr="00850A40">
              <w:rPr>
                <w:rFonts w:ascii="Times New Roman" w:hAnsi="Times New Roman"/>
                <w:bCs/>
              </w:rPr>
              <w:t>(Accessed on 17 March 2024)</w:t>
            </w:r>
          </w:p>
        </w:tc>
        <w:tc>
          <w:tcPr>
            <w:tcW w:w="2289" w:type="dxa"/>
            <w:tcBorders>
              <w:top w:val="single" w:sz="4" w:space="0" w:color="auto"/>
              <w:bottom w:val="single" w:sz="4" w:space="0" w:color="auto"/>
            </w:tcBorders>
            <w:vAlign w:val="center"/>
          </w:tcPr>
          <w:p w14:paraId="7F0F30C5" w14:textId="77777777" w:rsidR="00C50585" w:rsidRPr="00850A40" w:rsidRDefault="00C50585" w:rsidP="00263459">
            <w:pPr>
              <w:jc w:val="center"/>
              <w:rPr>
                <w:rFonts w:ascii="Times New Roman" w:hAnsi="Times New Roman"/>
                <w:b/>
                <w:bCs/>
              </w:rPr>
            </w:pPr>
            <w:r w:rsidRPr="00850A40">
              <w:rPr>
                <w:rFonts w:ascii="Times New Roman" w:hAnsi="Times New Roman"/>
                <w:bCs/>
              </w:rPr>
              <w:t>Dataset describing the rainfall erosivity, frequently used for soil erosion estimation</w:t>
            </w:r>
          </w:p>
        </w:tc>
      </w:tr>
      <w:tr w:rsidR="00C50585" w14:paraId="4A4C6143" w14:textId="77777777" w:rsidTr="00FA7185">
        <w:trPr>
          <w:jc w:val="center"/>
        </w:trPr>
        <w:tc>
          <w:tcPr>
            <w:tcW w:w="2443" w:type="dxa"/>
            <w:tcBorders>
              <w:bottom w:val="single" w:sz="12" w:space="0" w:color="auto"/>
            </w:tcBorders>
            <w:vAlign w:val="center"/>
          </w:tcPr>
          <w:p w14:paraId="133E7250" w14:textId="77777777" w:rsidR="00C50585" w:rsidRPr="00850A40" w:rsidRDefault="00C50585" w:rsidP="00263459">
            <w:pPr>
              <w:jc w:val="center"/>
              <w:rPr>
                <w:rFonts w:ascii="Times New Roman" w:hAnsi="Times New Roman"/>
                <w:b/>
                <w:bCs/>
              </w:rPr>
            </w:pPr>
            <w:r w:rsidRPr="00850A40">
              <w:rPr>
                <w:rFonts w:ascii="Times New Roman" w:hAnsi="Times New Roman"/>
                <w:bCs/>
              </w:rPr>
              <w:t xml:space="preserve">Global </w:t>
            </w:r>
            <w:proofErr w:type="spellStart"/>
            <w:r w:rsidRPr="00850A40">
              <w:rPr>
                <w:rFonts w:ascii="Times New Roman" w:hAnsi="Times New Roman"/>
                <w:bCs/>
              </w:rPr>
              <w:t>Köppen</w:t>
            </w:r>
            <w:proofErr w:type="spellEnd"/>
            <w:r w:rsidRPr="00850A40">
              <w:rPr>
                <w:rFonts w:ascii="Times New Roman" w:hAnsi="Times New Roman"/>
                <w:bCs/>
              </w:rPr>
              <w:t xml:space="preserve"> -Geiger climate classification</w:t>
            </w:r>
          </w:p>
        </w:tc>
        <w:tc>
          <w:tcPr>
            <w:tcW w:w="1157" w:type="dxa"/>
            <w:tcBorders>
              <w:top w:val="single" w:sz="4" w:space="0" w:color="auto"/>
              <w:bottom w:val="single" w:sz="12" w:space="0" w:color="auto"/>
            </w:tcBorders>
            <w:vAlign w:val="center"/>
          </w:tcPr>
          <w:p w14:paraId="5DB42627" w14:textId="77777777" w:rsidR="00C50585" w:rsidRPr="00850A40" w:rsidRDefault="00C50585" w:rsidP="00263459">
            <w:pPr>
              <w:jc w:val="center"/>
              <w:rPr>
                <w:rFonts w:ascii="Times New Roman" w:hAnsi="Times New Roman"/>
                <w:b/>
                <w:bCs/>
              </w:rPr>
            </w:pPr>
            <w:r w:rsidRPr="00850A40">
              <w:rPr>
                <w:rFonts w:ascii="Times New Roman" w:hAnsi="Times New Roman"/>
                <w:bCs/>
              </w:rPr>
              <w:t>/</w:t>
            </w:r>
          </w:p>
        </w:tc>
        <w:tc>
          <w:tcPr>
            <w:tcW w:w="1050" w:type="dxa"/>
            <w:tcBorders>
              <w:top w:val="single" w:sz="4" w:space="0" w:color="auto"/>
              <w:bottom w:val="single" w:sz="12" w:space="0" w:color="auto"/>
            </w:tcBorders>
            <w:vAlign w:val="center"/>
          </w:tcPr>
          <w:p w14:paraId="63287DC2" w14:textId="77777777" w:rsidR="00C50585" w:rsidRPr="00850A40" w:rsidRDefault="00C50585" w:rsidP="00263459">
            <w:pPr>
              <w:jc w:val="center"/>
              <w:rPr>
                <w:rFonts w:ascii="Times New Roman" w:hAnsi="Times New Roman"/>
                <w:b/>
                <w:bCs/>
              </w:rPr>
            </w:pPr>
            <w:r w:rsidRPr="00850A40">
              <w:rPr>
                <w:rFonts w:ascii="Times New Roman" w:hAnsi="Times New Roman"/>
                <w:bCs/>
              </w:rPr>
              <w:t>Raster</w:t>
            </w:r>
          </w:p>
        </w:tc>
        <w:tc>
          <w:tcPr>
            <w:tcW w:w="2612" w:type="dxa"/>
            <w:tcBorders>
              <w:top w:val="single" w:sz="4" w:space="0" w:color="auto"/>
              <w:bottom w:val="single" w:sz="12" w:space="0" w:color="auto"/>
            </w:tcBorders>
            <w:vAlign w:val="center"/>
          </w:tcPr>
          <w:p w14:paraId="236D6248" w14:textId="77777777" w:rsidR="00C50585" w:rsidRPr="00850A40" w:rsidRDefault="00C50585" w:rsidP="00263459">
            <w:pPr>
              <w:jc w:val="center"/>
              <w:rPr>
                <w:rFonts w:ascii="Times New Roman" w:hAnsi="Times New Roman"/>
                <w:b/>
                <w:bCs/>
              </w:rPr>
            </w:pPr>
            <w:hyperlink r:id="rId24" w:history="1">
              <w:r w:rsidRPr="00850A40">
                <w:rPr>
                  <w:rStyle w:val="af8"/>
                  <w:rFonts w:ascii="Times New Roman" w:hAnsi="Times New Roman"/>
                  <w:bCs/>
                </w:rPr>
                <w:t>https://www.gloh2o.org/koppen/</w:t>
              </w:r>
            </w:hyperlink>
          </w:p>
          <w:p w14:paraId="36601FBA" w14:textId="77777777" w:rsidR="00C50585" w:rsidRPr="00850A40" w:rsidRDefault="00C50585" w:rsidP="00263459">
            <w:pPr>
              <w:jc w:val="center"/>
              <w:rPr>
                <w:rFonts w:ascii="Times New Roman" w:hAnsi="Times New Roman"/>
                <w:b/>
                <w:bCs/>
              </w:rPr>
            </w:pPr>
            <w:r w:rsidRPr="00850A40">
              <w:rPr>
                <w:rFonts w:ascii="Times New Roman" w:hAnsi="Times New Roman"/>
                <w:bCs/>
              </w:rPr>
              <w:t>(Accessed on 17 March 2024)</w:t>
            </w:r>
          </w:p>
        </w:tc>
        <w:tc>
          <w:tcPr>
            <w:tcW w:w="2289" w:type="dxa"/>
            <w:tcBorders>
              <w:top w:val="single" w:sz="4" w:space="0" w:color="auto"/>
              <w:bottom w:val="single" w:sz="12" w:space="0" w:color="auto"/>
            </w:tcBorders>
            <w:vAlign w:val="center"/>
          </w:tcPr>
          <w:p w14:paraId="20ADE58F" w14:textId="77777777" w:rsidR="00C50585" w:rsidRPr="00850A40" w:rsidRDefault="00C50585" w:rsidP="00263459">
            <w:pPr>
              <w:jc w:val="center"/>
              <w:rPr>
                <w:rFonts w:ascii="Times New Roman" w:hAnsi="Times New Roman"/>
                <w:b/>
                <w:bCs/>
              </w:rPr>
            </w:pPr>
            <w:r w:rsidRPr="00850A40">
              <w:rPr>
                <w:rFonts w:ascii="Times New Roman" w:hAnsi="Times New Roman"/>
                <w:bCs/>
              </w:rPr>
              <w:t xml:space="preserve">Datasets suggesting the </w:t>
            </w:r>
            <w:proofErr w:type="spellStart"/>
            <w:r w:rsidRPr="00850A40">
              <w:rPr>
                <w:rFonts w:ascii="Times New Roman" w:hAnsi="Times New Roman"/>
                <w:bCs/>
              </w:rPr>
              <w:t>spatio</w:t>
            </w:r>
            <w:proofErr w:type="spellEnd"/>
            <w:r w:rsidRPr="00850A40">
              <w:rPr>
                <w:rFonts w:ascii="Times New Roman" w:hAnsi="Times New Roman"/>
                <w:bCs/>
              </w:rPr>
              <w:t>-temporal distribution of climate classes across the global land surface</w:t>
            </w:r>
          </w:p>
        </w:tc>
      </w:tr>
    </w:tbl>
    <w:p w14:paraId="339E5FB5" w14:textId="77777777" w:rsidR="00850A40" w:rsidRDefault="00850A40" w:rsidP="00D12CA0">
      <w:pPr>
        <w:spacing w:after="0"/>
        <w:rPr>
          <w:rFonts w:ascii="Times New Roman" w:hAnsi="Times New Roman" w:cs="Times New Roman"/>
          <w:sz w:val="20"/>
          <w:szCs w:val="21"/>
        </w:rPr>
      </w:pPr>
    </w:p>
    <w:p w14:paraId="69693B3C" w14:textId="77777777" w:rsidR="00D12CA0" w:rsidRDefault="00D12CA0" w:rsidP="00D12CA0">
      <w:pPr>
        <w:spacing w:after="0"/>
        <w:rPr>
          <w:rFonts w:ascii="Times New Roman" w:hAnsi="Times New Roman" w:cs="Times New Roman"/>
          <w:sz w:val="20"/>
          <w:szCs w:val="21"/>
        </w:rPr>
      </w:pPr>
    </w:p>
    <w:p w14:paraId="18827792" w14:textId="77777777" w:rsidR="00D12CA0" w:rsidRDefault="00D12CA0" w:rsidP="00D12CA0">
      <w:pPr>
        <w:spacing w:after="0"/>
        <w:rPr>
          <w:rFonts w:ascii="Times New Roman" w:hAnsi="Times New Roman" w:cs="Times New Roman"/>
          <w:sz w:val="20"/>
          <w:szCs w:val="21"/>
        </w:rPr>
      </w:pPr>
    </w:p>
    <w:p w14:paraId="3C243075" w14:textId="77777777" w:rsidR="00D12CA0" w:rsidRDefault="00D12CA0" w:rsidP="00D12CA0">
      <w:pPr>
        <w:spacing w:after="0"/>
        <w:rPr>
          <w:rFonts w:ascii="Times New Roman" w:hAnsi="Times New Roman" w:cs="Times New Roman"/>
          <w:sz w:val="20"/>
          <w:szCs w:val="21"/>
        </w:rPr>
      </w:pPr>
    </w:p>
    <w:p w14:paraId="7A446430" w14:textId="77777777" w:rsidR="00D12CA0" w:rsidRDefault="00D12CA0" w:rsidP="00D12CA0">
      <w:pPr>
        <w:spacing w:after="0"/>
        <w:rPr>
          <w:rFonts w:ascii="Times New Roman" w:hAnsi="Times New Roman" w:cs="Times New Roman"/>
          <w:sz w:val="20"/>
          <w:szCs w:val="21"/>
        </w:rPr>
      </w:pPr>
    </w:p>
    <w:p w14:paraId="6F3514F1" w14:textId="7E6A774A" w:rsidR="00B875C3" w:rsidRPr="00BF1529" w:rsidRDefault="00B875C3" w:rsidP="00D12CA0">
      <w:pPr>
        <w:keepNext/>
        <w:keepLines/>
        <w:widowControl/>
        <w:spacing w:before="120" w:after="0" w:line="300" w:lineRule="exact"/>
        <w:outlineLvl w:val="1"/>
        <w:rPr>
          <w:rFonts w:ascii="Calibri" w:eastAsia="MS Gothic" w:hAnsi="Calibri" w:cs="Times New Roman"/>
          <w:b/>
          <w:bCs/>
          <w:color w:val="4F81BD"/>
          <w:kern w:val="0"/>
          <w:sz w:val="26"/>
          <w:szCs w:val="26"/>
          <w:lang w:eastAsia="en-US"/>
          <w14:ligatures w14:val="none"/>
        </w:rPr>
      </w:pPr>
      <w:bookmarkStart w:id="10" w:name="_Toc204643880"/>
      <w:r w:rsidRPr="00BF1529">
        <w:rPr>
          <w:rFonts w:ascii="Calibri" w:eastAsia="MS Gothic" w:hAnsi="Calibri" w:cs="Times New Roman"/>
          <w:b/>
          <w:bCs/>
          <w:color w:val="4F81BD"/>
          <w:kern w:val="0"/>
          <w:sz w:val="26"/>
          <w:szCs w:val="26"/>
          <w:lang w:eastAsia="en-US"/>
          <w14:ligatures w14:val="none"/>
        </w:rPr>
        <w:lastRenderedPageBreak/>
        <w:t xml:space="preserve">Table </w:t>
      </w:r>
      <w:r w:rsidRPr="00BF1529">
        <w:rPr>
          <w:rFonts w:ascii="Calibri" w:eastAsia="MS Gothic" w:hAnsi="Calibri" w:cs="Times New Roman" w:hint="eastAsia"/>
          <w:b/>
          <w:bCs/>
          <w:color w:val="4F81BD"/>
          <w:kern w:val="0"/>
          <w:sz w:val="26"/>
          <w:szCs w:val="26"/>
          <w:lang w:eastAsia="en-US"/>
          <w14:ligatures w14:val="none"/>
        </w:rPr>
        <w:t>S</w:t>
      </w:r>
      <w:r w:rsidRPr="00BF1529">
        <w:rPr>
          <w:rFonts w:ascii="Calibri" w:eastAsia="MS Gothic" w:hAnsi="Calibri" w:cs="Times New Roman"/>
          <w:b/>
          <w:bCs/>
          <w:color w:val="4F81BD"/>
          <w:kern w:val="0"/>
          <w:sz w:val="26"/>
          <w:szCs w:val="26"/>
          <w:lang w:eastAsia="en-US"/>
          <w14:ligatures w14:val="none"/>
        </w:rPr>
        <w:t>2</w:t>
      </w:r>
      <w:r w:rsidR="00296068" w:rsidRPr="00BF1529">
        <w:rPr>
          <w:rFonts w:ascii="Calibri" w:eastAsia="MS Gothic" w:hAnsi="Calibri" w:cs="Times New Roman"/>
          <w:b/>
          <w:bCs/>
          <w:color w:val="4F81BD"/>
          <w:kern w:val="0"/>
          <w:sz w:val="26"/>
          <w:szCs w:val="26"/>
          <w:lang w:eastAsia="en-US"/>
          <w14:ligatures w14:val="none"/>
        </w:rPr>
        <w:t>. Ess Quantification Methodologies</w:t>
      </w:r>
      <w:bookmarkEnd w:id="10"/>
    </w:p>
    <w:tbl>
      <w:tblPr>
        <w:tblStyle w:val="11"/>
        <w:tblW w:w="9469"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75"/>
        <w:gridCol w:w="3984"/>
        <w:gridCol w:w="3510"/>
      </w:tblGrid>
      <w:tr w:rsidR="00B875C3" w:rsidRPr="00B875C3" w14:paraId="7144BD7C" w14:textId="77777777" w:rsidTr="00263459">
        <w:trPr>
          <w:trHeight w:val="354"/>
          <w:jc w:val="center"/>
        </w:trPr>
        <w:tc>
          <w:tcPr>
            <w:tcW w:w="1975" w:type="dxa"/>
            <w:tcBorders>
              <w:top w:val="single" w:sz="12" w:space="0" w:color="auto"/>
              <w:bottom w:val="single" w:sz="8" w:space="0" w:color="auto"/>
            </w:tcBorders>
            <w:vAlign w:val="center"/>
          </w:tcPr>
          <w:p w14:paraId="62714248" w14:textId="77777777" w:rsidR="00B875C3" w:rsidRPr="00850A40" w:rsidRDefault="00B875C3" w:rsidP="00B875C3">
            <w:pPr>
              <w:widowControl/>
              <w:spacing w:line="220" w:lineRule="exact"/>
              <w:jc w:val="center"/>
              <w:rPr>
                <w:rFonts w:ascii="Times New Roman" w:hAnsi="Times New Roman"/>
                <w:b/>
                <w:bCs/>
              </w:rPr>
            </w:pPr>
            <w:r w:rsidRPr="00850A40">
              <w:rPr>
                <w:rFonts w:ascii="Times New Roman" w:hAnsi="Times New Roman"/>
                <w:b/>
                <w:bCs/>
              </w:rPr>
              <w:t>Ecosystem</w:t>
            </w:r>
          </w:p>
          <w:p w14:paraId="2E08B12E" w14:textId="77777777" w:rsidR="00B875C3" w:rsidRPr="00850A40" w:rsidRDefault="00B875C3" w:rsidP="00B875C3">
            <w:pPr>
              <w:widowControl/>
              <w:spacing w:line="220" w:lineRule="exact"/>
              <w:jc w:val="center"/>
              <w:rPr>
                <w:rFonts w:ascii="Times New Roman" w:hAnsi="Times New Roman"/>
                <w:b/>
                <w:bCs/>
              </w:rPr>
            </w:pPr>
            <w:r w:rsidRPr="00850A40">
              <w:rPr>
                <w:rFonts w:ascii="Times New Roman" w:hAnsi="Times New Roman"/>
                <w:b/>
                <w:bCs/>
              </w:rPr>
              <w:t>services</w:t>
            </w:r>
          </w:p>
        </w:tc>
        <w:tc>
          <w:tcPr>
            <w:tcW w:w="3984" w:type="dxa"/>
            <w:tcBorders>
              <w:top w:val="single" w:sz="12" w:space="0" w:color="auto"/>
              <w:bottom w:val="single" w:sz="8" w:space="0" w:color="auto"/>
            </w:tcBorders>
            <w:vAlign w:val="center"/>
          </w:tcPr>
          <w:p w14:paraId="1E81F034" w14:textId="77777777" w:rsidR="00B875C3" w:rsidRPr="00850A40" w:rsidRDefault="00B875C3" w:rsidP="00B875C3">
            <w:pPr>
              <w:widowControl/>
              <w:spacing w:line="220" w:lineRule="exact"/>
              <w:jc w:val="center"/>
              <w:rPr>
                <w:rFonts w:ascii="Times New Roman" w:hAnsi="Times New Roman"/>
                <w:b/>
                <w:bCs/>
              </w:rPr>
            </w:pPr>
            <w:r w:rsidRPr="00850A40">
              <w:rPr>
                <w:rFonts w:ascii="Times New Roman" w:hAnsi="Times New Roman"/>
                <w:b/>
                <w:bCs/>
              </w:rPr>
              <w:t>Formula</w:t>
            </w:r>
          </w:p>
        </w:tc>
        <w:tc>
          <w:tcPr>
            <w:tcW w:w="3510" w:type="dxa"/>
            <w:tcBorders>
              <w:top w:val="single" w:sz="12" w:space="0" w:color="auto"/>
              <w:bottom w:val="single" w:sz="8" w:space="0" w:color="auto"/>
            </w:tcBorders>
            <w:vAlign w:val="center"/>
          </w:tcPr>
          <w:p w14:paraId="79E8C118" w14:textId="77777777" w:rsidR="00B875C3" w:rsidRPr="00850A40" w:rsidRDefault="00B875C3" w:rsidP="00B875C3">
            <w:pPr>
              <w:widowControl/>
              <w:spacing w:line="220" w:lineRule="exact"/>
              <w:jc w:val="center"/>
              <w:rPr>
                <w:rFonts w:ascii="Times New Roman" w:hAnsi="Times New Roman"/>
                <w:b/>
                <w:bCs/>
              </w:rPr>
            </w:pPr>
            <w:r w:rsidRPr="00850A40">
              <w:rPr>
                <w:rFonts w:ascii="Times New Roman" w:hAnsi="Times New Roman"/>
                <w:b/>
                <w:bCs/>
              </w:rPr>
              <w:t>Formula Description</w:t>
            </w:r>
          </w:p>
        </w:tc>
      </w:tr>
      <w:tr w:rsidR="00B875C3" w:rsidRPr="00B875C3" w14:paraId="43E4D022" w14:textId="77777777" w:rsidTr="00263459">
        <w:trPr>
          <w:trHeight w:val="253"/>
          <w:jc w:val="center"/>
        </w:trPr>
        <w:tc>
          <w:tcPr>
            <w:tcW w:w="1975" w:type="dxa"/>
            <w:tcBorders>
              <w:top w:val="single" w:sz="8" w:space="0" w:color="auto"/>
              <w:bottom w:val="nil"/>
            </w:tcBorders>
            <w:vAlign w:val="center"/>
          </w:tcPr>
          <w:p w14:paraId="75264357" w14:textId="77777777" w:rsidR="00B875C3" w:rsidRPr="00850A40" w:rsidRDefault="00B875C3" w:rsidP="00B875C3">
            <w:pPr>
              <w:widowControl/>
              <w:spacing w:line="220" w:lineRule="exact"/>
              <w:jc w:val="center"/>
              <w:rPr>
                <w:rFonts w:ascii="Times New Roman" w:hAnsi="Times New Roman"/>
                <w:b/>
                <w:bCs/>
              </w:rPr>
            </w:pPr>
            <w:r w:rsidRPr="00850A40">
              <w:rPr>
                <w:rFonts w:ascii="Times New Roman" w:hAnsi="Times New Roman"/>
                <w:bCs/>
              </w:rPr>
              <w:t>Carbon</w:t>
            </w:r>
          </w:p>
          <w:p w14:paraId="57F26634" w14:textId="77777777" w:rsidR="00B875C3" w:rsidRPr="00850A40" w:rsidRDefault="00B875C3" w:rsidP="00B875C3">
            <w:pPr>
              <w:widowControl/>
              <w:spacing w:line="220" w:lineRule="exact"/>
              <w:jc w:val="center"/>
              <w:rPr>
                <w:rFonts w:ascii="Times New Roman" w:hAnsi="Times New Roman"/>
                <w:b/>
                <w:bCs/>
              </w:rPr>
            </w:pPr>
            <w:r w:rsidRPr="00850A40">
              <w:rPr>
                <w:rFonts w:ascii="Times New Roman" w:hAnsi="Times New Roman"/>
                <w:bCs/>
              </w:rPr>
              <w:t>storage</w:t>
            </w:r>
          </w:p>
        </w:tc>
        <w:tc>
          <w:tcPr>
            <w:tcW w:w="3984" w:type="dxa"/>
            <w:tcBorders>
              <w:top w:val="single" w:sz="8" w:space="0" w:color="auto"/>
              <w:bottom w:val="nil"/>
            </w:tcBorders>
            <w:vAlign w:val="center"/>
          </w:tcPr>
          <w:p w14:paraId="0947ADA3" w14:textId="77777777" w:rsidR="00B875C3" w:rsidRPr="00850A40" w:rsidRDefault="00000000" w:rsidP="00B875C3">
            <w:pPr>
              <w:widowControl/>
              <w:spacing w:line="400" w:lineRule="exact"/>
              <w:jc w:val="center"/>
              <w:rPr>
                <w:rFonts w:ascii="Times New Roman" w:hAnsi="Times New Roman"/>
                <w:bCs/>
              </w:rPr>
            </w:pPr>
            <m:oMathPara>
              <m:oMath>
                <m:sSub>
                  <m:sSubPr>
                    <m:ctrlPr>
                      <w:rPr>
                        <w:rFonts w:ascii="Cambria Math" w:hAnsi="Cambria Math"/>
                        <w:bCs/>
                        <w:i/>
                      </w:rPr>
                    </m:ctrlPr>
                  </m:sSubPr>
                  <m:e>
                    <m:r>
                      <w:rPr>
                        <w:rFonts w:ascii="Cambria Math" w:hAnsi="Cambria Math"/>
                      </w:rPr>
                      <m:t>C</m:t>
                    </m:r>
                  </m:e>
                  <m:sub>
                    <m:r>
                      <w:rPr>
                        <w:rFonts w:ascii="Cambria Math" w:hAnsi="Cambria Math"/>
                      </w:rPr>
                      <m:t>i-total</m:t>
                    </m:r>
                  </m:sub>
                </m:sSub>
                <m:r>
                  <w:rPr>
                    <w:rFonts w:ascii="Cambria Math" w:hAnsi="Cambria Math"/>
                  </w:rPr>
                  <m:t>=</m:t>
                </m:r>
                <m:d>
                  <m:dPr>
                    <m:ctrlPr>
                      <w:rPr>
                        <w:rFonts w:ascii="Cambria Math" w:hAnsi="Cambria Math"/>
                        <w:bCs/>
                        <w:i/>
                      </w:rPr>
                    </m:ctrlPr>
                  </m:dPr>
                  <m:e>
                    <m:sSub>
                      <m:sSubPr>
                        <m:ctrlPr>
                          <w:rPr>
                            <w:rFonts w:ascii="Cambria Math" w:hAnsi="Cambria Math"/>
                            <w:bCs/>
                            <w:i/>
                          </w:rPr>
                        </m:ctrlPr>
                      </m:sSubPr>
                      <m:e>
                        <m:r>
                          <w:rPr>
                            <w:rFonts w:ascii="Cambria Math" w:hAnsi="Cambria Math"/>
                          </w:rPr>
                          <m:t>C</m:t>
                        </m:r>
                      </m:e>
                      <m:sub>
                        <m:r>
                          <w:rPr>
                            <w:rFonts w:ascii="Cambria Math" w:hAnsi="Cambria Math"/>
                          </w:rPr>
                          <m:t>i-above</m:t>
                        </m:r>
                      </m:sub>
                    </m:sSub>
                    <m:r>
                      <w:rPr>
                        <w:rFonts w:ascii="Cambria Math" w:hAnsi="Cambria Math"/>
                      </w:rPr>
                      <m:t>+</m:t>
                    </m:r>
                    <m:sSub>
                      <m:sSubPr>
                        <m:ctrlPr>
                          <w:rPr>
                            <w:rFonts w:ascii="Cambria Math" w:hAnsi="Cambria Math"/>
                            <w:bCs/>
                            <w:i/>
                          </w:rPr>
                        </m:ctrlPr>
                      </m:sSubPr>
                      <m:e>
                        <m:r>
                          <w:rPr>
                            <w:rFonts w:ascii="Cambria Math" w:hAnsi="Cambria Math"/>
                          </w:rPr>
                          <m:t>C</m:t>
                        </m:r>
                      </m:e>
                      <m:sub>
                        <m:r>
                          <w:rPr>
                            <w:rFonts w:ascii="Cambria Math" w:hAnsi="Cambria Math"/>
                          </w:rPr>
                          <m:t>i-below</m:t>
                        </m:r>
                      </m:sub>
                    </m:sSub>
                    <m:r>
                      <w:rPr>
                        <w:rFonts w:ascii="Cambria Math" w:hAnsi="Cambria Math"/>
                      </w:rPr>
                      <m:t>+</m:t>
                    </m:r>
                    <m:sSub>
                      <m:sSubPr>
                        <m:ctrlPr>
                          <w:rPr>
                            <w:rFonts w:ascii="Cambria Math" w:hAnsi="Cambria Math"/>
                            <w:bCs/>
                            <w:i/>
                          </w:rPr>
                        </m:ctrlPr>
                      </m:sSubPr>
                      <m:e>
                        <m:r>
                          <w:rPr>
                            <w:rFonts w:ascii="Cambria Math" w:hAnsi="Cambria Math"/>
                          </w:rPr>
                          <m:t>C</m:t>
                        </m:r>
                      </m:e>
                      <m:sub>
                        <m:r>
                          <w:rPr>
                            <w:rFonts w:ascii="Cambria Math" w:hAnsi="Cambria Math"/>
                          </w:rPr>
                          <m:t>i-soil</m:t>
                        </m:r>
                      </m:sub>
                    </m:sSub>
                    <m:r>
                      <w:rPr>
                        <w:rFonts w:ascii="Cambria Math" w:hAnsi="Cambria Math"/>
                      </w:rPr>
                      <m:t>+</m:t>
                    </m:r>
                    <m:sSub>
                      <m:sSubPr>
                        <m:ctrlPr>
                          <w:rPr>
                            <w:rFonts w:ascii="Cambria Math" w:hAnsi="Cambria Math"/>
                            <w:bCs/>
                            <w:i/>
                          </w:rPr>
                        </m:ctrlPr>
                      </m:sSubPr>
                      <m:e>
                        <m:r>
                          <w:rPr>
                            <w:rFonts w:ascii="Cambria Math" w:hAnsi="Cambria Math"/>
                          </w:rPr>
                          <m:t>C</m:t>
                        </m:r>
                      </m:e>
                      <m:sub>
                        <m:r>
                          <w:rPr>
                            <w:rFonts w:ascii="Cambria Math" w:hAnsi="Cambria Math"/>
                          </w:rPr>
                          <m:t>i-dead</m:t>
                        </m:r>
                      </m:sub>
                    </m:sSub>
                  </m:e>
                </m:d>
                <m:r>
                  <w:rPr>
                    <w:rFonts w:ascii="Cambria Math" w:hAnsi="Cambria Math"/>
                  </w:rPr>
                  <m:t>∙</m:t>
                </m:r>
                <m:sSub>
                  <m:sSubPr>
                    <m:ctrlPr>
                      <w:rPr>
                        <w:rFonts w:ascii="Cambria Math" w:hAnsi="Cambria Math"/>
                        <w:bCs/>
                        <w:i/>
                      </w:rPr>
                    </m:ctrlPr>
                  </m:sSubPr>
                  <m:e>
                    <m:r>
                      <w:rPr>
                        <w:rFonts w:ascii="Cambria Math" w:hAnsi="Cambria Math"/>
                      </w:rPr>
                      <m:t>A</m:t>
                    </m:r>
                  </m:e>
                  <m:sub>
                    <m:r>
                      <w:rPr>
                        <w:rFonts w:ascii="Cambria Math" w:hAnsi="Cambria Math"/>
                      </w:rPr>
                      <m:t>i</m:t>
                    </m:r>
                  </m:sub>
                </m:sSub>
              </m:oMath>
            </m:oMathPara>
          </w:p>
        </w:tc>
        <w:tc>
          <w:tcPr>
            <w:tcW w:w="3510" w:type="dxa"/>
            <w:tcBorders>
              <w:top w:val="single" w:sz="8" w:space="0" w:color="auto"/>
              <w:bottom w:val="nil"/>
            </w:tcBorders>
            <w:vAlign w:val="center"/>
          </w:tcPr>
          <w:p w14:paraId="1DDD0A67" w14:textId="4D3E7557" w:rsidR="00B875C3" w:rsidRPr="00850A40" w:rsidRDefault="00000000" w:rsidP="00B875C3">
            <w:pPr>
              <w:widowControl/>
              <w:spacing w:line="220" w:lineRule="exact"/>
              <w:ind w:firstLineChars="200" w:firstLine="400"/>
              <w:rPr>
                <w:rFonts w:ascii="Times New Roman" w:hAnsi="Times New Roman"/>
                <w:bCs/>
              </w:rPr>
            </w:pPr>
            <m:oMath>
              <m:sSub>
                <m:sSubPr>
                  <m:ctrlPr>
                    <w:rPr>
                      <w:rFonts w:ascii="Cambria Math" w:hAnsi="Cambria Math"/>
                      <w:bCs/>
                      <w:i/>
                    </w:rPr>
                  </m:ctrlPr>
                </m:sSubPr>
                <m:e>
                  <m:r>
                    <w:rPr>
                      <w:rFonts w:ascii="Cambria Math" w:hAnsi="Cambria Math"/>
                    </w:rPr>
                    <m:t>C</m:t>
                  </m:r>
                </m:e>
                <m:sub>
                  <m:r>
                    <w:rPr>
                      <w:rFonts w:ascii="Cambria Math" w:hAnsi="Cambria Math"/>
                    </w:rPr>
                    <m:t>i-total</m:t>
                  </m:r>
                </m:sub>
              </m:sSub>
              <m:r>
                <w:rPr>
                  <w:rFonts w:ascii="Cambria Math" w:hAnsi="Cambria Math"/>
                </w:rPr>
                <m:t xml:space="preserve">, </m:t>
              </m:r>
              <m:sSub>
                <m:sSubPr>
                  <m:ctrlPr>
                    <w:rPr>
                      <w:rFonts w:ascii="Cambria Math" w:hAnsi="Cambria Math"/>
                      <w:bCs/>
                      <w:i/>
                    </w:rPr>
                  </m:ctrlPr>
                </m:sSubPr>
                <m:e>
                  <m:r>
                    <w:rPr>
                      <w:rFonts w:ascii="Cambria Math" w:hAnsi="Cambria Math"/>
                    </w:rPr>
                    <m:t>C</m:t>
                  </m:r>
                </m:e>
                <m:sub>
                  <m:r>
                    <w:rPr>
                      <w:rFonts w:ascii="Cambria Math" w:hAnsi="Cambria Math"/>
                    </w:rPr>
                    <m:t>i-above</m:t>
                  </m:r>
                </m:sub>
              </m:sSub>
              <m:r>
                <w:rPr>
                  <w:rFonts w:ascii="Cambria Math" w:hAnsi="Cambria Math"/>
                </w:rPr>
                <m:t xml:space="preserve">, </m:t>
              </m:r>
              <m:sSub>
                <m:sSubPr>
                  <m:ctrlPr>
                    <w:rPr>
                      <w:rFonts w:ascii="Cambria Math" w:hAnsi="Cambria Math"/>
                      <w:bCs/>
                      <w:i/>
                    </w:rPr>
                  </m:ctrlPr>
                </m:sSubPr>
                <m:e>
                  <m:r>
                    <w:rPr>
                      <w:rFonts w:ascii="Cambria Math" w:hAnsi="Cambria Math"/>
                    </w:rPr>
                    <m:t>C</m:t>
                  </m:r>
                </m:e>
                <m:sub>
                  <m:r>
                    <w:rPr>
                      <w:rFonts w:ascii="Cambria Math" w:hAnsi="Cambria Math"/>
                    </w:rPr>
                    <m:t>i-below</m:t>
                  </m:r>
                </m:sub>
              </m:sSub>
              <m:r>
                <w:rPr>
                  <w:rFonts w:ascii="Cambria Math" w:hAnsi="Cambria Math"/>
                </w:rPr>
                <m:t>,</m:t>
              </m:r>
              <m:sSub>
                <m:sSubPr>
                  <m:ctrlPr>
                    <w:rPr>
                      <w:rFonts w:ascii="Cambria Math" w:hAnsi="Cambria Math"/>
                      <w:bCs/>
                      <w:i/>
                    </w:rPr>
                  </m:ctrlPr>
                </m:sSubPr>
                <m:e>
                  <m:r>
                    <w:rPr>
                      <w:rFonts w:ascii="Cambria Math" w:hAnsi="Cambria Math"/>
                    </w:rPr>
                    <m:t>C</m:t>
                  </m:r>
                </m:e>
                <m:sub>
                  <m:r>
                    <w:rPr>
                      <w:rFonts w:ascii="Cambria Math" w:hAnsi="Cambria Math"/>
                    </w:rPr>
                    <m:t>i-soil</m:t>
                  </m:r>
                </m:sub>
              </m:sSub>
              <m:r>
                <w:rPr>
                  <w:rFonts w:ascii="Cambria Math" w:hAnsi="Cambria Math"/>
                </w:rPr>
                <m:t>,</m:t>
              </m:r>
              <m:sSub>
                <m:sSubPr>
                  <m:ctrlPr>
                    <w:rPr>
                      <w:rFonts w:ascii="Cambria Math" w:hAnsi="Cambria Math"/>
                      <w:bCs/>
                      <w:i/>
                    </w:rPr>
                  </m:ctrlPr>
                </m:sSubPr>
                <m:e>
                  <m:r>
                    <w:rPr>
                      <w:rFonts w:ascii="Cambria Math" w:hAnsi="Cambria Math"/>
                    </w:rPr>
                    <m:t>C</m:t>
                  </m:r>
                </m:e>
                <m:sub>
                  <m:r>
                    <w:rPr>
                      <w:rFonts w:ascii="Cambria Math" w:hAnsi="Cambria Math"/>
                    </w:rPr>
                    <m:t>i-dead</m:t>
                  </m:r>
                </m:sub>
              </m:sSub>
              <m:r>
                <w:rPr>
                  <w:rFonts w:ascii="Cambria Math" w:hAnsi="Cambria Math"/>
                </w:rPr>
                <m:t>,</m:t>
              </m:r>
              <m:sSub>
                <m:sSubPr>
                  <m:ctrlPr>
                    <w:rPr>
                      <w:rFonts w:ascii="Cambria Math" w:hAnsi="Cambria Math"/>
                      <w:bCs/>
                      <w:i/>
                    </w:rPr>
                  </m:ctrlPr>
                </m:sSubPr>
                <m:e>
                  <m:r>
                    <w:rPr>
                      <w:rFonts w:ascii="Cambria Math" w:hAnsi="Cambria Math"/>
                    </w:rPr>
                    <m:t>A</m:t>
                  </m:r>
                </m:e>
                <m:sub>
                  <m:r>
                    <w:rPr>
                      <w:rFonts w:ascii="Cambria Math" w:hAnsi="Cambria Math"/>
                    </w:rPr>
                    <m:t>i</m:t>
                  </m:r>
                </m:sub>
              </m:sSub>
            </m:oMath>
            <w:r w:rsidR="00B875C3" w:rsidRPr="00850A40">
              <w:rPr>
                <w:rFonts w:ascii="Times New Roman" w:hAnsi="Times New Roman"/>
                <w:bCs/>
              </w:rPr>
              <w:t xml:space="preserve"> are the total, above-ground, below-ground, soil, and dead organic carbon density and areas of land use type </w:t>
            </w:r>
            <m:oMath>
              <m:r>
                <w:rPr>
                  <w:rFonts w:ascii="Cambria Math" w:hAnsi="Cambria Math"/>
                </w:rPr>
                <m:t>i</m:t>
              </m:r>
            </m:oMath>
            <w:r w:rsidR="00B875C3" w:rsidRPr="00850A40">
              <w:rPr>
                <w:rFonts w:ascii="Times New Roman" w:hAnsi="Times New Roman"/>
                <w:bCs/>
              </w:rPr>
              <w:t xml:space="preserve">, respectively. The carbon density data are obtained from previous study </w:t>
            </w:r>
            <w:r w:rsidR="00B875C3" w:rsidRPr="00850A40">
              <w:rPr>
                <w:rFonts w:ascii="Times New Roman" w:hAnsi="Times New Roman"/>
                <w:bCs/>
                <w:vertAlign w:val="superscript"/>
              </w:rPr>
              <w:t>[</w:t>
            </w:r>
            <w:r w:rsidR="00850A40" w:rsidRPr="00850A40">
              <w:rPr>
                <w:rFonts w:ascii="Times New Roman" w:hAnsi="Times New Roman" w:hint="eastAsia"/>
                <w:bCs/>
                <w:vertAlign w:val="superscript"/>
              </w:rPr>
              <w:t>1</w:t>
            </w:r>
            <w:r w:rsidR="00B875C3" w:rsidRPr="00850A40">
              <w:rPr>
                <w:rFonts w:ascii="Times New Roman" w:hAnsi="Times New Roman"/>
                <w:bCs/>
                <w:vertAlign w:val="superscript"/>
              </w:rPr>
              <w:t>]</w:t>
            </w:r>
            <w:r w:rsidR="00B875C3" w:rsidRPr="00850A40">
              <w:rPr>
                <w:rFonts w:ascii="Times New Roman" w:hAnsi="Times New Roman"/>
                <w:bCs/>
              </w:rPr>
              <w:t>.</w:t>
            </w:r>
          </w:p>
        </w:tc>
      </w:tr>
      <w:tr w:rsidR="00B875C3" w:rsidRPr="00B875C3" w14:paraId="1D4F9CFA" w14:textId="77777777" w:rsidTr="00263459">
        <w:trPr>
          <w:trHeight w:val="253"/>
          <w:jc w:val="center"/>
        </w:trPr>
        <w:tc>
          <w:tcPr>
            <w:tcW w:w="1975" w:type="dxa"/>
            <w:tcBorders>
              <w:top w:val="nil"/>
              <w:bottom w:val="nil"/>
            </w:tcBorders>
            <w:vAlign w:val="center"/>
          </w:tcPr>
          <w:p w14:paraId="3C118377" w14:textId="77777777" w:rsidR="00B875C3" w:rsidRPr="00850A40" w:rsidRDefault="00B875C3" w:rsidP="00B875C3">
            <w:pPr>
              <w:widowControl/>
              <w:spacing w:line="220" w:lineRule="exact"/>
              <w:jc w:val="center"/>
              <w:rPr>
                <w:rFonts w:ascii="Times New Roman" w:hAnsi="Times New Roman"/>
                <w:b/>
                <w:bCs/>
              </w:rPr>
            </w:pPr>
            <w:r w:rsidRPr="00850A40">
              <w:rPr>
                <w:rFonts w:ascii="Times New Roman" w:hAnsi="Times New Roman"/>
                <w:bCs/>
              </w:rPr>
              <w:t>Water</w:t>
            </w:r>
          </w:p>
          <w:p w14:paraId="06ED4147" w14:textId="77777777" w:rsidR="00B875C3" w:rsidRPr="00850A40" w:rsidRDefault="00B875C3" w:rsidP="00B875C3">
            <w:pPr>
              <w:widowControl/>
              <w:spacing w:line="220" w:lineRule="exact"/>
              <w:jc w:val="center"/>
              <w:rPr>
                <w:rFonts w:ascii="Times New Roman" w:hAnsi="Times New Roman"/>
                <w:b/>
                <w:bCs/>
              </w:rPr>
            </w:pPr>
            <w:r w:rsidRPr="00850A40">
              <w:rPr>
                <w:rFonts w:ascii="Times New Roman" w:hAnsi="Times New Roman"/>
                <w:bCs/>
              </w:rPr>
              <w:t>conservation</w:t>
            </w:r>
          </w:p>
        </w:tc>
        <w:tc>
          <w:tcPr>
            <w:tcW w:w="3984" w:type="dxa"/>
            <w:tcBorders>
              <w:top w:val="nil"/>
              <w:bottom w:val="nil"/>
            </w:tcBorders>
            <w:vAlign w:val="center"/>
          </w:tcPr>
          <w:p w14:paraId="56EDFA7D" w14:textId="77777777" w:rsidR="00B875C3" w:rsidRPr="00850A40" w:rsidRDefault="00000000" w:rsidP="00B875C3">
            <w:pPr>
              <w:widowControl/>
              <w:spacing w:line="600" w:lineRule="exact"/>
              <w:jc w:val="center"/>
              <w:rPr>
                <w:rFonts w:ascii="Times New Roman" w:hAnsi="Times New Roman"/>
                <w:b/>
                <w:bCs/>
              </w:rPr>
            </w:pPr>
            <m:oMath>
              <m:sSub>
                <m:sSubPr>
                  <m:ctrlPr>
                    <w:rPr>
                      <w:rFonts w:ascii="Cambria Math" w:hAnsi="Cambria Math"/>
                      <w:bCs/>
                      <w:i/>
                    </w:rPr>
                  </m:ctrlPr>
                </m:sSubPr>
                <m:e>
                  <m:r>
                    <w:rPr>
                      <w:rFonts w:ascii="Cambria Math" w:hAnsi="Cambria Math"/>
                    </w:rPr>
                    <m:t>Y</m:t>
                  </m:r>
                </m:e>
                <m:sub>
                  <m:r>
                    <w:rPr>
                      <w:rFonts w:ascii="Cambria Math" w:hAnsi="Cambria Math"/>
                    </w:rPr>
                    <m:t>x</m:t>
                  </m:r>
                </m:sub>
              </m:sSub>
              <m:r>
                <w:rPr>
                  <w:rFonts w:ascii="Cambria Math" w:hAnsi="Cambria Math"/>
                </w:rPr>
                <m:t xml:space="preserve">= </m:t>
              </m:r>
              <m:d>
                <m:dPr>
                  <m:ctrlPr>
                    <w:rPr>
                      <w:rFonts w:ascii="Cambria Math" w:hAnsi="Cambria Math"/>
                      <w:bCs/>
                      <w:i/>
                    </w:rPr>
                  </m:ctrlPr>
                </m:dPr>
                <m:e>
                  <m:r>
                    <w:rPr>
                      <w:rFonts w:ascii="Cambria Math" w:hAnsi="Cambria Math"/>
                    </w:rPr>
                    <m:t>1-</m:t>
                  </m:r>
                  <m:f>
                    <m:fPr>
                      <m:ctrlPr>
                        <w:rPr>
                          <w:rFonts w:ascii="Cambria Math" w:hAnsi="Cambria Math"/>
                          <w:bCs/>
                          <w:i/>
                        </w:rPr>
                      </m:ctrlPr>
                    </m:fPr>
                    <m:num>
                      <m:sSub>
                        <m:sSubPr>
                          <m:ctrlPr>
                            <w:rPr>
                              <w:rFonts w:ascii="Cambria Math" w:hAnsi="Cambria Math"/>
                              <w:bCs/>
                              <w:i/>
                            </w:rPr>
                          </m:ctrlPr>
                        </m:sSubPr>
                        <m:e>
                          <m:r>
                            <w:rPr>
                              <w:rFonts w:ascii="Cambria Math" w:hAnsi="Cambria Math"/>
                            </w:rPr>
                            <m:t>AET</m:t>
                          </m:r>
                        </m:e>
                        <m:sub>
                          <m:r>
                            <w:rPr>
                              <w:rFonts w:ascii="Cambria Math" w:hAnsi="Cambria Math"/>
                            </w:rPr>
                            <m:t>x</m:t>
                          </m:r>
                        </m:sub>
                      </m:sSub>
                    </m:num>
                    <m:den>
                      <m:sSub>
                        <m:sSubPr>
                          <m:ctrlPr>
                            <w:rPr>
                              <w:rFonts w:ascii="Cambria Math" w:hAnsi="Cambria Math"/>
                              <w:bCs/>
                              <w:i/>
                            </w:rPr>
                          </m:ctrlPr>
                        </m:sSubPr>
                        <m:e>
                          <m:r>
                            <w:rPr>
                              <w:rFonts w:ascii="Cambria Math" w:hAnsi="Cambria Math"/>
                            </w:rPr>
                            <m:t>P</m:t>
                          </m:r>
                        </m:e>
                        <m:sub>
                          <m:r>
                            <w:rPr>
                              <w:rFonts w:ascii="Cambria Math" w:hAnsi="Cambria Math"/>
                            </w:rPr>
                            <m:t>x</m:t>
                          </m:r>
                        </m:sub>
                      </m:sSub>
                    </m:den>
                  </m:f>
                </m:e>
              </m:d>
              <m:r>
                <w:rPr>
                  <w:rFonts w:ascii="Cambria Math" w:hAnsi="Cambria Math"/>
                </w:rPr>
                <m:t>×</m:t>
              </m:r>
              <m:sSub>
                <m:sSubPr>
                  <m:ctrlPr>
                    <w:rPr>
                      <w:rFonts w:ascii="Cambria Math" w:hAnsi="Cambria Math"/>
                      <w:bCs/>
                      <w:i/>
                    </w:rPr>
                  </m:ctrlPr>
                </m:sSubPr>
                <m:e>
                  <m:r>
                    <w:rPr>
                      <w:rFonts w:ascii="Cambria Math" w:hAnsi="Cambria Math"/>
                    </w:rPr>
                    <m:t>P</m:t>
                  </m:r>
                </m:e>
                <m:sub>
                  <m:r>
                    <w:rPr>
                      <w:rFonts w:ascii="Cambria Math" w:hAnsi="Cambria Math"/>
                    </w:rPr>
                    <m:t>x</m:t>
                  </m:r>
                </m:sub>
              </m:sSub>
            </m:oMath>
            <w:r w:rsidR="00B875C3" w:rsidRPr="00850A40">
              <w:rPr>
                <w:rFonts w:ascii="Times New Roman" w:hAnsi="Times New Roman"/>
                <w:bCs/>
              </w:rPr>
              <w:t xml:space="preserve"> </w:t>
            </w:r>
          </w:p>
        </w:tc>
        <w:tc>
          <w:tcPr>
            <w:tcW w:w="3510" w:type="dxa"/>
            <w:tcBorders>
              <w:top w:val="nil"/>
              <w:bottom w:val="nil"/>
            </w:tcBorders>
            <w:vAlign w:val="center"/>
          </w:tcPr>
          <w:p w14:paraId="02AF6202" w14:textId="77777777" w:rsidR="00B875C3" w:rsidRPr="00850A40" w:rsidRDefault="00B875C3" w:rsidP="00B875C3">
            <w:pPr>
              <w:widowControl/>
              <w:spacing w:line="220" w:lineRule="exact"/>
              <w:ind w:firstLineChars="200" w:firstLine="400"/>
              <w:rPr>
                <w:rFonts w:ascii="Times New Roman" w:hAnsi="Times New Roman"/>
                <w:b/>
                <w:bCs/>
              </w:rPr>
            </w:pPr>
            <w:r w:rsidRPr="00850A40">
              <w:rPr>
                <w:rFonts w:ascii="Times New Roman" w:hAnsi="Times New Roman"/>
                <w:bCs/>
              </w:rPr>
              <w:t xml:space="preserve">The WC service was evaluated by water yield model in </w:t>
            </w:r>
            <w:proofErr w:type="spellStart"/>
            <w:r w:rsidRPr="00850A40">
              <w:rPr>
                <w:rFonts w:ascii="Times New Roman" w:hAnsi="Times New Roman"/>
                <w:bCs/>
              </w:rPr>
              <w:t>InVEST</w:t>
            </w:r>
            <w:proofErr w:type="spellEnd"/>
            <w:r w:rsidRPr="00850A40">
              <w:rPr>
                <w:rFonts w:ascii="Times New Roman" w:hAnsi="Times New Roman"/>
                <w:bCs/>
              </w:rPr>
              <w:t xml:space="preserve"> based on </w:t>
            </w:r>
            <w:proofErr w:type="spellStart"/>
            <w:r w:rsidRPr="00850A40">
              <w:rPr>
                <w:rFonts w:ascii="Times New Roman" w:eastAsia="Times New Roman" w:hAnsi="Times New Roman"/>
                <w:bCs/>
              </w:rPr>
              <w:t>Budyko</w:t>
            </w:r>
            <w:proofErr w:type="spellEnd"/>
            <w:r w:rsidRPr="00850A40">
              <w:rPr>
                <w:rFonts w:ascii="Times New Roman" w:eastAsia="Times New Roman" w:hAnsi="Times New Roman"/>
                <w:bCs/>
              </w:rPr>
              <w:t xml:space="preserve"> curve</w:t>
            </w:r>
            <w:r w:rsidRPr="00850A40">
              <w:rPr>
                <w:rFonts w:ascii="Times New Roman" w:hAnsi="Times New Roman"/>
                <w:bCs/>
              </w:rPr>
              <w:t xml:space="preserve">, where </w:t>
            </w:r>
            <m:oMath>
              <m:sSub>
                <m:sSubPr>
                  <m:ctrlPr>
                    <w:rPr>
                      <w:rFonts w:ascii="Cambria Math" w:hAnsi="Cambria Math"/>
                      <w:bCs/>
                      <w:i/>
                    </w:rPr>
                  </m:ctrlPr>
                </m:sSubPr>
                <m:e>
                  <m:r>
                    <w:rPr>
                      <w:rFonts w:ascii="Cambria Math" w:hAnsi="Cambria Math"/>
                    </w:rPr>
                    <m:t>Y</m:t>
                  </m:r>
                </m:e>
                <m:sub>
                  <m:r>
                    <w:rPr>
                      <w:rFonts w:ascii="Cambria Math" w:hAnsi="Cambria Math"/>
                    </w:rPr>
                    <m:t>x</m:t>
                  </m:r>
                </m:sub>
              </m:sSub>
              <m:r>
                <w:rPr>
                  <w:rFonts w:ascii="Cambria Math" w:hAnsi="Cambria Math"/>
                </w:rPr>
                <m:t xml:space="preserve"> ,</m:t>
              </m:r>
              <m:sSub>
                <m:sSubPr>
                  <m:ctrlPr>
                    <w:rPr>
                      <w:rFonts w:ascii="Cambria Math" w:hAnsi="Cambria Math"/>
                      <w:bCs/>
                      <w:i/>
                    </w:rPr>
                  </m:ctrlPr>
                </m:sSubPr>
                <m:e>
                  <m:r>
                    <w:rPr>
                      <w:rFonts w:ascii="Cambria Math" w:hAnsi="Cambria Math"/>
                    </w:rPr>
                    <m:t>AET</m:t>
                  </m:r>
                </m:e>
                <m:sub>
                  <m:r>
                    <w:rPr>
                      <w:rFonts w:ascii="Cambria Math" w:hAnsi="Cambria Math"/>
                    </w:rPr>
                    <m:t>x</m:t>
                  </m:r>
                </m:sub>
              </m:sSub>
              <m:r>
                <w:rPr>
                  <w:rFonts w:ascii="Cambria Math" w:hAnsi="Cambria Math"/>
                </w:rPr>
                <m:t xml:space="preserve">, </m:t>
              </m:r>
              <m:sSub>
                <m:sSubPr>
                  <m:ctrlPr>
                    <w:rPr>
                      <w:rFonts w:ascii="Cambria Math" w:hAnsi="Cambria Math"/>
                      <w:bCs/>
                      <w:i/>
                    </w:rPr>
                  </m:ctrlPr>
                </m:sSubPr>
                <m:e>
                  <m:r>
                    <w:rPr>
                      <w:rFonts w:ascii="Cambria Math" w:hAnsi="Cambria Math"/>
                    </w:rPr>
                    <m:t>P</m:t>
                  </m:r>
                </m:e>
                <m:sub>
                  <m:r>
                    <w:rPr>
                      <w:rFonts w:ascii="Cambria Math" w:hAnsi="Cambria Math"/>
                    </w:rPr>
                    <m:t>x</m:t>
                  </m:r>
                </m:sub>
              </m:sSub>
              <m:r>
                <w:rPr>
                  <w:rFonts w:ascii="Cambria Math" w:hAnsi="Cambria Math"/>
                </w:rPr>
                <m:t xml:space="preserve">  </m:t>
              </m:r>
            </m:oMath>
            <w:r w:rsidRPr="00850A40">
              <w:rPr>
                <w:rFonts w:ascii="Times New Roman" w:hAnsi="Times New Roman"/>
                <w:bCs/>
              </w:rPr>
              <w:t>are annual water yield, annual actual evapotranspiration and annual precipitation of the</w:t>
            </w:r>
            <m:oMath>
              <m:r>
                <m:rPr>
                  <m:sty m:val="bi"/>
                </m:rPr>
                <w:rPr>
                  <w:rFonts w:ascii="Cambria Math" w:hAnsi="Cambria Math"/>
                </w:rPr>
                <m:t xml:space="preserve"> </m:t>
              </m:r>
              <m:r>
                <w:rPr>
                  <w:rFonts w:ascii="Cambria Math" w:hAnsi="Cambria Math"/>
                </w:rPr>
                <m:t>x_th</m:t>
              </m:r>
            </m:oMath>
            <w:r w:rsidRPr="00850A40">
              <w:rPr>
                <w:rFonts w:ascii="Times New Roman" w:hAnsi="Times New Roman"/>
                <w:bCs/>
              </w:rPr>
              <w:t xml:space="preserve"> pixel.</w:t>
            </w:r>
          </w:p>
        </w:tc>
      </w:tr>
      <w:tr w:rsidR="00B875C3" w:rsidRPr="00B875C3" w14:paraId="63EFC0EE" w14:textId="77777777" w:rsidTr="00263459">
        <w:trPr>
          <w:trHeight w:val="253"/>
          <w:jc w:val="center"/>
        </w:trPr>
        <w:tc>
          <w:tcPr>
            <w:tcW w:w="1975" w:type="dxa"/>
            <w:tcBorders>
              <w:top w:val="nil"/>
              <w:bottom w:val="single" w:sz="12" w:space="0" w:color="auto"/>
            </w:tcBorders>
            <w:vAlign w:val="center"/>
          </w:tcPr>
          <w:p w14:paraId="1245E9C8" w14:textId="77777777" w:rsidR="00B875C3" w:rsidRPr="00850A40" w:rsidRDefault="00B875C3" w:rsidP="00B875C3">
            <w:pPr>
              <w:widowControl/>
              <w:spacing w:line="220" w:lineRule="exact"/>
              <w:jc w:val="center"/>
              <w:rPr>
                <w:rFonts w:ascii="Times New Roman" w:hAnsi="Times New Roman"/>
                <w:b/>
                <w:bCs/>
              </w:rPr>
            </w:pPr>
            <w:r w:rsidRPr="00850A40">
              <w:rPr>
                <w:rFonts w:ascii="Times New Roman" w:hAnsi="Times New Roman"/>
                <w:bCs/>
              </w:rPr>
              <w:t>Soil</w:t>
            </w:r>
          </w:p>
          <w:p w14:paraId="1F2668A9" w14:textId="77777777" w:rsidR="00B875C3" w:rsidRPr="00850A40" w:rsidRDefault="00B875C3" w:rsidP="00B875C3">
            <w:pPr>
              <w:widowControl/>
              <w:spacing w:line="220" w:lineRule="exact"/>
              <w:jc w:val="center"/>
              <w:rPr>
                <w:rFonts w:ascii="Times New Roman" w:hAnsi="Times New Roman"/>
                <w:b/>
                <w:bCs/>
              </w:rPr>
            </w:pPr>
            <w:r w:rsidRPr="00850A40">
              <w:rPr>
                <w:rFonts w:ascii="Times New Roman" w:hAnsi="Times New Roman"/>
                <w:bCs/>
              </w:rPr>
              <w:t>retention</w:t>
            </w:r>
          </w:p>
        </w:tc>
        <w:tc>
          <w:tcPr>
            <w:tcW w:w="3984" w:type="dxa"/>
            <w:tcBorders>
              <w:top w:val="nil"/>
              <w:bottom w:val="single" w:sz="12" w:space="0" w:color="auto"/>
            </w:tcBorders>
            <w:vAlign w:val="center"/>
          </w:tcPr>
          <w:p w14:paraId="1F89EE6B" w14:textId="77777777" w:rsidR="00B875C3" w:rsidRPr="00850A40" w:rsidRDefault="00000000" w:rsidP="00B875C3">
            <w:pPr>
              <w:widowControl/>
              <w:spacing w:line="400" w:lineRule="exact"/>
              <w:jc w:val="center"/>
              <w:rPr>
                <w:rFonts w:ascii="Times New Roman" w:hAnsi="Times New Roman"/>
                <w:b/>
                <w:bCs/>
              </w:rPr>
            </w:pPr>
            <m:oMath>
              <m:sSub>
                <m:sSubPr>
                  <m:ctrlPr>
                    <w:rPr>
                      <w:rFonts w:ascii="Cambria Math" w:hAnsi="Cambria Math"/>
                      <w:bCs/>
                      <w:i/>
                    </w:rPr>
                  </m:ctrlPr>
                </m:sSubPr>
                <m:e>
                  <m:r>
                    <w:rPr>
                      <w:rFonts w:ascii="Cambria Math" w:hAnsi="Cambria Math"/>
                    </w:rPr>
                    <m:t>SR</m:t>
                  </m:r>
                </m:e>
                <m:sub>
                  <m:r>
                    <w:rPr>
                      <w:rFonts w:ascii="Cambria Math" w:hAnsi="Cambria Math"/>
                    </w:rPr>
                    <m:t>x</m:t>
                  </m:r>
                </m:sub>
              </m:sSub>
              <m:r>
                <w:rPr>
                  <w:rFonts w:ascii="Cambria Math" w:hAnsi="Cambria Math"/>
                </w:rPr>
                <m:t>=</m:t>
              </m:r>
              <m:sSub>
                <m:sSubPr>
                  <m:ctrlPr>
                    <w:rPr>
                      <w:rFonts w:ascii="Cambria Math" w:hAnsi="Cambria Math"/>
                      <w:bCs/>
                      <w:i/>
                    </w:rPr>
                  </m:ctrlPr>
                </m:sSubPr>
                <m:e>
                  <m:r>
                    <w:rPr>
                      <w:rFonts w:ascii="Cambria Math" w:hAnsi="Cambria Math"/>
                    </w:rPr>
                    <m:t>R</m:t>
                  </m:r>
                </m:e>
                <m:sub>
                  <m:r>
                    <w:rPr>
                      <w:rFonts w:ascii="Cambria Math" w:hAnsi="Cambria Math"/>
                    </w:rPr>
                    <m:t>x</m:t>
                  </m:r>
                </m:sub>
              </m:sSub>
              <m:r>
                <w:rPr>
                  <w:rFonts w:ascii="Cambria Math" w:hAnsi="Cambria Math"/>
                </w:rPr>
                <m:t>∙</m:t>
              </m:r>
              <m:sSub>
                <m:sSubPr>
                  <m:ctrlPr>
                    <w:rPr>
                      <w:rFonts w:ascii="Cambria Math" w:hAnsi="Cambria Math"/>
                      <w:bCs/>
                      <w:i/>
                    </w:rPr>
                  </m:ctrlPr>
                </m:sSubPr>
                <m:e>
                  <m:r>
                    <w:rPr>
                      <w:rFonts w:ascii="Cambria Math" w:hAnsi="Cambria Math"/>
                    </w:rPr>
                    <m:t>K</m:t>
                  </m:r>
                </m:e>
                <m:sub>
                  <m:r>
                    <w:rPr>
                      <w:rFonts w:ascii="Cambria Math" w:hAnsi="Cambria Math"/>
                    </w:rPr>
                    <m:t>x</m:t>
                  </m:r>
                </m:sub>
              </m:sSub>
              <m:r>
                <w:rPr>
                  <w:rFonts w:ascii="Cambria Math" w:hAnsi="Cambria Math"/>
                </w:rPr>
                <m:t>∙L</m:t>
              </m:r>
              <m:sSub>
                <m:sSubPr>
                  <m:ctrlPr>
                    <w:rPr>
                      <w:rFonts w:ascii="Cambria Math" w:hAnsi="Cambria Math"/>
                      <w:bCs/>
                      <w:i/>
                    </w:rPr>
                  </m:ctrlPr>
                </m:sSubPr>
                <m:e>
                  <m:r>
                    <w:rPr>
                      <w:rFonts w:ascii="Cambria Math" w:hAnsi="Cambria Math"/>
                    </w:rPr>
                    <m:t>S</m:t>
                  </m:r>
                </m:e>
                <m:sub>
                  <m:r>
                    <w:rPr>
                      <w:rFonts w:ascii="Cambria Math" w:hAnsi="Cambria Math"/>
                    </w:rPr>
                    <m:t>x</m:t>
                  </m:r>
                </m:sub>
              </m:sSub>
              <m:r>
                <w:rPr>
                  <w:rFonts w:ascii="Cambria Math" w:hAnsi="Cambria Math"/>
                </w:rPr>
                <m:t>∙</m:t>
              </m:r>
              <m:sSub>
                <m:sSubPr>
                  <m:ctrlPr>
                    <w:rPr>
                      <w:rFonts w:ascii="Cambria Math" w:hAnsi="Cambria Math"/>
                      <w:bCs/>
                      <w:i/>
                    </w:rPr>
                  </m:ctrlPr>
                </m:sSubPr>
                <m:e>
                  <m:r>
                    <w:rPr>
                      <w:rFonts w:ascii="Cambria Math" w:hAnsi="Cambria Math"/>
                    </w:rPr>
                    <m:t>SDR</m:t>
                  </m:r>
                </m:e>
                <m:sub>
                  <m:r>
                    <w:rPr>
                      <w:rFonts w:ascii="Cambria Math" w:hAnsi="Cambria Math"/>
                    </w:rPr>
                    <m:t>x</m:t>
                  </m:r>
                </m:sub>
              </m:sSub>
              <m:r>
                <w:rPr>
                  <w:rFonts w:ascii="Cambria Math" w:hAnsi="Cambria Math"/>
                </w:rPr>
                <m:t>∙</m:t>
              </m:r>
              <m:d>
                <m:dPr>
                  <m:ctrlPr>
                    <w:rPr>
                      <w:rFonts w:ascii="Cambria Math" w:hAnsi="Cambria Math"/>
                      <w:bCs/>
                      <w:i/>
                    </w:rPr>
                  </m:ctrlPr>
                </m:dPr>
                <m:e>
                  <m:r>
                    <w:rPr>
                      <w:rFonts w:ascii="Cambria Math" w:hAnsi="Cambria Math"/>
                    </w:rPr>
                    <m:t>1-</m:t>
                  </m:r>
                  <m:sSub>
                    <m:sSubPr>
                      <m:ctrlPr>
                        <w:rPr>
                          <w:rFonts w:ascii="Cambria Math" w:hAnsi="Cambria Math"/>
                          <w:bCs/>
                          <w:i/>
                        </w:rPr>
                      </m:ctrlPr>
                    </m:sSubPr>
                    <m:e>
                      <m:r>
                        <w:rPr>
                          <w:rFonts w:ascii="Cambria Math" w:hAnsi="Cambria Math"/>
                        </w:rPr>
                        <m:t>C</m:t>
                      </m:r>
                    </m:e>
                    <m:sub>
                      <m:r>
                        <w:rPr>
                          <w:rFonts w:ascii="Cambria Math" w:hAnsi="Cambria Math"/>
                        </w:rPr>
                        <m:t>x</m:t>
                      </m:r>
                    </m:sub>
                  </m:sSub>
                  <m:r>
                    <w:rPr>
                      <w:rFonts w:ascii="Cambria Math" w:hAnsi="Cambria Math"/>
                    </w:rPr>
                    <m:t>∙</m:t>
                  </m:r>
                  <m:sSub>
                    <m:sSubPr>
                      <m:ctrlPr>
                        <w:rPr>
                          <w:rFonts w:ascii="Cambria Math" w:hAnsi="Cambria Math"/>
                          <w:bCs/>
                          <w:i/>
                        </w:rPr>
                      </m:ctrlPr>
                    </m:sSubPr>
                    <m:e>
                      <m:r>
                        <w:rPr>
                          <w:rFonts w:ascii="Cambria Math" w:hAnsi="Cambria Math"/>
                        </w:rPr>
                        <m:t>P</m:t>
                      </m:r>
                    </m:e>
                    <m:sub>
                      <m:r>
                        <w:rPr>
                          <w:rFonts w:ascii="Cambria Math" w:hAnsi="Cambria Math"/>
                        </w:rPr>
                        <m:t>x</m:t>
                      </m:r>
                    </m:sub>
                  </m:sSub>
                </m:e>
              </m:d>
            </m:oMath>
            <w:r w:rsidR="00B875C3" w:rsidRPr="00850A40">
              <w:rPr>
                <w:rFonts w:ascii="Times New Roman" w:hAnsi="Times New Roman"/>
                <w:bCs/>
              </w:rPr>
              <w:t xml:space="preserve"> </w:t>
            </w:r>
          </w:p>
        </w:tc>
        <w:tc>
          <w:tcPr>
            <w:tcW w:w="3510" w:type="dxa"/>
            <w:tcBorders>
              <w:top w:val="nil"/>
              <w:bottom w:val="single" w:sz="12" w:space="0" w:color="auto"/>
            </w:tcBorders>
            <w:vAlign w:val="center"/>
          </w:tcPr>
          <w:p w14:paraId="098C3C3E" w14:textId="3A922BC8" w:rsidR="00B875C3" w:rsidRPr="00850A40" w:rsidRDefault="00000000" w:rsidP="00B875C3">
            <w:pPr>
              <w:widowControl/>
              <w:spacing w:line="220" w:lineRule="exact"/>
              <w:ind w:firstLineChars="200" w:firstLine="400"/>
              <w:rPr>
                <w:rFonts w:ascii="Times New Roman" w:eastAsia="等线" w:hAnsi="Times New Roman"/>
                <w:bCs/>
              </w:rPr>
            </w:pPr>
            <m:oMath>
              <m:sSub>
                <m:sSubPr>
                  <m:ctrlPr>
                    <w:rPr>
                      <w:rFonts w:ascii="Cambria Math" w:hAnsi="Cambria Math"/>
                      <w:bCs/>
                      <w:i/>
                    </w:rPr>
                  </m:ctrlPr>
                </m:sSubPr>
                <m:e>
                  <m:r>
                    <w:rPr>
                      <w:rFonts w:ascii="Cambria Math" w:hAnsi="Cambria Math"/>
                    </w:rPr>
                    <m:t>R</m:t>
                  </m:r>
                </m:e>
                <m:sub>
                  <m:r>
                    <w:rPr>
                      <w:rFonts w:ascii="Cambria Math" w:hAnsi="Cambria Math"/>
                    </w:rPr>
                    <m:t>x</m:t>
                  </m:r>
                </m:sub>
              </m:sSub>
              <m:r>
                <w:rPr>
                  <w:rFonts w:ascii="Cambria Math" w:hAnsi="Cambria Math"/>
                </w:rPr>
                <m:t xml:space="preserve">, </m:t>
              </m:r>
              <m:sSub>
                <m:sSubPr>
                  <m:ctrlPr>
                    <w:rPr>
                      <w:rFonts w:ascii="Cambria Math" w:hAnsi="Cambria Math"/>
                      <w:bCs/>
                      <w:i/>
                    </w:rPr>
                  </m:ctrlPr>
                </m:sSubPr>
                <m:e>
                  <m:r>
                    <w:rPr>
                      <w:rFonts w:ascii="Cambria Math" w:hAnsi="Cambria Math"/>
                    </w:rPr>
                    <m:t>K</m:t>
                  </m:r>
                </m:e>
                <m:sub>
                  <m:r>
                    <w:rPr>
                      <w:rFonts w:ascii="Cambria Math" w:hAnsi="Cambria Math"/>
                    </w:rPr>
                    <m:t>x</m:t>
                  </m:r>
                </m:sub>
              </m:sSub>
              <m:r>
                <w:rPr>
                  <w:rFonts w:ascii="Cambria Math" w:hAnsi="Cambria Math"/>
                </w:rPr>
                <m:t xml:space="preserve">,  </m:t>
              </m:r>
              <m:sSub>
                <m:sSubPr>
                  <m:ctrlPr>
                    <w:rPr>
                      <w:rFonts w:ascii="Cambria Math" w:hAnsi="Cambria Math"/>
                      <w:bCs/>
                      <w:i/>
                    </w:rPr>
                  </m:ctrlPr>
                </m:sSubPr>
                <m:e>
                  <m:r>
                    <w:rPr>
                      <w:rFonts w:ascii="Cambria Math" w:hAnsi="Cambria Math"/>
                    </w:rPr>
                    <m:t>LS</m:t>
                  </m:r>
                </m:e>
                <m:sub>
                  <m:r>
                    <w:rPr>
                      <w:rFonts w:ascii="Cambria Math" w:hAnsi="Cambria Math"/>
                    </w:rPr>
                    <m:t>x</m:t>
                  </m:r>
                </m:sub>
              </m:sSub>
              <m:r>
                <w:rPr>
                  <w:rFonts w:ascii="Cambria Math" w:hAnsi="Cambria Math"/>
                </w:rPr>
                <m:t>,</m:t>
              </m:r>
              <m:sSub>
                <m:sSubPr>
                  <m:ctrlPr>
                    <w:rPr>
                      <w:rFonts w:ascii="Cambria Math" w:hAnsi="Cambria Math"/>
                      <w:bCs/>
                      <w:i/>
                    </w:rPr>
                  </m:ctrlPr>
                </m:sSubPr>
                <m:e>
                  <m:r>
                    <w:rPr>
                      <w:rFonts w:ascii="Cambria Math" w:hAnsi="Cambria Math"/>
                    </w:rPr>
                    <m:t xml:space="preserve"> SDR</m:t>
                  </m:r>
                </m:e>
                <m:sub>
                  <m:r>
                    <w:rPr>
                      <w:rFonts w:ascii="Cambria Math" w:hAnsi="Cambria Math"/>
                    </w:rPr>
                    <m:t>x</m:t>
                  </m:r>
                </m:sub>
              </m:sSub>
              <m:r>
                <w:rPr>
                  <w:rFonts w:ascii="Cambria Math" w:hAnsi="Cambria Math"/>
                </w:rPr>
                <m:t xml:space="preserve">,  </m:t>
              </m:r>
              <m:sSub>
                <m:sSubPr>
                  <m:ctrlPr>
                    <w:rPr>
                      <w:rFonts w:ascii="Cambria Math" w:hAnsi="Cambria Math"/>
                      <w:bCs/>
                      <w:i/>
                    </w:rPr>
                  </m:ctrlPr>
                </m:sSubPr>
                <m:e>
                  <m:r>
                    <w:rPr>
                      <w:rFonts w:ascii="Cambria Math" w:hAnsi="Cambria Math"/>
                    </w:rPr>
                    <m:t>C</m:t>
                  </m:r>
                </m:e>
                <m:sub>
                  <m:r>
                    <w:rPr>
                      <w:rFonts w:ascii="Cambria Math" w:hAnsi="Cambria Math"/>
                    </w:rPr>
                    <m:t>x</m:t>
                  </m:r>
                </m:sub>
              </m:sSub>
              <m:r>
                <w:rPr>
                  <w:rFonts w:ascii="Cambria Math" w:hAnsi="Cambria Math"/>
                </w:rPr>
                <m:t xml:space="preserve">,  </m:t>
              </m:r>
              <m:sSub>
                <m:sSubPr>
                  <m:ctrlPr>
                    <w:rPr>
                      <w:rFonts w:ascii="Cambria Math" w:hAnsi="Cambria Math"/>
                      <w:bCs/>
                      <w:i/>
                    </w:rPr>
                  </m:ctrlPr>
                </m:sSubPr>
                <m:e>
                  <m:r>
                    <w:rPr>
                      <w:rFonts w:ascii="Cambria Math" w:hAnsi="Cambria Math"/>
                    </w:rPr>
                    <m:t>P</m:t>
                  </m:r>
                </m:e>
                <m:sub>
                  <m:r>
                    <w:rPr>
                      <w:rFonts w:ascii="Cambria Math" w:hAnsi="Cambria Math"/>
                    </w:rPr>
                    <m:t>x</m:t>
                  </m:r>
                </m:sub>
              </m:sSub>
              <m:r>
                <w:rPr>
                  <w:rFonts w:ascii="Cambria Math" w:hAnsi="Cambria Math"/>
                </w:rPr>
                <m:t xml:space="preserve"> </m:t>
              </m:r>
            </m:oMath>
            <w:r w:rsidR="00B875C3" w:rsidRPr="00850A40">
              <w:rPr>
                <w:rFonts w:ascii="Times New Roman" w:hAnsi="Times New Roman"/>
                <w:bCs/>
              </w:rPr>
              <w:t xml:space="preserve">denote the rainfall erosion force, the soil erodibility factor, the slope length factor, the sediment delivery ratio, the vegetation cover and crop management factor, the soil and water conservation factor, respectively. </w:t>
            </w:r>
            <w:r w:rsidR="00B875C3" w:rsidRPr="00850A40">
              <w:rPr>
                <w:rFonts w:ascii="Times New Roman" w:eastAsia="Times New Roman" w:hAnsi="Times New Roman"/>
              </w:rPr>
              <w:t xml:space="preserve">the </w:t>
            </w:r>
            <m:oMath>
              <m:sSub>
                <m:sSubPr>
                  <m:ctrlPr>
                    <w:rPr>
                      <w:rFonts w:ascii="Cambria Math" w:eastAsia="Times New Roman" w:hAnsi="Cambria Math"/>
                      <w:i/>
                    </w:rPr>
                  </m:ctrlPr>
                </m:sSubPr>
                <m:e>
                  <m:r>
                    <w:rPr>
                      <w:rFonts w:ascii="Cambria Math" w:eastAsia="Times New Roman" w:hAnsi="Cambria Math"/>
                    </w:rPr>
                    <m:t>C</m:t>
                  </m:r>
                </m:e>
                <m:sub>
                  <m:r>
                    <w:rPr>
                      <w:rFonts w:ascii="Cambria Math" w:eastAsia="Times New Roman" w:hAnsi="Cambria Math"/>
                    </w:rPr>
                    <m:t>x</m:t>
                  </m:r>
                </m:sub>
              </m:sSub>
            </m:oMath>
            <w:r w:rsidR="00B875C3" w:rsidRPr="00850A40">
              <w:rPr>
                <w:rFonts w:ascii="Times New Roman" w:eastAsia="Times New Roman" w:hAnsi="Times New Roman"/>
              </w:rPr>
              <w:t xml:space="preserve"> and </w:t>
            </w:r>
            <m:oMath>
              <m:sSub>
                <m:sSubPr>
                  <m:ctrlPr>
                    <w:rPr>
                      <w:rFonts w:ascii="Cambria Math" w:eastAsia="Times New Roman" w:hAnsi="Cambria Math"/>
                      <w:i/>
                    </w:rPr>
                  </m:ctrlPr>
                </m:sSubPr>
                <m:e>
                  <m:r>
                    <w:rPr>
                      <w:rFonts w:ascii="Cambria Math" w:eastAsia="Times New Roman" w:hAnsi="Cambria Math"/>
                    </w:rPr>
                    <m:t>P</m:t>
                  </m:r>
                </m:e>
                <m:sub>
                  <m:r>
                    <w:rPr>
                      <w:rFonts w:ascii="Cambria Math" w:eastAsia="Times New Roman" w:hAnsi="Cambria Math"/>
                    </w:rPr>
                    <m:t>x</m:t>
                  </m:r>
                </m:sub>
              </m:sSub>
            </m:oMath>
            <w:r w:rsidR="00B875C3" w:rsidRPr="00850A40">
              <w:rPr>
                <w:rFonts w:ascii="Times New Roman" w:eastAsia="Times New Roman" w:hAnsi="Times New Roman"/>
              </w:rPr>
              <w:t xml:space="preserve"> value were obtained from the existing literatures </w:t>
            </w:r>
            <w:r w:rsidR="00B875C3" w:rsidRPr="00850A40">
              <w:rPr>
                <w:rFonts w:ascii="Times New Roman" w:eastAsia="等线" w:hAnsi="Times New Roman"/>
                <w:vertAlign w:val="superscript"/>
              </w:rPr>
              <w:t>[</w:t>
            </w:r>
            <w:r w:rsidR="008218CF">
              <w:rPr>
                <w:rFonts w:ascii="Times New Roman" w:eastAsia="等线" w:hAnsi="Times New Roman" w:hint="eastAsia"/>
                <w:vertAlign w:val="superscript"/>
              </w:rPr>
              <w:t>2</w:t>
            </w:r>
            <w:r w:rsidR="00B875C3" w:rsidRPr="00850A40">
              <w:rPr>
                <w:rFonts w:ascii="Times New Roman" w:eastAsia="等线" w:hAnsi="Times New Roman"/>
                <w:vertAlign w:val="superscript"/>
              </w:rPr>
              <w:t>,</w:t>
            </w:r>
            <w:r w:rsidR="008218CF">
              <w:rPr>
                <w:rFonts w:ascii="Times New Roman" w:eastAsia="等线" w:hAnsi="Times New Roman" w:hint="eastAsia"/>
                <w:vertAlign w:val="superscript"/>
              </w:rPr>
              <w:t>3</w:t>
            </w:r>
            <w:r w:rsidR="00B875C3" w:rsidRPr="00850A40">
              <w:rPr>
                <w:rFonts w:ascii="Times New Roman" w:eastAsia="等线" w:hAnsi="Times New Roman"/>
                <w:vertAlign w:val="superscript"/>
              </w:rPr>
              <w:t>,</w:t>
            </w:r>
            <w:r w:rsidR="008218CF">
              <w:rPr>
                <w:rFonts w:ascii="Times New Roman" w:eastAsia="等线" w:hAnsi="Times New Roman" w:hint="eastAsia"/>
                <w:vertAlign w:val="superscript"/>
              </w:rPr>
              <w:t>4</w:t>
            </w:r>
            <w:r w:rsidR="00B875C3" w:rsidRPr="00850A40">
              <w:rPr>
                <w:rFonts w:ascii="Times New Roman" w:eastAsia="等线" w:hAnsi="Times New Roman"/>
                <w:vertAlign w:val="superscript"/>
              </w:rPr>
              <w:t>]</w:t>
            </w:r>
            <w:r w:rsidR="00B875C3" w:rsidRPr="00850A40">
              <w:rPr>
                <w:rFonts w:ascii="Times New Roman" w:eastAsia="等线" w:hAnsi="Times New Roman"/>
              </w:rPr>
              <w:t>.</w:t>
            </w:r>
          </w:p>
        </w:tc>
      </w:tr>
    </w:tbl>
    <w:p w14:paraId="7009AAE1" w14:textId="77777777" w:rsidR="00850A40" w:rsidRDefault="00850A40" w:rsidP="00850A40">
      <w:pPr>
        <w:spacing w:after="0"/>
        <w:rPr>
          <w:rFonts w:ascii="Times New Roman" w:hAnsi="Times New Roman" w:cs="Times New Roman"/>
          <w:sz w:val="20"/>
          <w:szCs w:val="21"/>
        </w:rPr>
      </w:pPr>
    </w:p>
    <w:p w14:paraId="73E10907" w14:textId="2802567F" w:rsidR="00B875C3" w:rsidRPr="00BF1529" w:rsidRDefault="00B875C3" w:rsidP="00D12CA0">
      <w:pPr>
        <w:keepNext/>
        <w:keepLines/>
        <w:widowControl/>
        <w:spacing w:before="120" w:after="0" w:line="300" w:lineRule="exact"/>
        <w:outlineLvl w:val="1"/>
        <w:rPr>
          <w:rFonts w:ascii="Calibri" w:eastAsia="MS Gothic" w:hAnsi="Calibri" w:cs="Times New Roman"/>
          <w:b/>
          <w:bCs/>
          <w:color w:val="4F81BD"/>
          <w:kern w:val="0"/>
          <w:sz w:val="26"/>
          <w:szCs w:val="26"/>
          <w:lang w:eastAsia="en-US"/>
          <w14:ligatures w14:val="none"/>
        </w:rPr>
      </w:pPr>
      <w:bookmarkStart w:id="11" w:name="_Toc204643881"/>
      <w:r w:rsidRPr="00BF1529">
        <w:rPr>
          <w:rFonts w:ascii="Calibri" w:eastAsia="MS Gothic" w:hAnsi="Calibri" w:cs="Times New Roman"/>
          <w:b/>
          <w:bCs/>
          <w:color w:val="4F81BD"/>
          <w:kern w:val="0"/>
          <w:sz w:val="26"/>
          <w:szCs w:val="26"/>
          <w:lang w:eastAsia="en-US"/>
          <w14:ligatures w14:val="none"/>
        </w:rPr>
        <w:t xml:space="preserve">Table </w:t>
      </w:r>
      <w:r w:rsidR="00263459" w:rsidRPr="00BF1529">
        <w:rPr>
          <w:rFonts w:ascii="Calibri" w:eastAsia="MS Gothic" w:hAnsi="Calibri" w:cs="Times New Roman" w:hint="eastAsia"/>
          <w:b/>
          <w:bCs/>
          <w:color w:val="4F81BD"/>
          <w:kern w:val="0"/>
          <w:sz w:val="26"/>
          <w:szCs w:val="26"/>
          <w:lang w:eastAsia="en-US"/>
          <w14:ligatures w14:val="none"/>
        </w:rPr>
        <w:t>S</w:t>
      </w:r>
      <w:r w:rsidRPr="00BF1529">
        <w:rPr>
          <w:rFonts w:ascii="Calibri" w:eastAsia="MS Gothic" w:hAnsi="Calibri" w:cs="Times New Roman"/>
          <w:b/>
          <w:bCs/>
          <w:color w:val="4F81BD"/>
          <w:kern w:val="0"/>
          <w:sz w:val="26"/>
          <w:szCs w:val="26"/>
          <w:lang w:eastAsia="en-US"/>
          <w14:ligatures w14:val="none"/>
        </w:rPr>
        <w:t>3</w:t>
      </w:r>
      <w:r w:rsidR="00296068" w:rsidRPr="00BF1529">
        <w:rPr>
          <w:rFonts w:ascii="Calibri" w:eastAsia="MS Gothic" w:hAnsi="Calibri" w:cs="Times New Roman"/>
          <w:b/>
          <w:bCs/>
          <w:color w:val="4F81BD"/>
          <w:kern w:val="0"/>
          <w:sz w:val="26"/>
          <w:szCs w:val="26"/>
          <w:lang w:eastAsia="en-US"/>
          <w14:ligatures w14:val="none"/>
        </w:rPr>
        <w:t xml:space="preserve">. </w:t>
      </w:r>
      <w:r w:rsidRPr="00BF1529">
        <w:rPr>
          <w:rFonts w:ascii="Calibri" w:eastAsia="MS Gothic" w:hAnsi="Calibri" w:cs="Times New Roman"/>
          <w:b/>
          <w:bCs/>
          <w:color w:val="4F81BD"/>
          <w:kern w:val="0"/>
          <w:sz w:val="26"/>
          <w:szCs w:val="26"/>
          <w:lang w:eastAsia="en-US"/>
          <w14:ligatures w14:val="none"/>
        </w:rPr>
        <w:t xml:space="preserve">The </w:t>
      </w:r>
      <w:r w:rsidR="00296068" w:rsidRPr="00BF1529">
        <w:rPr>
          <w:rFonts w:ascii="Calibri" w:eastAsia="MS Gothic" w:hAnsi="Calibri" w:cs="Times New Roman"/>
          <w:b/>
          <w:bCs/>
          <w:color w:val="4F81BD"/>
          <w:kern w:val="0"/>
          <w:sz w:val="26"/>
          <w:szCs w:val="26"/>
          <w:lang w:eastAsia="en-US"/>
          <w14:ligatures w14:val="none"/>
        </w:rPr>
        <w:t xml:space="preserve">Classification Criteria of Primary Classes </w:t>
      </w:r>
      <w:r w:rsidR="00296068" w:rsidRPr="00BF1529">
        <w:rPr>
          <w:rFonts w:ascii="Calibri" w:eastAsia="MS Gothic" w:hAnsi="Calibri" w:cs="Times New Roman" w:hint="eastAsia"/>
          <w:b/>
          <w:bCs/>
          <w:color w:val="4F81BD"/>
          <w:kern w:val="0"/>
          <w:sz w:val="26"/>
          <w:szCs w:val="26"/>
          <w:lang w:eastAsia="en-US"/>
          <w14:ligatures w14:val="none"/>
        </w:rPr>
        <w:t>a</w:t>
      </w:r>
      <w:r w:rsidR="00296068" w:rsidRPr="00BF1529">
        <w:rPr>
          <w:rFonts w:ascii="Calibri" w:eastAsia="MS Gothic" w:hAnsi="Calibri" w:cs="Times New Roman"/>
          <w:b/>
          <w:bCs/>
          <w:color w:val="4F81BD"/>
          <w:kern w:val="0"/>
          <w:sz w:val="26"/>
          <w:szCs w:val="26"/>
          <w:lang w:eastAsia="en-US"/>
          <w14:ligatures w14:val="none"/>
        </w:rPr>
        <w:t>nd Secondary Classes</w:t>
      </w:r>
      <w:bookmarkEnd w:id="11"/>
    </w:p>
    <w:tbl>
      <w:tblPr>
        <w:tblStyle w:val="af7"/>
        <w:tblW w:w="9611" w:type="dxa"/>
        <w:tblInd w:w="-572" w:type="dxa"/>
        <w:tblBorders>
          <w:top w:val="single" w:sz="18"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0"/>
        <w:gridCol w:w="3247"/>
        <w:gridCol w:w="1283"/>
        <w:gridCol w:w="3991"/>
      </w:tblGrid>
      <w:tr w:rsidR="00B875C3" w:rsidRPr="00B875C3" w14:paraId="1E02BB31" w14:textId="77777777" w:rsidTr="00263459">
        <w:trPr>
          <w:trHeight w:val="575"/>
        </w:trPr>
        <w:tc>
          <w:tcPr>
            <w:tcW w:w="1090" w:type="dxa"/>
            <w:tcBorders>
              <w:top w:val="single" w:sz="12" w:space="0" w:color="auto"/>
              <w:bottom w:val="single" w:sz="8" w:space="0" w:color="auto"/>
            </w:tcBorders>
            <w:vAlign w:val="center"/>
          </w:tcPr>
          <w:p w14:paraId="1B2456B1" w14:textId="77777777" w:rsidR="00B875C3" w:rsidRPr="00850A40" w:rsidRDefault="00B875C3" w:rsidP="005D148A">
            <w:pPr>
              <w:jc w:val="center"/>
              <w:rPr>
                <w:rFonts w:ascii="Times New Roman" w:hAnsi="Times New Roman"/>
                <w:bCs/>
              </w:rPr>
            </w:pPr>
            <w:bookmarkStart w:id="12" w:name="OLE_LINK2"/>
            <w:r w:rsidRPr="00850A40">
              <w:rPr>
                <w:rFonts w:ascii="Times New Roman" w:hAnsi="Times New Roman"/>
                <w:bCs/>
              </w:rPr>
              <w:t>Primary Class</w:t>
            </w:r>
          </w:p>
        </w:tc>
        <w:tc>
          <w:tcPr>
            <w:tcW w:w="3247" w:type="dxa"/>
            <w:tcBorders>
              <w:top w:val="single" w:sz="12" w:space="0" w:color="auto"/>
              <w:bottom w:val="single" w:sz="8" w:space="0" w:color="auto"/>
            </w:tcBorders>
            <w:vAlign w:val="center"/>
          </w:tcPr>
          <w:p w14:paraId="5C1E9599" w14:textId="77777777" w:rsidR="00B875C3" w:rsidRPr="00850A40" w:rsidRDefault="00B875C3" w:rsidP="005D148A">
            <w:pPr>
              <w:jc w:val="center"/>
              <w:rPr>
                <w:rFonts w:ascii="Times New Roman" w:hAnsi="Times New Roman"/>
                <w:bCs/>
              </w:rPr>
            </w:pPr>
            <w:r w:rsidRPr="00850A40">
              <w:rPr>
                <w:rFonts w:ascii="Times New Roman" w:hAnsi="Times New Roman"/>
                <w:bCs/>
              </w:rPr>
              <w:t>Characteristic</w:t>
            </w:r>
          </w:p>
        </w:tc>
        <w:tc>
          <w:tcPr>
            <w:tcW w:w="1283" w:type="dxa"/>
            <w:tcBorders>
              <w:top w:val="single" w:sz="12" w:space="0" w:color="auto"/>
              <w:bottom w:val="single" w:sz="8" w:space="0" w:color="auto"/>
            </w:tcBorders>
            <w:vAlign w:val="center"/>
          </w:tcPr>
          <w:p w14:paraId="1C5DEB7F" w14:textId="77777777" w:rsidR="00B875C3" w:rsidRPr="00850A40" w:rsidRDefault="00B875C3" w:rsidP="005D148A">
            <w:pPr>
              <w:jc w:val="center"/>
              <w:rPr>
                <w:rFonts w:ascii="Times New Roman" w:hAnsi="Times New Roman"/>
                <w:bCs/>
              </w:rPr>
            </w:pPr>
            <w:r w:rsidRPr="00850A40">
              <w:rPr>
                <w:rFonts w:ascii="Times New Roman" w:hAnsi="Times New Roman"/>
                <w:bCs/>
              </w:rPr>
              <w:t>Secondary class</w:t>
            </w:r>
          </w:p>
        </w:tc>
        <w:tc>
          <w:tcPr>
            <w:tcW w:w="3991" w:type="dxa"/>
            <w:tcBorders>
              <w:top w:val="single" w:sz="12" w:space="0" w:color="auto"/>
              <w:bottom w:val="single" w:sz="8" w:space="0" w:color="auto"/>
            </w:tcBorders>
            <w:vAlign w:val="center"/>
          </w:tcPr>
          <w:p w14:paraId="5A20239A" w14:textId="77777777" w:rsidR="00B875C3" w:rsidRPr="00850A40" w:rsidRDefault="00B875C3" w:rsidP="005D148A">
            <w:pPr>
              <w:jc w:val="center"/>
              <w:rPr>
                <w:rFonts w:ascii="Times New Roman" w:hAnsi="Times New Roman"/>
                <w:bCs/>
              </w:rPr>
            </w:pPr>
            <w:r w:rsidRPr="00850A40">
              <w:rPr>
                <w:rFonts w:ascii="Times New Roman" w:hAnsi="Times New Roman"/>
                <w:bCs/>
              </w:rPr>
              <w:t>Characteristic</w:t>
            </w:r>
          </w:p>
        </w:tc>
      </w:tr>
      <w:tr w:rsidR="00B875C3" w:rsidRPr="00B875C3" w14:paraId="2FE0441D" w14:textId="77777777" w:rsidTr="00263459">
        <w:trPr>
          <w:trHeight w:val="385"/>
        </w:trPr>
        <w:tc>
          <w:tcPr>
            <w:tcW w:w="1090" w:type="dxa"/>
            <w:vMerge w:val="restart"/>
            <w:tcBorders>
              <w:top w:val="single" w:sz="8" w:space="0" w:color="auto"/>
            </w:tcBorders>
            <w:vAlign w:val="center"/>
          </w:tcPr>
          <w:p w14:paraId="69D3FE05" w14:textId="77777777" w:rsidR="00B875C3" w:rsidRPr="00850A40" w:rsidRDefault="00B875C3" w:rsidP="005D148A">
            <w:pPr>
              <w:jc w:val="center"/>
              <w:rPr>
                <w:rFonts w:ascii="Times New Roman" w:hAnsi="Times New Roman"/>
                <w:bCs/>
              </w:rPr>
            </w:pPr>
            <w:r w:rsidRPr="00850A40">
              <w:rPr>
                <w:rFonts w:ascii="Times New Roman" w:hAnsi="Times New Roman"/>
                <w:bCs/>
              </w:rPr>
              <w:t>Zone A</w:t>
            </w:r>
          </w:p>
        </w:tc>
        <w:tc>
          <w:tcPr>
            <w:tcW w:w="3247" w:type="dxa"/>
            <w:vMerge w:val="restart"/>
            <w:tcBorders>
              <w:top w:val="single" w:sz="8" w:space="0" w:color="auto"/>
            </w:tcBorders>
            <w:vAlign w:val="center"/>
          </w:tcPr>
          <w:p w14:paraId="04C50101" w14:textId="77777777" w:rsidR="00B875C3" w:rsidRPr="00850A40" w:rsidRDefault="00B875C3" w:rsidP="005D148A">
            <w:pPr>
              <w:jc w:val="left"/>
              <w:rPr>
                <w:rFonts w:ascii="Times New Roman" w:hAnsi="Times New Roman"/>
                <w:bCs/>
              </w:rPr>
            </w:pPr>
            <w:r w:rsidRPr="00850A40">
              <w:rPr>
                <w:rFonts w:ascii="Times New Roman" w:hAnsi="Times New Roman"/>
                <w:bCs/>
              </w:rPr>
              <w:t xml:space="preserve">There exist no ES pairs have exhibited trade-offs, negative synergy, or “Low-Low” synergies. </w:t>
            </w:r>
          </w:p>
        </w:tc>
        <w:tc>
          <w:tcPr>
            <w:tcW w:w="1283" w:type="dxa"/>
            <w:tcBorders>
              <w:top w:val="single" w:sz="8" w:space="0" w:color="auto"/>
            </w:tcBorders>
            <w:vAlign w:val="center"/>
          </w:tcPr>
          <w:p w14:paraId="14C42828" w14:textId="77777777" w:rsidR="00B875C3" w:rsidRPr="00850A40" w:rsidRDefault="00B875C3" w:rsidP="005D148A">
            <w:pPr>
              <w:jc w:val="center"/>
              <w:rPr>
                <w:rFonts w:ascii="Times New Roman" w:eastAsiaTheme="minorEastAsia" w:hAnsi="Times New Roman"/>
              </w:rPr>
            </w:pPr>
            <w:r w:rsidRPr="00850A40">
              <w:rPr>
                <w:rFonts w:ascii="Times New Roman" w:hAnsi="Times New Roman"/>
                <w:bCs/>
              </w:rPr>
              <w:t>Zone A-Ⅰ</w:t>
            </w:r>
          </w:p>
        </w:tc>
        <w:tc>
          <w:tcPr>
            <w:tcW w:w="3991" w:type="dxa"/>
            <w:tcBorders>
              <w:top w:val="single" w:sz="8" w:space="0" w:color="auto"/>
            </w:tcBorders>
            <w:vAlign w:val="center"/>
          </w:tcPr>
          <w:p w14:paraId="44454120" w14:textId="77777777" w:rsidR="00B875C3" w:rsidRPr="00850A40" w:rsidRDefault="00B875C3" w:rsidP="005D148A">
            <w:pPr>
              <w:jc w:val="left"/>
              <w:rPr>
                <w:rFonts w:ascii="Times New Roman" w:eastAsiaTheme="minorEastAsia" w:hAnsi="Times New Roman"/>
              </w:rPr>
            </w:pPr>
            <w:r w:rsidRPr="00850A40">
              <w:rPr>
                <w:rFonts w:ascii="Times New Roman" w:eastAsiaTheme="minorEastAsia" w:hAnsi="Times New Roman"/>
              </w:rPr>
              <w:t>All ES pairs exhibit positive synergies in dynamic perspective and “High-High” synergy in static perspective.</w:t>
            </w:r>
          </w:p>
        </w:tc>
      </w:tr>
      <w:tr w:rsidR="00B875C3" w:rsidRPr="00B875C3" w14:paraId="7D74A11C" w14:textId="77777777" w:rsidTr="00263459">
        <w:trPr>
          <w:trHeight w:val="287"/>
        </w:trPr>
        <w:tc>
          <w:tcPr>
            <w:tcW w:w="1090" w:type="dxa"/>
            <w:vMerge/>
            <w:vAlign w:val="center"/>
          </w:tcPr>
          <w:p w14:paraId="49A1DE0F" w14:textId="77777777" w:rsidR="00B875C3" w:rsidRPr="00850A40" w:rsidRDefault="00B875C3" w:rsidP="005D148A">
            <w:pPr>
              <w:jc w:val="center"/>
              <w:rPr>
                <w:rFonts w:ascii="Times New Roman" w:hAnsi="Times New Roman"/>
                <w:bCs/>
              </w:rPr>
            </w:pPr>
          </w:p>
        </w:tc>
        <w:tc>
          <w:tcPr>
            <w:tcW w:w="3247" w:type="dxa"/>
            <w:vMerge/>
            <w:vAlign w:val="center"/>
          </w:tcPr>
          <w:p w14:paraId="61D0B0E6" w14:textId="77777777" w:rsidR="00B875C3" w:rsidRPr="00850A40" w:rsidRDefault="00B875C3" w:rsidP="005D148A">
            <w:pPr>
              <w:jc w:val="center"/>
              <w:rPr>
                <w:rFonts w:ascii="Times New Roman" w:hAnsi="Times New Roman"/>
                <w:bCs/>
              </w:rPr>
            </w:pPr>
          </w:p>
        </w:tc>
        <w:tc>
          <w:tcPr>
            <w:tcW w:w="1283" w:type="dxa"/>
            <w:vAlign w:val="center"/>
          </w:tcPr>
          <w:p w14:paraId="1E1F6463" w14:textId="77777777" w:rsidR="00B875C3" w:rsidRPr="00850A40" w:rsidRDefault="00B875C3" w:rsidP="005D148A">
            <w:pPr>
              <w:jc w:val="center"/>
              <w:rPr>
                <w:rFonts w:ascii="Times New Roman" w:hAnsi="Times New Roman"/>
                <w:bCs/>
              </w:rPr>
            </w:pPr>
            <w:r w:rsidRPr="00850A40">
              <w:rPr>
                <w:rFonts w:ascii="Times New Roman" w:hAnsi="Times New Roman"/>
                <w:bCs/>
              </w:rPr>
              <w:t>Zone A-Ⅱ</w:t>
            </w:r>
          </w:p>
        </w:tc>
        <w:tc>
          <w:tcPr>
            <w:tcW w:w="3991" w:type="dxa"/>
            <w:vAlign w:val="center"/>
          </w:tcPr>
          <w:p w14:paraId="355AF4F8" w14:textId="77777777" w:rsidR="00B875C3" w:rsidRPr="00850A40" w:rsidRDefault="00B875C3" w:rsidP="005D148A">
            <w:pPr>
              <w:jc w:val="left"/>
              <w:rPr>
                <w:rFonts w:ascii="Times New Roman" w:hAnsi="Times New Roman"/>
                <w:bCs/>
              </w:rPr>
            </w:pPr>
            <w:r w:rsidRPr="00850A40">
              <w:rPr>
                <w:rFonts w:ascii="Times New Roman" w:hAnsi="Times New Roman"/>
                <w:bCs/>
              </w:rPr>
              <w:t>There is at least one ESs pair shows no significant relationship.</w:t>
            </w:r>
          </w:p>
        </w:tc>
      </w:tr>
      <w:tr w:rsidR="00B875C3" w:rsidRPr="00B875C3" w14:paraId="3659E2E0" w14:textId="77777777" w:rsidTr="00263459">
        <w:trPr>
          <w:trHeight w:val="700"/>
        </w:trPr>
        <w:tc>
          <w:tcPr>
            <w:tcW w:w="1090" w:type="dxa"/>
            <w:vMerge w:val="restart"/>
            <w:vAlign w:val="center"/>
          </w:tcPr>
          <w:p w14:paraId="7E55B943" w14:textId="77777777" w:rsidR="00B875C3" w:rsidRPr="00850A40" w:rsidRDefault="00B875C3" w:rsidP="005D148A">
            <w:pPr>
              <w:jc w:val="center"/>
              <w:rPr>
                <w:rFonts w:ascii="Times New Roman" w:hAnsi="Times New Roman"/>
                <w:bCs/>
              </w:rPr>
            </w:pPr>
            <w:r w:rsidRPr="00850A40">
              <w:rPr>
                <w:rFonts w:ascii="Times New Roman" w:hAnsi="Times New Roman"/>
                <w:bCs/>
              </w:rPr>
              <w:t>Zone B</w:t>
            </w:r>
          </w:p>
        </w:tc>
        <w:tc>
          <w:tcPr>
            <w:tcW w:w="3247" w:type="dxa"/>
            <w:vMerge w:val="restart"/>
            <w:vAlign w:val="center"/>
          </w:tcPr>
          <w:p w14:paraId="39B1368D" w14:textId="77777777" w:rsidR="00B875C3" w:rsidRPr="00850A40" w:rsidRDefault="00B875C3" w:rsidP="005D148A">
            <w:pPr>
              <w:jc w:val="left"/>
              <w:rPr>
                <w:rFonts w:ascii="Times New Roman" w:hAnsi="Times New Roman"/>
                <w:bCs/>
              </w:rPr>
            </w:pPr>
            <w:r w:rsidRPr="00850A40">
              <w:rPr>
                <w:rFonts w:ascii="Times New Roman" w:hAnsi="Times New Roman"/>
                <w:bCs/>
              </w:rPr>
              <w:t>There is no trade-offs or negative synergy in dynamic perspective, and at least one ESs pair that exhibit trade-offs or “Low-Low” synergies in static perspectives.</w:t>
            </w:r>
          </w:p>
        </w:tc>
        <w:tc>
          <w:tcPr>
            <w:tcW w:w="1283" w:type="dxa"/>
            <w:vAlign w:val="center"/>
          </w:tcPr>
          <w:p w14:paraId="5E8698C3" w14:textId="77777777" w:rsidR="00B875C3" w:rsidRPr="00850A40" w:rsidRDefault="00B875C3" w:rsidP="005D148A">
            <w:pPr>
              <w:jc w:val="center"/>
              <w:rPr>
                <w:rFonts w:ascii="Times New Roman" w:hAnsi="Times New Roman"/>
                <w:bCs/>
              </w:rPr>
            </w:pPr>
            <w:r w:rsidRPr="00850A40">
              <w:rPr>
                <w:rFonts w:ascii="Times New Roman" w:hAnsi="Times New Roman"/>
                <w:bCs/>
              </w:rPr>
              <w:t>Zone B-Ⅰ</w:t>
            </w:r>
          </w:p>
        </w:tc>
        <w:tc>
          <w:tcPr>
            <w:tcW w:w="3991" w:type="dxa"/>
            <w:vAlign w:val="center"/>
          </w:tcPr>
          <w:p w14:paraId="6C9F4D00" w14:textId="77777777" w:rsidR="00B875C3" w:rsidRPr="00850A40" w:rsidRDefault="00B875C3" w:rsidP="005D148A">
            <w:pPr>
              <w:jc w:val="left"/>
              <w:rPr>
                <w:rFonts w:ascii="Times New Roman" w:hAnsi="Times New Roman"/>
                <w:bCs/>
              </w:rPr>
            </w:pPr>
            <w:r w:rsidRPr="00850A40">
              <w:rPr>
                <w:rFonts w:ascii="Times New Roman" w:hAnsi="Times New Roman"/>
                <w:bCs/>
              </w:rPr>
              <w:t>Only one ESs pair exhibits trade-offs or “Low-Low” synergy in the static perspective.</w:t>
            </w:r>
          </w:p>
        </w:tc>
      </w:tr>
      <w:tr w:rsidR="00B875C3" w:rsidRPr="00B875C3" w14:paraId="1698E667" w14:textId="77777777" w:rsidTr="00263459">
        <w:trPr>
          <w:trHeight w:val="274"/>
        </w:trPr>
        <w:tc>
          <w:tcPr>
            <w:tcW w:w="1090" w:type="dxa"/>
            <w:vMerge/>
            <w:vAlign w:val="center"/>
          </w:tcPr>
          <w:p w14:paraId="3161782D" w14:textId="77777777" w:rsidR="00B875C3" w:rsidRPr="00850A40" w:rsidRDefault="00B875C3" w:rsidP="005D148A">
            <w:pPr>
              <w:jc w:val="center"/>
              <w:rPr>
                <w:rFonts w:ascii="Times New Roman" w:hAnsi="Times New Roman"/>
                <w:bCs/>
              </w:rPr>
            </w:pPr>
          </w:p>
        </w:tc>
        <w:tc>
          <w:tcPr>
            <w:tcW w:w="3247" w:type="dxa"/>
            <w:vMerge/>
            <w:vAlign w:val="center"/>
          </w:tcPr>
          <w:p w14:paraId="034C3729" w14:textId="77777777" w:rsidR="00B875C3" w:rsidRPr="00850A40" w:rsidRDefault="00B875C3" w:rsidP="005D148A">
            <w:pPr>
              <w:jc w:val="center"/>
              <w:rPr>
                <w:rFonts w:ascii="Times New Roman" w:hAnsi="Times New Roman"/>
                <w:bCs/>
              </w:rPr>
            </w:pPr>
          </w:p>
        </w:tc>
        <w:tc>
          <w:tcPr>
            <w:tcW w:w="1283" w:type="dxa"/>
            <w:vAlign w:val="center"/>
          </w:tcPr>
          <w:p w14:paraId="1DECC716" w14:textId="77777777" w:rsidR="00B875C3" w:rsidRPr="00850A40" w:rsidRDefault="00B875C3" w:rsidP="005D148A">
            <w:pPr>
              <w:jc w:val="center"/>
              <w:rPr>
                <w:rFonts w:ascii="Times New Roman" w:hAnsi="Times New Roman"/>
                <w:bCs/>
              </w:rPr>
            </w:pPr>
            <w:r w:rsidRPr="00850A40">
              <w:rPr>
                <w:rFonts w:ascii="Times New Roman" w:hAnsi="Times New Roman"/>
                <w:bCs/>
              </w:rPr>
              <w:t>Zone B-Ⅱ</w:t>
            </w:r>
          </w:p>
        </w:tc>
        <w:tc>
          <w:tcPr>
            <w:tcW w:w="3991" w:type="dxa"/>
            <w:vAlign w:val="center"/>
          </w:tcPr>
          <w:p w14:paraId="1F9E4A66" w14:textId="77777777" w:rsidR="00B875C3" w:rsidRPr="00850A40" w:rsidRDefault="00B875C3" w:rsidP="005D148A">
            <w:pPr>
              <w:jc w:val="left"/>
              <w:rPr>
                <w:rFonts w:ascii="Times New Roman" w:hAnsi="Times New Roman"/>
                <w:bCs/>
              </w:rPr>
            </w:pPr>
            <w:r w:rsidRPr="00850A40">
              <w:rPr>
                <w:rFonts w:ascii="Times New Roman" w:hAnsi="Times New Roman"/>
                <w:bCs/>
              </w:rPr>
              <w:t>There are at least two ES pairs that exhibit trade-offs or “Low-Low” synergy in the static perspective.</w:t>
            </w:r>
          </w:p>
        </w:tc>
      </w:tr>
      <w:tr w:rsidR="00B875C3" w:rsidRPr="00B875C3" w14:paraId="0A21C263" w14:textId="77777777" w:rsidTr="00263459">
        <w:trPr>
          <w:trHeight w:val="570"/>
        </w:trPr>
        <w:tc>
          <w:tcPr>
            <w:tcW w:w="1090" w:type="dxa"/>
            <w:vMerge w:val="restart"/>
            <w:vAlign w:val="center"/>
          </w:tcPr>
          <w:p w14:paraId="02CBAB81" w14:textId="77777777" w:rsidR="00B875C3" w:rsidRPr="00850A40" w:rsidRDefault="00B875C3" w:rsidP="005D148A">
            <w:pPr>
              <w:jc w:val="center"/>
              <w:rPr>
                <w:rFonts w:ascii="Times New Roman" w:hAnsi="Times New Roman"/>
                <w:bCs/>
              </w:rPr>
            </w:pPr>
            <w:r w:rsidRPr="00850A40">
              <w:rPr>
                <w:rFonts w:ascii="Times New Roman" w:hAnsi="Times New Roman"/>
                <w:bCs/>
              </w:rPr>
              <w:t>Zone C</w:t>
            </w:r>
          </w:p>
        </w:tc>
        <w:tc>
          <w:tcPr>
            <w:tcW w:w="3247" w:type="dxa"/>
            <w:vMerge w:val="restart"/>
            <w:vAlign w:val="center"/>
          </w:tcPr>
          <w:p w14:paraId="5A7F1C2C" w14:textId="77777777" w:rsidR="00B875C3" w:rsidRPr="00850A40" w:rsidRDefault="00B875C3" w:rsidP="005D148A">
            <w:pPr>
              <w:jc w:val="left"/>
              <w:rPr>
                <w:rFonts w:ascii="Times New Roman" w:hAnsi="Times New Roman"/>
                <w:bCs/>
              </w:rPr>
            </w:pPr>
            <w:r w:rsidRPr="00850A40">
              <w:rPr>
                <w:rFonts w:ascii="Times New Roman" w:hAnsi="Times New Roman"/>
                <w:bCs/>
              </w:rPr>
              <w:t>There is at least one ESs pair shows trade-offs or negative synergy in dynamic perspectives, and no trad-offs or “Low-Low” synergy in static perspectives.</w:t>
            </w:r>
          </w:p>
        </w:tc>
        <w:tc>
          <w:tcPr>
            <w:tcW w:w="1283" w:type="dxa"/>
            <w:vAlign w:val="center"/>
          </w:tcPr>
          <w:p w14:paraId="5968B98C" w14:textId="77777777" w:rsidR="00B875C3" w:rsidRPr="00850A40" w:rsidRDefault="00B875C3" w:rsidP="005D148A">
            <w:pPr>
              <w:jc w:val="center"/>
              <w:rPr>
                <w:rFonts w:ascii="Times New Roman" w:hAnsi="Times New Roman"/>
                <w:bCs/>
              </w:rPr>
            </w:pPr>
            <w:r w:rsidRPr="00850A40">
              <w:rPr>
                <w:rFonts w:ascii="Times New Roman" w:hAnsi="Times New Roman"/>
                <w:bCs/>
              </w:rPr>
              <w:t>Zone C-Ⅰ</w:t>
            </w:r>
          </w:p>
        </w:tc>
        <w:tc>
          <w:tcPr>
            <w:tcW w:w="3991" w:type="dxa"/>
            <w:vAlign w:val="center"/>
          </w:tcPr>
          <w:p w14:paraId="21A3207B" w14:textId="77777777" w:rsidR="00B875C3" w:rsidRPr="00850A40" w:rsidRDefault="00B875C3" w:rsidP="005D148A">
            <w:pPr>
              <w:jc w:val="left"/>
              <w:rPr>
                <w:rFonts w:ascii="Times New Roman" w:hAnsi="Times New Roman"/>
                <w:bCs/>
              </w:rPr>
            </w:pPr>
            <w:r w:rsidRPr="00850A40">
              <w:rPr>
                <w:rFonts w:ascii="Times New Roman" w:hAnsi="Times New Roman"/>
                <w:bCs/>
              </w:rPr>
              <w:t>Only one ESs pair exhibits trade-offs or positive synergy in the dynamic perspective.</w:t>
            </w:r>
          </w:p>
        </w:tc>
      </w:tr>
      <w:tr w:rsidR="00B875C3" w:rsidRPr="00B875C3" w14:paraId="434399AE" w14:textId="77777777" w:rsidTr="00263459">
        <w:trPr>
          <w:trHeight w:val="287"/>
        </w:trPr>
        <w:tc>
          <w:tcPr>
            <w:tcW w:w="1090" w:type="dxa"/>
            <w:vMerge/>
            <w:tcBorders>
              <w:bottom w:val="nil"/>
            </w:tcBorders>
            <w:vAlign w:val="center"/>
          </w:tcPr>
          <w:p w14:paraId="4C2B102E" w14:textId="77777777" w:rsidR="00B875C3" w:rsidRPr="00850A40" w:rsidRDefault="00B875C3" w:rsidP="005D148A">
            <w:pPr>
              <w:jc w:val="center"/>
              <w:rPr>
                <w:rFonts w:ascii="Times New Roman" w:hAnsi="Times New Roman"/>
                <w:bCs/>
              </w:rPr>
            </w:pPr>
          </w:p>
        </w:tc>
        <w:tc>
          <w:tcPr>
            <w:tcW w:w="3247" w:type="dxa"/>
            <w:vMerge/>
            <w:tcBorders>
              <w:bottom w:val="nil"/>
            </w:tcBorders>
            <w:vAlign w:val="center"/>
          </w:tcPr>
          <w:p w14:paraId="2B1881BD" w14:textId="77777777" w:rsidR="00B875C3" w:rsidRPr="00850A40" w:rsidRDefault="00B875C3" w:rsidP="005D148A">
            <w:pPr>
              <w:jc w:val="center"/>
              <w:rPr>
                <w:rFonts w:ascii="Times New Roman" w:hAnsi="Times New Roman"/>
                <w:bCs/>
              </w:rPr>
            </w:pPr>
          </w:p>
        </w:tc>
        <w:tc>
          <w:tcPr>
            <w:tcW w:w="1283" w:type="dxa"/>
            <w:vAlign w:val="center"/>
          </w:tcPr>
          <w:p w14:paraId="6635FF02" w14:textId="77777777" w:rsidR="00B875C3" w:rsidRPr="00850A40" w:rsidRDefault="00B875C3" w:rsidP="005D148A">
            <w:pPr>
              <w:jc w:val="center"/>
              <w:rPr>
                <w:rFonts w:ascii="Times New Roman" w:hAnsi="Times New Roman"/>
                <w:bCs/>
              </w:rPr>
            </w:pPr>
            <w:r w:rsidRPr="00850A40">
              <w:rPr>
                <w:rFonts w:ascii="Times New Roman" w:hAnsi="Times New Roman"/>
                <w:bCs/>
              </w:rPr>
              <w:t>Zone C-Ⅱ</w:t>
            </w:r>
          </w:p>
        </w:tc>
        <w:tc>
          <w:tcPr>
            <w:tcW w:w="3991" w:type="dxa"/>
            <w:vAlign w:val="center"/>
          </w:tcPr>
          <w:p w14:paraId="4084D747" w14:textId="77777777" w:rsidR="00B875C3" w:rsidRPr="00850A40" w:rsidRDefault="00B875C3" w:rsidP="005D148A">
            <w:pPr>
              <w:jc w:val="left"/>
              <w:rPr>
                <w:rFonts w:ascii="Times New Roman" w:hAnsi="Times New Roman"/>
                <w:bCs/>
              </w:rPr>
            </w:pPr>
            <w:r w:rsidRPr="00850A40">
              <w:rPr>
                <w:rFonts w:ascii="Times New Roman" w:hAnsi="Times New Roman"/>
                <w:bCs/>
              </w:rPr>
              <w:t>There are at least two ES pairs that exhibit trade-offs or negative synergy in the dynamic perspective.</w:t>
            </w:r>
          </w:p>
        </w:tc>
      </w:tr>
      <w:tr w:rsidR="00B875C3" w:rsidRPr="00B875C3" w14:paraId="1CBAE3AD" w14:textId="77777777" w:rsidTr="00263459">
        <w:trPr>
          <w:trHeight w:val="501"/>
        </w:trPr>
        <w:tc>
          <w:tcPr>
            <w:tcW w:w="1090" w:type="dxa"/>
            <w:vMerge w:val="restart"/>
            <w:tcBorders>
              <w:top w:val="nil"/>
              <w:bottom w:val="single" w:sz="18" w:space="0" w:color="auto"/>
            </w:tcBorders>
            <w:vAlign w:val="center"/>
          </w:tcPr>
          <w:p w14:paraId="136B8EB7" w14:textId="77777777" w:rsidR="00B875C3" w:rsidRPr="00850A40" w:rsidRDefault="00B875C3" w:rsidP="005D148A">
            <w:pPr>
              <w:jc w:val="center"/>
              <w:rPr>
                <w:rFonts w:ascii="Times New Roman" w:hAnsi="Times New Roman"/>
                <w:bCs/>
              </w:rPr>
            </w:pPr>
            <w:r w:rsidRPr="00850A40">
              <w:rPr>
                <w:rFonts w:ascii="Times New Roman" w:hAnsi="Times New Roman"/>
                <w:bCs/>
              </w:rPr>
              <w:t>Zone D</w:t>
            </w:r>
          </w:p>
        </w:tc>
        <w:tc>
          <w:tcPr>
            <w:tcW w:w="3247" w:type="dxa"/>
            <w:vMerge w:val="restart"/>
            <w:tcBorders>
              <w:top w:val="nil"/>
              <w:bottom w:val="single" w:sz="18" w:space="0" w:color="auto"/>
            </w:tcBorders>
            <w:vAlign w:val="center"/>
          </w:tcPr>
          <w:p w14:paraId="204EC88A" w14:textId="77777777" w:rsidR="00B875C3" w:rsidRPr="00850A40" w:rsidRDefault="00B875C3" w:rsidP="005D148A">
            <w:pPr>
              <w:jc w:val="left"/>
              <w:rPr>
                <w:rFonts w:ascii="Times New Roman" w:hAnsi="Times New Roman"/>
                <w:bCs/>
              </w:rPr>
            </w:pPr>
            <w:r w:rsidRPr="00850A40">
              <w:rPr>
                <w:rFonts w:ascii="Times New Roman" w:hAnsi="Times New Roman"/>
                <w:bCs/>
              </w:rPr>
              <w:t>·At least one ESs pair exhibits trade-offs, negative synergy, or” Low-Low” synergy under both dynamic and static perspectives</w:t>
            </w:r>
          </w:p>
        </w:tc>
        <w:tc>
          <w:tcPr>
            <w:tcW w:w="1283" w:type="dxa"/>
            <w:tcBorders>
              <w:bottom w:val="nil"/>
            </w:tcBorders>
            <w:vAlign w:val="center"/>
          </w:tcPr>
          <w:p w14:paraId="0970299B" w14:textId="77777777" w:rsidR="00B875C3" w:rsidRPr="00850A40" w:rsidRDefault="00B875C3" w:rsidP="005D148A">
            <w:pPr>
              <w:jc w:val="center"/>
              <w:rPr>
                <w:rFonts w:ascii="Times New Roman" w:hAnsi="Times New Roman"/>
                <w:bCs/>
              </w:rPr>
            </w:pPr>
            <w:r w:rsidRPr="00850A40">
              <w:rPr>
                <w:rFonts w:ascii="Times New Roman" w:hAnsi="Times New Roman"/>
                <w:bCs/>
              </w:rPr>
              <w:t>Zone D-Ⅰ</w:t>
            </w:r>
          </w:p>
        </w:tc>
        <w:tc>
          <w:tcPr>
            <w:tcW w:w="3991" w:type="dxa"/>
            <w:tcBorders>
              <w:bottom w:val="nil"/>
            </w:tcBorders>
            <w:vAlign w:val="center"/>
          </w:tcPr>
          <w:p w14:paraId="2EF8E01F" w14:textId="77777777" w:rsidR="00B875C3" w:rsidRPr="00850A40" w:rsidRDefault="00B875C3" w:rsidP="005D148A">
            <w:pPr>
              <w:jc w:val="left"/>
              <w:rPr>
                <w:rFonts w:ascii="Times New Roman" w:hAnsi="Times New Roman"/>
                <w:bCs/>
              </w:rPr>
            </w:pPr>
            <w:r w:rsidRPr="00850A40">
              <w:rPr>
                <w:rFonts w:ascii="Times New Roman" w:hAnsi="Times New Roman"/>
                <w:bCs/>
              </w:rPr>
              <w:t>In either the dynamic or static perspective, at least one ESs exhibits positive synergy or “High-High” synergy.</w:t>
            </w:r>
          </w:p>
        </w:tc>
      </w:tr>
      <w:tr w:rsidR="00B875C3" w:rsidRPr="00B875C3" w14:paraId="303D895E" w14:textId="77777777" w:rsidTr="00263459">
        <w:trPr>
          <w:trHeight w:val="287"/>
        </w:trPr>
        <w:tc>
          <w:tcPr>
            <w:tcW w:w="1090" w:type="dxa"/>
            <w:vMerge/>
            <w:tcBorders>
              <w:top w:val="nil"/>
              <w:bottom w:val="single" w:sz="12" w:space="0" w:color="auto"/>
            </w:tcBorders>
            <w:vAlign w:val="center"/>
          </w:tcPr>
          <w:p w14:paraId="48BD123A" w14:textId="77777777" w:rsidR="00B875C3" w:rsidRPr="00850A40" w:rsidRDefault="00B875C3" w:rsidP="005D148A">
            <w:pPr>
              <w:jc w:val="center"/>
              <w:rPr>
                <w:rFonts w:ascii="Times New Roman" w:hAnsi="Times New Roman"/>
                <w:bCs/>
              </w:rPr>
            </w:pPr>
          </w:p>
        </w:tc>
        <w:tc>
          <w:tcPr>
            <w:tcW w:w="3247" w:type="dxa"/>
            <w:vMerge/>
            <w:tcBorders>
              <w:top w:val="nil"/>
              <w:bottom w:val="single" w:sz="12" w:space="0" w:color="auto"/>
            </w:tcBorders>
            <w:vAlign w:val="center"/>
          </w:tcPr>
          <w:p w14:paraId="1871259F" w14:textId="77777777" w:rsidR="00B875C3" w:rsidRPr="00850A40" w:rsidRDefault="00B875C3" w:rsidP="005D148A">
            <w:pPr>
              <w:jc w:val="center"/>
              <w:rPr>
                <w:rFonts w:ascii="Times New Roman" w:hAnsi="Times New Roman"/>
                <w:bCs/>
              </w:rPr>
            </w:pPr>
          </w:p>
        </w:tc>
        <w:tc>
          <w:tcPr>
            <w:tcW w:w="1283" w:type="dxa"/>
            <w:tcBorders>
              <w:top w:val="nil"/>
              <w:bottom w:val="single" w:sz="12" w:space="0" w:color="auto"/>
            </w:tcBorders>
            <w:vAlign w:val="center"/>
          </w:tcPr>
          <w:p w14:paraId="47BD037A" w14:textId="77777777" w:rsidR="00B875C3" w:rsidRPr="00850A40" w:rsidRDefault="00B875C3" w:rsidP="005D148A">
            <w:pPr>
              <w:jc w:val="center"/>
              <w:rPr>
                <w:rFonts w:ascii="Times New Roman" w:hAnsi="Times New Roman"/>
                <w:bCs/>
              </w:rPr>
            </w:pPr>
            <w:r w:rsidRPr="00850A40">
              <w:rPr>
                <w:rFonts w:ascii="Times New Roman" w:hAnsi="Times New Roman"/>
                <w:bCs/>
              </w:rPr>
              <w:t>Zone D-Ⅱ</w:t>
            </w:r>
          </w:p>
        </w:tc>
        <w:tc>
          <w:tcPr>
            <w:tcW w:w="3991" w:type="dxa"/>
            <w:tcBorders>
              <w:top w:val="nil"/>
              <w:bottom w:val="single" w:sz="12" w:space="0" w:color="auto"/>
            </w:tcBorders>
            <w:vAlign w:val="center"/>
          </w:tcPr>
          <w:p w14:paraId="393B3A6F" w14:textId="77777777" w:rsidR="00B875C3" w:rsidRPr="00850A40" w:rsidRDefault="00B875C3" w:rsidP="005D148A">
            <w:pPr>
              <w:jc w:val="left"/>
              <w:rPr>
                <w:rFonts w:ascii="Times New Roman" w:hAnsi="Times New Roman"/>
                <w:bCs/>
              </w:rPr>
            </w:pPr>
            <w:r w:rsidRPr="00850A40">
              <w:rPr>
                <w:rFonts w:ascii="Times New Roman" w:hAnsi="Times New Roman"/>
                <w:bCs/>
              </w:rPr>
              <w:t>In both the dynamic and static perspectives, no ES pairs exhibit positive synergy or “High-High” synergy</w:t>
            </w:r>
          </w:p>
        </w:tc>
      </w:tr>
      <w:bookmarkEnd w:id="12"/>
    </w:tbl>
    <w:p w14:paraId="3747E5DF" w14:textId="77777777" w:rsidR="00850A40" w:rsidRDefault="00850A40" w:rsidP="00BF1529">
      <w:pPr>
        <w:spacing w:after="0"/>
        <w:rPr>
          <w:rFonts w:ascii="Times New Roman" w:hAnsi="Times New Roman" w:cs="Times New Roman"/>
          <w:sz w:val="20"/>
          <w:szCs w:val="21"/>
        </w:rPr>
      </w:pPr>
    </w:p>
    <w:p w14:paraId="23452DC1" w14:textId="77777777" w:rsidR="00D12CA0" w:rsidRDefault="00D12CA0" w:rsidP="00BF1529">
      <w:pPr>
        <w:spacing w:after="0"/>
        <w:rPr>
          <w:rFonts w:ascii="Times New Roman" w:hAnsi="Times New Roman" w:cs="Times New Roman"/>
          <w:sz w:val="20"/>
          <w:szCs w:val="21"/>
        </w:rPr>
      </w:pPr>
    </w:p>
    <w:p w14:paraId="6E5CAD27" w14:textId="45934627" w:rsidR="00D9065A" w:rsidRPr="00BF1529" w:rsidRDefault="00B03537" w:rsidP="00D12CA0">
      <w:pPr>
        <w:keepNext/>
        <w:keepLines/>
        <w:widowControl/>
        <w:spacing w:before="120" w:after="0" w:line="300" w:lineRule="exact"/>
        <w:outlineLvl w:val="1"/>
        <w:rPr>
          <w:rFonts w:ascii="Calibri" w:eastAsia="MS Gothic" w:hAnsi="Calibri" w:cs="Times New Roman"/>
          <w:b/>
          <w:bCs/>
          <w:color w:val="4F81BD"/>
          <w:kern w:val="0"/>
          <w:sz w:val="26"/>
          <w:szCs w:val="26"/>
          <w:lang w:eastAsia="en-US"/>
          <w14:ligatures w14:val="none"/>
        </w:rPr>
      </w:pPr>
      <w:bookmarkStart w:id="13" w:name="_Toc204643882"/>
      <w:r w:rsidRPr="00BF1529">
        <w:rPr>
          <w:rFonts w:ascii="Calibri" w:eastAsia="MS Gothic" w:hAnsi="Calibri" w:cs="Times New Roman" w:hint="eastAsia"/>
          <w:b/>
          <w:bCs/>
          <w:color w:val="4F81BD"/>
          <w:kern w:val="0"/>
          <w:sz w:val="26"/>
          <w:szCs w:val="26"/>
          <w:lang w:eastAsia="en-US"/>
          <w14:ligatures w14:val="none"/>
        </w:rPr>
        <w:lastRenderedPageBreak/>
        <w:t>R</w:t>
      </w:r>
      <w:r w:rsidR="00D9065A" w:rsidRPr="00BF1529">
        <w:rPr>
          <w:rFonts w:ascii="Calibri" w:eastAsia="MS Gothic" w:hAnsi="Calibri" w:cs="Times New Roman" w:hint="eastAsia"/>
          <w:b/>
          <w:bCs/>
          <w:color w:val="4F81BD"/>
          <w:kern w:val="0"/>
          <w:sz w:val="26"/>
          <w:szCs w:val="26"/>
          <w:lang w:eastAsia="en-US"/>
          <w14:ligatures w14:val="none"/>
        </w:rPr>
        <w:t>eferences</w:t>
      </w:r>
      <w:bookmarkEnd w:id="13"/>
    </w:p>
    <w:p w14:paraId="4EED083F" w14:textId="62E43533" w:rsidR="008218CF" w:rsidRPr="008218CF" w:rsidRDefault="008218CF" w:rsidP="008218CF">
      <w:pPr>
        <w:ind w:left="440" w:hangingChars="200" w:hanging="440"/>
        <w:rPr>
          <w:rFonts w:ascii="Times New Roman" w:hAnsi="Times New Roman" w:cs="Times New Roman"/>
          <w:szCs w:val="22"/>
        </w:rPr>
      </w:pPr>
      <w:r w:rsidRPr="008218CF">
        <w:rPr>
          <w:rFonts w:ascii="Times New Roman" w:hAnsi="Times New Roman" w:cs="Times New Roman"/>
          <w:szCs w:val="22"/>
        </w:rPr>
        <w:t xml:space="preserve">1.     Liu X., Li X., Liang X., Shi H. &amp; Ou J. Simulating the change of terrestrial carbon storage in China based on the FLUS </w:t>
      </w:r>
      <w:proofErr w:type="spellStart"/>
      <w:r w:rsidRPr="008218CF">
        <w:rPr>
          <w:rFonts w:ascii="Times New Roman" w:hAnsi="Times New Roman" w:cs="Times New Roman"/>
          <w:szCs w:val="22"/>
        </w:rPr>
        <w:t>InVEST</w:t>
      </w:r>
      <w:proofErr w:type="spellEnd"/>
      <w:r w:rsidRPr="008218CF">
        <w:rPr>
          <w:rFonts w:ascii="Times New Roman" w:hAnsi="Times New Roman" w:cs="Times New Roman"/>
          <w:szCs w:val="22"/>
        </w:rPr>
        <w:t xml:space="preserve"> model. Trop. </w:t>
      </w:r>
      <w:proofErr w:type="spellStart"/>
      <w:r w:rsidRPr="008218CF">
        <w:rPr>
          <w:rFonts w:ascii="Times New Roman" w:hAnsi="Times New Roman" w:cs="Times New Roman"/>
          <w:szCs w:val="22"/>
        </w:rPr>
        <w:t>Geogr</w:t>
      </w:r>
      <w:proofErr w:type="spellEnd"/>
      <w:r w:rsidRPr="008218CF">
        <w:rPr>
          <w:rFonts w:ascii="Times New Roman" w:hAnsi="Times New Roman" w:cs="Times New Roman"/>
          <w:szCs w:val="22"/>
        </w:rPr>
        <w:t>. 39, 397–409 (2019).</w:t>
      </w:r>
    </w:p>
    <w:p w14:paraId="766246E1" w14:textId="017073E6" w:rsidR="008218CF" w:rsidRPr="008218CF" w:rsidRDefault="008218CF" w:rsidP="008218CF">
      <w:pPr>
        <w:ind w:left="440" w:hangingChars="200" w:hanging="440"/>
        <w:rPr>
          <w:rFonts w:ascii="Times New Roman" w:hAnsi="Times New Roman" w:cs="Times New Roman"/>
          <w:szCs w:val="22"/>
          <w:lang w:val="de-DE"/>
        </w:rPr>
      </w:pPr>
      <w:r>
        <w:rPr>
          <w:rFonts w:ascii="Times New Roman" w:hAnsi="Times New Roman" w:cs="Times New Roman" w:hint="eastAsia"/>
          <w:szCs w:val="22"/>
        </w:rPr>
        <w:t>2</w:t>
      </w:r>
      <w:r w:rsidRPr="008218CF">
        <w:rPr>
          <w:rFonts w:ascii="Times New Roman" w:hAnsi="Times New Roman" w:cs="Times New Roman"/>
          <w:szCs w:val="22"/>
        </w:rPr>
        <w:t>.</w:t>
      </w:r>
      <w:r w:rsidRPr="008218CF">
        <w:rPr>
          <w:rFonts w:ascii="Times New Roman" w:hAnsi="Times New Roman" w:cs="Times New Roman"/>
          <w:szCs w:val="22"/>
        </w:rPr>
        <w:tab/>
        <w:t xml:space="preserve">Li R. Research on the ecological benefits of soil conservation of Yulin City based on </w:t>
      </w:r>
      <w:proofErr w:type="spellStart"/>
      <w:r w:rsidRPr="008218CF">
        <w:rPr>
          <w:rFonts w:ascii="Times New Roman" w:hAnsi="Times New Roman" w:cs="Times New Roman"/>
          <w:szCs w:val="22"/>
        </w:rPr>
        <w:t>InVEST</w:t>
      </w:r>
      <w:proofErr w:type="spellEnd"/>
      <w:r w:rsidRPr="008218CF">
        <w:rPr>
          <w:rFonts w:ascii="Times New Roman" w:hAnsi="Times New Roman" w:cs="Times New Roman"/>
          <w:szCs w:val="22"/>
        </w:rPr>
        <w:t xml:space="preserve"> model. </w:t>
      </w:r>
      <w:r w:rsidRPr="008218CF">
        <w:rPr>
          <w:rFonts w:ascii="Times New Roman" w:hAnsi="Times New Roman" w:cs="Times New Roman"/>
          <w:szCs w:val="22"/>
          <w:lang w:val="de-DE"/>
        </w:rPr>
        <w:t>Arid Zone Res. 32, 882–889 (2015).</w:t>
      </w:r>
    </w:p>
    <w:p w14:paraId="33461874" w14:textId="6C400B8C" w:rsidR="008218CF" w:rsidRPr="008218CF" w:rsidRDefault="008218CF" w:rsidP="008218CF">
      <w:pPr>
        <w:ind w:left="440" w:hangingChars="200" w:hanging="440"/>
        <w:rPr>
          <w:rFonts w:ascii="Times New Roman" w:hAnsi="Times New Roman" w:cs="Times New Roman"/>
          <w:szCs w:val="22"/>
        </w:rPr>
      </w:pPr>
      <w:r>
        <w:rPr>
          <w:rFonts w:ascii="Times New Roman" w:hAnsi="Times New Roman" w:cs="Times New Roman" w:hint="eastAsia"/>
          <w:szCs w:val="22"/>
          <w:lang w:val="de-DE"/>
        </w:rPr>
        <w:t>3</w:t>
      </w:r>
      <w:r w:rsidRPr="008218CF">
        <w:rPr>
          <w:rFonts w:ascii="Times New Roman" w:hAnsi="Times New Roman" w:cs="Times New Roman"/>
          <w:szCs w:val="22"/>
          <w:lang w:val="de-DE"/>
        </w:rPr>
        <w:t>.</w:t>
      </w:r>
      <w:r w:rsidRPr="008218CF">
        <w:rPr>
          <w:rFonts w:ascii="Times New Roman" w:hAnsi="Times New Roman" w:cs="Times New Roman"/>
          <w:szCs w:val="22"/>
          <w:lang w:val="de-DE"/>
        </w:rPr>
        <w:tab/>
        <w:t xml:space="preserve">Liu M.Z., Zhang H.J., Ren H.Y. et al. </w:t>
      </w:r>
      <w:r w:rsidRPr="008218CF">
        <w:rPr>
          <w:rFonts w:ascii="Times New Roman" w:hAnsi="Times New Roman" w:cs="Times New Roman"/>
          <w:szCs w:val="22"/>
        </w:rPr>
        <w:t xml:space="preserve">Spatiotemporal variations of the soil conservation in the </w:t>
      </w:r>
      <w:proofErr w:type="spellStart"/>
      <w:r w:rsidRPr="008218CF">
        <w:rPr>
          <w:rFonts w:ascii="Times New Roman" w:hAnsi="Times New Roman" w:cs="Times New Roman"/>
          <w:szCs w:val="22"/>
        </w:rPr>
        <w:t>agro</w:t>
      </w:r>
      <w:proofErr w:type="spellEnd"/>
      <w:r w:rsidRPr="008218CF">
        <w:rPr>
          <w:rFonts w:ascii="Times New Roman" w:hAnsi="Times New Roman" w:cs="Times New Roman"/>
          <w:szCs w:val="22"/>
        </w:rPr>
        <w:t xml:space="preserve"> pastoral ecotone of northern China under Grain for Green Program. Res. Soil Water </w:t>
      </w:r>
      <w:proofErr w:type="spellStart"/>
      <w:r w:rsidRPr="008218CF">
        <w:rPr>
          <w:rFonts w:ascii="Times New Roman" w:hAnsi="Times New Roman" w:cs="Times New Roman"/>
          <w:szCs w:val="22"/>
        </w:rPr>
        <w:t>Conserv</w:t>
      </w:r>
      <w:proofErr w:type="spellEnd"/>
      <w:r w:rsidRPr="008218CF">
        <w:rPr>
          <w:rFonts w:ascii="Times New Roman" w:hAnsi="Times New Roman" w:cs="Times New Roman"/>
          <w:szCs w:val="22"/>
        </w:rPr>
        <w:t>. 28, 172–178 (2021).</w:t>
      </w:r>
    </w:p>
    <w:p w14:paraId="2324F794" w14:textId="7953D4B2" w:rsidR="008218CF" w:rsidRPr="008218CF" w:rsidRDefault="008218CF" w:rsidP="008218CF">
      <w:pPr>
        <w:ind w:left="440" w:hangingChars="200" w:hanging="440"/>
        <w:rPr>
          <w:rFonts w:ascii="Times New Roman" w:hAnsi="Times New Roman" w:cs="Times New Roman"/>
          <w:szCs w:val="22"/>
        </w:rPr>
      </w:pPr>
      <w:r>
        <w:rPr>
          <w:rFonts w:ascii="Times New Roman" w:hAnsi="Times New Roman" w:cs="Times New Roman" w:hint="eastAsia"/>
          <w:szCs w:val="22"/>
        </w:rPr>
        <w:t>4</w:t>
      </w:r>
      <w:r w:rsidRPr="008218CF">
        <w:rPr>
          <w:rFonts w:ascii="Times New Roman" w:hAnsi="Times New Roman" w:cs="Times New Roman"/>
          <w:szCs w:val="22"/>
        </w:rPr>
        <w:t>.</w:t>
      </w:r>
      <w:r w:rsidRPr="008218CF">
        <w:rPr>
          <w:rFonts w:ascii="Times New Roman" w:hAnsi="Times New Roman" w:cs="Times New Roman"/>
          <w:szCs w:val="22"/>
        </w:rPr>
        <w:tab/>
        <w:t xml:space="preserve">Li J., Cao Y., Yao J. et al. Temporal and spatial variation analysis of soil erosion in Beijing Tianjin Hebei region based on RUSLE model. Water </w:t>
      </w:r>
      <w:proofErr w:type="spellStart"/>
      <w:r w:rsidRPr="008218CF">
        <w:rPr>
          <w:rFonts w:ascii="Times New Roman" w:hAnsi="Times New Roman" w:cs="Times New Roman"/>
          <w:szCs w:val="22"/>
        </w:rPr>
        <w:t>Resour</w:t>
      </w:r>
      <w:proofErr w:type="spellEnd"/>
      <w:r w:rsidRPr="008218CF">
        <w:rPr>
          <w:rFonts w:ascii="Times New Roman" w:hAnsi="Times New Roman" w:cs="Times New Roman"/>
          <w:szCs w:val="22"/>
        </w:rPr>
        <w:t>. Hydropower Eng. 55, 186–199 (2024).</w:t>
      </w:r>
    </w:p>
    <w:p w14:paraId="6B3C084F" w14:textId="77777777" w:rsidR="00D9065A" w:rsidRPr="00D9065A" w:rsidRDefault="00D9065A" w:rsidP="00D9065A">
      <w:pPr>
        <w:spacing w:after="0"/>
        <w:rPr>
          <w:rFonts w:ascii="Times New Roman" w:hAnsi="Times New Roman" w:cs="Times New Roman"/>
          <w:b/>
          <w:bCs/>
          <w:sz w:val="32"/>
          <w:szCs w:val="32"/>
        </w:rPr>
      </w:pPr>
    </w:p>
    <w:sectPr w:rsidR="00D9065A" w:rsidRPr="00D9065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4F272F" w14:textId="77777777" w:rsidR="00190FAA" w:rsidRDefault="00190FAA" w:rsidP="00F53F8F">
      <w:pPr>
        <w:spacing w:after="0" w:line="240" w:lineRule="auto"/>
      </w:pPr>
      <w:r>
        <w:separator/>
      </w:r>
    </w:p>
  </w:endnote>
  <w:endnote w:type="continuationSeparator" w:id="0">
    <w:p w14:paraId="1FA55082" w14:textId="77777777" w:rsidR="00190FAA" w:rsidRDefault="00190FAA" w:rsidP="00F53F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841023" w14:textId="77777777" w:rsidR="00190FAA" w:rsidRDefault="00190FAA" w:rsidP="00F53F8F">
      <w:pPr>
        <w:spacing w:after="0" w:line="240" w:lineRule="auto"/>
      </w:pPr>
      <w:r>
        <w:separator/>
      </w:r>
    </w:p>
  </w:footnote>
  <w:footnote w:type="continuationSeparator" w:id="0">
    <w:p w14:paraId="1547697B" w14:textId="77777777" w:rsidR="00190FAA" w:rsidRDefault="00190FAA" w:rsidP="00F53F8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bordersDoNotSurroundHeader/>
  <w:bordersDoNotSurroundFooter/>
  <w:proofState w:spelling="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0838"/>
    <w:rsid w:val="00015401"/>
    <w:rsid w:val="00046085"/>
    <w:rsid w:val="000623A3"/>
    <w:rsid w:val="000A728E"/>
    <w:rsid w:val="000D58C9"/>
    <w:rsid w:val="000F7895"/>
    <w:rsid w:val="00101462"/>
    <w:rsid w:val="00107F70"/>
    <w:rsid w:val="00115A5D"/>
    <w:rsid w:val="00132995"/>
    <w:rsid w:val="00181E53"/>
    <w:rsid w:val="001871A9"/>
    <w:rsid w:val="00190FAA"/>
    <w:rsid w:val="001A4655"/>
    <w:rsid w:val="00204344"/>
    <w:rsid w:val="00225EC0"/>
    <w:rsid w:val="002533C2"/>
    <w:rsid w:val="00263459"/>
    <w:rsid w:val="00283AC4"/>
    <w:rsid w:val="00296068"/>
    <w:rsid w:val="002B248C"/>
    <w:rsid w:val="002B42B8"/>
    <w:rsid w:val="002C0838"/>
    <w:rsid w:val="002C4944"/>
    <w:rsid w:val="002D26A2"/>
    <w:rsid w:val="002D5629"/>
    <w:rsid w:val="002F3753"/>
    <w:rsid w:val="002F7568"/>
    <w:rsid w:val="00301BD8"/>
    <w:rsid w:val="003026F0"/>
    <w:rsid w:val="00342567"/>
    <w:rsid w:val="00343CE0"/>
    <w:rsid w:val="003B7254"/>
    <w:rsid w:val="003E175F"/>
    <w:rsid w:val="00414D2D"/>
    <w:rsid w:val="004F0945"/>
    <w:rsid w:val="005342FD"/>
    <w:rsid w:val="00583191"/>
    <w:rsid w:val="005A0F3A"/>
    <w:rsid w:val="005B5DE2"/>
    <w:rsid w:val="005C7797"/>
    <w:rsid w:val="005D148A"/>
    <w:rsid w:val="005D47E0"/>
    <w:rsid w:val="005E017F"/>
    <w:rsid w:val="0063398D"/>
    <w:rsid w:val="00640AD0"/>
    <w:rsid w:val="006446C0"/>
    <w:rsid w:val="0067186F"/>
    <w:rsid w:val="00696A66"/>
    <w:rsid w:val="00702550"/>
    <w:rsid w:val="00726EF3"/>
    <w:rsid w:val="0074603B"/>
    <w:rsid w:val="007617C8"/>
    <w:rsid w:val="00795660"/>
    <w:rsid w:val="007A0C9B"/>
    <w:rsid w:val="007A232F"/>
    <w:rsid w:val="007B333A"/>
    <w:rsid w:val="007C1D70"/>
    <w:rsid w:val="008076AA"/>
    <w:rsid w:val="008218CF"/>
    <w:rsid w:val="0084473B"/>
    <w:rsid w:val="00850A40"/>
    <w:rsid w:val="00885BC1"/>
    <w:rsid w:val="00937509"/>
    <w:rsid w:val="00975738"/>
    <w:rsid w:val="009A739E"/>
    <w:rsid w:val="009B0C38"/>
    <w:rsid w:val="009D42DE"/>
    <w:rsid w:val="009F7CF7"/>
    <w:rsid w:val="00A27507"/>
    <w:rsid w:val="00B03537"/>
    <w:rsid w:val="00B04043"/>
    <w:rsid w:val="00B0580A"/>
    <w:rsid w:val="00B10A43"/>
    <w:rsid w:val="00B3475C"/>
    <w:rsid w:val="00B46E86"/>
    <w:rsid w:val="00B875C3"/>
    <w:rsid w:val="00BE473D"/>
    <w:rsid w:val="00BF1529"/>
    <w:rsid w:val="00C50585"/>
    <w:rsid w:val="00C848EA"/>
    <w:rsid w:val="00CC2447"/>
    <w:rsid w:val="00D12CA0"/>
    <w:rsid w:val="00D9065A"/>
    <w:rsid w:val="00D96A39"/>
    <w:rsid w:val="00DB7F3C"/>
    <w:rsid w:val="00DF0B37"/>
    <w:rsid w:val="00E03F5F"/>
    <w:rsid w:val="00E4115F"/>
    <w:rsid w:val="00E51532"/>
    <w:rsid w:val="00E72ED6"/>
    <w:rsid w:val="00EE2499"/>
    <w:rsid w:val="00F04031"/>
    <w:rsid w:val="00F158E5"/>
    <w:rsid w:val="00F5229C"/>
    <w:rsid w:val="00F53F8F"/>
    <w:rsid w:val="00F61E7A"/>
    <w:rsid w:val="00F624B0"/>
    <w:rsid w:val="00FA7185"/>
    <w:rsid w:val="00FB792D"/>
    <w:rsid w:val="00FD29E9"/>
    <w:rsid w:val="00FD56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50E03E9"/>
  <w15:chartTrackingRefBased/>
  <w15:docId w15:val="{458C19C2-1895-479E-ADDA-1003E65C10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F1529"/>
    <w:pPr>
      <w:widowControl w:val="0"/>
    </w:pPr>
  </w:style>
  <w:style w:type="paragraph" w:styleId="1">
    <w:name w:val="heading 1"/>
    <w:basedOn w:val="a"/>
    <w:next w:val="a"/>
    <w:link w:val="10"/>
    <w:uiPriority w:val="9"/>
    <w:qFormat/>
    <w:rsid w:val="002C0838"/>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unhideWhenUsed/>
    <w:qFormat/>
    <w:rsid w:val="002C0838"/>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2C0838"/>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2C0838"/>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2C0838"/>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2C0838"/>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2C0838"/>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2C0838"/>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2C0838"/>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2C0838"/>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rsid w:val="002C0838"/>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2C0838"/>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2C0838"/>
    <w:rPr>
      <w:rFonts w:cstheme="majorBidi"/>
      <w:color w:val="0F4761" w:themeColor="accent1" w:themeShade="BF"/>
      <w:sz w:val="28"/>
      <w:szCs w:val="28"/>
    </w:rPr>
  </w:style>
  <w:style w:type="character" w:customStyle="1" w:styleId="50">
    <w:name w:val="标题 5 字符"/>
    <w:basedOn w:val="a0"/>
    <w:link w:val="5"/>
    <w:uiPriority w:val="9"/>
    <w:semiHidden/>
    <w:rsid w:val="002C0838"/>
    <w:rPr>
      <w:rFonts w:cstheme="majorBidi"/>
      <w:color w:val="0F4761" w:themeColor="accent1" w:themeShade="BF"/>
      <w:sz w:val="24"/>
    </w:rPr>
  </w:style>
  <w:style w:type="character" w:customStyle="1" w:styleId="60">
    <w:name w:val="标题 6 字符"/>
    <w:basedOn w:val="a0"/>
    <w:link w:val="6"/>
    <w:uiPriority w:val="9"/>
    <w:semiHidden/>
    <w:rsid w:val="002C0838"/>
    <w:rPr>
      <w:rFonts w:cstheme="majorBidi"/>
      <w:b/>
      <w:bCs/>
      <w:color w:val="0F4761" w:themeColor="accent1" w:themeShade="BF"/>
    </w:rPr>
  </w:style>
  <w:style w:type="character" w:customStyle="1" w:styleId="70">
    <w:name w:val="标题 7 字符"/>
    <w:basedOn w:val="a0"/>
    <w:link w:val="7"/>
    <w:uiPriority w:val="9"/>
    <w:semiHidden/>
    <w:rsid w:val="002C0838"/>
    <w:rPr>
      <w:rFonts w:cstheme="majorBidi"/>
      <w:b/>
      <w:bCs/>
      <w:color w:val="595959" w:themeColor="text1" w:themeTint="A6"/>
    </w:rPr>
  </w:style>
  <w:style w:type="character" w:customStyle="1" w:styleId="80">
    <w:name w:val="标题 8 字符"/>
    <w:basedOn w:val="a0"/>
    <w:link w:val="8"/>
    <w:uiPriority w:val="9"/>
    <w:semiHidden/>
    <w:rsid w:val="002C0838"/>
    <w:rPr>
      <w:rFonts w:cstheme="majorBidi"/>
      <w:color w:val="595959" w:themeColor="text1" w:themeTint="A6"/>
    </w:rPr>
  </w:style>
  <w:style w:type="character" w:customStyle="1" w:styleId="90">
    <w:name w:val="标题 9 字符"/>
    <w:basedOn w:val="a0"/>
    <w:link w:val="9"/>
    <w:uiPriority w:val="9"/>
    <w:semiHidden/>
    <w:rsid w:val="002C0838"/>
    <w:rPr>
      <w:rFonts w:eastAsiaTheme="majorEastAsia" w:cstheme="majorBidi"/>
      <w:color w:val="595959" w:themeColor="text1" w:themeTint="A6"/>
    </w:rPr>
  </w:style>
  <w:style w:type="paragraph" w:styleId="a3">
    <w:name w:val="Title"/>
    <w:basedOn w:val="a"/>
    <w:next w:val="a"/>
    <w:link w:val="a4"/>
    <w:uiPriority w:val="10"/>
    <w:qFormat/>
    <w:rsid w:val="002C0838"/>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2C083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2C0838"/>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2C0838"/>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2C0838"/>
    <w:pPr>
      <w:spacing w:before="160"/>
      <w:jc w:val="center"/>
    </w:pPr>
    <w:rPr>
      <w:i/>
      <w:iCs/>
      <w:color w:val="404040" w:themeColor="text1" w:themeTint="BF"/>
    </w:rPr>
  </w:style>
  <w:style w:type="character" w:customStyle="1" w:styleId="a8">
    <w:name w:val="引用 字符"/>
    <w:basedOn w:val="a0"/>
    <w:link w:val="a7"/>
    <w:uiPriority w:val="29"/>
    <w:rsid w:val="002C0838"/>
    <w:rPr>
      <w:i/>
      <w:iCs/>
      <w:color w:val="404040" w:themeColor="text1" w:themeTint="BF"/>
    </w:rPr>
  </w:style>
  <w:style w:type="paragraph" w:styleId="a9">
    <w:name w:val="List Paragraph"/>
    <w:basedOn w:val="a"/>
    <w:uiPriority w:val="34"/>
    <w:qFormat/>
    <w:rsid w:val="002C0838"/>
    <w:pPr>
      <w:ind w:left="720"/>
      <w:contextualSpacing/>
    </w:pPr>
  </w:style>
  <w:style w:type="character" w:styleId="aa">
    <w:name w:val="Intense Emphasis"/>
    <w:basedOn w:val="a0"/>
    <w:uiPriority w:val="21"/>
    <w:qFormat/>
    <w:rsid w:val="002C0838"/>
    <w:rPr>
      <w:i/>
      <w:iCs/>
      <w:color w:val="0F4761" w:themeColor="accent1" w:themeShade="BF"/>
    </w:rPr>
  </w:style>
  <w:style w:type="paragraph" w:styleId="ab">
    <w:name w:val="Intense Quote"/>
    <w:basedOn w:val="a"/>
    <w:next w:val="a"/>
    <w:link w:val="ac"/>
    <w:uiPriority w:val="30"/>
    <w:qFormat/>
    <w:rsid w:val="002C083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2C0838"/>
    <w:rPr>
      <w:i/>
      <w:iCs/>
      <w:color w:val="0F4761" w:themeColor="accent1" w:themeShade="BF"/>
    </w:rPr>
  </w:style>
  <w:style w:type="character" w:styleId="ad">
    <w:name w:val="Intense Reference"/>
    <w:basedOn w:val="a0"/>
    <w:uiPriority w:val="32"/>
    <w:qFormat/>
    <w:rsid w:val="002C0838"/>
    <w:rPr>
      <w:b/>
      <w:bCs/>
      <w:smallCaps/>
      <w:color w:val="0F4761" w:themeColor="accent1" w:themeShade="BF"/>
      <w:spacing w:val="5"/>
    </w:rPr>
  </w:style>
  <w:style w:type="paragraph" w:styleId="ae">
    <w:name w:val="header"/>
    <w:basedOn w:val="a"/>
    <w:link w:val="af"/>
    <w:uiPriority w:val="99"/>
    <w:unhideWhenUsed/>
    <w:rsid w:val="00F53F8F"/>
    <w:pPr>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F53F8F"/>
    <w:rPr>
      <w:sz w:val="18"/>
      <w:szCs w:val="18"/>
    </w:rPr>
  </w:style>
  <w:style w:type="paragraph" w:styleId="af0">
    <w:name w:val="footer"/>
    <w:basedOn w:val="a"/>
    <w:link w:val="af1"/>
    <w:uiPriority w:val="99"/>
    <w:unhideWhenUsed/>
    <w:rsid w:val="00F53F8F"/>
    <w:pPr>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F53F8F"/>
    <w:rPr>
      <w:sz w:val="18"/>
      <w:szCs w:val="18"/>
    </w:rPr>
  </w:style>
  <w:style w:type="character" w:styleId="af2">
    <w:name w:val="annotation reference"/>
    <w:basedOn w:val="a0"/>
    <w:uiPriority w:val="99"/>
    <w:semiHidden/>
    <w:unhideWhenUsed/>
    <w:rsid w:val="00B04043"/>
    <w:rPr>
      <w:sz w:val="21"/>
      <w:szCs w:val="21"/>
    </w:rPr>
  </w:style>
  <w:style w:type="paragraph" w:styleId="af3">
    <w:name w:val="annotation text"/>
    <w:basedOn w:val="a"/>
    <w:link w:val="af4"/>
    <w:uiPriority w:val="99"/>
    <w:semiHidden/>
    <w:unhideWhenUsed/>
    <w:rsid w:val="00B04043"/>
  </w:style>
  <w:style w:type="character" w:customStyle="1" w:styleId="af4">
    <w:name w:val="批注文字 字符"/>
    <w:basedOn w:val="a0"/>
    <w:link w:val="af3"/>
    <w:uiPriority w:val="99"/>
    <w:semiHidden/>
    <w:rsid w:val="00B04043"/>
  </w:style>
  <w:style w:type="paragraph" w:styleId="af5">
    <w:name w:val="annotation subject"/>
    <w:basedOn w:val="af3"/>
    <w:next w:val="af3"/>
    <w:link w:val="af6"/>
    <w:uiPriority w:val="99"/>
    <w:semiHidden/>
    <w:unhideWhenUsed/>
    <w:rsid w:val="00B04043"/>
    <w:rPr>
      <w:b/>
      <w:bCs/>
    </w:rPr>
  </w:style>
  <w:style w:type="character" w:customStyle="1" w:styleId="af6">
    <w:name w:val="批注主题 字符"/>
    <w:basedOn w:val="af4"/>
    <w:link w:val="af5"/>
    <w:uiPriority w:val="99"/>
    <w:semiHidden/>
    <w:rsid w:val="00B04043"/>
    <w:rPr>
      <w:b/>
      <w:bCs/>
    </w:rPr>
  </w:style>
  <w:style w:type="table" w:styleId="af7">
    <w:name w:val="Table Grid"/>
    <w:basedOn w:val="a1"/>
    <w:uiPriority w:val="59"/>
    <w:qFormat/>
    <w:rsid w:val="00C50585"/>
    <w:pPr>
      <w:spacing w:after="0" w:line="260" w:lineRule="atLeast"/>
      <w:jc w:val="both"/>
    </w:pPr>
    <w:rPr>
      <w:rFonts w:ascii="Palatino Linotype" w:eastAsia="宋体" w:hAnsi="Palatino Linotype" w:cs="Times New Roman"/>
      <w:color w:val="000000"/>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Hyperlink"/>
    <w:uiPriority w:val="99"/>
    <w:qFormat/>
    <w:rsid w:val="00C50585"/>
    <w:rPr>
      <w:color w:val="0000FF"/>
      <w:u w:val="single"/>
    </w:rPr>
  </w:style>
  <w:style w:type="table" w:customStyle="1" w:styleId="11">
    <w:name w:val="网格型1"/>
    <w:basedOn w:val="a1"/>
    <w:next w:val="af7"/>
    <w:uiPriority w:val="59"/>
    <w:qFormat/>
    <w:rsid w:val="00B875C3"/>
    <w:pPr>
      <w:spacing w:after="0" w:line="260" w:lineRule="atLeast"/>
      <w:jc w:val="both"/>
    </w:pPr>
    <w:rPr>
      <w:rFonts w:ascii="Palatino Linotype" w:eastAsia="宋体" w:hAnsi="Palatino Linotype" w:cs="Times New Roman"/>
      <w:color w:val="000000"/>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5342FD"/>
    <w:rPr>
      <w:color w:val="96607D" w:themeColor="followedHyperlink"/>
      <w:u w:val="single"/>
    </w:rPr>
  </w:style>
  <w:style w:type="paragraph" w:styleId="TOC">
    <w:name w:val="TOC Heading"/>
    <w:basedOn w:val="1"/>
    <w:next w:val="a"/>
    <w:uiPriority w:val="39"/>
    <w:unhideWhenUsed/>
    <w:qFormat/>
    <w:rsid w:val="005342FD"/>
    <w:pPr>
      <w:widowControl/>
      <w:spacing w:before="240" w:after="0" w:line="259" w:lineRule="auto"/>
      <w:outlineLvl w:val="9"/>
    </w:pPr>
    <w:rPr>
      <w:kern w:val="0"/>
      <w:sz w:val="32"/>
      <w:szCs w:val="32"/>
    </w:rPr>
  </w:style>
  <w:style w:type="paragraph" w:styleId="TOC2">
    <w:name w:val="toc 2"/>
    <w:basedOn w:val="a"/>
    <w:next w:val="a"/>
    <w:autoRedefine/>
    <w:uiPriority w:val="39"/>
    <w:unhideWhenUsed/>
    <w:rsid w:val="005342FD"/>
    <w:pPr>
      <w:ind w:leftChars="200" w:left="420"/>
    </w:pPr>
  </w:style>
  <w:style w:type="character" w:styleId="afa">
    <w:name w:val="Unresolved Mention"/>
    <w:basedOn w:val="a0"/>
    <w:uiPriority w:val="99"/>
    <w:semiHidden/>
    <w:unhideWhenUsed/>
    <w:rsid w:val="0058319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globalchange.bnu.edu.cn/research/cdtb.jsp"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s://www.resdc.cn/" TargetMode="External"/><Relationship Id="rId7" Type="http://schemas.openxmlformats.org/officeDocument/2006/relationships/hyperlink" Target="mailto:zhouzh@webmail.hzau.edu.cn" TargetMode="External"/><Relationship Id="rId12" Type="http://schemas.openxmlformats.org/officeDocument/2006/relationships/image" Target="media/image5.png"/><Relationship Id="rId17" Type="http://schemas.openxmlformats.org/officeDocument/2006/relationships/hyperlink" Target="https://data.tpdc.ac.cn/"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crp-cmip.org/" TargetMode="External"/><Relationship Id="rId20" Type="http://schemas.openxmlformats.org/officeDocument/2006/relationships/hyperlink" Target="https://www.resdc.cn/"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s://www.gloh2o.org/koppen/" TargetMode="External"/><Relationship Id="rId5" Type="http://schemas.openxmlformats.org/officeDocument/2006/relationships/footnotes" Target="footnotes.xml"/><Relationship Id="rId15" Type="http://schemas.openxmlformats.org/officeDocument/2006/relationships/hyperlink" Target="https://data.tpdc.ac.cn/" TargetMode="External"/><Relationship Id="rId23" Type="http://schemas.openxmlformats.org/officeDocument/2006/relationships/hyperlink" Target="https://esdac.jrc.ec.europa.eu/content/global-rainfall-erosivity" TargetMode="External"/><Relationship Id="rId10" Type="http://schemas.openxmlformats.org/officeDocument/2006/relationships/image" Target="media/image3.png"/><Relationship Id="rId19" Type="http://schemas.openxmlformats.org/officeDocument/2006/relationships/hyperlink" Target="https://www.fao.org/home/en/"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www.dsac.c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D37DCC-CBB8-4BCB-8D96-CE3D87F3F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9</Pages>
  <Words>1340</Words>
  <Characters>7643</Characters>
  <Application>Microsoft Office Word</Application>
  <DocSecurity>0</DocSecurity>
  <Lines>63</Lines>
  <Paragraphs>17</Paragraphs>
  <ScaleCrop>false</ScaleCrop>
  <Company/>
  <LinksUpToDate>false</LinksUpToDate>
  <CharactersWithSpaces>8966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lsm</dc:creator>
  <cp:keywords/>
  <dc:description/>
  <cp:lastModifiedBy>述密 刘</cp:lastModifiedBy>
  <cp:revision>10</cp:revision>
  <dcterms:created xsi:type="dcterms:W3CDTF">2025-07-26T13:22:00Z</dcterms:created>
  <dcterms:modified xsi:type="dcterms:W3CDTF">2025-07-29T02:56:00Z</dcterms:modified>
</cp:coreProperties>
</file>