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CE7189" w14:textId="3DAC0B49" w:rsidR="006F5E23" w:rsidRPr="006F5E23" w:rsidRDefault="006F5E23" w:rsidP="006F5E23">
      <w:pPr>
        <w:rPr>
          <w:b/>
          <w:bCs/>
        </w:rPr>
      </w:pPr>
      <w:bookmarkStart w:id="0" w:name="_Toc490640983"/>
      <w:bookmarkStart w:id="1" w:name="_Toc508182352"/>
      <w:r w:rsidRPr="006F5E23">
        <w:rPr>
          <w:b/>
          <w:bCs/>
        </w:rPr>
        <w:t xml:space="preserve">Additional File </w:t>
      </w:r>
      <w:r w:rsidR="00F0470F">
        <w:rPr>
          <w:b/>
          <w:bCs/>
        </w:rPr>
        <w:t>3</w:t>
      </w:r>
      <w:r w:rsidRPr="006F5E23">
        <w:rPr>
          <w:b/>
          <w:bCs/>
        </w:rPr>
        <w:t xml:space="preserve"> Fidelity </w:t>
      </w:r>
      <w:r w:rsidR="00F0470F">
        <w:rPr>
          <w:b/>
          <w:bCs/>
        </w:rPr>
        <w:t>V</w:t>
      </w:r>
      <w:r w:rsidRPr="006F5E23">
        <w:rPr>
          <w:b/>
          <w:bCs/>
        </w:rPr>
        <w:t xml:space="preserve">isit </w:t>
      </w:r>
      <w:r w:rsidR="00F0470F">
        <w:rPr>
          <w:b/>
          <w:bCs/>
        </w:rPr>
        <w:t>C</w:t>
      </w:r>
      <w:bookmarkStart w:id="2" w:name="_GoBack"/>
      <w:bookmarkEnd w:id="2"/>
      <w:r w:rsidRPr="006F5E23">
        <w:rPr>
          <w:b/>
          <w:bCs/>
        </w:rPr>
        <w:t>hecklist</w:t>
      </w:r>
      <w:bookmarkEnd w:id="0"/>
      <w:bookmarkEnd w:id="1"/>
    </w:p>
    <w:tbl>
      <w:tblPr>
        <w:tblpPr w:leftFromText="180" w:rightFromText="180" w:tblpX="-284" w:tblpY="450"/>
        <w:tblW w:w="5083" w:type="pct"/>
        <w:tblLook w:val="04A0" w:firstRow="1" w:lastRow="0" w:firstColumn="1" w:lastColumn="0" w:noHBand="0" w:noVBand="1"/>
      </w:tblPr>
      <w:tblGrid>
        <w:gridCol w:w="5530"/>
        <w:gridCol w:w="2833"/>
        <w:gridCol w:w="5817"/>
      </w:tblGrid>
      <w:tr w:rsidR="006F5E23" w:rsidRPr="006F5E23" w14:paraId="2D7EB1AA" w14:textId="77777777" w:rsidTr="00734F67">
        <w:trPr>
          <w:trHeight w:val="806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699EB" w14:textId="77777777" w:rsidR="006F5E23" w:rsidRPr="006F5E23" w:rsidRDefault="006F5E23" w:rsidP="00734F67">
            <w:pPr>
              <w:spacing w:after="160" w:line="240" w:lineRule="auto"/>
              <w:rPr>
                <w:b/>
                <w:szCs w:val="20"/>
                <w:lang w:val="en-US"/>
              </w:rPr>
            </w:pPr>
            <w:r w:rsidRPr="006F5E23">
              <w:rPr>
                <w:b/>
                <w:szCs w:val="20"/>
                <w:lang w:val="en-US"/>
              </w:rPr>
              <w:t>ESTVR Intervention Components</w:t>
            </w:r>
          </w:p>
          <w:p w14:paraId="3AAB9DAB" w14:textId="77777777" w:rsidR="006F5E23" w:rsidRPr="006F5E23" w:rsidRDefault="006F5E23" w:rsidP="00734F67">
            <w:p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b/>
                <w:i/>
                <w:szCs w:val="20"/>
                <w:lang w:val="en-US"/>
              </w:rPr>
              <w:t>Words in italics are related to frequency of intervention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C8608" w14:textId="77777777" w:rsidR="006F5E23" w:rsidRPr="006F5E23" w:rsidRDefault="006F5E23" w:rsidP="00734F67">
            <w:pPr>
              <w:spacing w:after="160" w:line="240" w:lineRule="auto"/>
              <w:rPr>
                <w:b/>
                <w:szCs w:val="20"/>
                <w:lang w:val="en-US"/>
              </w:rPr>
            </w:pPr>
            <w:r w:rsidRPr="006F5E23">
              <w:rPr>
                <w:b/>
                <w:szCs w:val="20"/>
                <w:lang w:val="en-US"/>
              </w:rPr>
              <w:t xml:space="preserve">Extent of delivery (always, often, sometimes, seldom, never) </w:t>
            </w:r>
          </w:p>
          <w:p w14:paraId="153EC3BD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  <w:r w:rsidRPr="006F5E23">
              <w:rPr>
                <w:b/>
                <w:szCs w:val="20"/>
                <w:lang w:val="en-US"/>
              </w:rPr>
              <w:t>Also consider content, coverage, frequency, duration</w:t>
            </w: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7F38B" w14:textId="77777777" w:rsidR="006F5E23" w:rsidRPr="006F5E23" w:rsidRDefault="006F5E23" w:rsidP="00734F67">
            <w:pPr>
              <w:spacing w:after="160" w:line="240" w:lineRule="auto"/>
              <w:rPr>
                <w:b/>
                <w:szCs w:val="20"/>
                <w:lang w:val="en-US"/>
              </w:rPr>
            </w:pPr>
            <w:r w:rsidRPr="006F5E23">
              <w:rPr>
                <w:b/>
                <w:szCs w:val="20"/>
                <w:lang w:val="en-US"/>
              </w:rPr>
              <w:t>Moderators - +ve &amp; -ve</w:t>
            </w:r>
          </w:p>
          <w:p w14:paraId="1476D2B9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  <w:r w:rsidRPr="006F5E23">
              <w:rPr>
                <w:b/>
                <w:szCs w:val="20"/>
                <w:lang w:val="en-US"/>
              </w:rPr>
              <w:t>Also consider participant responsiveness, resources, recruitment, context, comprehensiveness of policy description, strategies to facilitate implementation, quality of delivery</w:t>
            </w:r>
          </w:p>
        </w:tc>
      </w:tr>
      <w:tr w:rsidR="006F5E23" w:rsidRPr="006F5E23" w14:paraId="19953EAA" w14:textId="77777777" w:rsidTr="00734F67">
        <w:trPr>
          <w:trHeight w:val="806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291E9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 and CM interventions are tailored to each participant and explicitly work-focused (content form will capture detail). However, they include the following essential intervention components (numbers 13-19). 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47899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38796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5FD38935" w14:textId="77777777" w:rsidTr="00734F67">
        <w:trPr>
          <w:trHeight w:val="597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1C9F1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Assessing the impact of TBI on function and work role and providing individualized education to PWTBI, family and employer.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CCF49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8E7DA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020D613C" w14:textId="77777777" w:rsidTr="00734F67">
        <w:trPr>
          <w:trHeight w:val="387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3AF90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Developing strategies for the PWTBI to explain the effects of their TBI to others.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30413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21CB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6B1C935F" w14:textId="77777777" w:rsidTr="00734F67">
        <w:trPr>
          <w:trHeight w:val="403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7F145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Developing strategies to manage TBI effects in everyday life and work/study.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FBFEF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2F276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69564E71" w14:textId="77777777" w:rsidTr="00734F67">
        <w:trPr>
          <w:trHeight w:val="387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EA31D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Assessing the work/study role, work duties/functions, work/job demands.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47643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9C34E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5C006D30" w14:textId="77777777" w:rsidTr="00734F67">
        <w:trPr>
          <w:trHeight w:val="403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C2D5A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Supporting the PWTBI in seeking and accepting feedback about their (work) function.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4A98B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F6C9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</w:tbl>
    <w:p w14:paraId="1769AC85" w14:textId="77777777" w:rsidR="006F5E23" w:rsidRPr="006F5E23" w:rsidRDefault="006F5E23" w:rsidP="006F5E23">
      <w:pPr>
        <w:rPr>
          <w:szCs w:val="20"/>
        </w:rPr>
      </w:pPr>
    </w:p>
    <w:tbl>
      <w:tblPr>
        <w:tblpPr w:leftFromText="180" w:rightFromText="180" w:tblpX="-284" w:tblpY="450"/>
        <w:tblW w:w="5083" w:type="pct"/>
        <w:tblLook w:val="04A0" w:firstRow="1" w:lastRow="0" w:firstColumn="1" w:lastColumn="0" w:noHBand="0" w:noVBand="1"/>
      </w:tblPr>
      <w:tblGrid>
        <w:gridCol w:w="5530"/>
        <w:gridCol w:w="2833"/>
        <w:gridCol w:w="5817"/>
      </w:tblGrid>
      <w:tr w:rsidR="006F5E23" w:rsidRPr="006F5E23" w14:paraId="6C288840" w14:textId="77777777" w:rsidTr="00734F67">
        <w:trPr>
          <w:trHeight w:val="239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C3B3D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lastRenderedPageBreak/>
              <w:t>Exploring options for returning to work.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7399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5F4A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694374EE" w14:textId="77777777" w:rsidTr="00734F67">
        <w:trPr>
          <w:trHeight w:val="239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FEE84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Retraining or practicing work skills/functions.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E341E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22789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11030575" w14:textId="77777777" w:rsidTr="00734F67">
        <w:trPr>
          <w:trHeight w:val="79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9B736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 negotiates a graded RTW. The OT then monitors the PWTBI </w:t>
            </w:r>
            <w:r w:rsidRPr="006F5E23">
              <w:rPr>
                <w:i/>
                <w:szCs w:val="20"/>
                <w:lang w:val="en-US"/>
              </w:rPr>
              <w:t>at least weekly in the first 1-2 weeks; weekly for the next 4 weeks; then every 2 weeks for the following 8 weeks; then every 6-8 weeks unless decided otherwise by PWTBI.</w:t>
            </w:r>
            <w:r w:rsidRPr="006F5E23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69E9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9DA93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53BA2A6B" w14:textId="77777777" w:rsidTr="00734F67">
        <w:trPr>
          <w:trHeight w:val="597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51AFE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CM supports PWTBI and family with work-related issues and provides feedback, e.g. by meeting before and after workplace review sessions. 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52AC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6680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6C4B53D1" w14:textId="77777777" w:rsidTr="00734F67">
        <w:trPr>
          <w:trHeight w:val="79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A36B2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 and CM support PWTBI to develop and maintain coping skills to help them deal with risks to job retention. </w:t>
            </w:r>
            <w:r w:rsidRPr="006F5E23">
              <w:rPr>
                <w:i/>
                <w:szCs w:val="20"/>
                <w:lang w:val="en-US"/>
              </w:rPr>
              <w:t xml:space="preserve">OT monitors </w:t>
            </w:r>
            <w:proofErr w:type="gramStart"/>
            <w:r w:rsidRPr="006F5E23">
              <w:rPr>
                <w:i/>
                <w:szCs w:val="20"/>
                <w:lang w:val="en-US"/>
              </w:rPr>
              <w:t>this every 4-8 weeks</w:t>
            </w:r>
            <w:proofErr w:type="gramEnd"/>
            <w:r w:rsidRPr="006F5E23">
              <w:rPr>
                <w:i/>
                <w:szCs w:val="20"/>
                <w:lang w:val="en-US"/>
              </w:rPr>
              <w:t xml:space="preserve"> once the graded RTW plan is complete.</w:t>
            </w:r>
            <w:r w:rsidRPr="006F5E23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10CC0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0388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20C1E1C6" w14:textId="77777777" w:rsidTr="00734F67">
        <w:trPr>
          <w:trHeight w:val="403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B69D8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 formulates vocational rehab plan </w:t>
            </w:r>
            <w:proofErr w:type="gramStart"/>
            <w:r w:rsidRPr="006F5E23">
              <w:rPr>
                <w:szCs w:val="20"/>
                <w:lang w:val="en-US"/>
              </w:rPr>
              <w:t>on the basis of</w:t>
            </w:r>
            <w:proofErr w:type="gramEnd"/>
            <w:r w:rsidRPr="006F5E23">
              <w:rPr>
                <w:szCs w:val="20"/>
                <w:lang w:val="en-US"/>
              </w:rPr>
              <w:t xml:space="preserve"> the assessments results.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8531F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82F5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4A693FF5" w14:textId="77777777" w:rsidTr="00734F67">
        <w:trPr>
          <w:trHeight w:val="239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F2A91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All planning is done in consultation with the PWTBI.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DB04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ECFDE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2F75494F" w14:textId="77777777" w:rsidTr="00734F67">
        <w:trPr>
          <w:trHeight w:val="387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765FB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OT/CM informs other professionals and care providers about the VR plans. 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2F10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73B1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2A04AFA1" w14:textId="77777777" w:rsidTr="00734F67">
        <w:trPr>
          <w:trHeight w:val="403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A26DA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CM ensures that non-work focused activities are coordinated and continue.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15A26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65A9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4E6C9A51" w14:textId="77777777" w:rsidTr="00734F67">
        <w:trPr>
          <w:trHeight w:val="387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285EA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 contacts PWTBI </w:t>
            </w:r>
            <w:r w:rsidRPr="006F5E23">
              <w:rPr>
                <w:i/>
                <w:szCs w:val="20"/>
                <w:lang w:val="en-US"/>
              </w:rPr>
              <w:t>every 1-2 weeks except in cases where more frequent contact is needed.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80DFD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94A6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5C50D0D9" w14:textId="77777777" w:rsidTr="00734F67">
        <w:trPr>
          <w:trHeight w:val="403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F290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lastRenderedPageBreak/>
              <w:t xml:space="preserve">CM reviews participant </w:t>
            </w:r>
            <w:r w:rsidRPr="006F5E23">
              <w:rPr>
                <w:i/>
                <w:szCs w:val="20"/>
                <w:lang w:val="en-US"/>
              </w:rPr>
              <w:t>every 6-8 weeks except in cases where more frequent contact is needed</w:t>
            </w:r>
            <w:r w:rsidRPr="006F5E23">
              <w:rPr>
                <w:szCs w:val="20"/>
                <w:lang w:val="en-US"/>
              </w:rPr>
              <w:t>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E4FAF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D075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3413829A" w14:textId="77777777" w:rsidTr="00734F67">
        <w:trPr>
          <w:trHeight w:val="188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0574" w14:textId="77777777" w:rsidR="006F5E23" w:rsidRPr="006F5E23" w:rsidRDefault="006F5E23" w:rsidP="00734F67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At the end of the workplace intervention OT/CM writes thank you letter to employer and cc participant’s GP.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2E6D8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ACAE" w14:textId="77777777" w:rsidR="006F5E23" w:rsidRPr="006F5E23" w:rsidRDefault="006F5E23" w:rsidP="00734F67">
            <w:pPr>
              <w:spacing w:after="160" w:line="240" w:lineRule="auto"/>
              <w:rPr>
                <w:szCs w:val="20"/>
              </w:rPr>
            </w:pPr>
          </w:p>
        </w:tc>
      </w:tr>
    </w:tbl>
    <w:tbl>
      <w:tblPr>
        <w:tblW w:w="14176" w:type="dxa"/>
        <w:tblInd w:w="-289" w:type="dxa"/>
        <w:tblLook w:val="04A0" w:firstRow="1" w:lastRow="0" w:firstColumn="1" w:lastColumn="0" w:noHBand="0" w:noVBand="1"/>
      </w:tblPr>
      <w:tblGrid>
        <w:gridCol w:w="6947"/>
        <w:gridCol w:w="7229"/>
      </w:tblGrid>
      <w:tr w:rsidR="006F5E23" w:rsidRPr="008713D5" w14:paraId="6CED78B3" w14:textId="77777777" w:rsidTr="006F5E23"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861D4B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u w:val="single"/>
                <w:lang w:val="en-US"/>
              </w:rPr>
            </w:pPr>
            <w:r w:rsidRPr="006F5E23">
              <w:rPr>
                <w:sz w:val="18"/>
                <w:szCs w:val="18"/>
                <w:u w:val="single"/>
                <w:lang w:val="en-US"/>
              </w:rPr>
              <w:t>Adherence</w:t>
            </w:r>
          </w:p>
          <w:p w14:paraId="131EADCD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Content – was each of the intervention components implemented as planned?</w:t>
            </w:r>
          </w:p>
          <w:p w14:paraId="1AFE4626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Coverage – what proportion of the target group participated in the intervention?</w:t>
            </w:r>
          </w:p>
          <w:p w14:paraId="27D5EDE2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Frequency – how often was the intervention provided?</w:t>
            </w:r>
          </w:p>
          <w:p w14:paraId="5513B4EB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Duration – how long was either each intervention session and/or the overall duration of the intervention?</w:t>
            </w:r>
          </w:p>
          <w:p w14:paraId="70106F96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u w:val="single"/>
                <w:lang w:val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4195D3FD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u w:val="single"/>
                <w:lang w:val="en-US"/>
              </w:rPr>
            </w:pPr>
            <w:r w:rsidRPr="006F5E23">
              <w:rPr>
                <w:sz w:val="18"/>
                <w:szCs w:val="18"/>
                <w:u w:val="single"/>
                <w:lang w:val="en-US"/>
              </w:rPr>
              <w:t>Moderating factors</w:t>
            </w:r>
          </w:p>
          <w:p w14:paraId="2BF26C8D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Participant responsiveness – How were the participants engaged with the intervention service? How satisfied were the participants and how did the participants perceive the outcomes and relevance of the intervention?</w:t>
            </w:r>
          </w:p>
          <w:p w14:paraId="0E3B1652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Recruitment – what procedures were used to attract participants? What constituted barriers to maintaining involvement of individuals?</w:t>
            </w:r>
          </w:p>
          <w:p w14:paraId="0BD40B01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Context – what factors at the political, economical (resources, money and time) or organisational level affected the implementation?</w:t>
            </w:r>
          </w:p>
          <w:p w14:paraId="60B6D637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Comprehensiveness of policy description – How specific is the intervention description?</w:t>
            </w:r>
          </w:p>
          <w:p w14:paraId="6144E64D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Strategies to facilitate implementation – what strategies were used to support implementation? How were these strategies perceived by staff?</w:t>
            </w:r>
          </w:p>
          <w:p w14:paraId="2B440E83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u w:val="single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Quality of delivery – how was the quality of the intervention components?</w:t>
            </w:r>
          </w:p>
        </w:tc>
      </w:tr>
    </w:tbl>
    <w:p w14:paraId="6D3C654F" w14:textId="77777777" w:rsidR="006F5E23" w:rsidRPr="008713D5" w:rsidRDefault="006F5E23" w:rsidP="006F5E23">
      <w:pPr>
        <w:spacing w:after="160" w:line="240" w:lineRule="auto"/>
        <w:rPr>
          <w:b/>
          <w:sz w:val="22"/>
          <w:u w:val="single"/>
          <w:lang w:val="en-US"/>
        </w:rPr>
      </w:pPr>
    </w:p>
    <w:p w14:paraId="3847ACE6" w14:textId="77777777" w:rsidR="00205720" w:rsidRDefault="00F0470F" w:rsidP="00863E2F"/>
    <w:sectPr w:rsidR="00205720" w:rsidSect="006F5E2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41C48"/>
    <w:multiLevelType w:val="multilevel"/>
    <w:tmpl w:val="C26EA9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39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5F73D7C"/>
    <w:multiLevelType w:val="hybridMultilevel"/>
    <w:tmpl w:val="0DEC58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E23"/>
    <w:rsid w:val="00334069"/>
    <w:rsid w:val="003A5207"/>
    <w:rsid w:val="003C3108"/>
    <w:rsid w:val="00633AD9"/>
    <w:rsid w:val="006F5E23"/>
    <w:rsid w:val="00705A6A"/>
    <w:rsid w:val="0074105A"/>
    <w:rsid w:val="00817586"/>
    <w:rsid w:val="00863E2F"/>
    <w:rsid w:val="008846D6"/>
    <w:rsid w:val="00BA4A05"/>
    <w:rsid w:val="00CB76BB"/>
    <w:rsid w:val="00F0470F"/>
    <w:rsid w:val="00F067E3"/>
    <w:rsid w:val="00F4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97068"/>
  <w15:chartTrackingRefBased/>
  <w15:docId w15:val="{F73895C2-6E04-4FB0-A065-DBD825840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E23"/>
    <w:pPr>
      <w:spacing w:after="0" w:line="480" w:lineRule="auto"/>
    </w:pPr>
    <w:rPr>
      <w:rFonts w:ascii="Verdana" w:hAnsi="Verdana"/>
      <w:sz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5E23"/>
    <w:pPr>
      <w:ind w:left="792" w:hanging="432"/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5E23"/>
    <w:rPr>
      <w:rFonts w:ascii="Verdana" w:hAnsi="Verdana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06EDB96BC91E408A384C1EA35272E2" ma:contentTypeVersion="12" ma:contentTypeDescription="Create a new document." ma:contentTypeScope="" ma:versionID="cfd27dbeed34f526d7782d16de37e1c5">
  <xsd:schema xmlns:xsd="http://www.w3.org/2001/XMLSchema" xmlns:xs="http://www.w3.org/2001/XMLSchema" xmlns:p="http://schemas.microsoft.com/office/2006/metadata/properties" xmlns:ns3="78b0e7c2-9e80-414d-83d3-32cba8d59088" xmlns:ns4="f05ddb57-c6aa-4b92-aeae-df65c913adc1" targetNamespace="http://schemas.microsoft.com/office/2006/metadata/properties" ma:root="true" ma:fieldsID="ede31c72d5108ec1c3970353b916b1dd" ns3:_="" ns4:_="">
    <xsd:import namespace="78b0e7c2-9e80-414d-83d3-32cba8d59088"/>
    <xsd:import namespace="f05ddb57-c6aa-4b92-aeae-df65c913ad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0e7c2-9e80-414d-83d3-32cba8d590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ddb57-c6aa-4b92-aeae-df65c913ad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AD5EC-D91A-41A5-A93B-C573753DFA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F5472A6-B3A1-4274-A436-02A2B5ABED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D30857-FE0C-4BA0-8F42-6A1FAC624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b0e7c2-9e80-414d-83d3-32cba8d59088"/>
    <ds:schemaRef ds:uri="f05ddb57-c6aa-4b92-aeae-df65c913ad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7D1115B-4718-4718-A49D-E2D3E5CF2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521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Jain Holmes</dc:creator>
  <cp:keywords/>
  <dc:description/>
  <cp:lastModifiedBy>Jain Holmes</cp:lastModifiedBy>
  <cp:revision>2</cp:revision>
  <dcterms:created xsi:type="dcterms:W3CDTF">2020-05-12T10:32:00Z</dcterms:created>
  <dcterms:modified xsi:type="dcterms:W3CDTF">2020-05-18T15:33:00Z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0x0101005306EDB96BC91E408A384C1EA35272E2</vt:lpwstr>
  </property>
</Properties>
</file>