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A2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Overview of the feed types included and the main differences</w:t>
      </w:r>
    </w:p>
    <w:tbl>
      <w:tblPr>
        <w:tblStyle w:val="3"/>
        <w:tblpPr w:leftFromText="180" w:rightFromText="180" w:vertAnchor="text" w:horzAnchor="page" w:tblpXSpec="center" w:tblpY="111"/>
        <w:tblOverlap w:val="never"/>
        <w:tblW w:w="8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760"/>
        <w:gridCol w:w="1897"/>
        <w:gridCol w:w="1920"/>
      </w:tblGrid>
      <w:tr w14:paraId="0474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7C417D2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Ingredient</w:t>
            </w:r>
          </w:p>
        </w:tc>
        <w:tc>
          <w:tcPr>
            <w:tcW w:w="27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6C600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</w:p>
        </w:tc>
        <w:tc>
          <w:tcPr>
            <w:tcW w:w="189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AD7C7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Pro</w:t>
            </w:r>
          </w:p>
        </w:tc>
        <w:tc>
          <w:tcPr>
            <w:tcW w:w="19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8C751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Con</w:t>
            </w:r>
          </w:p>
        </w:tc>
      </w:tr>
      <w:tr w14:paraId="7E27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AF7622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Core feed composition</w:t>
            </w: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F7C611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Protein content(%)(SD ± 1.01)</w:t>
            </w:r>
          </w:p>
        </w:tc>
        <w:tc>
          <w:tcPr>
            <w:tcW w:w="18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1A491E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17E87A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30</w:t>
            </w:r>
          </w:p>
        </w:tc>
      </w:tr>
      <w:tr w14:paraId="41C9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582B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5791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Fat content(%)(SD ± 1.46)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2EE1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51C4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26</w:t>
            </w:r>
          </w:p>
        </w:tc>
      </w:tr>
      <w:tr w14:paraId="26F7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B20B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2AA4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</w:rPr>
              <w:t>argassum fusiforme</w:t>
            </w: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 xml:space="preserve"> content(%)(SD ± 1.22)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3C313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385A9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14</w:t>
            </w:r>
          </w:p>
        </w:tc>
      </w:tr>
      <w:tr w14:paraId="29D9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4177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5BD9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Ash content(%)(SD ± 0.81)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7705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DD10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35</w:t>
            </w:r>
          </w:p>
        </w:tc>
      </w:tr>
      <w:tr w14:paraId="598E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A3E7D8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Additives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A61B38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i/>
                <w:iCs/>
                <w:color w:val="000000"/>
                <w:kern w:val="0"/>
                <w:szCs w:val="22"/>
                <w:lang w:bidi="ar"/>
              </w:rPr>
              <w:t>Lactobacillus plantarum</w:t>
            </w: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 xml:space="preserve"> LPsca12(1× 1010 CFU/g)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130161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+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CCC02A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-</w:t>
            </w:r>
          </w:p>
        </w:tc>
      </w:tr>
    </w:tbl>
    <w:p w14:paraId="31A88CF0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</w:p>
    <w:p w14:paraId="2A339221"/>
    <w:p w14:paraId="1779C5A5"/>
    <w:p w14:paraId="35A0139F"/>
    <w:p w14:paraId="591D9BF1"/>
    <w:p w14:paraId="5FF45CF1"/>
    <w:p w14:paraId="3C9E7513"/>
    <w:p w14:paraId="25FE267B"/>
    <w:p w14:paraId="22170897"/>
    <w:p w14:paraId="68B13C67"/>
    <w:p w14:paraId="72673A6B"/>
    <w:p w14:paraId="7D391680"/>
    <w:p w14:paraId="1221219E"/>
    <w:p w14:paraId="1C135A48"/>
    <w:p w14:paraId="6A43C6FF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drawing>
          <wp:inline distT="0" distB="0" distL="114300" distR="114300">
            <wp:extent cx="5289550" cy="4246880"/>
            <wp:effectExtent l="0" t="0" r="13970" b="5080"/>
            <wp:docPr id="1" name="图片 1" descr="物种累积柱状图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物种累积柱状图门_00"/>
                    <pic:cNvPicPr>
                      <a:picLocks noChangeAspect="1"/>
                    </pic:cNvPicPr>
                  </pic:nvPicPr>
                  <pic:blipFill>
                    <a:blip r:embed="rId6"/>
                    <a:srcRect l="10841" t="5980" r="10371" b="4566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4536073E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drawing>
          <wp:inline distT="0" distB="0" distL="114300" distR="114300">
            <wp:extent cx="5225415" cy="4332605"/>
            <wp:effectExtent l="0" t="0" r="1905" b="10795"/>
            <wp:docPr id="2" name="图片 2" descr="物种组成柱状图属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物种组成柱状图属_00"/>
                    <pic:cNvPicPr>
                      <a:picLocks noChangeAspect="1"/>
                    </pic:cNvPicPr>
                  </pic:nvPicPr>
                  <pic:blipFill>
                    <a:blip r:embed="rId7"/>
                    <a:srcRect l="13286" t="5622" r="10166" b="4617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7D23C08C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drawing>
          <wp:inline distT="0" distB="0" distL="0" distR="0">
            <wp:extent cx="5044440" cy="2110740"/>
            <wp:effectExtent l="0" t="0" r="3810" b="3810"/>
            <wp:docPr id="778066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66894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6" b="4811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0CB4">
      <w:pPr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Figure S3.</w:t>
      </w:r>
      <w:r>
        <w:rPr>
          <w:rFonts w:ascii="Times New Roman" w:hAnsi="Times New Roman" w:cs="Times New Roman"/>
          <w:b/>
          <w:bCs/>
          <w:sz w:val="24"/>
        </w:rPr>
        <w:t xml:space="preserve"> Content of protein and ether compounds in abalone muscle </w:t>
      </w: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57061DDE">
      <w:pPr>
        <w:spacing w:after="0"/>
      </w:pPr>
      <w:r>
        <w:rPr>
          <w:rFonts w:ascii="Times New Roman" w:hAnsi="Times New Roman" w:cs="Times New Roman"/>
          <w:b/>
          <w:bCs/>
          <w:sz w:val="24"/>
        </w:rPr>
        <w:t xml:space="preserve">Table S2 </w:t>
      </w:r>
      <w:r>
        <w:rPr>
          <w:rFonts w:ascii="Times New Roman" w:hAnsi="Times New Roman" w:cs="Times New Roman"/>
          <w:sz w:val="24"/>
        </w:rPr>
        <w:t>Compisitions of AAs in gut</w:t>
      </w:r>
    </w:p>
    <w:tbl>
      <w:tblPr>
        <w:tblStyle w:val="2"/>
        <w:tblW w:w="8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1760"/>
        <w:gridCol w:w="1760"/>
      </w:tblGrid>
      <w:tr w14:paraId="618E2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bottom"/>
          </w:tcPr>
          <w:p w14:paraId="20B4AC83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Class</w:t>
            </w:r>
          </w:p>
        </w:tc>
        <w:tc>
          <w:tcPr>
            <w:tcW w:w="17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4E4ACF6B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Count</w:t>
            </w:r>
          </w:p>
        </w:tc>
        <w:tc>
          <w:tcPr>
            <w:tcW w:w="17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27040DB2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Percent</w:t>
            </w:r>
          </w:p>
        </w:tc>
      </w:tr>
      <w:tr w14:paraId="310BB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6CB479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5'-Deoxyribonucleosides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545275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EC3DCC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1.02%</w:t>
            </w:r>
          </w:p>
        </w:tc>
      </w:tr>
      <w:tr w14:paraId="6BC0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BEB692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Benzene and Substituted Derivatives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6EB86E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A65969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2.04%</w:t>
            </w:r>
          </w:p>
        </w:tc>
      </w:tr>
      <w:tr w14:paraId="2149D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297811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Carboximidic Acids and Derivatives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F00882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831F05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2.04%</w:t>
            </w:r>
          </w:p>
        </w:tc>
      </w:tr>
      <w:tr w14:paraId="02132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582E11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Carboxylic Acids and Derivatives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EC13A0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B9A59D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78.57%</w:t>
            </w:r>
          </w:p>
        </w:tc>
      </w:tr>
      <w:tr w14:paraId="4817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95D0F8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Fatty Acyls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7E90A3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7FA630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1.02%</w:t>
            </w:r>
          </w:p>
        </w:tc>
      </w:tr>
      <w:tr w14:paraId="368B0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8BEABA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Indoles and Derivatives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B8B199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81EDC1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4.08%</w:t>
            </w:r>
          </w:p>
        </w:tc>
      </w:tr>
      <w:tr w14:paraId="55A9F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B0E23E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Organonitrogen Compounds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E418D3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99283F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2.04%</w:t>
            </w:r>
          </w:p>
        </w:tc>
      </w:tr>
      <w:tr w14:paraId="39836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A925D4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Organooxygen Compounds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1D27C2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8B0D20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2.04%</w:t>
            </w:r>
          </w:p>
        </w:tc>
      </w:tr>
      <w:tr w14:paraId="3EFA8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476758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Peptidomimetics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545C9B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7184A6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2.04%</w:t>
            </w:r>
          </w:p>
        </w:tc>
      </w:tr>
      <w:tr w14:paraId="41F8B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7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2C90F152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Others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4F86A384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7B3BD8CA">
            <w:pPr>
              <w:widowControl/>
              <w:textAlignment w:val="bottom"/>
              <w:rPr>
                <w:rFonts w:ascii="Times New Roman Regular" w:hAnsi="Times New Roman Regular" w:cs="Times New Roman Regular"/>
                <w:color w:val="000000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Cs w:val="22"/>
                <w:lang w:bidi="ar"/>
              </w:rPr>
              <w:t>5.1%</w:t>
            </w:r>
          </w:p>
        </w:tc>
      </w:tr>
    </w:tbl>
    <w:p w14:paraId="7D54A3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2EEA770"/>
    <w:rsid w:val="00001E7A"/>
    <w:rsid w:val="00035B74"/>
    <w:rsid w:val="000615FF"/>
    <w:rsid w:val="0017575E"/>
    <w:rsid w:val="002A1A7A"/>
    <w:rsid w:val="0058312A"/>
    <w:rsid w:val="005F1853"/>
    <w:rsid w:val="007A3460"/>
    <w:rsid w:val="00E73E21"/>
    <w:rsid w:val="00E76B83"/>
    <w:rsid w:val="0CFA23BB"/>
    <w:rsid w:val="66F37E86"/>
    <w:rsid w:val="B2EEA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74</Words>
  <Characters>388</Characters>
  <Lines>94</Lines>
  <Paragraphs>72</Paragraphs>
  <TotalTime>1</TotalTime>
  <ScaleCrop>false</ScaleCrop>
  <LinksUpToDate>false</LinksUpToDate>
  <CharactersWithSpaces>434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2025-05-07T21:12:00Z</dcterms:created>
  <dc:creator>噗噗</dc:creator>
  <cp:lastModifiedBy>微信用户</cp:lastModifiedBy>
  <dcterms:modified xsi:type="dcterms:W3CDTF">2025-05-22T05:00:57Z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520D3B21CF34C3EE295C1B685529288D_41</vt:lpwstr>
  </property>
  <property fmtid="{D5CDD505-2E9C-101B-9397-08002B2CF9AE}" pid="4" name="KSOTemplateDocerSaveRecord">
    <vt:lpwstr>eyJoZGlkIjoiY2U0ZmY4NTAzOTMzYTdiYjc3ZDA4MDY5NDZmN2UxNDEiLCJ1c2VySWQiOiIxMzQ5OTA2MTY5In0=</vt:lpwstr>
  </property>
  <property fmtid="{D5CDD505-2E9C-101B-9397-08002B2CF9AE}" pid="5" name="GrammarlyDocumentId">
    <vt:lpwstr>f1213b09-c98c-4818-9f89-f8912f1ab772</vt:lpwstr>
  </property>
</Properties>
</file>