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CCF52" w14:textId="77777777" w:rsidR="009054AC" w:rsidRPr="00A2267E" w:rsidRDefault="009054AC" w:rsidP="009054AC">
      <w:pPr>
        <w:spacing w:line="360" w:lineRule="auto"/>
        <w:ind w:left="720" w:hanging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/>
        </w:rPr>
      </w:pPr>
      <w:r w:rsidRPr="00A226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/>
        </w:rPr>
        <w:t>Example item to assess post-training score</w:t>
      </w:r>
    </w:p>
    <w:p w14:paraId="511A2360" w14:textId="77777777" w:rsidR="009054AC" w:rsidRPr="00A2267E" w:rsidRDefault="009054AC" w:rsidP="009054AC">
      <w:pPr>
        <w:spacing w:line="36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</w:pPr>
      <w:r w:rsidRPr="00A226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60F399" wp14:editId="1B6E0402">
            <wp:extent cx="2790758" cy="2228850"/>
            <wp:effectExtent l="0" t="0" r="3810" b="0"/>
            <wp:docPr id="2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23" cy="224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C089E" w14:textId="77777777" w:rsidR="009054AC" w:rsidRPr="00A2267E" w:rsidRDefault="009054AC" w:rsidP="009054AC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A2267E">
        <w:rPr>
          <w:rFonts w:ascii="Times New Roman" w:hAnsi="Times New Roman" w:cs="Times New Roman"/>
          <w:sz w:val="24"/>
          <w:szCs w:val="24"/>
          <w:lang w:val="en-GB"/>
        </w:rPr>
        <w:t xml:space="preserve">Which structure is being </w:t>
      </w:r>
      <w:r>
        <w:rPr>
          <w:rFonts w:ascii="Times New Roman" w:hAnsi="Times New Roman" w:cs="Times New Roman"/>
          <w:sz w:val="24"/>
          <w:szCs w:val="24"/>
          <w:lang w:val="en-GB"/>
        </w:rPr>
        <w:t>dissected</w:t>
      </w:r>
      <w:r w:rsidRPr="00A2267E">
        <w:rPr>
          <w:rFonts w:ascii="Times New Roman" w:hAnsi="Times New Roman" w:cs="Times New Roman"/>
          <w:sz w:val="24"/>
          <w:szCs w:val="24"/>
          <w:lang w:val="en-GB"/>
        </w:rPr>
        <w:t xml:space="preserve"> in this surgical step?</w:t>
      </w:r>
      <w:r w:rsidRPr="00A2267E">
        <w:rPr>
          <w:rFonts w:ascii="Times New Roman" w:hAnsi="Times New Roman" w:cs="Times New Roman"/>
          <w:sz w:val="24"/>
          <w:szCs w:val="24"/>
          <w:lang w:val="en-GB"/>
        </w:rPr>
        <w:br/>
        <w:t>A) Appendix</w:t>
      </w:r>
      <w:r w:rsidRPr="00A2267E">
        <w:rPr>
          <w:rFonts w:ascii="Times New Roman" w:hAnsi="Times New Roman" w:cs="Times New Roman"/>
          <w:sz w:val="24"/>
          <w:szCs w:val="24"/>
          <w:lang w:val="en-GB"/>
        </w:rPr>
        <w:br/>
        <w:t>B) Seminal vesicles</w:t>
      </w:r>
      <w:r w:rsidRPr="00A2267E">
        <w:rPr>
          <w:rFonts w:ascii="Times New Roman" w:hAnsi="Times New Roman" w:cs="Times New Roman"/>
          <w:sz w:val="24"/>
          <w:szCs w:val="24"/>
          <w:lang w:val="en-GB"/>
        </w:rPr>
        <w:br/>
        <w:t>C) Ureter</w:t>
      </w:r>
      <w:r w:rsidRPr="00A2267E">
        <w:rPr>
          <w:rFonts w:ascii="Times New Roman" w:hAnsi="Times New Roman" w:cs="Times New Roman"/>
          <w:sz w:val="24"/>
          <w:szCs w:val="24"/>
          <w:lang w:val="en-GB"/>
        </w:rPr>
        <w:br/>
        <w:t>D) Inguinal ring</w:t>
      </w:r>
      <w:r w:rsidRPr="00A2267E">
        <w:rPr>
          <w:rFonts w:ascii="Times New Roman" w:hAnsi="Times New Roman" w:cs="Times New Roman"/>
          <w:sz w:val="24"/>
          <w:szCs w:val="24"/>
          <w:lang w:val="en-GB"/>
        </w:rPr>
        <w:br/>
        <w:t>E) Caecum</w:t>
      </w:r>
    </w:p>
    <w:p w14:paraId="18738113" w14:textId="77777777" w:rsidR="009054AC" w:rsidRPr="00A2267E" w:rsidRDefault="009054AC" w:rsidP="009054AC">
      <w:pPr>
        <w:spacing w:line="36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</w:pPr>
      <w:r w:rsidRPr="00A226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  <w:t>(correct answer: C)</w:t>
      </w:r>
    </w:p>
    <w:p w14:paraId="222B6A21" w14:textId="77777777" w:rsidR="009054AC" w:rsidRPr="00A2267E" w:rsidRDefault="009054AC" w:rsidP="009054AC">
      <w:pPr>
        <w:spacing w:line="360" w:lineRule="auto"/>
        <w:ind w:left="720" w:hanging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/>
        </w:rPr>
      </w:pPr>
      <w:r w:rsidRPr="00A226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/>
        </w:rPr>
        <w:t>Example item to assess prior knowledge in anatomy</w:t>
      </w:r>
    </w:p>
    <w:p w14:paraId="76933E9D" w14:textId="77777777" w:rsidR="009054AC" w:rsidRPr="001C4B11" w:rsidRDefault="009054AC" w:rsidP="009054AC">
      <w:pPr>
        <w:spacing w:line="360" w:lineRule="auto"/>
        <w:ind w:left="720" w:hanging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/>
        </w:rPr>
      </w:pPr>
      <w:r w:rsidRPr="00090BE3">
        <w:rPr>
          <w:rStyle w:val="Strong"/>
          <w:rFonts w:ascii="Times New Roman" w:hAnsi="Times New Roman" w:cs="Times New Roman"/>
          <w:sz w:val="24"/>
          <w:szCs w:val="24"/>
          <w:lang w:val="en-GB"/>
        </w:rPr>
        <w:t>Which structure(s) typically run through the fat body of the ischioanal fossa?</w:t>
      </w:r>
      <w:r w:rsidRPr="00090BE3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</w:r>
      <w:r w:rsidRPr="00090BE3">
        <w:rPr>
          <w:rFonts w:ascii="Times New Roman" w:hAnsi="Times New Roman" w:cs="Times New Roman"/>
          <w:sz w:val="24"/>
          <w:szCs w:val="24"/>
          <w:lang w:val="en-GB"/>
        </w:rPr>
        <w:t>A) Middle rectal artery</w:t>
      </w:r>
      <w:r w:rsidRPr="00090BE3">
        <w:rPr>
          <w:rFonts w:ascii="Times New Roman" w:hAnsi="Times New Roman" w:cs="Times New Roman"/>
          <w:sz w:val="24"/>
          <w:szCs w:val="24"/>
          <w:lang w:val="en-GB"/>
        </w:rPr>
        <w:br/>
        <w:t>B) Obturator nerve</w:t>
      </w:r>
      <w:r w:rsidRPr="00090BE3">
        <w:rPr>
          <w:rFonts w:ascii="Times New Roman" w:hAnsi="Times New Roman" w:cs="Times New Roman"/>
          <w:sz w:val="24"/>
          <w:szCs w:val="24"/>
          <w:lang w:val="en-GB"/>
        </w:rPr>
        <w:br/>
        <w:t>C) Perineal nerves</w:t>
      </w:r>
      <w:r w:rsidRPr="00090BE3">
        <w:rPr>
          <w:rFonts w:ascii="Times New Roman" w:hAnsi="Times New Roman" w:cs="Times New Roman"/>
          <w:sz w:val="24"/>
          <w:szCs w:val="24"/>
          <w:lang w:val="en-GB"/>
        </w:rPr>
        <w:br/>
        <w:t>D) Pelvic splanchnic nerves</w:t>
      </w:r>
      <w:r w:rsidRPr="00090BE3">
        <w:rPr>
          <w:rFonts w:ascii="Times New Roman" w:hAnsi="Times New Roman" w:cs="Times New Roman"/>
          <w:sz w:val="24"/>
          <w:szCs w:val="24"/>
          <w:lang w:val="en-GB"/>
        </w:rPr>
        <w:br/>
        <w:t>E) Inferior hypogastric plexus</w:t>
      </w:r>
    </w:p>
    <w:p w14:paraId="09D609F2" w14:textId="77777777" w:rsidR="009054AC" w:rsidRDefault="009054AC" w:rsidP="009054AC">
      <w:pPr>
        <w:spacing w:line="36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  <w:t>(correct answer: C)</w:t>
      </w:r>
    </w:p>
    <w:p w14:paraId="73483498" w14:textId="77777777" w:rsidR="009054AC" w:rsidRPr="00A2267E" w:rsidRDefault="009054AC" w:rsidP="009054AC">
      <w:pPr>
        <w:spacing w:line="360" w:lineRule="auto"/>
        <w:ind w:left="720" w:hanging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/>
        </w:rPr>
        <w:t>Sections of the training video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678"/>
      </w:tblGrid>
      <w:tr w:rsidR="009054AC" w:rsidRPr="00695FC0" w14:paraId="2535B435" w14:textId="77777777" w:rsidTr="00970748">
        <w:tc>
          <w:tcPr>
            <w:tcW w:w="8222" w:type="dxa"/>
            <w:gridSpan w:val="2"/>
            <w:tcBorders>
              <w:bottom w:val="single" w:sz="4" w:space="0" w:color="auto"/>
            </w:tcBorders>
          </w:tcPr>
          <w:p w14:paraId="3416A773" w14:textId="77777777" w:rsidR="009054AC" w:rsidRPr="00832EF4" w:rsidRDefault="009054AC" w:rsidP="009707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Supplemental </w:t>
            </w:r>
            <w:r w:rsidRPr="00832E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Table 1.</w:t>
            </w:r>
          </w:p>
          <w:p w14:paraId="6422C6E9" w14:textId="77777777" w:rsidR="009054AC" w:rsidRPr="00CD235F" w:rsidRDefault="009054AC" w:rsidP="0097074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The whole prostatectomy operation (&gt;1 hour in total) was cropped into six shorter sections (05:37 min.) that were deemed particularly challenging for the learners.</w:t>
            </w:r>
          </w:p>
        </w:tc>
      </w:tr>
      <w:tr w:rsidR="009054AC" w:rsidRPr="00832EF4" w14:paraId="3BB9CCB0" w14:textId="77777777" w:rsidTr="00970748">
        <w:tc>
          <w:tcPr>
            <w:tcW w:w="3544" w:type="dxa"/>
          </w:tcPr>
          <w:p w14:paraId="184F2DBF" w14:textId="77777777" w:rsidR="009054AC" w:rsidRPr="00832EF4" w:rsidRDefault="009054AC" w:rsidP="009707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Section</w:t>
            </w:r>
          </w:p>
        </w:tc>
        <w:tc>
          <w:tcPr>
            <w:tcW w:w="4678" w:type="dxa"/>
          </w:tcPr>
          <w:p w14:paraId="309ABFB8" w14:textId="77777777" w:rsidR="009054AC" w:rsidRPr="00832EF4" w:rsidRDefault="009054AC" w:rsidP="00970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Timestamp</w:t>
            </w:r>
          </w:p>
        </w:tc>
      </w:tr>
      <w:tr w:rsidR="009054AC" w:rsidRPr="00832EF4" w14:paraId="085F79E9" w14:textId="77777777" w:rsidTr="00970748">
        <w:tc>
          <w:tcPr>
            <w:tcW w:w="3544" w:type="dxa"/>
          </w:tcPr>
          <w:p w14:paraId="61EE436B" w14:textId="77777777" w:rsidR="009054AC" w:rsidRPr="00832EF4" w:rsidRDefault="009054AC" w:rsidP="009707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Visualization of the pelvis</w:t>
            </w:r>
          </w:p>
        </w:tc>
        <w:tc>
          <w:tcPr>
            <w:tcW w:w="4678" w:type="dxa"/>
          </w:tcPr>
          <w:p w14:paraId="0C9D44A7" w14:textId="77777777" w:rsidR="009054AC" w:rsidRPr="00832EF4" w:rsidRDefault="009054AC" w:rsidP="00970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00:00 – 00:45</w:t>
            </w:r>
          </w:p>
        </w:tc>
      </w:tr>
      <w:tr w:rsidR="009054AC" w:rsidRPr="00832EF4" w14:paraId="18637A29" w14:textId="77777777" w:rsidTr="00970748">
        <w:tc>
          <w:tcPr>
            <w:tcW w:w="3544" w:type="dxa"/>
          </w:tcPr>
          <w:p w14:paraId="51D49ECF" w14:textId="77777777" w:rsidR="009054AC" w:rsidRPr="00832EF4" w:rsidRDefault="009054AC" w:rsidP="009707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Peritoneal dissection</w:t>
            </w:r>
          </w:p>
        </w:tc>
        <w:tc>
          <w:tcPr>
            <w:tcW w:w="4678" w:type="dxa"/>
          </w:tcPr>
          <w:p w14:paraId="64DD49C2" w14:textId="77777777" w:rsidR="009054AC" w:rsidRPr="00832EF4" w:rsidRDefault="009054AC" w:rsidP="00970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00:46 – 01:13</w:t>
            </w:r>
          </w:p>
        </w:tc>
      </w:tr>
      <w:tr w:rsidR="009054AC" w:rsidRPr="00832EF4" w14:paraId="3795B21C" w14:textId="77777777" w:rsidTr="00970748">
        <w:tc>
          <w:tcPr>
            <w:tcW w:w="3544" w:type="dxa"/>
          </w:tcPr>
          <w:p w14:paraId="3B5232D6" w14:textId="77777777" w:rsidR="009054AC" w:rsidRPr="00832EF4" w:rsidRDefault="009054AC" w:rsidP="009707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Seminal vesicle dissection</w:t>
            </w:r>
          </w:p>
        </w:tc>
        <w:tc>
          <w:tcPr>
            <w:tcW w:w="4678" w:type="dxa"/>
          </w:tcPr>
          <w:p w14:paraId="5B752192" w14:textId="77777777" w:rsidR="009054AC" w:rsidRPr="00832EF4" w:rsidRDefault="009054AC" w:rsidP="00970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01:14 – 01:35</w:t>
            </w:r>
          </w:p>
        </w:tc>
      </w:tr>
      <w:tr w:rsidR="009054AC" w:rsidRPr="00832EF4" w14:paraId="00407B63" w14:textId="77777777" w:rsidTr="00970748">
        <w:tc>
          <w:tcPr>
            <w:tcW w:w="3544" w:type="dxa"/>
          </w:tcPr>
          <w:p w14:paraId="04DEAE5F" w14:textId="77777777" w:rsidR="009054AC" w:rsidRPr="00832EF4" w:rsidRDefault="009054AC" w:rsidP="009707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Lymph node dissection</w:t>
            </w:r>
          </w:p>
        </w:tc>
        <w:tc>
          <w:tcPr>
            <w:tcW w:w="4678" w:type="dxa"/>
          </w:tcPr>
          <w:p w14:paraId="6DD42FF3" w14:textId="77777777" w:rsidR="009054AC" w:rsidRPr="00832EF4" w:rsidRDefault="009054AC" w:rsidP="00970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01:36 – 03:22</w:t>
            </w:r>
          </w:p>
        </w:tc>
      </w:tr>
      <w:tr w:rsidR="009054AC" w:rsidRPr="00832EF4" w14:paraId="7BC67999" w14:textId="77777777" w:rsidTr="00970748">
        <w:tc>
          <w:tcPr>
            <w:tcW w:w="3544" w:type="dxa"/>
          </w:tcPr>
          <w:p w14:paraId="44CA2D0D" w14:textId="77777777" w:rsidR="009054AC" w:rsidRPr="00832EF4" w:rsidRDefault="009054AC" w:rsidP="009707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Pelvic cavity inspection</w:t>
            </w:r>
          </w:p>
        </w:tc>
        <w:tc>
          <w:tcPr>
            <w:tcW w:w="4678" w:type="dxa"/>
          </w:tcPr>
          <w:p w14:paraId="1B2F2C62" w14:textId="77777777" w:rsidR="009054AC" w:rsidRPr="00832EF4" w:rsidRDefault="009054AC" w:rsidP="00970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03:23 – 03:58</w:t>
            </w:r>
          </w:p>
        </w:tc>
      </w:tr>
      <w:tr w:rsidR="009054AC" w:rsidRPr="00832EF4" w14:paraId="18579EC6" w14:textId="77777777" w:rsidTr="00970748">
        <w:tc>
          <w:tcPr>
            <w:tcW w:w="3544" w:type="dxa"/>
          </w:tcPr>
          <w:p w14:paraId="0833E629" w14:textId="77777777" w:rsidR="009054AC" w:rsidRPr="00832EF4" w:rsidRDefault="009054AC" w:rsidP="009707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Initiation of anastomosis</w:t>
            </w:r>
          </w:p>
        </w:tc>
        <w:tc>
          <w:tcPr>
            <w:tcW w:w="4678" w:type="dxa"/>
          </w:tcPr>
          <w:p w14:paraId="4A1164DF" w14:textId="77777777" w:rsidR="009054AC" w:rsidRPr="00832EF4" w:rsidRDefault="009054AC" w:rsidP="009707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03:59 – 05:37</w:t>
            </w:r>
          </w:p>
        </w:tc>
      </w:tr>
    </w:tbl>
    <w:p w14:paraId="7472CAA6" w14:textId="77777777" w:rsidR="009054AC" w:rsidRDefault="009054AC" w:rsidP="009054AC">
      <w:pPr>
        <w:pStyle w:val="Title"/>
        <w:rPr>
          <w:rFonts w:asciiTheme="minorHAnsi" w:eastAsiaTheme="minorHAnsi" w:hAnsiTheme="minorHAnsi" w:cstheme="minorBidi"/>
          <w:sz w:val="24"/>
          <w:szCs w:val="24"/>
        </w:rPr>
      </w:pPr>
      <w:r w:rsidRPr="002C274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Compiled report of the R script</w:t>
      </w:r>
    </w:p>
    <w:p w14:paraId="72D52F66" w14:textId="77777777" w:rsidR="009054AC" w:rsidRPr="002C2740" w:rsidRDefault="009054AC" w:rsidP="009054AC">
      <w:pPr>
        <w:rPr>
          <w:lang w:val="en-US" w:eastAsia="en-US"/>
        </w:rPr>
      </w:pPr>
    </w:p>
    <w:p w14:paraId="778847E0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library</w:t>
      </w:r>
      <w:r w:rsidRPr="00997906">
        <w:rPr>
          <w:rStyle w:val="NormalTok"/>
          <w:lang w:val="en-GB"/>
        </w:rPr>
        <w:t>(readxl)</w:t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library</w:t>
      </w:r>
      <w:r w:rsidRPr="00997906">
        <w:rPr>
          <w:rStyle w:val="NormalTok"/>
          <w:lang w:val="en-GB"/>
        </w:rPr>
        <w:t>(emmeans)</w:t>
      </w:r>
    </w:p>
    <w:p w14:paraId="423A44E6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>## Welcome to emmeans.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Caution: You lose important information if you filter this package's results.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See '? untidy'</w:t>
      </w:r>
    </w:p>
    <w:p w14:paraId="50721461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library</w:t>
      </w:r>
      <w:r w:rsidRPr="00997906">
        <w:rPr>
          <w:rStyle w:val="NormalTok"/>
          <w:lang w:val="en-GB"/>
        </w:rPr>
        <w:t>(ggplot2)</w:t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library</w:t>
      </w:r>
      <w:r w:rsidRPr="00997906">
        <w:rPr>
          <w:rStyle w:val="NormalTok"/>
          <w:lang w:val="en-GB"/>
        </w:rPr>
        <w:t>(patchwork)</w:t>
      </w:r>
    </w:p>
    <w:p w14:paraId="4384AB80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DocumentationTok"/>
          <w:lang w:val="en-GB"/>
        </w:rPr>
        <w:t>### Define directories</w:t>
      </w:r>
    </w:p>
    <w:p w14:paraId="53B4144E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NormalTok"/>
          <w:lang w:val="en-GB"/>
        </w:rPr>
        <w:t xml:space="preserve">analysis_directory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</w:t>
      </w:r>
      <w:r>
        <w:rPr>
          <w:rStyle w:val="StringTok"/>
          <w:lang w:val="en-GB"/>
        </w:rPr>
        <w:t>XXXXX</w:t>
      </w:r>
      <w:r w:rsidRPr="00997906">
        <w:rPr>
          <w:rStyle w:val="StringTok"/>
          <w:lang w:val="en-GB"/>
        </w:rPr>
        <w:t>"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d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read_excel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file.path</w:t>
      </w:r>
      <w:r w:rsidRPr="00997906">
        <w:rPr>
          <w:rStyle w:val="NormalTok"/>
          <w:lang w:val="en-GB"/>
        </w:rPr>
        <w:t xml:space="preserve">(analysis_directory, </w:t>
      </w:r>
      <w:r w:rsidRPr="00997906">
        <w:rPr>
          <w:rStyle w:val="StringTok"/>
          <w:lang w:val="en-GB"/>
        </w:rPr>
        <w:t>"</w:t>
      </w:r>
      <w:r>
        <w:rPr>
          <w:rStyle w:val="StringTok"/>
          <w:lang w:val="en-GB"/>
        </w:rPr>
        <w:t>XXXXX</w:t>
      </w:r>
      <w:r w:rsidRPr="00997906">
        <w:rPr>
          <w:rStyle w:val="StringTok"/>
          <w:lang w:val="en-GB"/>
        </w:rPr>
        <w:t>.xlsx"</w:t>
      </w:r>
      <w:r w:rsidRPr="00997906">
        <w:rPr>
          <w:rStyle w:val="NormalTok"/>
          <w:lang w:val="en-GB"/>
        </w:rPr>
        <w:t>))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d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d[d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uni </w:t>
      </w:r>
      <w:r w:rsidRPr="00997906">
        <w:rPr>
          <w:rStyle w:val="SpecialCharTok"/>
          <w:lang w:val="en-GB"/>
        </w:rPr>
        <w:t>==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</w:t>
      </w:r>
      <w:r>
        <w:rPr>
          <w:rStyle w:val="StringTok"/>
          <w:lang w:val="en-GB"/>
        </w:rPr>
        <w:t>XXXXX</w:t>
      </w:r>
      <w:r w:rsidRPr="00997906">
        <w:rPr>
          <w:rStyle w:val="StringTok"/>
          <w:lang w:val="en-GB"/>
        </w:rPr>
        <w:t>"</w:t>
      </w:r>
      <w:r w:rsidRPr="00997906">
        <w:rPr>
          <w:rStyle w:val="NormalTok"/>
          <w:lang w:val="en-GB"/>
        </w:rPr>
        <w:t>, ]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</w:t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 Descriptives</w:t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</w:t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gend)</w:t>
      </w:r>
    </w:p>
    <w:p w14:paraId="3E7BE720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0  1  2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 1 87 49</w:t>
      </w:r>
    </w:p>
    <w:p w14:paraId="325E9AF5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NormalTok"/>
          <w:lang w:val="en-GB"/>
        </w:rPr>
        <w:t>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age[d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age </w:t>
      </w:r>
      <w:r w:rsidRPr="00997906">
        <w:rPr>
          <w:rStyle w:val="SpecialCharTok"/>
          <w:lang w:val="en-GB"/>
        </w:rPr>
        <w:t>==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0</w:t>
      </w:r>
      <w:r w:rsidRPr="00997906">
        <w:rPr>
          <w:rStyle w:val="NormalTok"/>
          <w:lang w:val="en-GB"/>
        </w:rPr>
        <w:t xml:space="preserve">]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ConstantTok"/>
          <w:lang w:val="en-GB"/>
        </w:rPr>
        <w:t>NA</w:t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summary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age)</w:t>
      </w:r>
    </w:p>
    <w:p w14:paraId="726B64CB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   Min. 1st Qu.  Median    Mean 3rd Qu.    Max.    NA's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  21.00   24.00   25.00   26.54   29.00   45.00      35</w:t>
      </w:r>
    </w:p>
    <w:p w14:paraId="1D06BE01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rand_ana)</w:t>
      </w:r>
    </w:p>
    <w:p w14:paraId="26B3E263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  ana no_ana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    73     64</w:t>
      </w:r>
    </w:p>
    <w:p w14:paraId="5E00C861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>)</w:t>
      </w:r>
    </w:p>
    <w:p w14:paraId="5F1417F7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  EMME no_EMME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     67      70</w:t>
      </w:r>
    </w:p>
    <w:p w14:paraId="20E839B2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Ton)</w:t>
      </w:r>
    </w:p>
    <w:p w14:paraId="07FA28C6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no yes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 58  79</w:t>
      </w:r>
    </w:p>
    <w:p w14:paraId="22FAF5DE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DocumentationTok"/>
          <w:lang w:val="en-GB"/>
        </w:rPr>
        <w:lastRenderedPageBreak/>
        <w:t>###</w:t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 Create scales</w:t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ANA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ana1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ana2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ana3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ana4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ana5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ana6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ana7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ana8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ana9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ana10</w:t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hist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ANA)</w:t>
      </w:r>
    </w:p>
    <w:p w14:paraId="10B7197F" w14:textId="77777777" w:rsidR="009054AC" w:rsidRDefault="009054AC" w:rsidP="009054AC">
      <w:pPr>
        <w:pStyle w:val="FirstParagraph"/>
      </w:pPr>
      <w:r>
        <w:rPr>
          <w:noProof/>
        </w:rPr>
        <w:drawing>
          <wp:inline distT="0" distB="0" distL="0" distR="0" wp14:anchorId="669C88E1" wp14:editId="1E3C1CDF">
            <wp:extent cx="5334000" cy="4267200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analysis_180825_files/figure-docx/unnamed-chunk-3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59DA6D" w14:textId="77777777" w:rsidR="009054AC" w:rsidRPr="00695FC0" w:rsidRDefault="009054AC" w:rsidP="009054AC">
      <w:pPr>
        <w:pStyle w:val="SourceCode"/>
        <w:rPr>
          <w:rStyle w:val="NormalTok"/>
          <w:lang w:val="en-GB"/>
        </w:rPr>
      </w:pPr>
      <w:r w:rsidRPr="00695FC0">
        <w:rPr>
          <w:rStyle w:val="NormalTok"/>
          <w:lang w:val="en-GB"/>
        </w:rPr>
        <w:t>d</w:t>
      </w:r>
      <w:r w:rsidRPr="00695FC0">
        <w:rPr>
          <w:rStyle w:val="SpecialCharTok"/>
          <w:lang w:val="en-GB"/>
        </w:rPr>
        <w:t>$</w:t>
      </w:r>
      <w:r w:rsidRPr="00695FC0">
        <w:rPr>
          <w:rStyle w:val="NormalTok"/>
          <w:lang w:val="en-GB"/>
        </w:rPr>
        <w:t xml:space="preserve">ANA_log </w:t>
      </w:r>
      <w:r w:rsidRPr="00695FC0">
        <w:rPr>
          <w:rStyle w:val="OtherTok"/>
          <w:lang w:val="en-GB"/>
        </w:rPr>
        <w:t>&lt;-</w:t>
      </w:r>
      <w:r w:rsidRPr="00695FC0">
        <w:rPr>
          <w:rStyle w:val="NormalTok"/>
          <w:lang w:val="en-GB"/>
        </w:rPr>
        <w:t xml:space="preserve"> </w:t>
      </w:r>
      <w:r w:rsidRPr="00695FC0">
        <w:rPr>
          <w:rStyle w:val="FunctionTok"/>
          <w:lang w:val="en-GB"/>
        </w:rPr>
        <w:t>log</w:t>
      </w:r>
      <w:r w:rsidRPr="00695FC0">
        <w:rPr>
          <w:rStyle w:val="NormalTok"/>
          <w:lang w:val="en-GB"/>
        </w:rPr>
        <w:t>(d</w:t>
      </w:r>
      <w:r w:rsidRPr="00695FC0">
        <w:rPr>
          <w:rStyle w:val="SpecialCharTok"/>
          <w:lang w:val="en-GB"/>
        </w:rPr>
        <w:t>$</w:t>
      </w:r>
      <w:r w:rsidRPr="00695FC0">
        <w:rPr>
          <w:rStyle w:val="NormalTok"/>
          <w:lang w:val="en-GB"/>
        </w:rPr>
        <w:t>ANA)</w:t>
      </w:r>
    </w:p>
    <w:p w14:paraId="211D77C4" w14:textId="77777777" w:rsidR="009054AC" w:rsidRPr="00695FC0" w:rsidRDefault="009054AC" w:rsidP="009054AC">
      <w:pPr>
        <w:pStyle w:val="SourceCode"/>
        <w:rPr>
          <w:lang w:val="en-GB"/>
        </w:rPr>
      </w:pPr>
      <w:r w:rsidRPr="00695FC0">
        <w:rPr>
          <w:rStyle w:val="NormalTok"/>
          <w:lang w:val="en-GB"/>
        </w:rPr>
        <w:t># Transformation did not improve the contribution</w:t>
      </w:r>
      <w:r w:rsidRPr="00695FC0">
        <w:rPr>
          <w:lang w:val="en-GB"/>
        </w:rPr>
        <w:br/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>d</w:t>
      </w:r>
      <w:r w:rsidRPr="00695FC0">
        <w:rPr>
          <w:rStyle w:val="SpecialCharTok"/>
          <w:lang w:val="en-GB"/>
        </w:rPr>
        <w:t>$</w:t>
      </w:r>
      <w:r w:rsidRPr="00695FC0">
        <w:rPr>
          <w:rStyle w:val="NormalTok"/>
          <w:lang w:val="en-GB"/>
        </w:rPr>
        <w:t xml:space="preserve">POST </w:t>
      </w:r>
      <w:r w:rsidRPr="00695FC0">
        <w:rPr>
          <w:rStyle w:val="OtherTok"/>
          <w:lang w:val="en-GB"/>
        </w:rPr>
        <w:t>&lt;-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post1_mit-ton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post2_mit-ton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post3_mit-ton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lastRenderedPageBreak/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post4_mit-ton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post5_mit-ton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post6_mit-ton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post7_mit-ton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post8_mit-ton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post9_mit-ton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post10_mit-ton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post11_mit-ton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post12_mit-ton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post13_mit-ton</w:t>
      </w:r>
      <w:r w:rsidRPr="00695FC0">
        <w:rPr>
          <w:rStyle w:val="StringTok"/>
          <w:lang w:val="en-GB"/>
        </w:rPr>
        <w:t>`</w:t>
      </w:r>
      <w:r w:rsidRPr="00695FC0">
        <w:rPr>
          <w:rStyle w:val="SpecialCharTok"/>
          <w:lang w:val="en-GB"/>
        </w:rPr>
        <w:t>+</w:t>
      </w:r>
      <w:r w:rsidRPr="00695FC0">
        <w:rPr>
          <w:lang w:val="en-GB"/>
        </w:rPr>
        <w:br/>
      </w:r>
      <w:r w:rsidRPr="00695FC0">
        <w:rPr>
          <w:rStyle w:val="NormalTok"/>
          <w:lang w:val="en-GB"/>
        </w:rPr>
        <w:t xml:space="preserve">  d</w:t>
      </w:r>
      <w:r w:rsidRPr="00695FC0">
        <w:rPr>
          <w:rStyle w:val="SpecialCharTok"/>
          <w:lang w:val="en-GB"/>
        </w:rPr>
        <w:t>$</w:t>
      </w:r>
      <w:r w:rsidRPr="00695FC0">
        <w:rPr>
          <w:rStyle w:val="StringTok"/>
          <w:lang w:val="en-GB"/>
        </w:rPr>
        <w:t>`</w:t>
      </w:r>
      <w:r w:rsidRPr="00695FC0">
        <w:rPr>
          <w:rStyle w:val="AttributeTok"/>
          <w:lang w:val="en-GB"/>
        </w:rPr>
        <w:t>post14_mit-ton</w:t>
      </w:r>
      <w:r w:rsidRPr="00695FC0">
        <w:rPr>
          <w:rStyle w:val="StringTok"/>
          <w:lang w:val="en-GB"/>
        </w:rPr>
        <w:t>`</w:t>
      </w:r>
      <w:r w:rsidRPr="00695FC0">
        <w:rPr>
          <w:lang w:val="en-GB"/>
        </w:rPr>
        <w:br/>
      </w:r>
      <w:r w:rsidRPr="00695FC0">
        <w:rPr>
          <w:rStyle w:val="FunctionTok"/>
          <w:lang w:val="en-GB"/>
        </w:rPr>
        <w:t>hist</w:t>
      </w:r>
      <w:r w:rsidRPr="00695FC0">
        <w:rPr>
          <w:rStyle w:val="NormalTok"/>
          <w:lang w:val="en-GB"/>
        </w:rPr>
        <w:t>(d</w:t>
      </w:r>
      <w:r w:rsidRPr="00695FC0">
        <w:rPr>
          <w:rStyle w:val="SpecialCharTok"/>
          <w:lang w:val="en-GB"/>
        </w:rPr>
        <w:t>$</w:t>
      </w:r>
      <w:r w:rsidRPr="00695FC0">
        <w:rPr>
          <w:rStyle w:val="NormalTok"/>
          <w:lang w:val="en-GB"/>
        </w:rPr>
        <w:t>POST)</w:t>
      </w:r>
    </w:p>
    <w:p w14:paraId="028870D3" w14:textId="77777777" w:rsidR="009054AC" w:rsidRDefault="009054AC" w:rsidP="009054AC">
      <w:pPr>
        <w:pStyle w:val="FirstParagraph"/>
      </w:pPr>
      <w:r>
        <w:rPr>
          <w:noProof/>
        </w:rPr>
        <w:drawing>
          <wp:inline distT="0" distB="0" distL="0" distR="0" wp14:anchorId="032C5787" wp14:editId="57269894">
            <wp:extent cx="5334000" cy="4267200"/>
            <wp:effectExtent l="0" t="0" r="0" b="0"/>
            <wp:docPr id="2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analysis_180825_files/figure-docx/unnamed-chunk-3-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5D013B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DocumentationTok"/>
          <w:lang w:val="en-GB"/>
        </w:rPr>
        <w:t>###</w:t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 AN</w:t>
      </w:r>
      <w:r>
        <w:rPr>
          <w:rStyle w:val="DocumentationTok"/>
          <w:lang w:val="en-GB"/>
        </w:rPr>
        <w:t>C</w:t>
      </w:r>
      <w:r w:rsidRPr="00997906">
        <w:rPr>
          <w:rStyle w:val="DocumentationTok"/>
          <w:lang w:val="en-GB"/>
        </w:rPr>
        <w:t>OVA</w:t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summary</w:t>
      </w:r>
      <w:r w:rsidRPr="00997906">
        <w:rPr>
          <w:rStyle w:val="NormalTok"/>
          <w:lang w:val="en-GB"/>
        </w:rPr>
        <w:t xml:space="preserve">(anova_result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aov</w:t>
      </w:r>
      <w:r w:rsidRPr="00997906">
        <w:rPr>
          <w:rStyle w:val="NormalTok"/>
          <w:lang w:val="en-GB"/>
        </w:rPr>
        <w:t xml:space="preserve">(POST </w:t>
      </w:r>
      <w:r w:rsidRPr="00997906">
        <w:rPr>
          <w:rStyle w:val="SpecialCharTok"/>
          <w:lang w:val="en-GB"/>
        </w:rPr>
        <w:t>~</w:t>
      </w:r>
      <w:r w:rsidRPr="00997906">
        <w:rPr>
          <w:rStyle w:val="NormalTok"/>
          <w:lang w:val="en-GB"/>
        </w:rPr>
        <w:t xml:space="preserve"> rand_ana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Ton </w:t>
      </w:r>
      <w:r w:rsidRPr="00997906">
        <w:rPr>
          <w:rStyle w:val="SpecialCharTok"/>
          <w:lang w:val="en-GB"/>
        </w:rPr>
        <w:t>+</w:t>
      </w:r>
      <w:r w:rsidRPr="00997906">
        <w:rPr>
          <w:rStyle w:val="NormalTok"/>
          <w:lang w:val="en-GB"/>
        </w:rPr>
        <w:t xml:space="preserve"> age </w:t>
      </w:r>
      <w:r w:rsidRPr="00997906">
        <w:rPr>
          <w:rStyle w:val="SpecialCharTok"/>
          <w:lang w:val="en-GB"/>
        </w:rPr>
        <w:t>+</w:t>
      </w:r>
      <w:r w:rsidRPr="00997906">
        <w:rPr>
          <w:rStyle w:val="NormalTok"/>
          <w:lang w:val="en-GB"/>
        </w:rPr>
        <w:t xml:space="preserve"> gend </w:t>
      </w:r>
      <w:r w:rsidRPr="00997906">
        <w:rPr>
          <w:rStyle w:val="SpecialCharTok"/>
          <w:lang w:val="en-GB"/>
        </w:rPr>
        <w:t>+</w:t>
      </w:r>
      <w:r w:rsidRPr="00997906">
        <w:rPr>
          <w:rStyle w:val="NormalTok"/>
          <w:lang w:val="en-GB"/>
        </w:rPr>
        <w:t xml:space="preserve"> sem </w:t>
      </w:r>
      <w:r w:rsidRPr="00997906">
        <w:rPr>
          <w:rStyle w:val="SpecialCharTok"/>
          <w:lang w:val="en-GB"/>
        </w:rPr>
        <w:t>+</w:t>
      </w:r>
      <w:r w:rsidRPr="00997906">
        <w:rPr>
          <w:rStyle w:val="NormalTok"/>
          <w:lang w:val="en-GB"/>
        </w:rPr>
        <w:t xml:space="preserve"> ANA, </w:t>
      </w:r>
      <w:r w:rsidRPr="00997906">
        <w:rPr>
          <w:rStyle w:val="AttributeTok"/>
          <w:lang w:val="en-GB"/>
        </w:rPr>
        <w:t>data =</w:t>
      </w:r>
      <w:r w:rsidRPr="00997906">
        <w:rPr>
          <w:rStyle w:val="NormalTok"/>
          <w:lang w:val="en-GB"/>
        </w:rPr>
        <w:t xml:space="preserve"> d))</w:t>
      </w:r>
    </w:p>
    <w:p w14:paraId="5604FF37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                                 Df Sum Sq Mean Sq F value  Pr(&gt;F)  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rand_ana                          1   17.2   17.16   3.042  0.0845 .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`rand_EMME_mit-ton`               1    1.5    1.45   0.258  0.612</w:t>
      </w:r>
      <w:r w:rsidRPr="00997906">
        <w:rPr>
          <w:rStyle w:val="VerbatimChar"/>
          <w:lang w:val="en-GB"/>
        </w:rPr>
        <w:lastRenderedPageBreak/>
        <w:t xml:space="preserve">8  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Ton                               1  118.2  118.24  20.964 1.5e-05 ***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age                               1   21.7   21.70   3.848  0.0529 .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gend                              1    0.0    0.03   0.005  0.9457  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sem                               1    1.7    1.67   0.297  0.5874  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ANA                               1   38.6   38.65   6.852  0.0104 *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rand_ana:`rand_EMME_mit-ton`      1   16.6   16.64   2.951  0.0893 .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rand_ana:Ton                      1   29.3   29.35   5.204  0.0249 *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`rand_EMME_mit-ton`:Ton           1    2.2    2.17   0.385  0.5365  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rand_ana:`rand_EMME_mit-ton`:Ton  1    1.5    1.53   0.272  0.6033  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Residuals                        90  507.6    5.64                   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---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Signif. codes:  0 '***' 0.001 '**' 0.01 '*' 0.05 '.' 0.1 ' ' 1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35 observations deleted due to missingness</w:t>
      </w:r>
    </w:p>
    <w:p w14:paraId="18BFB61A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CommentTok"/>
          <w:lang w:val="en-GB"/>
        </w:rPr>
        <w:t># Randomization to prior knowledge (ana vs no_ana)</w:t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cat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</w:t>
      </w:r>
      <w:r w:rsidRPr="00997906">
        <w:rPr>
          <w:rStyle w:val="SpecialCharTok"/>
          <w:lang w:val="en-GB"/>
        </w:rPr>
        <w:t>\n</w:t>
      </w:r>
      <w:r w:rsidRPr="00997906">
        <w:rPr>
          <w:rStyle w:val="StringTok"/>
          <w:lang w:val="en-GB"/>
        </w:rPr>
        <w:t>Prior knowledge activated (rand_ana):</w:t>
      </w:r>
      <w:r w:rsidRPr="00997906">
        <w:rPr>
          <w:rStyle w:val="SpecialCharTok"/>
          <w:lang w:val="en-GB"/>
        </w:rPr>
        <w:t>\n</w:t>
      </w:r>
      <w:r w:rsidRPr="00997906">
        <w:rPr>
          <w:rStyle w:val="StringTok"/>
          <w:lang w:val="en-GB"/>
        </w:rPr>
        <w:t>"</w:t>
      </w:r>
      <w:r w:rsidRPr="00997906">
        <w:rPr>
          <w:rStyle w:val="NormalTok"/>
          <w:lang w:val="en-GB"/>
        </w:rPr>
        <w:t>)</w:t>
      </w:r>
    </w:p>
    <w:p w14:paraId="0DB9C41D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Prior knowledge activated (rand_ana):</w:t>
      </w:r>
    </w:p>
    <w:p w14:paraId="2AA536A6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print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rand_ana))</w:t>
      </w:r>
    </w:p>
    <w:p w14:paraId="1F2E34EE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  ana no_ana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    73     64</w:t>
      </w:r>
    </w:p>
    <w:p w14:paraId="4AB151E5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print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prop.table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rand_ana)))</w:t>
      </w:r>
    </w:p>
    <w:p w14:paraId="0F9FAA51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     ana    no_ana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0.5328467 0.4671533</w:t>
      </w:r>
    </w:p>
    <w:p w14:paraId="7B559D05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CommentTok"/>
          <w:lang w:val="en-GB"/>
        </w:rPr>
        <w:t># Visual channel activation</w:t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cat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</w:t>
      </w:r>
      <w:r w:rsidRPr="00997906">
        <w:rPr>
          <w:rStyle w:val="SpecialCharTok"/>
          <w:lang w:val="en-GB"/>
        </w:rPr>
        <w:t>\n</w:t>
      </w:r>
      <w:r w:rsidRPr="00997906">
        <w:rPr>
          <w:rStyle w:val="StringTok"/>
          <w:lang w:val="en-GB"/>
        </w:rPr>
        <w:t>Visual channel activated (rand_EMME_mit-ton):</w:t>
      </w:r>
      <w:r w:rsidRPr="00997906">
        <w:rPr>
          <w:rStyle w:val="SpecialCharTok"/>
          <w:lang w:val="en-GB"/>
        </w:rPr>
        <w:t>\n</w:t>
      </w:r>
      <w:r w:rsidRPr="00997906">
        <w:rPr>
          <w:rStyle w:val="StringTok"/>
          <w:lang w:val="en-GB"/>
        </w:rPr>
        <w:t>"</w:t>
      </w:r>
      <w:r w:rsidRPr="00997906">
        <w:rPr>
          <w:rStyle w:val="NormalTok"/>
          <w:lang w:val="en-GB"/>
        </w:rPr>
        <w:t>)</w:t>
      </w:r>
    </w:p>
    <w:p w14:paraId="1E75C07B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Visual channel activated (rand_EMME_mit-ton):</w:t>
      </w:r>
    </w:p>
    <w:p w14:paraId="2665E54F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print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>))</w:t>
      </w:r>
    </w:p>
    <w:p w14:paraId="2E1ACB23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lastRenderedPageBreak/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  EMME no_EMME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     67      70</w:t>
      </w:r>
    </w:p>
    <w:p w14:paraId="54EFC379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print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prop.table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>)))</w:t>
      </w:r>
    </w:p>
    <w:p w14:paraId="0D2AD6EC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    EMME   no_EMME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0.4890511 0.5109489</w:t>
      </w:r>
    </w:p>
    <w:p w14:paraId="3F83C6AB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CommentTok"/>
          <w:lang w:val="en-GB"/>
        </w:rPr>
        <w:t># Auditory channel activation</w:t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cat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</w:t>
      </w:r>
      <w:r w:rsidRPr="00997906">
        <w:rPr>
          <w:rStyle w:val="SpecialCharTok"/>
          <w:lang w:val="en-GB"/>
        </w:rPr>
        <w:t>\n</w:t>
      </w:r>
      <w:r w:rsidRPr="00997906">
        <w:rPr>
          <w:rStyle w:val="StringTok"/>
          <w:lang w:val="en-GB"/>
        </w:rPr>
        <w:t>Auditory channel activated (Ton):</w:t>
      </w:r>
      <w:r w:rsidRPr="00997906">
        <w:rPr>
          <w:rStyle w:val="SpecialCharTok"/>
          <w:lang w:val="en-GB"/>
        </w:rPr>
        <w:t>\n</w:t>
      </w:r>
      <w:r w:rsidRPr="00997906">
        <w:rPr>
          <w:rStyle w:val="StringTok"/>
          <w:lang w:val="en-GB"/>
        </w:rPr>
        <w:t>"</w:t>
      </w:r>
      <w:r w:rsidRPr="00997906">
        <w:rPr>
          <w:rStyle w:val="NormalTok"/>
          <w:lang w:val="en-GB"/>
        </w:rPr>
        <w:t>)</w:t>
      </w:r>
    </w:p>
    <w:p w14:paraId="3D696B08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Auditory channel activated (Ton):</w:t>
      </w:r>
    </w:p>
    <w:p w14:paraId="103BF4BD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print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Ton))</w:t>
      </w:r>
    </w:p>
    <w:p w14:paraId="6728C08A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no yes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 58  79</w:t>
      </w:r>
    </w:p>
    <w:p w14:paraId="216F4BB8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print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prop.table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table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>Ton)))</w:t>
      </w:r>
    </w:p>
    <w:p w14:paraId="45B8A6AA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 xml:space="preserve">##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       no       yes 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0.4233577 0.5766423</w:t>
      </w:r>
    </w:p>
    <w:p w14:paraId="57DE92E9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DocumentationTok"/>
          <w:lang w:val="en-GB"/>
        </w:rPr>
        <w:t>###</w:t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 PLOT</w:t>
      </w:r>
      <w:r w:rsidRPr="00997906">
        <w:rPr>
          <w:lang w:val="en-GB"/>
        </w:rPr>
        <w:br/>
      </w:r>
      <w:r w:rsidRPr="00997906">
        <w:rPr>
          <w:rStyle w:val="DocumentationTok"/>
          <w:lang w:val="en-GB"/>
        </w:rPr>
        <w:t>###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em_2way_1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emmeans</w:t>
      </w:r>
      <w:r w:rsidRPr="00997906">
        <w:rPr>
          <w:rStyle w:val="NormalTok"/>
          <w:lang w:val="en-GB"/>
        </w:rPr>
        <w:t xml:space="preserve">(anova_result, </w:t>
      </w:r>
      <w:r w:rsidRPr="00997906">
        <w:rPr>
          <w:rStyle w:val="SpecialCharTok"/>
          <w:lang w:val="en-GB"/>
        </w:rPr>
        <w:t>~</w:t>
      </w:r>
      <w:r w:rsidRPr="00997906">
        <w:rPr>
          <w:rStyle w:val="NormalTok"/>
          <w:lang w:val="en-GB"/>
        </w:rPr>
        <w:t xml:space="preserve"> rand_ana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Ton)</w:t>
      </w:r>
    </w:p>
    <w:p w14:paraId="10B6D59B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>## NOTE: Results may be misleading due to involvement in interactions</w:t>
      </w:r>
    </w:p>
    <w:p w14:paraId="512D506F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NormalTok"/>
          <w:lang w:val="en-GB"/>
        </w:rPr>
        <w:t xml:space="preserve">plot_data_2way_1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as.data.frame</w:t>
      </w:r>
      <w:r w:rsidRPr="00997906">
        <w:rPr>
          <w:rStyle w:val="NormalTok"/>
          <w:lang w:val="en-GB"/>
        </w:rPr>
        <w:t>(em_2way_1)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rand_ana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factor</w:t>
      </w:r>
      <w:r w:rsidRPr="00997906">
        <w:rPr>
          <w:rStyle w:val="NormalTok"/>
          <w:lang w:val="en-GB"/>
        </w:rPr>
        <w:t>(d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rand_ana, </w:t>
      </w:r>
      <w:r w:rsidRPr="00997906">
        <w:rPr>
          <w:rStyle w:val="AttributeTok"/>
          <w:lang w:val="en-GB"/>
        </w:rPr>
        <w:t>levels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"no_ana"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"ana"</w:t>
      </w:r>
      <w:r w:rsidRPr="00997906">
        <w:rPr>
          <w:rStyle w:val="NormalTok"/>
          <w:lang w:val="en-GB"/>
        </w:rPr>
        <w:t>))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plot_data_2way_1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rand_ana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factor</w:t>
      </w:r>
      <w:r w:rsidRPr="00997906">
        <w:rPr>
          <w:rStyle w:val="NormalTok"/>
          <w:lang w:val="en-GB"/>
        </w:rPr>
        <w:t>(plot_data_2way_1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rand_ana, </w:t>
      </w:r>
      <w:r w:rsidRPr="00997906">
        <w:rPr>
          <w:rStyle w:val="AttributeTok"/>
          <w:lang w:val="en-GB"/>
        </w:rPr>
        <w:t>levels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"no_ana"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"ana"</w:t>
      </w:r>
      <w:r w:rsidRPr="00997906">
        <w:rPr>
          <w:rStyle w:val="NormalTok"/>
          <w:lang w:val="en-GB"/>
        </w:rPr>
        <w:t>))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plot_data_2way_1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emmean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plot_data_2way_1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emmean </w:t>
      </w:r>
      <w:r w:rsidRPr="00997906">
        <w:rPr>
          <w:rStyle w:val="SpecialCharTok"/>
          <w:lang w:val="en-GB"/>
        </w:rPr>
        <w:t>/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14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100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plot_data_2way_1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lower.CL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plot_data_2way_1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lower.CL </w:t>
      </w:r>
      <w:r w:rsidRPr="00997906">
        <w:rPr>
          <w:rStyle w:val="SpecialCharTok"/>
          <w:lang w:val="en-GB"/>
        </w:rPr>
        <w:t>/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14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100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plot_data_2way_1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upper.CL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plot_data_2way_1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upper.CL </w:t>
      </w:r>
      <w:r w:rsidRPr="00997906">
        <w:rPr>
          <w:rStyle w:val="SpecialCharTok"/>
          <w:lang w:val="en-GB"/>
        </w:rPr>
        <w:t>/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14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100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POST_pct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d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POST </w:t>
      </w:r>
      <w:r w:rsidRPr="00997906">
        <w:rPr>
          <w:rStyle w:val="SpecialCharTok"/>
          <w:lang w:val="en-GB"/>
        </w:rPr>
        <w:t>/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14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100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dodge_width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0.90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p2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ggplot</w:t>
      </w:r>
      <w:r w:rsidRPr="00997906">
        <w:rPr>
          <w:rStyle w:val="NormalTok"/>
          <w:lang w:val="en-GB"/>
        </w:rPr>
        <w:t xml:space="preserve">(plot_data_2way_1, </w:t>
      </w:r>
      <w:r w:rsidRPr="00997906">
        <w:rPr>
          <w:rStyle w:val="FunctionTok"/>
          <w:lang w:val="en-GB"/>
        </w:rPr>
        <w:t>aes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x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factor</w:t>
      </w:r>
      <w:r w:rsidRPr="00997906">
        <w:rPr>
          <w:rStyle w:val="NormalTok"/>
          <w:lang w:val="en-GB"/>
        </w:rPr>
        <w:t xml:space="preserve">(rand_ana), </w:t>
      </w:r>
      <w:r w:rsidRPr="00997906">
        <w:rPr>
          <w:rStyle w:val="AttributeTok"/>
          <w:lang w:val="en-GB"/>
        </w:rPr>
        <w:t>y =</w:t>
      </w:r>
      <w:r w:rsidRPr="00997906">
        <w:rPr>
          <w:rStyle w:val="NormalTok"/>
          <w:lang w:val="en-GB"/>
        </w:rPr>
        <w:t xml:space="preserve"> emmean, </w:t>
      </w:r>
      <w:r w:rsidRPr="00997906">
        <w:rPr>
          <w:rStyle w:val="AttributeTok"/>
          <w:lang w:val="en-GB"/>
        </w:rPr>
        <w:lastRenderedPageBreak/>
        <w:t>fill =</w:t>
      </w:r>
      <w:r w:rsidRPr="00997906">
        <w:rPr>
          <w:rStyle w:val="NormalTok"/>
          <w:lang w:val="en-GB"/>
        </w:rPr>
        <w:t xml:space="preserve"> Ton))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geom_dotplot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data =</w:t>
      </w:r>
      <w:r w:rsidRPr="00997906">
        <w:rPr>
          <w:rStyle w:val="NormalTok"/>
          <w:lang w:val="en-GB"/>
        </w:rPr>
        <w:t xml:space="preserve"> d,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</w:t>
      </w:r>
      <w:r w:rsidRPr="00997906">
        <w:rPr>
          <w:rStyle w:val="FunctionTok"/>
          <w:lang w:val="en-GB"/>
        </w:rPr>
        <w:t>aes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x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factor</w:t>
      </w:r>
      <w:r w:rsidRPr="00997906">
        <w:rPr>
          <w:rStyle w:val="NormalTok"/>
          <w:lang w:val="en-GB"/>
        </w:rPr>
        <w:t xml:space="preserve">(rand_ana), </w:t>
      </w:r>
      <w:r w:rsidRPr="00997906">
        <w:rPr>
          <w:rStyle w:val="AttributeTok"/>
          <w:lang w:val="en-GB"/>
        </w:rPr>
        <w:t>y =</w:t>
      </w:r>
      <w:r w:rsidRPr="00997906">
        <w:rPr>
          <w:rStyle w:val="NormalTok"/>
          <w:lang w:val="en-GB"/>
        </w:rPr>
        <w:t xml:space="preserve"> POST_pct, </w:t>
      </w:r>
      <w:r w:rsidRPr="00997906">
        <w:rPr>
          <w:rStyle w:val="AttributeTok"/>
          <w:lang w:val="en-GB"/>
        </w:rPr>
        <w:t>fill =</w:t>
      </w:r>
      <w:r w:rsidRPr="00997906">
        <w:rPr>
          <w:rStyle w:val="NormalTok"/>
          <w:lang w:val="en-GB"/>
        </w:rPr>
        <w:t xml:space="preserve"> Ton),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</w:t>
      </w:r>
      <w:r w:rsidRPr="00997906">
        <w:rPr>
          <w:rStyle w:val="AttributeTok"/>
          <w:lang w:val="en-GB"/>
        </w:rPr>
        <w:t>binaxis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"y"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AttributeTok"/>
          <w:lang w:val="en-GB"/>
        </w:rPr>
        <w:t>stackdir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"center"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AttributeTok"/>
          <w:lang w:val="en-GB"/>
        </w:rPr>
        <w:t>dotsize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0.5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</w:t>
      </w:r>
      <w:r w:rsidRPr="00997906">
        <w:rPr>
          <w:rStyle w:val="AttributeTok"/>
          <w:lang w:val="en-GB"/>
        </w:rPr>
        <w:t>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position_dodge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width =</w:t>
      </w:r>
      <w:r w:rsidRPr="00997906">
        <w:rPr>
          <w:rStyle w:val="NormalTok"/>
          <w:lang w:val="en-GB"/>
        </w:rPr>
        <w:t xml:space="preserve"> dodge_width),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</w:t>
      </w:r>
      <w:r w:rsidRPr="00997906">
        <w:rPr>
          <w:rStyle w:val="AttributeTok"/>
          <w:lang w:val="en-GB"/>
        </w:rPr>
        <w:t>alpha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0.6</w:t>
      </w:r>
      <w:r w:rsidRPr="00997906">
        <w:rPr>
          <w:rStyle w:val="NormalTok"/>
          <w:lang w:val="en-GB"/>
        </w:rPr>
        <w:t>)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geom_errorbar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aes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ymin =</w:t>
      </w:r>
      <w:r w:rsidRPr="00997906">
        <w:rPr>
          <w:rStyle w:val="NormalTok"/>
          <w:lang w:val="en-GB"/>
        </w:rPr>
        <w:t xml:space="preserve"> lower.CL, </w:t>
      </w:r>
      <w:r w:rsidRPr="00997906">
        <w:rPr>
          <w:rStyle w:val="AttributeTok"/>
          <w:lang w:val="en-GB"/>
        </w:rPr>
        <w:t>ymax =</w:t>
      </w:r>
      <w:r w:rsidRPr="00997906">
        <w:rPr>
          <w:rStyle w:val="NormalTok"/>
          <w:lang w:val="en-GB"/>
        </w:rPr>
        <w:t xml:space="preserve"> upper.CL, </w:t>
      </w:r>
      <w:r w:rsidRPr="00997906">
        <w:rPr>
          <w:rStyle w:val="AttributeTok"/>
          <w:lang w:val="en-GB"/>
        </w:rPr>
        <w:t>color =</w:t>
      </w:r>
      <w:r w:rsidRPr="00997906">
        <w:rPr>
          <w:rStyle w:val="NormalTok"/>
          <w:lang w:val="en-GB"/>
        </w:rPr>
        <w:t xml:space="preserve"> Ton),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 </w:t>
      </w:r>
      <w:r w:rsidRPr="00997906">
        <w:rPr>
          <w:rStyle w:val="AttributeTok"/>
          <w:lang w:val="en-GB"/>
        </w:rPr>
        <w:t>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position_dodge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width =</w:t>
      </w:r>
      <w:r w:rsidRPr="00997906">
        <w:rPr>
          <w:rStyle w:val="NormalTok"/>
          <w:lang w:val="en-GB"/>
        </w:rPr>
        <w:t xml:space="preserve"> dodge_width),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 </w:t>
      </w:r>
      <w:r w:rsidRPr="00997906">
        <w:rPr>
          <w:rStyle w:val="AttributeTok"/>
          <w:lang w:val="en-GB"/>
        </w:rPr>
        <w:t>width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0.2</w:t>
      </w:r>
      <w:r w:rsidRPr="00997906">
        <w:rPr>
          <w:rStyle w:val="NormalTok"/>
          <w:lang w:val="en-GB"/>
        </w:rPr>
        <w:t xml:space="preserve">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geom_col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aes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color =</w:t>
      </w:r>
      <w:r w:rsidRPr="00997906">
        <w:rPr>
          <w:rStyle w:val="NormalTok"/>
          <w:lang w:val="en-GB"/>
        </w:rPr>
        <w:t xml:space="preserve"> Ton),               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</w:t>
      </w:r>
      <w:r w:rsidRPr="00997906">
        <w:rPr>
          <w:rStyle w:val="AttributeTok"/>
          <w:lang w:val="en-GB"/>
        </w:rPr>
        <w:t>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position_dodge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width =</w:t>
      </w:r>
      <w:r w:rsidRPr="00997906">
        <w:rPr>
          <w:rStyle w:val="NormalTok"/>
          <w:lang w:val="en-GB"/>
        </w:rPr>
        <w:t xml:space="preserve"> dodge_width),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</w:t>
      </w:r>
      <w:r w:rsidRPr="00997906">
        <w:rPr>
          <w:rStyle w:val="AttributeTok"/>
          <w:lang w:val="en-GB"/>
        </w:rPr>
        <w:t>alpha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0.4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0.5</w:t>
      </w:r>
      <w:r w:rsidRPr="00997906">
        <w:rPr>
          <w:rStyle w:val="NormalTok"/>
          <w:lang w:val="en-GB"/>
        </w:rPr>
        <w:t xml:space="preserve">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labs</w:t>
      </w:r>
      <w:r w:rsidRPr="00997906">
        <w:rPr>
          <w:rStyle w:val="NormalTok"/>
          <w:lang w:val="en-GB"/>
        </w:rPr>
        <w:t>(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x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"Prior knowledge activated"</w:t>
      </w:r>
      <w:r w:rsidRPr="00997906">
        <w:rPr>
          <w:rStyle w:val="NormalTok"/>
          <w:lang w:val="en-GB"/>
        </w:rPr>
        <w:t xml:space="preserve">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y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"Post-training score (%)"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fill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"Auditory channel activated"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color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"Auditory channel activated"</w:t>
      </w:r>
      <w:r w:rsidRPr="00997906">
        <w:rPr>
          <w:rStyle w:val="NormalTok"/>
          <w:lang w:val="en-GB"/>
        </w:rPr>
        <w:t xml:space="preserve">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theme_light</w:t>
      </w:r>
      <w:r w:rsidRPr="00997906">
        <w:rPr>
          <w:rStyle w:val="NormalTok"/>
          <w:lang w:val="en-GB"/>
        </w:rPr>
        <w:t xml:space="preserve">()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theme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legend.position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"top"</w:t>
      </w:r>
      <w:r w:rsidRPr="00997906">
        <w:rPr>
          <w:rStyle w:val="NormalTok"/>
          <w:lang w:val="en-GB"/>
        </w:rPr>
        <w:t xml:space="preserve">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theme</w:t>
      </w:r>
      <w:r w:rsidRPr="00997906">
        <w:rPr>
          <w:rStyle w:val="NormalTok"/>
          <w:lang w:val="en-GB"/>
        </w:rPr>
        <w:t>(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legend.position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"top"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axis.title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element_text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12</w:t>
      </w:r>
      <w:r w:rsidRPr="00997906">
        <w:rPr>
          <w:rStyle w:val="NormalTok"/>
          <w:lang w:val="en-GB"/>
        </w:rPr>
        <w:t>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axis.text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element_text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12</w:t>
      </w:r>
      <w:r w:rsidRPr="00997906">
        <w:rPr>
          <w:rStyle w:val="NormalTok"/>
          <w:lang w:val="en-GB"/>
        </w:rPr>
        <w:t>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legend.title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element_text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12</w:t>
      </w:r>
      <w:r w:rsidRPr="00997906">
        <w:rPr>
          <w:rStyle w:val="NormalTok"/>
          <w:lang w:val="en-GB"/>
        </w:rPr>
        <w:t>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legend.text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element_text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12</w:t>
      </w:r>
      <w:r w:rsidRPr="00997906">
        <w:rPr>
          <w:rStyle w:val="NormalTok"/>
          <w:lang w:val="en-GB"/>
        </w:rPr>
        <w:t>)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scale_y_continuous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limits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DecValTok"/>
          <w:lang w:val="en-GB"/>
        </w:rPr>
        <w:t>0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DecValTok"/>
          <w:lang w:val="en-GB"/>
        </w:rPr>
        <w:t>100</w:t>
      </w:r>
      <w:r w:rsidRPr="00997906">
        <w:rPr>
          <w:rStyle w:val="NormalTok"/>
          <w:lang w:val="en-GB"/>
        </w:rPr>
        <w:t xml:space="preserve">), </w:t>
      </w:r>
      <w:r w:rsidRPr="00997906">
        <w:rPr>
          <w:rStyle w:val="AttributeTok"/>
          <w:lang w:val="en-GB"/>
        </w:rPr>
        <w:t>breaks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seq</w:t>
      </w:r>
      <w:r w:rsidRPr="00997906">
        <w:rPr>
          <w:rStyle w:val="NormalTok"/>
          <w:lang w:val="en-GB"/>
        </w:rPr>
        <w:t>(</w:t>
      </w:r>
      <w:r w:rsidRPr="00997906">
        <w:rPr>
          <w:rStyle w:val="DecValTok"/>
          <w:lang w:val="en-GB"/>
        </w:rPr>
        <w:t>0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DecValTok"/>
          <w:lang w:val="en-GB"/>
        </w:rPr>
        <w:t>124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DecValTok"/>
          <w:lang w:val="en-GB"/>
        </w:rPr>
        <w:t>25</w:t>
      </w:r>
      <w:r w:rsidRPr="00997906">
        <w:rPr>
          <w:rStyle w:val="NormalTok"/>
          <w:lang w:val="en-GB"/>
        </w:rPr>
        <w:t xml:space="preserve">))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scale_x_discrete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labels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"ana"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OtherTok"/>
          <w:lang w:val="en-GB"/>
        </w:rPr>
        <w:t>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"yes"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"no_ana"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OtherTok"/>
          <w:lang w:val="en-GB"/>
        </w:rPr>
        <w:t>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"no"</w:t>
      </w:r>
      <w:r w:rsidRPr="00997906">
        <w:rPr>
          <w:rStyle w:val="NormalTok"/>
          <w:lang w:val="en-GB"/>
        </w:rPr>
        <w:t xml:space="preserve">))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scale_fill_manual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values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"#d18f13"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"#4e84a3"</w:t>
      </w:r>
      <w:r w:rsidRPr="00997906">
        <w:rPr>
          <w:rStyle w:val="NormalTok"/>
          <w:lang w:val="en-GB"/>
        </w:rPr>
        <w:t xml:space="preserve">))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scale_color_manual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values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"#d18f13"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"#4e84a3"</w:t>
      </w:r>
      <w:r w:rsidRPr="00997906">
        <w:rPr>
          <w:rStyle w:val="NormalTok"/>
          <w:lang w:val="en-GB"/>
        </w:rPr>
        <w:t>))</w:t>
      </w:r>
    </w:p>
    <w:p w14:paraId="527383D8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>## Warning: Using `size` aesthetic for lines was deprecated in ggplot2 3.4.0.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 xml:space="preserve">## </w:t>
      </w:r>
      <w:r w:rsidRPr="00997906">
        <w:rPr>
          <w:rStyle w:val="VerbatimChar"/>
          <w:rFonts w:ascii="Apple Color Emoji" w:hAnsi="Apple Color Emoji" w:cs="Apple Color Emoji"/>
          <w:lang w:val="en-GB"/>
        </w:rPr>
        <w:t>ℹ</w:t>
      </w:r>
      <w:r w:rsidRPr="00997906">
        <w:rPr>
          <w:rStyle w:val="VerbatimChar"/>
          <w:lang w:val="en-GB"/>
        </w:rPr>
        <w:t xml:space="preserve"> Please use `linewidth` instead.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This warning is displayed once every 8 hours.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Call `lifecycle::last_lifecycle_warnings()` to see where this warning was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generated.</w:t>
      </w:r>
    </w:p>
    <w:p w14:paraId="3495E749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FunctionTok"/>
          <w:lang w:val="en-GB"/>
        </w:rPr>
        <w:t>print</w:t>
      </w:r>
      <w:r w:rsidRPr="00997906">
        <w:rPr>
          <w:rStyle w:val="NormalTok"/>
          <w:lang w:val="en-GB"/>
        </w:rPr>
        <w:t>(p2)</w:t>
      </w:r>
    </w:p>
    <w:p w14:paraId="75D6B1FC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>## Bin width defaults to 1/30 of the range of the data. Pick better value with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`binwidth`.</w:t>
      </w:r>
    </w:p>
    <w:p w14:paraId="487701EA" w14:textId="77777777" w:rsidR="009054AC" w:rsidRDefault="009054AC" w:rsidP="009054AC">
      <w:pPr>
        <w:pStyle w:val="FirstParagraph"/>
      </w:pPr>
      <w:r>
        <w:rPr>
          <w:noProof/>
        </w:rPr>
        <w:lastRenderedPageBreak/>
        <w:drawing>
          <wp:inline distT="0" distB="0" distL="0" distR="0" wp14:anchorId="7EB84AFE" wp14:editId="7F21F253">
            <wp:extent cx="5334000" cy="4267200"/>
            <wp:effectExtent l="0" t="0" r="0" b="0"/>
            <wp:docPr id="2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analysis_180825_files/figure-docx/unnamed-chunk-3-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91411B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CommentTok"/>
          <w:lang w:val="en-GB"/>
        </w:rPr>
        <w:t># Plot: rand_EMME_mit-ton × Ton interaction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em_2way_2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emmeans</w:t>
      </w:r>
      <w:r w:rsidRPr="00997906">
        <w:rPr>
          <w:rStyle w:val="NormalTok"/>
          <w:lang w:val="en-GB"/>
        </w:rPr>
        <w:t xml:space="preserve">(anova_result, </w:t>
      </w:r>
      <w:r w:rsidRPr="00997906">
        <w:rPr>
          <w:rStyle w:val="SpecialCharTok"/>
          <w:lang w:val="en-GB"/>
        </w:rPr>
        <w:t>~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rand_ana)</w:t>
      </w:r>
    </w:p>
    <w:p w14:paraId="177B6D25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>## NOTE: Results may be misleading due to involvement in interactions</w:t>
      </w:r>
    </w:p>
    <w:p w14:paraId="7516F117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NormalTok"/>
          <w:lang w:val="en-GB"/>
        </w:rPr>
        <w:t xml:space="preserve">plot_data_2way_2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as.data.frame</w:t>
      </w:r>
      <w:r w:rsidRPr="00997906">
        <w:rPr>
          <w:rStyle w:val="NormalTok"/>
          <w:lang w:val="en-GB"/>
        </w:rPr>
        <w:t>(em_2way_2)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plot_data_2way_2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rand_ana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factor</w:t>
      </w:r>
      <w:r w:rsidRPr="00997906">
        <w:rPr>
          <w:rStyle w:val="NormalTok"/>
          <w:lang w:val="en-GB"/>
        </w:rPr>
        <w:t>(plot_data_2way_2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rand_ana, </w:t>
      </w:r>
      <w:r w:rsidRPr="00997906">
        <w:rPr>
          <w:rStyle w:val="AttributeTok"/>
          <w:lang w:val="en-GB"/>
        </w:rPr>
        <w:t>levels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"no_ana"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"ana"</w:t>
      </w:r>
      <w:r w:rsidRPr="00997906">
        <w:rPr>
          <w:rStyle w:val="NormalTok"/>
          <w:lang w:val="en-GB"/>
        </w:rPr>
        <w:t>))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plot_data_2way_2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emmean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plot_data_2way_2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emmean </w:t>
      </w:r>
      <w:r w:rsidRPr="00997906">
        <w:rPr>
          <w:rStyle w:val="SpecialCharTok"/>
          <w:lang w:val="en-GB"/>
        </w:rPr>
        <w:t>/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14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100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plot_data_2way_2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lower.CL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plot_data_2way_2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lower.CL </w:t>
      </w:r>
      <w:r w:rsidRPr="00997906">
        <w:rPr>
          <w:rStyle w:val="SpecialCharTok"/>
          <w:lang w:val="en-GB"/>
        </w:rPr>
        <w:t>/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14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100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>plot_data_2way_2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upper.CL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plot_data_2way_2</w:t>
      </w:r>
      <w:r w:rsidRPr="00997906">
        <w:rPr>
          <w:rStyle w:val="SpecialCharTok"/>
          <w:lang w:val="en-GB"/>
        </w:rPr>
        <w:t>$</w:t>
      </w:r>
      <w:r w:rsidRPr="00997906">
        <w:rPr>
          <w:rStyle w:val="NormalTok"/>
          <w:lang w:val="en-GB"/>
        </w:rPr>
        <w:t xml:space="preserve">upper.CL </w:t>
      </w:r>
      <w:r w:rsidRPr="00997906">
        <w:rPr>
          <w:rStyle w:val="SpecialCharTok"/>
          <w:lang w:val="en-GB"/>
        </w:rPr>
        <w:t>/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14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pecialCharTok"/>
          <w:lang w:val="en-GB"/>
        </w:rPr>
        <w:t>*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100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p3 </w:t>
      </w:r>
      <w:r w:rsidRPr="00997906">
        <w:rPr>
          <w:rStyle w:val="OtherTok"/>
          <w:lang w:val="en-GB"/>
        </w:rPr>
        <w:t>&lt;-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ggplot</w:t>
      </w:r>
      <w:r w:rsidRPr="00997906">
        <w:rPr>
          <w:rStyle w:val="NormalTok"/>
          <w:lang w:val="en-GB"/>
        </w:rPr>
        <w:t xml:space="preserve">(plot_data_2way_2, </w:t>
      </w:r>
      <w:r w:rsidRPr="00997906">
        <w:rPr>
          <w:rStyle w:val="FunctionTok"/>
          <w:lang w:val="en-GB"/>
        </w:rPr>
        <w:t>aes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x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factor</w:t>
      </w:r>
      <w:r w:rsidRPr="00997906">
        <w:rPr>
          <w:rStyle w:val="NormalTok"/>
          <w:lang w:val="en-GB"/>
        </w:rPr>
        <w:t xml:space="preserve">(rand_ana), </w:t>
      </w:r>
      <w:r w:rsidRPr="00997906">
        <w:rPr>
          <w:rStyle w:val="AttributeTok"/>
          <w:lang w:val="en-GB"/>
        </w:rPr>
        <w:t>y =</w:t>
      </w:r>
      <w:r w:rsidRPr="00997906">
        <w:rPr>
          <w:rStyle w:val="NormalTok"/>
          <w:lang w:val="en-GB"/>
        </w:rPr>
        <w:t xml:space="preserve"> emmean, </w:t>
      </w:r>
      <w:r w:rsidRPr="00997906">
        <w:rPr>
          <w:rStyle w:val="AttributeTok"/>
          <w:lang w:val="en-GB"/>
        </w:rPr>
        <w:t>fill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 xml:space="preserve">))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geom_dotplot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data =</w:t>
      </w:r>
      <w:r w:rsidRPr="00997906">
        <w:rPr>
          <w:rStyle w:val="NormalTok"/>
          <w:lang w:val="en-GB"/>
        </w:rPr>
        <w:t xml:space="preserve"> d,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</w:t>
      </w:r>
      <w:r w:rsidRPr="00997906">
        <w:rPr>
          <w:rStyle w:val="FunctionTok"/>
          <w:lang w:val="en-GB"/>
        </w:rPr>
        <w:t>aes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x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factor</w:t>
      </w:r>
      <w:r w:rsidRPr="00997906">
        <w:rPr>
          <w:rStyle w:val="NormalTok"/>
          <w:lang w:val="en-GB"/>
        </w:rPr>
        <w:t xml:space="preserve">(rand_ana), </w:t>
      </w:r>
      <w:r w:rsidRPr="00997906">
        <w:rPr>
          <w:rStyle w:val="AttributeTok"/>
          <w:lang w:val="en-GB"/>
        </w:rPr>
        <w:t>y =</w:t>
      </w:r>
      <w:r w:rsidRPr="00997906">
        <w:rPr>
          <w:rStyle w:val="NormalTok"/>
          <w:lang w:val="en-GB"/>
        </w:rPr>
        <w:t xml:space="preserve"> POST_pct, </w:t>
      </w:r>
      <w:r w:rsidRPr="00997906">
        <w:rPr>
          <w:rStyle w:val="AttributeTok"/>
          <w:lang w:val="en-GB"/>
        </w:rPr>
        <w:t>fill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>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</w:t>
      </w:r>
      <w:r w:rsidRPr="00997906">
        <w:rPr>
          <w:rStyle w:val="AttributeTok"/>
          <w:lang w:val="en-GB"/>
        </w:rPr>
        <w:t>binaxis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"y"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AttributeTok"/>
          <w:lang w:val="en-GB"/>
        </w:rPr>
        <w:t>stackdir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"center"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AttributeTok"/>
          <w:lang w:val="en-GB"/>
        </w:rPr>
        <w:t>dotsize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0.5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</w:t>
      </w:r>
      <w:r w:rsidRPr="00997906">
        <w:rPr>
          <w:rStyle w:val="AttributeTok"/>
          <w:lang w:val="en-GB"/>
        </w:rPr>
        <w:t>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position_dodge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width =</w:t>
      </w:r>
      <w:r w:rsidRPr="00997906">
        <w:rPr>
          <w:rStyle w:val="NormalTok"/>
          <w:lang w:val="en-GB"/>
        </w:rPr>
        <w:t xml:space="preserve"> dodge_width),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</w:t>
      </w:r>
      <w:r w:rsidRPr="00997906">
        <w:rPr>
          <w:rStyle w:val="AttributeTok"/>
          <w:lang w:val="en-GB"/>
        </w:rPr>
        <w:t>alpha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0.6</w:t>
      </w:r>
      <w:r w:rsidRPr="00997906">
        <w:rPr>
          <w:rStyle w:val="NormalTok"/>
          <w:lang w:val="en-GB"/>
        </w:rPr>
        <w:t xml:space="preserve">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geom_errorbar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aes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ymin =</w:t>
      </w:r>
      <w:r w:rsidRPr="00997906">
        <w:rPr>
          <w:rStyle w:val="NormalTok"/>
          <w:lang w:val="en-GB"/>
        </w:rPr>
        <w:t xml:space="preserve"> lower.CL, </w:t>
      </w:r>
      <w:r w:rsidRPr="00997906">
        <w:rPr>
          <w:rStyle w:val="AttributeTok"/>
          <w:lang w:val="en-GB"/>
        </w:rPr>
        <w:t>ymax =</w:t>
      </w:r>
      <w:r w:rsidRPr="00997906">
        <w:rPr>
          <w:rStyle w:val="NormalTok"/>
          <w:lang w:val="en-GB"/>
        </w:rPr>
        <w:t xml:space="preserve"> upper.CL, </w:t>
      </w:r>
      <w:r w:rsidRPr="00997906">
        <w:rPr>
          <w:rStyle w:val="AttributeTok"/>
          <w:lang w:val="en-GB"/>
        </w:rPr>
        <w:t>color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 xml:space="preserve">),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 </w:t>
      </w:r>
      <w:r w:rsidRPr="00997906">
        <w:rPr>
          <w:rStyle w:val="AttributeTok"/>
          <w:lang w:val="en-GB"/>
        </w:rPr>
        <w:t>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position_dodge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width =</w:t>
      </w:r>
      <w:r w:rsidRPr="00997906">
        <w:rPr>
          <w:rStyle w:val="NormalTok"/>
          <w:lang w:val="en-GB"/>
        </w:rPr>
        <w:t xml:space="preserve"> dodge_width),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lastRenderedPageBreak/>
        <w:t xml:space="preserve">                </w:t>
      </w:r>
      <w:r w:rsidRPr="00997906">
        <w:rPr>
          <w:rStyle w:val="AttributeTok"/>
          <w:lang w:val="en-GB"/>
        </w:rPr>
        <w:t>width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0.2</w:t>
      </w:r>
      <w:r w:rsidRPr="00997906">
        <w:rPr>
          <w:rStyle w:val="NormalTok"/>
          <w:lang w:val="en-GB"/>
        </w:rPr>
        <w:t xml:space="preserve">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geom_col</w:t>
      </w:r>
      <w:r w:rsidRPr="00997906">
        <w:rPr>
          <w:rStyle w:val="NormalTok"/>
          <w:lang w:val="en-GB"/>
        </w:rPr>
        <w:t>(</w:t>
      </w:r>
      <w:r w:rsidRPr="00997906">
        <w:rPr>
          <w:rStyle w:val="FunctionTok"/>
          <w:lang w:val="en-GB"/>
        </w:rPr>
        <w:t>aes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color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`</w:t>
      </w:r>
      <w:r w:rsidRPr="00997906">
        <w:rPr>
          <w:rStyle w:val="AttributeTok"/>
          <w:lang w:val="en-GB"/>
        </w:rPr>
        <w:t>rand_EMME_mit-ton</w:t>
      </w:r>
      <w:r w:rsidRPr="00997906">
        <w:rPr>
          <w:rStyle w:val="StringTok"/>
          <w:lang w:val="en-GB"/>
        </w:rPr>
        <w:t>`</w:t>
      </w:r>
      <w:r w:rsidRPr="00997906">
        <w:rPr>
          <w:rStyle w:val="NormalTok"/>
          <w:lang w:val="en-GB"/>
        </w:rPr>
        <w:t xml:space="preserve">),               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</w:t>
      </w:r>
      <w:r w:rsidRPr="00997906">
        <w:rPr>
          <w:rStyle w:val="AttributeTok"/>
          <w:lang w:val="en-GB"/>
        </w:rPr>
        <w:t>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position_dodge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width =</w:t>
      </w:r>
      <w:r w:rsidRPr="00997906">
        <w:rPr>
          <w:rStyle w:val="NormalTok"/>
          <w:lang w:val="en-GB"/>
        </w:rPr>
        <w:t xml:space="preserve"> dodge_width),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</w:t>
      </w:r>
      <w:r w:rsidRPr="00997906">
        <w:rPr>
          <w:rStyle w:val="AttributeTok"/>
          <w:lang w:val="en-GB"/>
        </w:rPr>
        <w:t>alpha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0.4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</w:t>
      </w:r>
      <w:r w:rsidRPr="00997906">
        <w:rPr>
          <w:rStyle w:val="AttributeTok"/>
          <w:lang w:val="en-GB"/>
        </w:rPr>
        <w:t>linewidth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loatTok"/>
          <w:lang w:val="en-GB"/>
        </w:rPr>
        <w:t>0.5</w:t>
      </w:r>
      <w:r w:rsidRPr="00997906">
        <w:rPr>
          <w:rStyle w:val="NormalTok"/>
          <w:lang w:val="en-GB"/>
        </w:rPr>
        <w:t xml:space="preserve">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labs</w:t>
      </w:r>
      <w:r w:rsidRPr="00997906">
        <w:rPr>
          <w:rStyle w:val="NormalTok"/>
          <w:lang w:val="en-GB"/>
        </w:rPr>
        <w:t>(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x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"Prior knowledge activated"</w:t>
      </w:r>
      <w:r w:rsidRPr="00997906">
        <w:rPr>
          <w:rStyle w:val="NormalTok"/>
          <w:lang w:val="en-GB"/>
        </w:rPr>
        <w:t xml:space="preserve">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y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"Post-training score (%)"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fill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"Visual channel activated"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color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"Visual channel activated"</w:t>
      </w:r>
      <w:r w:rsidRPr="00997906">
        <w:rPr>
          <w:rStyle w:val="NormalTok"/>
          <w:lang w:val="en-GB"/>
        </w:rPr>
        <w:t xml:space="preserve">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theme_light</w:t>
      </w:r>
      <w:r w:rsidRPr="00997906">
        <w:rPr>
          <w:rStyle w:val="NormalTok"/>
          <w:lang w:val="en-GB"/>
        </w:rPr>
        <w:t xml:space="preserve">()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theme</w:t>
      </w:r>
      <w:r w:rsidRPr="00997906">
        <w:rPr>
          <w:rStyle w:val="NormalTok"/>
          <w:lang w:val="en-GB"/>
        </w:rPr>
        <w:t>(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legend.position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"top"</w:t>
      </w:r>
      <w:r w:rsidRPr="00997906">
        <w:rPr>
          <w:rStyle w:val="NormalTok"/>
          <w:lang w:val="en-GB"/>
        </w:rPr>
        <w:t>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axis.title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element_text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12</w:t>
      </w:r>
      <w:r w:rsidRPr="00997906">
        <w:rPr>
          <w:rStyle w:val="NormalTok"/>
          <w:lang w:val="en-GB"/>
        </w:rPr>
        <w:t>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axis.text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element_text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12</w:t>
      </w:r>
      <w:r w:rsidRPr="00997906">
        <w:rPr>
          <w:rStyle w:val="NormalTok"/>
          <w:lang w:val="en-GB"/>
        </w:rPr>
        <w:t>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legend.title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element_text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12</w:t>
      </w:r>
      <w:r w:rsidRPr="00997906">
        <w:rPr>
          <w:rStyle w:val="NormalTok"/>
          <w:lang w:val="en-GB"/>
        </w:rPr>
        <w:t>),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</w:t>
      </w:r>
      <w:r w:rsidRPr="00997906">
        <w:rPr>
          <w:rStyle w:val="AttributeTok"/>
          <w:lang w:val="en-GB"/>
        </w:rPr>
        <w:t>legend.text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element_text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size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DecValTok"/>
          <w:lang w:val="en-GB"/>
        </w:rPr>
        <w:t>12</w:t>
      </w:r>
      <w:r w:rsidRPr="00997906">
        <w:rPr>
          <w:rStyle w:val="NormalTok"/>
          <w:lang w:val="en-GB"/>
        </w:rPr>
        <w:t>)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scale_y_continuous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limits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DecValTok"/>
          <w:lang w:val="en-GB"/>
        </w:rPr>
        <w:t>0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DecValTok"/>
          <w:lang w:val="en-GB"/>
        </w:rPr>
        <w:t>100</w:t>
      </w:r>
      <w:r w:rsidRPr="00997906">
        <w:rPr>
          <w:rStyle w:val="NormalTok"/>
          <w:lang w:val="en-GB"/>
        </w:rPr>
        <w:t xml:space="preserve">), </w:t>
      </w:r>
      <w:r w:rsidRPr="00997906">
        <w:rPr>
          <w:rStyle w:val="AttributeTok"/>
          <w:lang w:val="en-GB"/>
        </w:rPr>
        <w:t>breaks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seq</w:t>
      </w:r>
      <w:r w:rsidRPr="00997906">
        <w:rPr>
          <w:rStyle w:val="NormalTok"/>
          <w:lang w:val="en-GB"/>
        </w:rPr>
        <w:t>(</w:t>
      </w:r>
      <w:r w:rsidRPr="00997906">
        <w:rPr>
          <w:rStyle w:val="DecValTok"/>
          <w:lang w:val="en-GB"/>
        </w:rPr>
        <w:t>0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DecValTok"/>
          <w:lang w:val="en-GB"/>
        </w:rPr>
        <w:t>124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DecValTok"/>
          <w:lang w:val="en-GB"/>
        </w:rPr>
        <w:t>25</w:t>
      </w:r>
      <w:r w:rsidRPr="00997906">
        <w:rPr>
          <w:rStyle w:val="NormalTok"/>
          <w:lang w:val="en-GB"/>
        </w:rPr>
        <w:t xml:space="preserve">))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scale_x_discrete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labels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"ana"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OtherTok"/>
          <w:lang w:val="en-GB"/>
        </w:rPr>
        <w:t>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"yes"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"no_ana"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OtherTok"/>
          <w:lang w:val="en-GB"/>
        </w:rPr>
        <w:t>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StringTok"/>
          <w:lang w:val="en-GB"/>
        </w:rPr>
        <w:t>"no"</w:t>
      </w:r>
      <w:r w:rsidRPr="00997906">
        <w:rPr>
          <w:rStyle w:val="NormalTok"/>
          <w:lang w:val="en-GB"/>
        </w:rPr>
        <w:t xml:space="preserve">))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scale_fill_manual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values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"#d18f13"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"#4e84a3"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"#7a7a7a"</w:t>
      </w:r>
      <w:r w:rsidRPr="00997906">
        <w:rPr>
          <w:rStyle w:val="NormalTok"/>
          <w:lang w:val="en-GB"/>
        </w:rPr>
        <w:t xml:space="preserve">),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     </w:t>
      </w:r>
      <w:r w:rsidRPr="00997906">
        <w:rPr>
          <w:rStyle w:val="AttributeTok"/>
          <w:lang w:val="en-GB"/>
        </w:rPr>
        <w:t>labels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"no"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"yes"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"yes"</w:t>
      </w:r>
      <w:r w:rsidRPr="00997906">
        <w:rPr>
          <w:rStyle w:val="NormalTok"/>
          <w:lang w:val="en-GB"/>
        </w:rPr>
        <w:t xml:space="preserve">)) </w:t>
      </w:r>
      <w:r w:rsidRPr="00997906">
        <w:rPr>
          <w:rStyle w:val="SpecialCharTok"/>
          <w:lang w:val="en-GB"/>
        </w:rPr>
        <w:t>+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</w:t>
      </w:r>
      <w:r w:rsidRPr="00997906">
        <w:rPr>
          <w:rStyle w:val="FunctionTok"/>
          <w:lang w:val="en-GB"/>
        </w:rPr>
        <w:t>scale_color_manual</w:t>
      </w:r>
      <w:r w:rsidRPr="00997906">
        <w:rPr>
          <w:rStyle w:val="NormalTok"/>
          <w:lang w:val="en-GB"/>
        </w:rPr>
        <w:t>(</w:t>
      </w:r>
      <w:r w:rsidRPr="00997906">
        <w:rPr>
          <w:rStyle w:val="AttributeTok"/>
          <w:lang w:val="en-GB"/>
        </w:rPr>
        <w:t>values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"#d18f13"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"#4e84a3"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"#7a7a7a"</w:t>
      </w:r>
      <w:r w:rsidRPr="00997906">
        <w:rPr>
          <w:rStyle w:val="NormalTok"/>
          <w:lang w:val="en-GB"/>
        </w:rPr>
        <w:t xml:space="preserve">), </w:t>
      </w:r>
      <w:r w:rsidRPr="00997906">
        <w:rPr>
          <w:lang w:val="en-GB"/>
        </w:rPr>
        <w:br/>
      </w:r>
      <w:r w:rsidRPr="00997906">
        <w:rPr>
          <w:rStyle w:val="NormalTok"/>
          <w:lang w:val="en-GB"/>
        </w:rPr>
        <w:t xml:space="preserve">                     </w:t>
      </w:r>
      <w:r w:rsidRPr="00997906">
        <w:rPr>
          <w:rStyle w:val="AttributeTok"/>
          <w:lang w:val="en-GB"/>
        </w:rPr>
        <w:t>labels =</w:t>
      </w:r>
      <w:r w:rsidRPr="00997906">
        <w:rPr>
          <w:rStyle w:val="NormalTok"/>
          <w:lang w:val="en-GB"/>
        </w:rPr>
        <w:t xml:space="preserve"> </w:t>
      </w:r>
      <w:r w:rsidRPr="00997906">
        <w:rPr>
          <w:rStyle w:val="FunctionTok"/>
          <w:lang w:val="en-GB"/>
        </w:rPr>
        <w:t>c</w:t>
      </w:r>
      <w:r w:rsidRPr="00997906">
        <w:rPr>
          <w:rStyle w:val="NormalTok"/>
          <w:lang w:val="en-GB"/>
        </w:rPr>
        <w:t>(</w:t>
      </w:r>
      <w:r w:rsidRPr="00997906">
        <w:rPr>
          <w:rStyle w:val="StringTok"/>
          <w:lang w:val="en-GB"/>
        </w:rPr>
        <w:t>"no"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"yes"</w:t>
      </w:r>
      <w:r w:rsidRPr="00997906">
        <w:rPr>
          <w:rStyle w:val="NormalTok"/>
          <w:lang w:val="en-GB"/>
        </w:rPr>
        <w:t xml:space="preserve">, </w:t>
      </w:r>
      <w:r w:rsidRPr="00997906">
        <w:rPr>
          <w:rStyle w:val="StringTok"/>
          <w:lang w:val="en-GB"/>
        </w:rPr>
        <w:t>"yes"</w:t>
      </w:r>
      <w:r w:rsidRPr="00997906">
        <w:rPr>
          <w:rStyle w:val="NormalTok"/>
          <w:lang w:val="en-GB"/>
        </w:rPr>
        <w:t>))</w:t>
      </w:r>
      <w:r w:rsidRPr="00997906">
        <w:rPr>
          <w:lang w:val="en-GB"/>
        </w:rPr>
        <w:br/>
      </w:r>
      <w:r w:rsidRPr="00997906">
        <w:rPr>
          <w:lang w:val="en-GB"/>
        </w:rPr>
        <w:br/>
      </w:r>
      <w:r w:rsidRPr="00997906">
        <w:rPr>
          <w:rStyle w:val="FunctionTok"/>
          <w:lang w:val="en-GB"/>
        </w:rPr>
        <w:t>print</w:t>
      </w:r>
      <w:r w:rsidRPr="00997906">
        <w:rPr>
          <w:rStyle w:val="NormalTok"/>
          <w:lang w:val="en-GB"/>
        </w:rPr>
        <w:t>(p3)</w:t>
      </w:r>
    </w:p>
    <w:p w14:paraId="0C2BF898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>## Bin width defaults to 1/30 of the range of the data. Pick better value with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`binwidth`.</w:t>
      </w:r>
    </w:p>
    <w:p w14:paraId="0DEC8ECD" w14:textId="77777777" w:rsidR="009054AC" w:rsidRDefault="009054AC" w:rsidP="009054AC">
      <w:pPr>
        <w:pStyle w:val="FirstParagraph"/>
      </w:pPr>
      <w:r>
        <w:rPr>
          <w:noProof/>
        </w:rPr>
        <w:lastRenderedPageBreak/>
        <w:drawing>
          <wp:inline distT="0" distB="0" distL="0" distR="0" wp14:anchorId="545A4453" wp14:editId="25FC0CD4">
            <wp:extent cx="5334000" cy="4267200"/>
            <wp:effectExtent l="0" t="0" r="0" b="0"/>
            <wp:docPr id="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analysis_180825_files/figure-docx/unnamed-chunk-3-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2F0F10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NormalTok"/>
          <w:lang w:val="en-GB"/>
        </w:rPr>
        <w:t>p3</w:t>
      </w:r>
      <w:r w:rsidRPr="00997906">
        <w:rPr>
          <w:rStyle w:val="SpecialCharTok"/>
          <w:lang w:val="en-GB"/>
        </w:rPr>
        <w:t>+</w:t>
      </w:r>
      <w:r w:rsidRPr="00997906">
        <w:rPr>
          <w:rStyle w:val="NormalTok"/>
          <w:lang w:val="en-GB"/>
        </w:rPr>
        <w:t>p2</w:t>
      </w:r>
    </w:p>
    <w:p w14:paraId="7361A250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>## Bin width defaults to 1/30 of the range of the data. Pick better value with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`binwidth`.</w:t>
      </w:r>
    </w:p>
    <w:p w14:paraId="039CDE89" w14:textId="77777777" w:rsidR="009054AC" w:rsidRPr="00997906" w:rsidRDefault="009054AC" w:rsidP="009054AC">
      <w:pPr>
        <w:pStyle w:val="SourceCode"/>
        <w:rPr>
          <w:lang w:val="en-GB"/>
        </w:rPr>
      </w:pPr>
      <w:r w:rsidRPr="00997906">
        <w:rPr>
          <w:rStyle w:val="VerbatimChar"/>
          <w:lang w:val="en-GB"/>
        </w:rPr>
        <w:t>## Bin width defaults to 1/30 of the range of the data. Pick better value with</w:t>
      </w:r>
      <w:r w:rsidRPr="00997906">
        <w:rPr>
          <w:lang w:val="en-GB"/>
        </w:rPr>
        <w:br/>
      </w:r>
      <w:r w:rsidRPr="00997906">
        <w:rPr>
          <w:rStyle w:val="VerbatimChar"/>
          <w:lang w:val="en-GB"/>
        </w:rPr>
        <w:t>## `binwidth`.</w:t>
      </w:r>
    </w:p>
    <w:p w14:paraId="3411F0D5" w14:textId="77777777" w:rsidR="009054AC" w:rsidRDefault="009054AC" w:rsidP="009054AC">
      <w:pPr>
        <w:pStyle w:val="FirstParagraph"/>
      </w:pPr>
      <w:r>
        <w:rPr>
          <w:noProof/>
        </w:rPr>
        <w:lastRenderedPageBreak/>
        <w:drawing>
          <wp:inline distT="0" distB="0" distL="0" distR="0" wp14:anchorId="5184F157" wp14:editId="742B65A7">
            <wp:extent cx="5334000" cy="4267200"/>
            <wp:effectExtent l="0" t="0" r="0" b="0"/>
            <wp:docPr id="3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analysis_180825_files/figure-docx/unnamed-chunk-3-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50E4A9" w14:textId="77777777" w:rsidR="009054AC" w:rsidRPr="00832EF4" w:rsidRDefault="009054AC" w:rsidP="009054AC">
      <w:pPr>
        <w:spacing w:line="36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/>
        </w:rPr>
      </w:pPr>
    </w:p>
    <w:p w14:paraId="1ED29ACB" w14:textId="77777777" w:rsidR="00865217" w:rsidRDefault="00865217"/>
    <w:sectPr w:rsidR="00865217" w:rsidSect="009054AC">
      <w:headerReference w:type="default" r:id="rId10"/>
      <w:footerReference w:type="even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807318"/>
      <w:docPartObj>
        <w:docPartGallery w:val="Page Numbers (Bottom of Page)"/>
        <w:docPartUnique/>
      </w:docPartObj>
    </w:sdtPr>
    <w:sdtContent>
      <w:p w14:paraId="35EE205F" w14:textId="77777777" w:rsidR="00000000" w:rsidRDefault="00000000" w:rsidP="00E64F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B5CA86B" w14:textId="77777777" w:rsidR="00000000" w:rsidRDefault="00000000" w:rsidP="00F378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</w:rPr>
      <w:id w:val="2041160434"/>
      <w:docPartObj>
        <w:docPartGallery w:val="Page Numbers (Bottom of Page)"/>
        <w:docPartUnique/>
      </w:docPartObj>
    </w:sdtPr>
    <w:sdtContent>
      <w:p w14:paraId="643D3BDF" w14:textId="77777777" w:rsidR="00000000" w:rsidRPr="00F3781B" w:rsidRDefault="00000000" w:rsidP="00E64F9E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F3781B">
          <w:rPr>
            <w:rStyle w:val="PageNumber"/>
            <w:rFonts w:ascii="Times New Roman" w:hAnsi="Times New Roman" w:cs="Times New Roman"/>
          </w:rPr>
          <w:fldChar w:fldCharType="begin"/>
        </w:r>
        <w:r w:rsidRPr="00F3781B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F3781B">
          <w:rPr>
            <w:rStyle w:val="PageNumber"/>
            <w:rFonts w:ascii="Times New Roman" w:hAnsi="Times New Roman" w:cs="Times New Roman"/>
          </w:rPr>
          <w:fldChar w:fldCharType="separate"/>
        </w:r>
        <w:r w:rsidRPr="00F3781B">
          <w:rPr>
            <w:rStyle w:val="PageNumber"/>
            <w:rFonts w:ascii="Times New Roman" w:hAnsi="Times New Roman" w:cs="Times New Roman"/>
            <w:noProof/>
          </w:rPr>
          <w:t>2</w:t>
        </w:r>
        <w:r w:rsidRPr="00F3781B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C2ED5B9" w14:textId="77777777" w:rsidR="00000000" w:rsidRDefault="00000000" w:rsidP="00F3781B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7A9B6" w14:textId="77777777" w:rsidR="00000000" w:rsidRPr="00C7792A" w:rsidRDefault="00000000" w:rsidP="007E0C4F">
    <w:pPr>
      <w:pStyle w:val="Header"/>
      <w:rPr>
        <w:lang w:val="en-GB"/>
      </w:rPr>
    </w:pPr>
    <w:r>
      <w:rPr>
        <w:lang w:val="en-GB"/>
      </w:rPr>
      <w:t xml:space="preserve">Prior knowledge activation in </w:t>
    </w:r>
    <w:r>
      <w:rPr>
        <w:lang w:val="en-GB"/>
      </w:rPr>
      <w:t>m</w:t>
    </w:r>
    <w:r>
      <w:rPr>
        <w:lang w:val="en-GB"/>
      </w:rPr>
      <w:t>ultimedia learning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AC"/>
    <w:rsid w:val="002E281E"/>
    <w:rsid w:val="003201BB"/>
    <w:rsid w:val="00865217"/>
    <w:rsid w:val="009054AC"/>
    <w:rsid w:val="00B6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F3E3A"/>
  <w15:chartTrackingRefBased/>
  <w15:docId w15:val="{FE5A445C-7BDE-4FC5-BA2C-115794BB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4A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de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4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4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4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4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4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4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4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4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05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5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4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5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4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5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4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5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4A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054AC"/>
    <w:rPr>
      <w:b/>
      <w:bCs/>
    </w:rPr>
  </w:style>
  <w:style w:type="table" w:styleId="TableGrid">
    <w:name w:val="Table Grid"/>
    <w:basedOn w:val="TableNormal"/>
    <w:uiPriority w:val="39"/>
    <w:rsid w:val="009054AC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de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BodyText"/>
    <w:next w:val="BodyText"/>
    <w:qFormat/>
    <w:rsid w:val="009054AC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VerbatimChar">
    <w:name w:val="Verbatim Char"/>
    <w:basedOn w:val="DefaultParagraphFont"/>
    <w:link w:val="SourceCode"/>
    <w:rsid w:val="009054AC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9054AC"/>
    <w:pPr>
      <w:shd w:val="clear" w:color="auto" w:fill="F8F8F8"/>
      <w:wordWrap w:val="0"/>
      <w:spacing w:after="200" w:line="240" w:lineRule="auto"/>
    </w:pPr>
    <w:rPr>
      <w:rFonts w:ascii="Consolas" w:eastAsiaTheme="minorHAnsi" w:hAnsi="Consolas" w:cstheme="minorBidi"/>
      <w:kern w:val="2"/>
      <w:sz w:val="24"/>
      <w:szCs w:val="24"/>
      <w:lang w:val="en-US" w:eastAsia="en-US"/>
      <w14:ligatures w14:val="standardContextual"/>
    </w:rPr>
  </w:style>
  <w:style w:type="character" w:customStyle="1" w:styleId="DecValTok">
    <w:name w:val="DecValTok"/>
    <w:basedOn w:val="VerbatimChar"/>
    <w:rsid w:val="009054AC"/>
    <w:rPr>
      <w:rFonts w:ascii="Consolas" w:hAnsi="Consolas"/>
      <w:color w:val="0000CF"/>
      <w:shd w:val="clear" w:color="auto" w:fill="F8F8F8"/>
    </w:rPr>
  </w:style>
  <w:style w:type="character" w:customStyle="1" w:styleId="FloatTok">
    <w:name w:val="FloatTok"/>
    <w:basedOn w:val="VerbatimChar"/>
    <w:rsid w:val="009054AC"/>
    <w:rPr>
      <w:rFonts w:ascii="Consolas" w:hAnsi="Consolas"/>
      <w:color w:val="0000CF"/>
      <w:shd w:val="clear" w:color="auto" w:fill="F8F8F8"/>
    </w:rPr>
  </w:style>
  <w:style w:type="character" w:customStyle="1" w:styleId="ConstantTok">
    <w:name w:val="ConstantTok"/>
    <w:basedOn w:val="VerbatimChar"/>
    <w:rsid w:val="009054AC"/>
    <w:rPr>
      <w:rFonts w:ascii="Consolas" w:hAnsi="Consolas"/>
      <w:color w:val="8F5902"/>
      <w:shd w:val="clear" w:color="auto" w:fill="F8F8F8"/>
    </w:rPr>
  </w:style>
  <w:style w:type="character" w:customStyle="1" w:styleId="SpecialCharTok">
    <w:name w:val="SpecialCharTok"/>
    <w:basedOn w:val="VerbatimChar"/>
    <w:rsid w:val="009054AC"/>
    <w:rPr>
      <w:rFonts w:ascii="Consolas" w:hAnsi="Consolas"/>
      <w:b/>
      <w:color w:val="CE5C00"/>
      <w:shd w:val="clear" w:color="auto" w:fill="F8F8F8"/>
    </w:rPr>
  </w:style>
  <w:style w:type="character" w:customStyle="1" w:styleId="StringTok">
    <w:name w:val="StringTok"/>
    <w:basedOn w:val="VerbatimChar"/>
    <w:rsid w:val="009054AC"/>
    <w:rPr>
      <w:rFonts w:ascii="Consolas" w:hAnsi="Consolas"/>
      <w:color w:val="4E9A06"/>
      <w:shd w:val="clear" w:color="auto" w:fill="F8F8F8"/>
    </w:rPr>
  </w:style>
  <w:style w:type="character" w:customStyle="1" w:styleId="CommentTok">
    <w:name w:val="CommentTok"/>
    <w:basedOn w:val="VerbatimChar"/>
    <w:rsid w:val="009054AC"/>
    <w:rPr>
      <w:rFonts w:ascii="Consolas" w:hAnsi="Consolas"/>
      <w:i/>
      <w:color w:val="8F5902"/>
      <w:shd w:val="clear" w:color="auto" w:fill="F8F8F8"/>
    </w:rPr>
  </w:style>
  <w:style w:type="character" w:customStyle="1" w:styleId="DocumentationTok">
    <w:name w:val="DocumentationTok"/>
    <w:basedOn w:val="VerbatimChar"/>
    <w:rsid w:val="009054AC"/>
    <w:rPr>
      <w:rFonts w:ascii="Consolas" w:hAnsi="Consolas"/>
      <w:b/>
      <w:i/>
      <w:color w:val="8F5902"/>
      <w:shd w:val="clear" w:color="auto" w:fill="F8F8F8"/>
    </w:rPr>
  </w:style>
  <w:style w:type="character" w:customStyle="1" w:styleId="OtherTok">
    <w:name w:val="OtherTok"/>
    <w:basedOn w:val="VerbatimChar"/>
    <w:rsid w:val="009054AC"/>
    <w:rPr>
      <w:rFonts w:ascii="Consolas" w:hAnsi="Consolas"/>
      <w:color w:val="8F5902"/>
      <w:shd w:val="clear" w:color="auto" w:fill="F8F8F8"/>
    </w:rPr>
  </w:style>
  <w:style w:type="character" w:customStyle="1" w:styleId="FunctionTok">
    <w:name w:val="FunctionTok"/>
    <w:basedOn w:val="VerbatimChar"/>
    <w:rsid w:val="009054AC"/>
    <w:rPr>
      <w:rFonts w:ascii="Consolas" w:hAnsi="Consolas"/>
      <w:b/>
      <w:color w:val="204A87"/>
      <w:shd w:val="clear" w:color="auto" w:fill="F8F8F8"/>
    </w:rPr>
  </w:style>
  <w:style w:type="character" w:customStyle="1" w:styleId="AttributeTok">
    <w:name w:val="AttributeTok"/>
    <w:basedOn w:val="VerbatimChar"/>
    <w:rsid w:val="009054AC"/>
    <w:rPr>
      <w:rFonts w:ascii="Consolas" w:hAnsi="Consolas"/>
      <w:color w:val="204A87"/>
      <w:shd w:val="clear" w:color="auto" w:fill="F8F8F8"/>
    </w:rPr>
  </w:style>
  <w:style w:type="character" w:customStyle="1" w:styleId="NormalTok">
    <w:name w:val="NormalTok"/>
    <w:basedOn w:val="VerbatimChar"/>
    <w:rsid w:val="009054AC"/>
    <w:rPr>
      <w:rFonts w:ascii="Consolas" w:hAnsi="Consolas"/>
      <w:shd w:val="clear" w:color="auto" w:fill="F8F8F8"/>
    </w:rPr>
  </w:style>
  <w:style w:type="paragraph" w:styleId="Header">
    <w:name w:val="header"/>
    <w:basedOn w:val="Normal"/>
    <w:link w:val="HeaderChar"/>
    <w:uiPriority w:val="99"/>
    <w:unhideWhenUsed/>
    <w:rsid w:val="009054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AC"/>
    <w:rPr>
      <w:rFonts w:ascii="Arial" w:eastAsia="Arial" w:hAnsi="Arial" w:cs="Arial"/>
      <w:kern w:val="0"/>
      <w:sz w:val="22"/>
      <w:szCs w:val="22"/>
      <w:lang w:val="de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054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AC"/>
    <w:rPr>
      <w:rFonts w:ascii="Arial" w:eastAsia="Arial" w:hAnsi="Arial" w:cs="Arial"/>
      <w:kern w:val="0"/>
      <w:sz w:val="22"/>
      <w:szCs w:val="22"/>
      <w:lang w:val="de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054AC"/>
  </w:style>
  <w:style w:type="paragraph" w:styleId="BodyText">
    <w:name w:val="Body Text"/>
    <w:basedOn w:val="Normal"/>
    <w:link w:val="BodyTextChar"/>
    <w:uiPriority w:val="99"/>
    <w:semiHidden/>
    <w:unhideWhenUsed/>
    <w:rsid w:val="009054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054AC"/>
    <w:rPr>
      <w:rFonts w:ascii="Arial" w:eastAsia="Arial" w:hAnsi="Arial" w:cs="Arial"/>
      <w:kern w:val="0"/>
      <w:sz w:val="22"/>
      <w:szCs w:val="22"/>
      <w:lang w:val="de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1.xml"/><Relationship Id="rId5" Type="http://schemas.openxmlformats.org/officeDocument/2006/relationships/image" Target="media/image2.png"/><Relationship Id="rId10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1331</Words>
  <Characters>7588</Characters>
  <Application>Microsoft Office Word</Application>
  <DocSecurity>0</DocSecurity>
  <Lines>63</Lines>
  <Paragraphs>17</Paragraphs>
  <ScaleCrop>false</ScaleCrop>
  <Company>Springer Nature</Company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2025-07-31T07:43:00Z</dcterms:created>
  <dcterms:modified xsi:type="dcterms:W3CDTF">2025-07-31T07:43:00Z</dcterms:modified>
</cp:coreProperties>
</file>