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264EEA" w14:textId="77777777" w:rsidR="0098363C" w:rsidRPr="00E660E0" w:rsidRDefault="0098363C" w:rsidP="0098363C">
      <w:pPr>
        <w:pStyle w:val="Heading1"/>
        <w:rPr>
          <w:rFonts w:ascii="Times New Roman" w:hAnsi="Times New Roman" w:cs="Times New Roman"/>
          <w:sz w:val="24"/>
          <w:szCs w:val="24"/>
        </w:rPr>
      </w:pPr>
      <w:bookmarkStart w:id="0" w:name="_Toc204542923"/>
      <w:r w:rsidRPr="00E660E0">
        <w:rPr>
          <w:rFonts w:ascii="Times New Roman" w:hAnsi="Times New Roman" w:cs="Times New Roman"/>
          <w:sz w:val="24"/>
          <w:szCs w:val="24"/>
        </w:rPr>
        <w:t>Annex I: PICO-Based Search Term Blocks</w:t>
      </w:r>
      <w:bookmarkEnd w:id="0"/>
    </w:p>
    <w:p w14:paraId="72AE4C9C" w14:textId="77777777" w:rsidR="0098363C" w:rsidRPr="00E660E0" w:rsidRDefault="0098363C" w:rsidP="0098363C">
      <w:pPr>
        <w:spacing w:after="0" w:line="360" w:lineRule="auto"/>
        <w:jc w:val="both"/>
        <w:rPr>
          <w:rFonts w:ascii="Times New Roman" w:hAnsi="Times New Roman" w:cs="Times New Roman"/>
          <w:sz w:val="22"/>
          <w:szCs w:val="22"/>
        </w:rPr>
      </w:pPr>
      <w:r w:rsidRPr="00E660E0">
        <w:rPr>
          <w:rFonts w:ascii="Times New Roman" w:hAnsi="Times New Roman" w:cs="Times New Roman"/>
          <w:sz w:val="22"/>
          <w:szCs w:val="22"/>
        </w:rPr>
        <w:t>The structured search strategy is organized into four thematic blocks</w:t>
      </w:r>
      <w:r>
        <w:rPr>
          <w:rFonts w:ascii="Times New Roman" w:hAnsi="Times New Roman" w:cs="Times New Roman"/>
          <w:sz w:val="22"/>
          <w:szCs w:val="22"/>
        </w:rPr>
        <w:t xml:space="preserve"> </w:t>
      </w:r>
      <w:r w:rsidRPr="00E660E0">
        <w:rPr>
          <w:rFonts w:ascii="Times New Roman" w:hAnsi="Times New Roman" w:cs="Times New Roman"/>
          <w:b/>
          <w:bCs/>
          <w:sz w:val="22"/>
          <w:szCs w:val="22"/>
        </w:rPr>
        <w:t>Population</w:t>
      </w:r>
      <w:r w:rsidRPr="00E660E0">
        <w:rPr>
          <w:rFonts w:ascii="Times New Roman" w:hAnsi="Times New Roman" w:cs="Times New Roman"/>
          <w:sz w:val="22"/>
          <w:szCs w:val="22"/>
        </w:rPr>
        <w:t xml:space="preserve">, </w:t>
      </w:r>
      <w:r w:rsidRPr="00E660E0">
        <w:rPr>
          <w:rFonts w:ascii="Times New Roman" w:hAnsi="Times New Roman" w:cs="Times New Roman"/>
          <w:b/>
          <w:bCs/>
          <w:sz w:val="22"/>
          <w:szCs w:val="22"/>
        </w:rPr>
        <w:t>Intervention</w:t>
      </w:r>
      <w:r w:rsidRPr="00E660E0">
        <w:rPr>
          <w:rFonts w:ascii="Times New Roman" w:hAnsi="Times New Roman" w:cs="Times New Roman"/>
          <w:sz w:val="22"/>
          <w:szCs w:val="22"/>
        </w:rPr>
        <w:t xml:space="preserve">, </w:t>
      </w:r>
      <w:r w:rsidRPr="00E660E0">
        <w:rPr>
          <w:rFonts w:ascii="Times New Roman" w:hAnsi="Times New Roman" w:cs="Times New Roman"/>
          <w:b/>
          <w:bCs/>
          <w:sz w:val="22"/>
          <w:szCs w:val="22"/>
        </w:rPr>
        <w:t>Outcomes</w:t>
      </w:r>
      <w:r w:rsidRPr="00E660E0">
        <w:rPr>
          <w:rFonts w:ascii="Times New Roman" w:hAnsi="Times New Roman" w:cs="Times New Roman"/>
          <w:sz w:val="22"/>
          <w:szCs w:val="22"/>
        </w:rPr>
        <w:t xml:space="preserve">, and </w:t>
      </w:r>
      <w:r w:rsidRPr="00E660E0">
        <w:rPr>
          <w:rFonts w:ascii="Times New Roman" w:hAnsi="Times New Roman" w:cs="Times New Roman"/>
          <w:b/>
          <w:bCs/>
          <w:sz w:val="22"/>
          <w:szCs w:val="22"/>
        </w:rPr>
        <w:t>Study Design</w:t>
      </w:r>
      <w:r>
        <w:rPr>
          <w:rFonts w:ascii="Times New Roman" w:hAnsi="Times New Roman" w:cs="Times New Roman"/>
          <w:sz w:val="22"/>
          <w:szCs w:val="22"/>
        </w:rPr>
        <w:t xml:space="preserve"> </w:t>
      </w:r>
      <w:r w:rsidRPr="00E660E0">
        <w:rPr>
          <w:rFonts w:ascii="Times New Roman" w:hAnsi="Times New Roman" w:cs="Times New Roman"/>
          <w:sz w:val="22"/>
          <w:szCs w:val="22"/>
        </w:rPr>
        <w:t>to ensure a comprehensive and targeted identification of relevant literature. Each block combines both free-text keywords and database-specific controlled vocabulary (e.g., MeSH for PubMed) using Boolean operators to enhance search sensitivity and specificity across databases</w:t>
      </w:r>
    </w:p>
    <w:p w14:paraId="23BDE234" w14:textId="77777777" w:rsidR="0098363C" w:rsidRPr="00E74E8D" w:rsidRDefault="0098363C" w:rsidP="0098363C">
      <w:pPr>
        <w:pStyle w:val="ListParagraph"/>
        <w:numPr>
          <w:ilvl w:val="0"/>
          <w:numId w:val="2"/>
        </w:numPr>
        <w:spacing w:after="0" w:line="360" w:lineRule="auto"/>
        <w:jc w:val="both"/>
        <w:rPr>
          <w:rFonts w:ascii="Times New Roman" w:hAnsi="Times New Roman" w:cs="Times New Roman"/>
          <w:b/>
          <w:bCs/>
          <w:sz w:val="22"/>
          <w:szCs w:val="22"/>
        </w:rPr>
      </w:pPr>
      <w:r w:rsidRPr="00E74E8D">
        <w:rPr>
          <w:rFonts w:ascii="Times New Roman" w:hAnsi="Times New Roman" w:cs="Times New Roman"/>
          <w:b/>
          <w:bCs/>
          <w:sz w:val="22"/>
          <w:szCs w:val="22"/>
        </w:rPr>
        <w:t xml:space="preserve">Population Block: Children with Severe Acute Malnutrition” </w:t>
      </w:r>
      <w:r w:rsidRPr="00E74E8D">
        <w:rPr>
          <w:rFonts w:ascii="Times New Roman" w:hAnsi="Times New Roman" w:cs="Times New Roman"/>
          <w:sz w:val="22"/>
          <w:szCs w:val="22"/>
        </w:rPr>
        <w:t>This block identifies terms related to the population of interest which is malnourished children under five. The block includes both age-specific and condition-specific terms.</w:t>
      </w:r>
    </w:p>
    <w:p w14:paraId="469B9D29" w14:textId="77777777" w:rsidR="0098363C" w:rsidRDefault="0098363C" w:rsidP="0098363C">
      <w:pPr>
        <w:spacing w:after="0" w:line="360" w:lineRule="auto"/>
        <w:ind w:left="1080"/>
        <w:jc w:val="both"/>
        <w:rPr>
          <w:rFonts w:ascii="Times New Roman" w:hAnsi="Times New Roman" w:cs="Times New Roman"/>
          <w:b/>
          <w:bCs/>
          <w:sz w:val="22"/>
          <w:szCs w:val="22"/>
        </w:rPr>
      </w:pPr>
      <w:r w:rsidRPr="00E74E8D">
        <w:rPr>
          <w:rFonts w:ascii="Times New Roman" w:hAnsi="Times New Roman" w:cs="Times New Roman"/>
          <w:b/>
          <w:bCs/>
          <w:sz w:val="22"/>
          <w:szCs w:val="22"/>
        </w:rPr>
        <w:t>Keywords:</w:t>
      </w:r>
    </w:p>
    <w:p w14:paraId="5AE9178B" w14:textId="77777777" w:rsidR="0098363C" w:rsidRPr="00E74E8D" w:rsidRDefault="0098363C" w:rsidP="0098363C">
      <w:pPr>
        <w:pStyle w:val="ListParagraph"/>
        <w:numPr>
          <w:ilvl w:val="0"/>
          <w:numId w:val="1"/>
        </w:numPr>
        <w:spacing w:after="0" w:line="360" w:lineRule="auto"/>
        <w:ind w:left="1800"/>
        <w:jc w:val="both"/>
        <w:rPr>
          <w:rFonts w:ascii="Times New Roman" w:hAnsi="Times New Roman" w:cs="Times New Roman"/>
          <w:b/>
          <w:bCs/>
          <w:sz w:val="22"/>
          <w:szCs w:val="22"/>
        </w:rPr>
      </w:pPr>
      <w:r w:rsidRPr="00E74E8D">
        <w:rPr>
          <w:rFonts w:ascii="Times New Roman" w:hAnsi="Times New Roman" w:cs="Times New Roman"/>
          <w:sz w:val="22"/>
          <w:szCs w:val="22"/>
        </w:rPr>
        <w:t>child*, infant*, toddler*, preschool child*, pediatric patient*, young child*</w:t>
      </w:r>
    </w:p>
    <w:p w14:paraId="3B390DAE" w14:textId="77777777" w:rsidR="0098363C" w:rsidRPr="00E74E8D" w:rsidRDefault="0098363C" w:rsidP="0098363C">
      <w:pPr>
        <w:pStyle w:val="ListParagraph"/>
        <w:numPr>
          <w:ilvl w:val="0"/>
          <w:numId w:val="1"/>
        </w:numPr>
        <w:spacing w:after="0" w:line="360" w:lineRule="auto"/>
        <w:ind w:left="1800"/>
        <w:jc w:val="both"/>
        <w:rPr>
          <w:rFonts w:ascii="Times New Roman" w:hAnsi="Times New Roman" w:cs="Times New Roman"/>
          <w:b/>
          <w:bCs/>
          <w:sz w:val="22"/>
          <w:szCs w:val="22"/>
        </w:rPr>
      </w:pPr>
      <w:r w:rsidRPr="00E74E8D">
        <w:rPr>
          <w:rFonts w:ascii="Times New Roman" w:hAnsi="Times New Roman" w:cs="Times New Roman"/>
          <w:sz w:val="22"/>
          <w:szCs w:val="22"/>
        </w:rPr>
        <w:t>under five, children under 5</w:t>
      </w:r>
    </w:p>
    <w:p w14:paraId="16CEB26A" w14:textId="77777777" w:rsidR="0098363C" w:rsidRPr="00E74E8D" w:rsidRDefault="0098363C" w:rsidP="0098363C">
      <w:pPr>
        <w:pStyle w:val="ListParagraph"/>
        <w:numPr>
          <w:ilvl w:val="0"/>
          <w:numId w:val="1"/>
        </w:numPr>
        <w:spacing w:after="0" w:line="360" w:lineRule="auto"/>
        <w:ind w:left="1800"/>
        <w:jc w:val="both"/>
        <w:rPr>
          <w:rFonts w:ascii="Times New Roman" w:hAnsi="Times New Roman" w:cs="Times New Roman"/>
          <w:b/>
          <w:bCs/>
          <w:sz w:val="22"/>
          <w:szCs w:val="22"/>
        </w:rPr>
      </w:pPr>
      <w:r w:rsidRPr="00E74E8D">
        <w:rPr>
          <w:rFonts w:ascii="Times New Roman" w:hAnsi="Times New Roman" w:cs="Times New Roman"/>
          <w:sz w:val="22"/>
          <w:szCs w:val="22"/>
        </w:rPr>
        <w:t>wasting, severe acute malnutrition, SAM, moderate malnutrition MAM</w:t>
      </w:r>
    </w:p>
    <w:p w14:paraId="129F5D0F" w14:textId="77777777" w:rsidR="0098363C" w:rsidRPr="00E74E8D" w:rsidRDefault="0098363C" w:rsidP="0098363C">
      <w:pPr>
        <w:pStyle w:val="ListParagraph"/>
        <w:numPr>
          <w:ilvl w:val="0"/>
          <w:numId w:val="1"/>
        </w:numPr>
        <w:spacing w:after="0" w:line="360" w:lineRule="auto"/>
        <w:ind w:left="1800"/>
        <w:jc w:val="both"/>
        <w:rPr>
          <w:rFonts w:ascii="Times New Roman" w:hAnsi="Times New Roman" w:cs="Times New Roman"/>
          <w:b/>
          <w:bCs/>
          <w:sz w:val="22"/>
          <w:szCs w:val="22"/>
        </w:rPr>
      </w:pPr>
      <w:r w:rsidRPr="00E74E8D">
        <w:rPr>
          <w:rFonts w:ascii="Times New Roman" w:hAnsi="Times New Roman" w:cs="Times New Roman"/>
          <w:sz w:val="22"/>
          <w:szCs w:val="22"/>
        </w:rPr>
        <w:t>malnourished children</w:t>
      </w:r>
    </w:p>
    <w:p w14:paraId="06C1C60B" w14:textId="77777777" w:rsidR="0098363C" w:rsidRPr="00E74E8D" w:rsidRDefault="0098363C" w:rsidP="0098363C">
      <w:pPr>
        <w:spacing w:after="0" w:line="360" w:lineRule="auto"/>
        <w:ind w:left="1080"/>
        <w:jc w:val="both"/>
        <w:rPr>
          <w:rFonts w:ascii="Times New Roman" w:hAnsi="Times New Roman" w:cs="Times New Roman"/>
          <w:b/>
          <w:bCs/>
          <w:sz w:val="22"/>
          <w:szCs w:val="22"/>
        </w:rPr>
      </w:pPr>
      <w:r w:rsidRPr="00E74E8D">
        <w:rPr>
          <w:rFonts w:ascii="Times New Roman" w:hAnsi="Times New Roman" w:cs="Times New Roman"/>
          <w:b/>
          <w:bCs/>
          <w:sz w:val="22"/>
          <w:szCs w:val="22"/>
        </w:rPr>
        <w:t>MeSH Terms (PubMed):</w:t>
      </w:r>
    </w:p>
    <w:p w14:paraId="52D7534F" w14:textId="77777777" w:rsidR="0098363C" w:rsidRPr="00E74E8D" w:rsidRDefault="0098363C" w:rsidP="0098363C">
      <w:pPr>
        <w:pStyle w:val="ListParagraph"/>
        <w:numPr>
          <w:ilvl w:val="0"/>
          <w:numId w:val="1"/>
        </w:numPr>
        <w:spacing w:after="0" w:line="360" w:lineRule="auto"/>
        <w:ind w:left="1800"/>
        <w:jc w:val="both"/>
        <w:rPr>
          <w:rFonts w:ascii="Times New Roman" w:hAnsi="Times New Roman" w:cs="Times New Roman"/>
          <w:sz w:val="22"/>
          <w:szCs w:val="22"/>
        </w:rPr>
      </w:pPr>
      <w:r w:rsidRPr="00E74E8D">
        <w:rPr>
          <w:rFonts w:ascii="Times New Roman" w:hAnsi="Times New Roman" w:cs="Times New Roman"/>
          <w:sz w:val="22"/>
          <w:szCs w:val="22"/>
        </w:rPr>
        <w:t>“Child”[Mesh]</w:t>
      </w:r>
    </w:p>
    <w:p w14:paraId="29A3EA32" w14:textId="77777777" w:rsidR="0098363C" w:rsidRDefault="0098363C" w:rsidP="0098363C">
      <w:pPr>
        <w:pStyle w:val="ListParagraph"/>
        <w:numPr>
          <w:ilvl w:val="0"/>
          <w:numId w:val="1"/>
        </w:numPr>
        <w:spacing w:after="0" w:line="360" w:lineRule="auto"/>
        <w:ind w:left="1800"/>
        <w:jc w:val="both"/>
        <w:rPr>
          <w:rFonts w:ascii="Times New Roman" w:hAnsi="Times New Roman" w:cs="Times New Roman"/>
          <w:sz w:val="22"/>
          <w:szCs w:val="22"/>
        </w:rPr>
      </w:pPr>
      <w:r w:rsidRPr="00E74E8D">
        <w:rPr>
          <w:rFonts w:ascii="Times New Roman" w:hAnsi="Times New Roman" w:cs="Times New Roman"/>
          <w:sz w:val="22"/>
          <w:szCs w:val="22"/>
        </w:rPr>
        <w:t>“Child, Preschool”[Mesh]</w:t>
      </w:r>
    </w:p>
    <w:p w14:paraId="105C5A9B" w14:textId="77777777" w:rsidR="0098363C" w:rsidRDefault="0098363C" w:rsidP="0098363C">
      <w:pPr>
        <w:pStyle w:val="ListParagraph"/>
        <w:numPr>
          <w:ilvl w:val="0"/>
          <w:numId w:val="1"/>
        </w:numPr>
        <w:spacing w:after="0" w:line="360" w:lineRule="auto"/>
        <w:ind w:left="1800"/>
        <w:jc w:val="both"/>
        <w:rPr>
          <w:rFonts w:ascii="Times New Roman" w:hAnsi="Times New Roman" w:cs="Times New Roman"/>
          <w:sz w:val="22"/>
          <w:szCs w:val="22"/>
        </w:rPr>
      </w:pPr>
      <w:r w:rsidRPr="00E74E8D">
        <w:rPr>
          <w:rFonts w:ascii="Times New Roman" w:hAnsi="Times New Roman" w:cs="Times New Roman"/>
          <w:sz w:val="22"/>
          <w:szCs w:val="22"/>
        </w:rPr>
        <w:t>“Infant”[Mesh]</w:t>
      </w:r>
    </w:p>
    <w:p w14:paraId="420CA900" w14:textId="77777777" w:rsidR="0098363C" w:rsidRDefault="0098363C" w:rsidP="0098363C">
      <w:pPr>
        <w:pStyle w:val="ListParagraph"/>
        <w:numPr>
          <w:ilvl w:val="0"/>
          <w:numId w:val="1"/>
        </w:numPr>
        <w:spacing w:after="0" w:line="360" w:lineRule="auto"/>
        <w:ind w:left="1800"/>
        <w:jc w:val="both"/>
        <w:rPr>
          <w:rFonts w:ascii="Times New Roman" w:hAnsi="Times New Roman" w:cs="Times New Roman"/>
          <w:sz w:val="22"/>
          <w:szCs w:val="22"/>
        </w:rPr>
      </w:pPr>
      <w:r w:rsidRPr="00E74E8D">
        <w:rPr>
          <w:rFonts w:ascii="Times New Roman" w:hAnsi="Times New Roman" w:cs="Times New Roman"/>
          <w:sz w:val="22"/>
          <w:szCs w:val="22"/>
        </w:rPr>
        <w:t>“Severe Acute Malnutrition”[Mesh]</w:t>
      </w:r>
    </w:p>
    <w:p w14:paraId="7ABC43C8" w14:textId="77777777" w:rsidR="0098363C" w:rsidRDefault="0098363C" w:rsidP="0098363C">
      <w:pPr>
        <w:pStyle w:val="ListParagraph"/>
        <w:numPr>
          <w:ilvl w:val="0"/>
          <w:numId w:val="1"/>
        </w:numPr>
        <w:spacing w:after="0" w:line="360" w:lineRule="auto"/>
        <w:ind w:left="1800"/>
        <w:jc w:val="both"/>
        <w:rPr>
          <w:rFonts w:ascii="Times New Roman" w:hAnsi="Times New Roman" w:cs="Times New Roman"/>
          <w:sz w:val="22"/>
          <w:szCs w:val="22"/>
        </w:rPr>
      </w:pPr>
      <w:r w:rsidRPr="00E74E8D">
        <w:rPr>
          <w:rFonts w:ascii="Times New Roman" w:hAnsi="Times New Roman" w:cs="Times New Roman"/>
          <w:sz w:val="22"/>
          <w:szCs w:val="22"/>
        </w:rPr>
        <w:t>“Moderate Acute Malnutrition”[Mesh]</w:t>
      </w:r>
    </w:p>
    <w:p w14:paraId="2381473E" w14:textId="77777777" w:rsidR="0098363C" w:rsidRDefault="0098363C" w:rsidP="0098363C">
      <w:pPr>
        <w:pStyle w:val="ListParagraph"/>
        <w:numPr>
          <w:ilvl w:val="0"/>
          <w:numId w:val="1"/>
        </w:numPr>
        <w:spacing w:after="0" w:line="360" w:lineRule="auto"/>
        <w:ind w:left="1800"/>
        <w:jc w:val="both"/>
        <w:rPr>
          <w:rFonts w:ascii="Times New Roman" w:hAnsi="Times New Roman" w:cs="Times New Roman"/>
          <w:sz w:val="22"/>
          <w:szCs w:val="22"/>
        </w:rPr>
      </w:pPr>
      <w:r w:rsidRPr="00E74E8D">
        <w:rPr>
          <w:rFonts w:ascii="Times New Roman" w:hAnsi="Times New Roman" w:cs="Times New Roman"/>
          <w:sz w:val="22"/>
          <w:szCs w:val="22"/>
        </w:rPr>
        <w:t>“Wasting Syndrome”[Mesh]</w:t>
      </w:r>
    </w:p>
    <w:p w14:paraId="3196EB78" w14:textId="77777777" w:rsidR="0098363C" w:rsidRPr="00E74E8D" w:rsidRDefault="0098363C" w:rsidP="0098363C">
      <w:pPr>
        <w:pStyle w:val="ListParagraph"/>
        <w:numPr>
          <w:ilvl w:val="0"/>
          <w:numId w:val="1"/>
        </w:numPr>
        <w:spacing w:after="0" w:line="360" w:lineRule="auto"/>
        <w:ind w:left="1800"/>
        <w:jc w:val="both"/>
        <w:rPr>
          <w:rFonts w:ascii="Times New Roman" w:hAnsi="Times New Roman" w:cs="Times New Roman"/>
          <w:sz w:val="22"/>
          <w:szCs w:val="22"/>
        </w:rPr>
      </w:pPr>
      <w:r w:rsidRPr="00E74E8D">
        <w:rPr>
          <w:rFonts w:ascii="Times New Roman" w:hAnsi="Times New Roman" w:cs="Times New Roman"/>
          <w:sz w:val="22"/>
          <w:szCs w:val="22"/>
        </w:rPr>
        <w:t>“Child Nutrition Disorders”[Mesh]</w:t>
      </w:r>
    </w:p>
    <w:p w14:paraId="05D41B30" w14:textId="77777777" w:rsidR="0098363C" w:rsidRPr="00E74E8D" w:rsidRDefault="0098363C" w:rsidP="0098363C">
      <w:pPr>
        <w:pStyle w:val="ListParagraph"/>
        <w:numPr>
          <w:ilvl w:val="0"/>
          <w:numId w:val="2"/>
        </w:numPr>
        <w:spacing w:after="0" w:line="360" w:lineRule="auto"/>
        <w:jc w:val="both"/>
        <w:rPr>
          <w:rFonts w:ascii="Times New Roman" w:hAnsi="Times New Roman" w:cs="Times New Roman"/>
          <w:b/>
          <w:bCs/>
          <w:sz w:val="22"/>
          <w:szCs w:val="22"/>
        </w:rPr>
      </w:pPr>
      <w:r w:rsidRPr="00E74E8D">
        <w:rPr>
          <w:rFonts w:ascii="Times New Roman" w:hAnsi="Times New Roman" w:cs="Times New Roman"/>
          <w:b/>
          <w:bCs/>
          <w:sz w:val="22"/>
          <w:szCs w:val="22"/>
        </w:rPr>
        <w:t>Outcome Block: Nutritional Recovery and Anthropometric Gains</w:t>
      </w:r>
      <w:r>
        <w:rPr>
          <w:rFonts w:ascii="Times New Roman" w:hAnsi="Times New Roman" w:cs="Times New Roman"/>
          <w:b/>
          <w:bCs/>
          <w:sz w:val="22"/>
          <w:szCs w:val="22"/>
        </w:rPr>
        <w:t xml:space="preserve">: </w:t>
      </w:r>
      <w:r w:rsidRPr="00E74E8D">
        <w:rPr>
          <w:rFonts w:ascii="Times New Roman" w:hAnsi="Times New Roman" w:cs="Times New Roman"/>
          <w:sz w:val="22"/>
          <w:szCs w:val="22"/>
        </w:rPr>
        <w:t>This block focuses on both the primary outcome (weight gain in g/kg/day) and secondary outcomes (MUAC, WHZ, recovery rate). It includes terms commonly used in nutrition and clinical trials.</w:t>
      </w:r>
    </w:p>
    <w:p w14:paraId="3523A394" w14:textId="77777777" w:rsidR="0098363C" w:rsidRDefault="0098363C" w:rsidP="0098363C">
      <w:pPr>
        <w:spacing w:after="0" w:line="360" w:lineRule="auto"/>
        <w:ind w:firstLine="720"/>
        <w:jc w:val="both"/>
        <w:rPr>
          <w:rFonts w:ascii="Times New Roman" w:hAnsi="Times New Roman" w:cs="Times New Roman"/>
          <w:b/>
          <w:bCs/>
          <w:sz w:val="22"/>
          <w:szCs w:val="22"/>
        </w:rPr>
      </w:pPr>
      <w:r w:rsidRPr="00E74E8D">
        <w:rPr>
          <w:rFonts w:ascii="Times New Roman" w:hAnsi="Times New Roman" w:cs="Times New Roman"/>
          <w:b/>
          <w:bCs/>
          <w:sz w:val="22"/>
          <w:szCs w:val="22"/>
        </w:rPr>
        <w:t>Keywords:</w:t>
      </w:r>
    </w:p>
    <w:p w14:paraId="334745E0" w14:textId="77777777" w:rsidR="0098363C" w:rsidRPr="00E74E8D" w:rsidRDefault="0098363C" w:rsidP="0098363C">
      <w:pPr>
        <w:pStyle w:val="ListParagraph"/>
        <w:numPr>
          <w:ilvl w:val="0"/>
          <w:numId w:val="3"/>
        </w:numPr>
        <w:spacing w:after="0" w:line="360" w:lineRule="auto"/>
        <w:jc w:val="both"/>
        <w:rPr>
          <w:rFonts w:ascii="Times New Roman" w:hAnsi="Times New Roman" w:cs="Times New Roman"/>
          <w:b/>
          <w:bCs/>
          <w:sz w:val="22"/>
          <w:szCs w:val="22"/>
        </w:rPr>
      </w:pPr>
      <w:r w:rsidRPr="00E74E8D">
        <w:rPr>
          <w:rFonts w:ascii="Times New Roman" w:hAnsi="Times New Roman" w:cs="Times New Roman"/>
          <w:sz w:val="22"/>
          <w:szCs w:val="22"/>
        </w:rPr>
        <w:t>weight gain, g/kg/day, daily weight gain, weight velocity</w:t>
      </w:r>
    </w:p>
    <w:p w14:paraId="5050656F" w14:textId="77777777" w:rsidR="0098363C" w:rsidRPr="00E74E8D" w:rsidRDefault="0098363C" w:rsidP="0098363C">
      <w:pPr>
        <w:pStyle w:val="ListParagraph"/>
        <w:numPr>
          <w:ilvl w:val="0"/>
          <w:numId w:val="3"/>
        </w:numPr>
        <w:spacing w:after="0" w:line="360" w:lineRule="auto"/>
        <w:jc w:val="both"/>
        <w:rPr>
          <w:rFonts w:ascii="Times New Roman" w:hAnsi="Times New Roman" w:cs="Times New Roman"/>
          <w:b/>
          <w:bCs/>
          <w:sz w:val="22"/>
          <w:szCs w:val="22"/>
        </w:rPr>
      </w:pPr>
      <w:r w:rsidRPr="00E74E8D">
        <w:rPr>
          <w:rFonts w:ascii="Times New Roman" w:hAnsi="Times New Roman" w:cs="Times New Roman"/>
          <w:sz w:val="22"/>
          <w:szCs w:val="22"/>
        </w:rPr>
        <w:t>weight-for-height z-score, WHZ, wasting status</w:t>
      </w:r>
    </w:p>
    <w:p w14:paraId="375042F8" w14:textId="77777777" w:rsidR="0098363C" w:rsidRPr="00E74E8D" w:rsidRDefault="0098363C" w:rsidP="0098363C">
      <w:pPr>
        <w:pStyle w:val="ListParagraph"/>
        <w:numPr>
          <w:ilvl w:val="0"/>
          <w:numId w:val="3"/>
        </w:numPr>
        <w:spacing w:after="0" w:line="360" w:lineRule="auto"/>
        <w:jc w:val="both"/>
        <w:rPr>
          <w:rFonts w:ascii="Times New Roman" w:hAnsi="Times New Roman" w:cs="Times New Roman"/>
          <w:b/>
          <w:bCs/>
          <w:sz w:val="22"/>
          <w:szCs w:val="22"/>
        </w:rPr>
      </w:pPr>
      <w:r w:rsidRPr="00E74E8D">
        <w:rPr>
          <w:rFonts w:ascii="Times New Roman" w:hAnsi="Times New Roman" w:cs="Times New Roman"/>
          <w:sz w:val="22"/>
          <w:szCs w:val="22"/>
        </w:rPr>
        <w:t>mid-upper arm circumference, MUAC</w:t>
      </w:r>
    </w:p>
    <w:p w14:paraId="1D25F04C" w14:textId="77777777" w:rsidR="0098363C" w:rsidRPr="00E74E8D" w:rsidRDefault="0098363C" w:rsidP="0098363C">
      <w:pPr>
        <w:pStyle w:val="ListParagraph"/>
        <w:numPr>
          <w:ilvl w:val="0"/>
          <w:numId w:val="3"/>
        </w:numPr>
        <w:spacing w:after="0" w:line="360" w:lineRule="auto"/>
        <w:jc w:val="both"/>
        <w:rPr>
          <w:rFonts w:ascii="Times New Roman" w:hAnsi="Times New Roman" w:cs="Times New Roman"/>
          <w:b/>
          <w:bCs/>
          <w:sz w:val="22"/>
          <w:szCs w:val="22"/>
        </w:rPr>
      </w:pPr>
      <w:r w:rsidRPr="00E74E8D">
        <w:rPr>
          <w:rFonts w:ascii="Times New Roman" w:hAnsi="Times New Roman" w:cs="Times New Roman"/>
          <w:sz w:val="22"/>
          <w:szCs w:val="22"/>
        </w:rPr>
        <w:t>nutritional recovery, time to recovery, recovery rate</w:t>
      </w:r>
    </w:p>
    <w:p w14:paraId="53806308" w14:textId="77777777" w:rsidR="0098363C" w:rsidRDefault="0098363C" w:rsidP="0098363C">
      <w:pPr>
        <w:spacing w:after="0" w:line="360" w:lineRule="auto"/>
        <w:ind w:left="720"/>
        <w:jc w:val="both"/>
        <w:rPr>
          <w:rFonts w:ascii="Times New Roman" w:hAnsi="Times New Roman" w:cs="Times New Roman"/>
          <w:b/>
          <w:bCs/>
          <w:sz w:val="22"/>
          <w:szCs w:val="22"/>
        </w:rPr>
      </w:pPr>
      <w:r w:rsidRPr="00E74E8D">
        <w:rPr>
          <w:rFonts w:ascii="Times New Roman" w:hAnsi="Times New Roman" w:cs="Times New Roman"/>
          <w:b/>
          <w:bCs/>
          <w:sz w:val="22"/>
          <w:szCs w:val="22"/>
        </w:rPr>
        <w:t>MeSH Terms:</w:t>
      </w:r>
    </w:p>
    <w:p w14:paraId="7F64186C" w14:textId="77777777" w:rsidR="0098363C" w:rsidRPr="00E74E8D" w:rsidRDefault="0098363C" w:rsidP="0098363C">
      <w:pPr>
        <w:pStyle w:val="ListParagraph"/>
        <w:numPr>
          <w:ilvl w:val="0"/>
          <w:numId w:val="4"/>
        </w:numPr>
        <w:spacing w:after="0" w:line="360" w:lineRule="auto"/>
        <w:jc w:val="both"/>
        <w:rPr>
          <w:rFonts w:ascii="Times New Roman" w:hAnsi="Times New Roman" w:cs="Times New Roman"/>
          <w:b/>
          <w:bCs/>
          <w:sz w:val="22"/>
          <w:szCs w:val="22"/>
        </w:rPr>
      </w:pPr>
      <w:r w:rsidRPr="00E74E8D">
        <w:rPr>
          <w:rFonts w:ascii="Times New Roman" w:hAnsi="Times New Roman" w:cs="Times New Roman"/>
          <w:sz w:val="22"/>
          <w:szCs w:val="22"/>
        </w:rPr>
        <w:t>“Treatment Outcome”[Mesh]</w:t>
      </w:r>
    </w:p>
    <w:p w14:paraId="3E09E45D" w14:textId="77777777" w:rsidR="0098363C" w:rsidRPr="00E74E8D" w:rsidRDefault="0098363C" w:rsidP="0098363C">
      <w:pPr>
        <w:pStyle w:val="ListParagraph"/>
        <w:numPr>
          <w:ilvl w:val="0"/>
          <w:numId w:val="4"/>
        </w:numPr>
        <w:spacing w:after="0" w:line="360" w:lineRule="auto"/>
        <w:jc w:val="both"/>
        <w:rPr>
          <w:rFonts w:ascii="Times New Roman" w:hAnsi="Times New Roman" w:cs="Times New Roman"/>
          <w:b/>
          <w:bCs/>
          <w:sz w:val="22"/>
          <w:szCs w:val="22"/>
        </w:rPr>
      </w:pPr>
      <w:r w:rsidRPr="00E74E8D">
        <w:rPr>
          <w:rFonts w:ascii="Times New Roman" w:hAnsi="Times New Roman" w:cs="Times New Roman"/>
          <w:sz w:val="22"/>
          <w:szCs w:val="22"/>
        </w:rPr>
        <w:t>“Nutrition Assessment”[Mesh]</w:t>
      </w:r>
    </w:p>
    <w:p w14:paraId="1C8AAAD0" w14:textId="77777777" w:rsidR="0098363C" w:rsidRPr="00E74E8D" w:rsidRDefault="0098363C" w:rsidP="0098363C">
      <w:pPr>
        <w:pStyle w:val="ListParagraph"/>
        <w:numPr>
          <w:ilvl w:val="0"/>
          <w:numId w:val="2"/>
        </w:numPr>
        <w:spacing w:after="0" w:line="360" w:lineRule="auto"/>
        <w:jc w:val="both"/>
        <w:rPr>
          <w:rFonts w:ascii="Times New Roman" w:hAnsi="Times New Roman" w:cs="Times New Roman"/>
          <w:b/>
          <w:bCs/>
          <w:sz w:val="22"/>
          <w:szCs w:val="22"/>
        </w:rPr>
      </w:pPr>
      <w:r w:rsidRPr="00E74E8D">
        <w:rPr>
          <w:rFonts w:ascii="Times New Roman" w:hAnsi="Times New Roman" w:cs="Times New Roman"/>
          <w:b/>
          <w:bCs/>
          <w:sz w:val="22"/>
          <w:szCs w:val="22"/>
        </w:rPr>
        <w:lastRenderedPageBreak/>
        <w:t>Study Design Block: Randomized Controlled Trials</w:t>
      </w:r>
      <w:r>
        <w:rPr>
          <w:rFonts w:ascii="Times New Roman" w:hAnsi="Times New Roman" w:cs="Times New Roman"/>
          <w:b/>
          <w:bCs/>
          <w:sz w:val="22"/>
          <w:szCs w:val="22"/>
        </w:rPr>
        <w:t xml:space="preserve">: </w:t>
      </w:r>
      <w:r w:rsidRPr="00E74E8D">
        <w:rPr>
          <w:rFonts w:ascii="Times New Roman" w:hAnsi="Times New Roman" w:cs="Times New Roman"/>
          <w:sz w:val="22"/>
          <w:szCs w:val="22"/>
        </w:rPr>
        <w:t>To ensure only high-quality studies are included, this block limits the search to randomized clinical trials and other rigorously controlled intervention studies.</w:t>
      </w:r>
    </w:p>
    <w:p w14:paraId="0EC7BE0A" w14:textId="77777777" w:rsidR="0098363C" w:rsidRDefault="0098363C" w:rsidP="0098363C">
      <w:pPr>
        <w:spacing w:after="0" w:line="360" w:lineRule="auto"/>
        <w:ind w:firstLine="720"/>
        <w:jc w:val="both"/>
        <w:rPr>
          <w:rFonts w:ascii="Times New Roman" w:hAnsi="Times New Roman" w:cs="Times New Roman"/>
          <w:b/>
          <w:bCs/>
          <w:sz w:val="22"/>
          <w:szCs w:val="22"/>
        </w:rPr>
      </w:pPr>
      <w:r w:rsidRPr="00F4715F">
        <w:rPr>
          <w:rFonts w:ascii="Times New Roman" w:hAnsi="Times New Roman" w:cs="Times New Roman"/>
          <w:b/>
          <w:bCs/>
          <w:sz w:val="22"/>
          <w:szCs w:val="22"/>
        </w:rPr>
        <w:t>Keywords:</w:t>
      </w:r>
    </w:p>
    <w:p w14:paraId="1FD23C42" w14:textId="77777777" w:rsidR="0098363C" w:rsidRPr="00E74E8D" w:rsidRDefault="0098363C" w:rsidP="0098363C">
      <w:pPr>
        <w:pStyle w:val="ListParagraph"/>
        <w:numPr>
          <w:ilvl w:val="0"/>
          <w:numId w:val="5"/>
        </w:numPr>
        <w:spacing w:after="0" w:line="360" w:lineRule="auto"/>
        <w:jc w:val="both"/>
        <w:rPr>
          <w:rFonts w:ascii="Times New Roman" w:hAnsi="Times New Roman" w:cs="Times New Roman"/>
          <w:b/>
          <w:bCs/>
          <w:sz w:val="22"/>
          <w:szCs w:val="22"/>
        </w:rPr>
      </w:pPr>
      <w:r w:rsidRPr="00E74E8D">
        <w:rPr>
          <w:rFonts w:ascii="Times New Roman" w:hAnsi="Times New Roman" w:cs="Times New Roman"/>
          <w:sz w:val="22"/>
          <w:szCs w:val="22"/>
        </w:rPr>
        <w:t>randomized controlled trial, RCT, clinical trial, randomised trial, randomized study, controlled trial</w:t>
      </w:r>
    </w:p>
    <w:p w14:paraId="5F5E7369" w14:textId="77777777" w:rsidR="0098363C" w:rsidRDefault="0098363C" w:rsidP="0098363C">
      <w:pPr>
        <w:spacing w:after="0" w:line="360" w:lineRule="auto"/>
        <w:ind w:firstLine="720"/>
        <w:jc w:val="both"/>
        <w:rPr>
          <w:rFonts w:ascii="Times New Roman" w:hAnsi="Times New Roman" w:cs="Times New Roman"/>
          <w:sz w:val="22"/>
          <w:szCs w:val="22"/>
        </w:rPr>
      </w:pPr>
      <w:r w:rsidRPr="00F4715F">
        <w:rPr>
          <w:rFonts w:ascii="Times New Roman" w:hAnsi="Times New Roman" w:cs="Times New Roman"/>
          <w:b/>
          <w:bCs/>
          <w:sz w:val="22"/>
          <w:szCs w:val="22"/>
        </w:rPr>
        <w:t>MeSH Terms (PubMed):</w:t>
      </w:r>
    </w:p>
    <w:p w14:paraId="457E6F44" w14:textId="77777777" w:rsidR="0098363C" w:rsidRDefault="0098363C" w:rsidP="0098363C">
      <w:pPr>
        <w:pStyle w:val="ListParagraph"/>
        <w:numPr>
          <w:ilvl w:val="0"/>
          <w:numId w:val="5"/>
        </w:numPr>
        <w:spacing w:after="0" w:line="360" w:lineRule="auto"/>
        <w:jc w:val="both"/>
        <w:rPr>
          <w:rFonts w:ascii="Times New Roman" w:hAnsi="Times New Roman" w:cs="Times New Roman"/>
          <w:sz w:val="22"/>
          <w:szCs w:val="22"/>
        </w:rPr>
      </w:pPr>
      <w:r w:rsidRPr="00E74E8D">
        <w:rPr>
          <w:rFonts w:ascii="Times New Roman" w:hAnsi="Times New Roman" w:cs="Times New Roman"/>
          <w:sz w:val="22"/>
          <w:szCs w:val="22"/>
        </w:rPr>
        <w:t>“Randomized Controlled Trials as Topic”[Mesh]</w:t>
      </w:r>
    </w:p>
    <w:p w14:paraId="1E7F61AA" w14:textId="77777777" w:rsidR="0098363C" w:rsidRPr="00E660E0" w:rsidRDefault="0098363C" w:rsidP="0098363C">
      <w:pPr>
        <w:pStyle w:val="ListParagraph"/>
        <w:numPr>
          <w:ilvl w:val="0"/>
          <w:numId w:val="5"/>
        </w:numPr>
        <w:spacing w:after="0" w:line="360" w:lineRule="auto"/>
        <w:jc w:val="both"/>
        <w:rPr>
          <w:rFonts w:ascii="Times New Roman" w:hAnsi="Times New Roman" w:cs="Times New Roman"/>
          <w:sz w:val="22"/>
          <w:szCs w:val="22"/>
        </w:rPr>
      </w:pPr>
      <w:r w:rsidRPr="00E74E8D">
        <w:rPr>
          <w:rFonts w:ascii="Times New Roman" w:hAnsi="Times New Roman" w:cs="Times New Roman"/>
          <w:sz w:val="22"/>
          <w:szCs w:val="22"/>
        </w:rPr>
        <w:t>“Clinical Trials as Topic”[Mesh]</w:t>
      </w:r>
    </w:p>
    <w:p w14:paraId="17D2880F" w14:textId="77777777" w:rsidR="0098363C" w:rsidRDefault="0098363C" w:rsidP="0098363C">
      <w:pPr>
        <w:pStyle w:val="Heading1"/>
        <w:rPr>
          <w:rFonts w:ascii="Times New Roman" w:hAnsi="Times New Roman" w:cs="Times New Roman"/>
          <w:sz w:val="24"/>
          <w:szCs w:val="24"/>
        </w:rPr>
      </w:pPr>
    </w:p>
    <w:p w14:paraId="02BA5E00" w14:textId="77777777" w:rsidR="0098363C" w:rsidRDefault="0098363C" w:rsidP="0098363C">
      <w:pPr>
        <w:pStyle w:val="Heading1"/>
        <w:rPr>
          <w:rFonts w:ascii="Times New Roman" w:hAnsi="Times New Roman" w:cs="Times New Roman"/>
          <w:sz w:val="24"/>
          <w:szCs w:val="24"/>
        </w:rPr>
      </w:pPr>
    </w:p>
    <w:p w14:paraId="42B4E278" w14:textId="77777777" w:rsidR="0098363C" w:rsidRDefault="0098363C" w:rsidP="0098363C">
      <w:pPr>
        <w:pStyle w:val="Heading1"/>
        <w:rPr>
          <w:rFonts w:ascii="Times New Roman" w:hAnsi="Times New Roman" w:cs="Times New Roman"/>
          <w:sz w:val="24"/>
          <w:szCs w:val="24"/>
        </w:rPr>
      </w:pPr>
    </w:p>
    <w:p w14:paraId="3060DF7A" w14:textId="77777777" w:rsidR="0098363C" w:rsidRDefault="0098363C" w:rsidP="0098363C">
      <w:pPr>
        <w:pStyle w:val="Heading1"/>
        <w:rPr>
          <w:rFonts w:ascii="Times New Roman" w:hAnsi="Times New Roman" w:cs="Times New Roman"/>
          <w:sz w:val="24"/>
          <w:szCs w:val="24"/>
        </w:rPr>
      </w:pPr>
    </w:p>
    <w:p w14:paraId="0F6A198C" w14:textId="77777777" w:rsidR="0098363C" w:rsidRDefault="0098363C" w:rsidP="0098363C">
      <w:pPr>
        <w:pStyle w:val="Heading1"/>
        <w:rPr>
          <w:rFonts w:ascii="Times New Roman" w:hAnsi="Times New Roman" w:cs="Times New Roman"/>
          <w:sz w:val="24"/>
          <w:szCs w:val="24"/>
        </w:rPr>
      </w:pPr>
    </w:p>
    <w:p w14:paraId="7462DB9C" w14:textId="77777777" w:rsidR="0098363C" w:rsidRDefault="0098363C" w:rsidP="0098363C">
      <w:pPr>
        <w:pStyle w:val="Heading1"/>
        <w:rPr>
          <w:rFonts w:ascii="Times New Roman" w:hAnsi="Times New Roman" w:cs="Times New Roman"/>
          <w:sz w:val="24"/>
          <w:szCs w:val="24"/>
        </w:rPr>
      </w:pPr>
    </w:p>
    <w:p w14:paraId="0F8FE204" w14:textId="77777777" w:rsidR="0098363C" w:rsidRDefault="0098363C" w:rsidP="0098363C">
      <w:pPr>
        <w:pStyle w:val="Heading1"/>
        <w:rPr>
          <w:rFonts w:ascii="Times New Roman" w:hAnsi="Times New Roman" w:cs="Times New Roman"/>
          <w:sz w:val="24"/>
          <w:szCs w:val="24"/>
        </w:rPr>
      </w:pPr>
    </w:p>
    <w:p w14:paraId="1DDE6E20" w14:textId="77777777" w:rsidR="0098363C" w:rsidRDefault="0098363C" w:rsidP="0098363C">
      <w:pPr>
        <w:pStyle w:val="Heading1"/>
        <w:rPr>
          <w:rFonts w:ascii="Times New Roman" w:hAnsi="Times New Roman" w:cs="Times New Roman"/>
          <w:sz w:val="24"/>
          <w:szCs w:val="24"/>
        </w:rPr>
      </w:pPr>
    </w:p>
    <w:p w14:paraId="79337DB7" w14:textId="77777777" w:rsidR="0098363C" w:rsidRDefault="0098363C" w:rsidP="0098363C">
      <w:pPr>
        <w:pStyle w:val="Heading1"/>
        <w:rPr>
          <w:rFonts w:ascii="Times New Roman" w:hAnsi="Times New Roman" w:cs="Times New Roman"/>
          <w:sz w:val="24"/>
          <w:szCs w:val="24"/>
        </w:rPr>
      </w:pPr>
    </w:p>
    <w:p w14:paraId="476AC93F" w14:textId="77777777" w:rsidR="0098363C" w:rsidRDefault="0098363C" w:rsidP="0098363C"/>
    <w:p w14:paraId="66B741C9" w14:textId="77777777" w:rsidR="0098363C" w:rsidRDefault="0098363C" w:rsidP="0098363C"/>
    <w:p w14:paraId="1F63BC4D" w14:textId="77777777" w:rsidR="0098363C" w:rsidRDefault="0098363C" w:rsidP="0098363C"/>
    <w:p w14:paraId="503B8840" w14:textId="77777777" w:rsidR="0098363C" w:rsidRDefault="0098363C" w:rsidP="0098363C"/>
    <w:p w14:paraId="16E6D485" w14:textId="77777777" w:rsidR="0098363C" w:rsidRPr="00E660E0" w:rsidRDefault="0098363C" w:rsidP="0098363C"/>
    <w:p w14:paraId="3073C0EB" w14:textId="77777777" w:rsidR="0098363C" w:rsidRPr="00E660E0" w:rsidRDefault="0098363C" w:rsidP="0098363C">
      <w:pPr>
        <w:pStyle w:val="Heading1"/>
        <w:rPr>
          <w:rFonts w:ascii="Times New Roman" w:hAnsi="Times New Roman" w:cs="Times New Roman"/>
          <w:sz w:val="24"/>
          <w:szCs w:val="24"/>
        </w:rPr>
      </w:pPr>
      <w:bookmarkStart w:id="1" w:name="_Toc204542924"/>
      <w:r w:rsidRPr="00344E31">
        <w:rPr>
          <w:rFonts w:ascii="Times New Roman" w:hAnsi="Times New Roman" w:cs="Times New Roman"/>
          <w:sz w:val="24"/>
          <w:szCs w:val="24"/>
        </w:rPr>
        <w:lastRenderedPageBreak/>
        <w:t xml:space="preserve">Annex </w:t>
      </w:r>
      <w:r>
        <w:rPr>
          <w:rFonts w:ascii="Times New Roman" w:hAnsi="Times New Roman" w:cs="Times New Roman"/>
          <w:sz w:val="24"/>
          <w:szCs w:val="24"/>
        </w:rPr>
        <w:t>2</w:t>
      </w:r>
      <w:r w:rsidRPr="00344E31">
        <w:rPr>
          <w:rFonts w:ascii="Times New Roman" w:hAnsi="Times New Roman" w:cs="Times New Roman"/>
          <w:sz w:val="24"/>
          <w:szCs w:val="24"/>
        </w:rPr>
        <w:t>: Search Syntax Rules and Optimization Techniques</w:t>
      </w:r>
      <w:bookmarkEnd w:id="1"/>
    </w:p>
    <w:p w14:paraId="63BCBF9A" w14:textId="77777777" w:rsidR="0098363C" w:rsidRPr="00E74E8D" w:rsidRDefault="0098363C" w:rsidP="0098363C">
      <w:pPr>
        <w:spacing w:after="0" w:line="360" w:lineRule="auto"/>
        <w:jc w:val="both"/>
        <w:rPr>
          <w:rFonts w:ascii="Times New Roman" w:hAnsi="Times New Roman" w:cs="Times New Roman"/>
          <w:sz w:val="22"/>
          <w:szCs w:val="22"/>
        </w:rPr>
      </w:pPr>
      <w:r w:rsidRPr="00E74E8D">
        <w:rPr>
          <w:rFonts w:ascii="Times New Roman" w:hAnsi="Times New Roman" w:cs="Times New Roman"/>
          <w:sz w:val="22"/>
          <w:szCs w:val="22"/>
        </w:rPr>
        <w:t xml:space="preserve">The search strategy for this systematic review has been developed using a structured, logic-based framework that enhances the sensitivity and specificity of results. It integrates both controlled vocabulary and free-text terms, applies Boolean logic, and utilizes database-specific syntax and functionalities. The strategy is grounded in the PICO framework and organized into four conceptual blocks: </w:t>
      </w:r>
      <w:r w:rsidRPr="00E74E8D">
        <w:rPr>
          <w:rFonts w:ascii="Times New Roman" w:hAnsi="Times New Roman" w:cs="Times New Roman"/>
          <w:b/>
          <w:bCs/>
          <w:sz w:val="22"/>
          <w:szCs w:val="22"/>
        </w:rPr>
        <w:t>Intervention</w:t>
      </w:r>
      <w:r w:rsidRPr="00E74E8D">
        <w:rPr>
          <w:rFonts w:ascii="Times New Roman" w:hAnsi="Times New Roman" w:cs="Times New Roman"/>
          <w:sz w:val="22"/>
          <w:szCs w:val="22"/>
        </w:rPr>
        <w:t xml:space="preserve">, </w:t>
      </w:r>
      <w:r w:rsidRPr="00E74E8D">
        <w:rPr>
          <w:rFonts w:ascii="Times New Roman" w:hAnsi="Times New Roman" w:cs="Times New Roman"/>
          <w:b/>
          <w:bCs/>
          <w:sz w:val="22"/>
          <w:szCs w:val="22"/>
        </w:rPr>
        <w:t>Population</w:t>
      </w:r>
      <w:r w:rsidRPr="00E74E8D">
        <w:rPr>
          <w:rFonts w:ascii="Times New Roman" w:hAnsi="Times New Roman" w:cs="Times New Roman"/>
          <w:sz w:val="22"/>
          <w:szCs w:val="22"/>
        </w:rPr>
        <w:t xml:space="preserve">, </w:t>
      </w:r>
      <w:r w:rsidRPr="00E74E8D">
        <w:rPr>
          <w:rFonts w:ascii="Times New Roman" w:hAnsi="Times New Roman" w:cs="Times New Roman"/>
          <w:b/>
          <w:bCs/>
          <w:sz w:val="22"/>
          <w:szCs w:val="22"/>
        </w:rPr>
        <w:t>Outcomes</w:t>
      </w:r>
      <w:r w:rsidRPr="00E74E8D">
        <w:rPr>
          <w:rFonts w:ascii="Times New Roman" w:hAnsi="Times New Roman" w:cs="Times New Roman"/>
          <w:sz w:val="22"/>
          <w:szCs w:val="22"/>
        </w:rPr>
        <w:t xml:space="preserve">, and </w:t>
      </w:r>
      <w:r w:rsidRPr="00E74E8D">
        <w:rPr>
          <w:rFonts w:ascii="Times New Roman" w:hAnsi="Times New Roman" w:cs="Times New Roman"/>
          <w:b/>
          <w:bCs/>
          <w:sz w:val="22"/>
          <w:szCs w:val="22"/>
        </w:rPr>
        <w:t>Study Design</w:t>
      </w:r>
      <w:r w:rsidRPr="00E74E8D">
        <w:rPr>
          <w:rFonts w:ascii="Times New Roman" w:hAnsi="Times New Roman" w:cs="Times New Roman"/>
          <w:sz w:val="22"/>
          <w:szCs w:val="22"/>
        </w:rPr>
        <w:t>.</w:t>
      </w:r>
    </w:p>
    <w:p w14:paraId="5B0F54AE" w14:textId="77777777" w:rsidR="0098363C" w:rsidRPr="00E660E0" w:rsidRDefault="0098363C" w:rsidP="0098363C">
      <w:pPr>
        <w:pStyle w:val="ListParagraph"/>
        <w:numPr>
          <w:ilvl w:val="0"/>
          <w:numId w:val="6"/>
        </w:numPr>
        <w:spacing w:after="0" w:line="360" w:lineRule="auto"/>
        <w:jc w:val="both"/>
        <w:rPr>
          <w:rFonts w:ascii="Times New Roman" w:hAnsi="Times New Roman" w:cs="Times New Roman"/>
          <w:b/>
          <w:bCs/>
          <w:sz w:val="22"/>
          <w:szCs w:val="22"/>
        </w:rPr>
      </w:pPr>
      <w:r w:rsidRPr="00E660E0">
        <w:rPr>
          <w:rFonts w:ascii="Times New Roman" w:hAnsi="Times New Roman" w:cs="Times New Roman"/>
          <w:b/>
          <w:bCs/>
          <w:sz w:val="22"/>
          <w:szCs w:val="22"/>
        </w:rPr>
        <w:t>Boolean Logic and Structure of Search Blocks</w:t>
      </w:r>
    </w:p>
    <w:p w14:paraId="763079F7" w14:textId="77777777" w:rsidR="0098363C" w:rsidRPr="00E660E0" w:rsidRDefault="0098363C" w:rsidP="0098363C">
      <w:pPr>
        <w:pStyle w:val="ListParagraph"/>
        <w:numPr>
          <w:ilvl w:val="1"/>
          <w:numId w:val="6"/>
        </w:numPr>
        <w:spacing w:after="0" w:line="360" w:lineRule="auto"/>
        <w:jc w:val="both"/>
        <w:rPr>
          <w:rFonts w:ascii="Times New Roman" w:hAnsi="Times New Roman" w:cs="Times New Roman"/>
          <w:b/>
          <w:bCs/>
          <w:sz w:val="22"/>
          <w:szCs w:val="22"/>
        </w:rPr>
      </w:pPr>
      <w:r w:rsidRPr="00E660E0">
        <w:rPr>
          <w:rFonts w:ascii="Times New Roman" w:hAnsi="Times New Roman" w:cs="Times New Roman"/>
          <w:b/>
          <w:bCs/>
          <w:sz w:val="22"/>
          <w:szCs w:val="22"/>
        </w:rPr>
        <w:t>Within each block</w:t>
      </w:r>
      <w:r w:rsidRPr="00E660E0">
        <w:rPr>
          <w:rFonts w:ascii="Times New Roman" w:hAnsi="Times New Roman" w:cs="Times New Roman"/>
          <w:sz w:val="22"/>
          <w:szCs w:val="22"/>
        </w:rPr>
        <w:t xml:space="preserve">, related terms are grouped and combined using the </w:t>
      </w:r>
      <w:r w:rsidRPr="00E660E0">
        <w:rPr>
          <w:rFonts w:ascii="Times New Roman" w:hAnsi="Times New Roman" w:cs="Times New Roman"/>
          <w:b/>
          <w:bCs/>
          <w:sz w:val="22"/>
          <w:szCs w:val="22"/>
        </w:rPr>
        <w:t>OR</w:t>
      </w:r>
      <w:r w:rsidRPr="00E660E0">
        <w:rPr>
          <w:rFonts w:ascii="Times New Roman" w:hAnsi="Times New Roman" w:cs="Times New Roman"/>
          <w:sz w:val="22"/>
          <w:szCs w:val="22"/>
        </w:rPr>
        <w:t xml:space="preserve"> operator to capture all synonymous concepts (e.g., "probiotic supplementation" OR "oral probiotics").</w:t>
      </w:r>
    </w:p>
    <w:p w14:paraId="3CC3E201" w14:textId="77777777" w:rsidR="0098363C" w:rsidRPr="00E660E0" w:rsidRDefault="0098363C" w:rsidP="0098363C">
      <w:pPr>
        <w:pStyle w:val="ListParagraph"/>
        <w:numPr>
          <w:ilvl w:val="1"/>
          <w:numId w:val="6"/>
        </w:numPr>
        <w:spacing w:after="0" w:line="360" w:lineRule="auto"/>
        <w:jc w:val="both"/>
        <w:rPr>
          <w:rFonts w:ascii="Times New Roman" w:hAnsi="Times New Roman" w:cs="Times New Roman"/>
          <w:b/>
          <w:bCs/>
          <w:sz w:val="22"/>
          <w:szCs w:val="22"/>
        </w:rPr>
      </w:pPr>
      <w:r w:rsidRPr="00E660E0">
        <w:rPr>
          <w:rFonts w:ascii="Times New Roman" w:hAnsi="Times New Roman" w:cs="Times New Roman"/>
          <w:b/>
          <w:bCs/>
          <w:sz w:val="22"/>
          <w:szCs w:val="22"/>
        </w:rPr>
        <w:t>Between blocks</w:t>
      </w:r>
      <w:r w:rsidRPr="00E660E0">
        <w:rPr>
          <w:rFonts w:ascii="Times New Roman" w:hAnsi="Times New Roman" w:cs="Times New Roman"/>
          <w:sz w:val="22"/>
          <w:szCs w:val="22"/>
        </w:rPr>
        <w:t xml:space="preserve">, the four major concept areas (Intervention, Population, Outcomes, Study Design) are combined using the </w:t>
      </w:r>
      <w:r w:rsidRPr="00E660E0">
        <w:rPr>
          <w:rFonts w:ascii="Times New Roman" w:hAnsi="Times New Roman" w:cs="Times New Roman"/>
          <w:b/>
          <w:bCs/>
          <w:sz w:val="22"/>
          <w:szCs w:val="22"/>
        </w:rPr>
        <w:t>AND</w:t>
      </w:r>
      <w:r w:rsidRPr="00E660E0">
        <w:rPr>
          <w:rFonts w:ascii="Times New Roman" w:hAnsi="Times New Roman" w:cs="Times New Roman"/>
          <w:sz w:val="22"/>
          <w:szCs w:val="22"/>
        </w:rPr>
        <w:t xml:space="preserve"> operator to ensure that all aspects of the research question are addressed.</w:t>
      </w:r>
    </w:p>
    <w:p w14:paraId="41C22225" w14:textId="77777777" w:rsidR="0098363C" w:rsidRPr="00E660E0" w:rsidRDefault="0098363C" w:rsidP="0098363C">
      <w:pPr>
        <w:pStyle w:val="ListParagraph"/>
        <w:numPr>
          <w:ilvl w:val="0"/>
          <w:numId w:val="6"/>
        </w:numPr>
        <w:spacing w:after="0" w:line="360" w:lineRule="auto"/>
        <w:jc w:val="both"/>
        <w:rPr>
          <w:rFonts w:ascii="Times New Roman" w:hAnsi="Times New Roman" w:cs="Times New Roman"/>
          <w:b/>
          <w:bCs/>
          <w:sz w:val="22"/>
          <w:szCs w:val="22"/>
        </w:rPr>
      </w:pPr>
      <w:r w:rsidRPr="00E660E0">
        <w:rPr>
          <w:rFonts w:ascii="Times New Roman" w:hAnsi="Times New Roman" w:cs="Times New Roman"/>
          <w:b/>
          <w:bCs/>
          <w:sz w:val="22"/>
          <w:szCs w:val="22"/>
        </w:rPr>
        <w:t>Use of Truncation, Quotation Marks, and Synonyms</w:t>
      </w:r>
    </w:p>
    <w:p w14:paraId="4FA4C0DA" w14:textId="77777777" w:rsidR="0098363C" w:rsidRPr="00E660E0" w:rsidRDefault="0098363C" w:rsidP="0098363C">
      <w:pPr>
        <w:pStyle w:val="ListParagraph"/>
        <w:numPr>
          <w:ilvl w:val="1"/>
          <w:numId w:val="6"/>
        </w:numPr>
        <w:spacing w:after="0" w:line="360" w:lineRule="auto"/>
        <w:jc w:val="both"/>
        <w:rPr>
          <w:rFonts w:ascii="Times New Roman" w:hAnsi="Times New Roman" w:cs="Times New Roman"/>
          <w:b/>
          <w:bCs/>
          <w:sz w:val="22"/>
          <w:szCs w:val="22"/>
        </w:rPr>
      </w:pPr>
      <w:r w:rsidRPr="00E660E0">
        <w:rPr>
          <w:rFonts w:ascii="Times New Roman" w:hAnsi="Times New Roman" w:cs="Times New Roman"/>
          <w:b/>
          <w:bCs/>
          <w:sz w:val="22"/>
          <w:szCs w:val="22"/>
        </w:rPr>
        <w:t>Truncation symbols (e.g., child*) are used to retrieve multiple word forms such as child, children, childhood.</w:t>
      </w:r>
    </w:p>
    <w:p w14:paraId="7E875C1C" w14:textId="77777777" w:rsidR="0098363C" w:rsidRPr="00E74E8D" w:rsidRDefault="0098363C" w:rsidP="0098363C">
      <w:pPr>
        <w:pStyle w:val="ListParagraph"/>
        <w:numPr>
          <w:ilvl w:val="1"/>
          <w:numId w:val="6"/>
        </w:numPr>
        <w:spacing w:after="0" w:line="360" w:lineRule="auto"/>
        <w:jc w:val="both"/>
        <w:rPr>
          <w:rFonts w:ascii="Times New Roman" w:hAnsi="Times New Roman" w:cs="Times New Roman"/>
          <w:b/>
          <w:bCs/>
          <w:sz w:val="22"/>
          <w:szCs w:val="22"/>
        </w:rPr>
      </w:pPr>
      <w:r w:rsidRPr="00E74E8D">
        <w:rPr>
          <w:rFonts w:ascii="Times New Roman" w:hAnsi="Times New Roman" w:cs="Times New Roman"/>
          <w:b/>
          <w:bCs/>
          <w:sz w:val="22"/>
          <w:szCs w:val="22"/>
        </w:rPr>
        <w:t>Quotation marks are used for exact phrase matching (e.g., "weight gain").</w:t>
      </w:r>
    </w:p>
    <w:p w14:paraId="29E5941C" w14:textId="77777777" w:rsidR="0098363C" w:rsidRPr="00E660E0" w:rsidRDefault="0098363C" w:rsidP="0098363C">
      <w:pPr>
        <w:pStyle w:val="ListParagraph"/>
        <w:numPr>
          <w:ilvl w:val="1"/>
          <w:numId w:val="6"/>
        </w:numPr>
        <w:spacing w:after="0" w:line="360" w:lineRule="auto"/>
        <w:jc w:val="both"/>
        <w:rPr>
          <w:rFonts w:ascii="Times New Roman" w:hAnsi="Times New Roman" w:cs="Times New Roman"/>
          <w:b/>
          <w:bCs/>
          <w:sz w:val="22"/>
          <w:szCs w:val="22"/>
        </w:rPr>
      </w:pPr>
      <w:r w:rsidRPr="00E74E8D">
        <w:rPr>
          <w:rFonts w:ascii="Times New Roman" w:hAnsi="Times New Roman" w:cs="Times New Roman"/>
          <w:b/>
          <w:bCs/>
          <w:sz w:val="22"/>
          <w:szCs w:val="22"/>
        </w:rPr>
        <w:t>Synonyms and related terms are grouped within parentheses using OR to expand the search scope within each conceptual block.</w:t>
      </w:r>
    </w:p>
    <w:p w14:paraId="676FCC6A" w14:textId="77777777" w:rsidR="0098363C" w:rsidRPr="00E660E0" w:rsidRDefault="0098363C" w:rsidP="0098363C">
      <w:pPr>
        <w:pStyle w:val="ListParagraph"/>
        <w:numPr>
          <w:ilvl w:val="0"/>
          <w:numId w:val="6"/>
        </w:numPr>
        <w:spacing w:after="0" w:line="360" w:lineRule="auto"/>
        <w:jc w:val="both"/>
        <w:rPr>
          <w:rFonts w:ascii="Times New Roman" w:hAnsi="Times New Roman" w:cs="Times New Roman"/>
          <w:b/>
          <w:bCs/>
          <w:sz w:val="22"/>
          <w:szCs w:val="22"/>
        </w:rPr>
      </w:pPr>
      <w:r w:rsidRPr="00E660E0">
        <w:rPr>
          <w:rFonts w:ascii="Times New Roman" w:hAnsi="Times New Roman" w:cs="Times New Roman"/>
          <w:b/>
          <w:bCs/>
          <w:sz w:val="22"/>
          <w:szCs w:val="22"/>
        </w:rPr>
        <w:t>Controlled Vocabulary (e.g., MeSH, EMTREE)</w:t>
      </w:r>
    </w:p>
    <w:p w14:paraId="4701DAF8" w14:textId="77777777" w:rsidR="0098363C" w:rsidRPr="00E660E0" w:rsidRDefault="0098363C" w:rsidP="0098363C">
      <w:pPr>
        <w:pStyle w:val="ListParagraph"/>
        <w:numPr>
          <w:ilvl w:val="1"/>
          <w:numId w:val="6"/>
        </w:numPr>
        <w:spacing w:after="0" w:line="360" w:lineRule="auto"/>
        <w:jc w:val="both"/>
        <w:rPr>
          <w:rFonts w:ascii="Times New Roman" w:hAnsi="Times New Roman" w:cs="Times New Roman"/>
          <w:b/>
          <w:bCs/>
          <w:sz w:val="22"/>
          <w:szCs w:val="22"/>
        </w:rPr>
      </w:pPr>
      <w:r w:rsidRPr="00E660E0">
        <w:rPr>
          <w:rFonts w:ascii="Times New Roman" w:hAnsi="Times New Roman" w:cs="Times New Roman"/>
          <w:b/>
          <w:bCs/>
          <w:sz w:val="22"/>
          <w:szCs w:val="22"/>
        </w:rPr>
        <w:t>MeSH (Medical Subject Headings) for databases such as PubMed, EMTREE for Embase, Where available, thesaurus terms from CINAHL, CENTRAL, and Web of Science will be used. These terms are integrated with free-text keywords to improve retrieval of both indexed and newly added articles.</w:t>
      </w:r>
    </w:p>
    <w:p w14:paraId="2D3A3B7B" w14:textId="77777777" w:rsidR="0098363C" w:rsidRPr="00E660E0" w:rsidRDefault="0098363C" w:rsidP="0098363C">
      <w:pPr>
        <w:pStyle w:val="ListParagraph"/>
        <w:numPr>
          <w:ilvl w:val="0"/>
          <w:numId w:val="6"/>
        </w:numPr>
        <w:spacing w:after="0" w:line="360" w:lineRule="auto"/>
        <w:jc w:val="both"/>
        <w:rPr>
          <w:rFonts w:ascii="Times New Roman" w:hAnsi="Times New Roman" w:cs="Times New Roman"/>
          <w:b/>
          <w:bCs/>
          <w:sz w:val="22"/>
          <w:szCs w:val="22"/>
        </w:rPr>
      </w:pPr>
      <w:r w:rsidRPr="00E660E0">
        <w:rPr>
          <w:rFonts w:ascii="Times New Roman" w:hAnsi="Times New Roman" w:cs="Times New Roman"/>
          <w:b/>
          <w:bCs/>
          <w:sz w:val="22"/>
          <w:szCs w:val="22"/>
        </w:rPr>
        <w:t>Adaptation to Database-Specific Requirements</w:t>
      </w:r>
    </w:p>
    <w:p w14:paraId="2E0899ED" w14:textId="77777777" w:rsidR="0098363C" w:rsidRPr="00E660E0" w:rsidRDefault="0098363C" w:rsidP="0098363C">
      <w:pPr>
        <w:pStyle w:val="ListParagraph"/>
        <w:numPr>
          <w:ilvl w:val="1"/>
          <w:numId w:val="6"/>
        </w:numPr>
        <w:spacing w:after="0" w:line="360" w:lineRule="auto"/>
        <w:jc w:val="both"/>
        <w:rPr>
          <w:rFonts w:ascii="Times New Roman" w:hAnsi="Times New Roman" w:cs="Times New Roman"/>
          <w:b/>
          <w:bCs/>
          <w:sz w:val="22"/>
          <w:szCs w:val="22"/>
        </w:rPr>
      </w:pPr>
      <w:r w:rsidRPr="00E660E0">
        <w:rPr>
          <w:rFonts w:ascii="Times New Roman" w:hAnsi="Times New Roman" w:cs="Times New Roman"/>
          <w:sz w:val="22"/>
          <w:szCs w:val="22"/>
        </w:rPr>
        <w:t xml:space="preserve">Each database has unique syntax and indexing systems. The search strategy will be </w:t>
      </w:r>
      <w:r w:rsidRPr="00E660E0">
        <w:rPr>
          <w:rFonts w:ascii="Times New Roman" w:hAnsi="Times New Roman" w:cs="Times New Roman"/>
          <w:b/>
          <w:bCs/>
          <w:sz w:val="22"/>
          <w:szCs w:val="22"/>
        </w:rPr>
        <w:t>customized accordingly</w:t>
      </w:r>
      <w:r w:rsidRPr="00E660E0">
        <w:rPr>
          <w:rFonts w:ascii="Times New Roman" w:hAnsi="Times New Roman" w:cs="Times New Roman"/>
          <w:sz w:val="22"/>
          <w:szCs w:val="22"/>
        </w:rPr>
        <w:t>:</w:t>
      </w:r>
    </w:p>
    <w:p w14:paraId="1B05F470" w14:textId="77777777" w:rsidR="0098363C" w:rsidRPr="00E660E0" w:rsidRDefault="0098363C" w:rsidP="0098363C">
      <w:pPr>
        <w:pStyle w:val="ListParagraph"/>
        <w:numPr>
          <w:ilvl w:val="1"/>
          <w:numId w:val="6"/>
        </w:numPr>
        <w:spacing w:after="0" w:line="360" w:lineRule="auto"/>
        <w:jc w:val="both"/>
        <w:rPr>
          <w:rFonts w:ascii="Times New Roman" w:hAnsi="Times New Roman" w:cs="Times New Roman"/>
          <w:b/>
          <w:bCs/>
          <w:sz w:val="22"/>
          <w:szCs w:val="22"/>
        </w:rPr>
      </w:pPr>
      <w:r w:rsidRPr="00E660E0">
        <w:rPr>
          <w:rFonts w:ascii="Times New Roman" w:hAnsi="Times New Roman" w:cs="Times New Roman"/>
          <w:b/>
          <w:bCs/>
          <w:sz w:val="22"/>
          <w:szCs w:val="22"/>
        </w:rPr>
        <w:t>PubMed</w:t>
      </w:r>
      <w:r w:rsidRPr="00E660E0">
        <w:rPr>
          <w:rFonts w:ascii="Times New Roman" w:hAnsi="Times New Roman" w:cs="Times New Roman"/>
          <w:sz w:val="22"/>
          <w:szCs w:val="22"/>
        </w:rPr>
        <w:t xml:space="preserve">: Uses MeSH and free-text; Boolean syntax supported, </w:t>
      </w:r>
      <w:r w:rsidRPr="00E660E0">
        <w:rPr>
          <w:rFonts w:ascii="Times New Roman" w:hAnsi="Times New Roman" w:cs="Times New Roman"/>
          <w:b/>
          <w:bCs/>
          <w:sz w:val="22"/>
          <w:szCs w:val="22"/>
        </w:rPr>
        <w:t>Embase</w:t>
      </w:r>
      <w:r w:rsidRPr="00E660E0">
        <w:rPr>
          <w:rFonts w:ascii="Times New Roman" w:hAnsi="Times New Roman" w:cs="Times New Roman"/>
          <w:sz w:val="22"/>
          <w:szCs w:val="22"/>
        </w:rPr>
        <w:t xml:space="preserve">: Uses EMTREE terms; proximity operators (NEAR, NEXT) may be used, </w:t>
      </w:r>
      <w:r w:rsidRPr="00E660E0">
        <w:rPr>
          <w:rFonts w:ascii="Times New Roman" w:hAnsi="Times New Roman" w:cs="Times New Roman"/>
          <w:b/>
          <w:bCs/>
          <w:sz w:val="22"/>
          <w:szCs w:val="22"/>
        </w:rPr>
        <w:t>CINAHL</w:t>
      </w:r>
      <w:r w:rsidRPr="00E660E0">
        <w:rPr>
          <w:rFonts w:ascii="Times New Roman" w:hAnsi="Times New Roman" w:cs="Times New Roman"/>
          <w:sz w:val="22"/>
          <w:szCs w:val="22"/>
        </w:rPr>
        <w:t xml:space="preserve">: Subject headings and truncation used via EBSCOhost, </w:t>
      </w:r>
      <w:r w:rsidRPr="00E660E0">
        <w:rPr>
          <w:rFonts w:ascii="Times New Roman" w:hAnsi="Times New Roman" w:cs="Times New Roman"/>
          <w:b/>
          <w:bCs/>
          <w:sz w:val="22"/>
          <w:szCs w:val="22"/>
        </w:rPr>
        <w:t>CENTRAL</w:t>
      </w:r>
      <w:r w:rsidRPr="00E660E0">
        <w:rPr>
          <w:rFonts w:ascii="Times New Roman" w:hAnsi="Times New Roman" w:cs="Times New Roman"/>
          <w:sz w:val="22"/>
          <w:szCs w:val="22"/>
        </w:rPr>
        <w:t xml:space="preserve"> and </w:t>
      </w:r>
      <w:r w:rsidRPr="00E660E0">
        <w:rPr>
          <w:rFonts w:ascii="Times New Roman" w:hAnsi="Times New Roman" w:cs="Times New Roman"/>
          <w:b/>
          <w:bCs/>
          <w:sz w:val="22"/>
          <w:szCs w:val="22"/>
        </w:rPr>
        <w:t>Scopus</w:t>
      </w:r>
      <w:r w:rsidRPr="00E660E0">
        <w:rPr>
          <w:rFonts w:ascii="Times New Roman" w:hAnsi="Times New Roman" w:cs="Times New Roman"/>
          <w:sz w:val="22"/>
          <w:szCs w:val="22"/>
        </w:rPr>
        <w:t>: Use advanced filters and citation tools.</w:t>
      </w:r>
    </w:p>
    <w:p w14:paraId="4E7F3046" w14:textId="77777777" w:rsidR="0098363C" w:rsidRPr="00E660E0" w:rsidRDefault="0098363C" w:rsidP="0098363C">
      <w:pPr>
        <w:pStyle w:val="ListParagraph"/>
        <w:numPr>
          <w:ilvl w:val="1"/>
          <w:numId w:val="6"/>
        </w:numPr>
        <w:spacing w:after="0" w:line="360" w:lineRule="auto"/>
        <w:jc w:val="both"/>
        <w:rPr>
          <w:rFonts w:ascii="Times New Roman" w:hAnsi="Times New Roman" w:cs="Times New Roman"/>
          <w:b/>
          <w:bCs/>
          <w:sz w:val="22"/>
          <w:szCs w:val="22"/>
        </w:rPr>
      </w:pPr>
      <w:r w:rsidRPr="00E660E0">
        <w:rPr>
          <w:rFonts w:ascii="Times New Roman" w:hAnsi="Times New Roman" w:cs="Times New Roman"/>
          <w:sz w:val="22"/>
          <w:szCs w:val="22"/>
        </w:rPr>
        <w:t>Syntax will be tailored to each platform while maintaining the core Boolean structure.</w:t>
      </w:r>
    </w:p>
    <w:p w14:paraId="006BC121" w14:textId="77777777" w:rsidR="0098363C" w:rsidRPr="00E660E0" w:rsidRDefault="0098363C" w:rsidP="0098363C">
      <w:pPr>
        <w:pStyle w:val="ListParagraph"/>
        <w:numPr>
          <w:ilvl w:val="0"/>
          <w:numId w:val="6"/>
        </w:numPr>
        <w:spacing w:after="0" w:line="360" w:lineRule="auto"/>
        <w:jc w:val="both"/>
        <w:rPr>
          <w:rFonts w:ascii="Times New Roman" w:hAnsi="Times New Roman" w:cs="Times New Roman"/>
          <w:b/>
          <w:bCs/>
          <w:sz w:val="22"/>
          <w:szCs w:val="22"/>
        </w:rPr>
      </w:pPr>
      <w:r w:rsidRPr="00E660E0">
        <w:rPr>
          <w:rFonts w:ascii="Times New Roman" w:hAnsi="Times New Roman" w:cs="Times New Roman"/>
          <w:b/>
          <w:bCs/>
          <w:sz w:val="22"/>
          <w:szCs w:val="22"/>
        </w:rPr>
        <w:t xml:space="preserve">Implementation of Conceptual Blocks, </w:t>
      </w:r>
      <w:r w:rsidRPr="00E660E0">
        <w:rPr>
          <w:rFonts w:ascii="Times New Roman" w:hAnsi="Times New Roman" w:cs="Times New Roman"/>
          <w:sz w:val="22"/>
          <w:szCs w:val="22"/>
        </w:rPr>
        <w:t>The following blocks will be combined:</w:t>
      </w:r>
    </w:p>
    <w:p w14:paraId="40DCBE58" w14:textId="77777777" w:rsidR="0098363C" w:rsidRPr="00E660E0" w:rsidRDefault="0098363C" w:rsidP="0098363C">
      <w:pPr>
        <w:pStyle w:val="ListParagraph"/>
        <w:numPr>
          <w:ilvl w:val="1"/>
          <w:numId w:val="6"/>
        </w:numPr>
        <w:spacing w:after="0" w:line="360" w:lineRule="auto"/>
        <w:jc w:val="both"/>
        <w:rPr>
          <w:rFonts w:ascii="Times New Roman" w:hAnsi="Times New Roman" w:cs="Times New Roman"/>
          <w:b/>
          <w:bCs/>
          <w:sz w:val="22"/>
          <w:szCs w:val="22"/>
        </w:rPr>
      </w:pPr>
      <w:r w:rsidRPr="00E660E0">
        <w:rPr>
          <w:rFonts w:ascii="Times New Roman" w:hAnsi="Times New Roman" w:cs="Times New Roman"/>
          <w:b/>
          <w:bCs/>
          <w:sz w:val="22"/>
          <w:szCs w:val="22"/>
        </w:rPr>
        <w:t>Intervention Block</w:t>
      </w:r>
      <w:r w:rsidRPr="00E660E0">
        <w:rPr>
          <w:rFonts w:ascii="Times New Roman" w:hAnsi="Times New Roman" w:cs="Times New Roman"/>
          <w:sz w:val="22"/>
          <w:szCs w:val="22"/>
        </w:rPr>
        <w:t>: e.g., probiotics, Lactobacillus, fortified products</w:t>
      </w:r>
    </w:p>
    <w:p w14:paraId="6F7F0804" w14:textId="77777777" w:rsidR="0098363C" w:rsidRPr="00E660E0" w:rsidRDefault="0098363C" w:rsidP="0098363C">
      <w:pPr>
        <w:pStyle w:val="ListParagraph"/>
        <w:numPr>
          <w:ilvl w:val="1"/>
          <w:numId w:val="6"/>
        </w:numPr>
        <w:spacing w:after="0" w:line="360" w:lineRule="auto"/>
        <w:jc w:val="both"/>
        <w:rPr>
          <w:rFonts w:ascii="Times New Roman" w:hAnsi="Times New Roman" w:cs="Times New Roman"/>
          <w:b/>
          <w:bCs/>
          <w:sz w:val="22"/>
          <w:szCs w:val="22"/>
        </w:rPr>
      </w:pPr>
      <w:r w:rsidRPr="00E660E0">
        <w:rPr>
          <w:rFonts w:ascii="Times New Roman" w:hAnsi="Times New Roman" w:cs="Times New Roman"/>
          <w:b/>
          <w:bCs/>
          <w:sz w:val="22"/>
          <w:szCs w:val="22"/>
        </w:rPr>
        <w:t>Population Block</w:t>
      </w:r>
      <w:r w:rsidRPr="00E660E0">
        <w:rPr>
          <w:rFonts w:ascii="Times New Roman" w:hAnsi="Times New Roman" w:cs="Times New Roman"/>
          <w:sz w:val="22"/>
          <w:szCs w:val="22"/>
        </w:rPr>
        <w:t>: e.g., children under five, SAM, MAM</w:t>
      </w:r>
    </w:p>
    <w:p w14:paraId="776362C8" w14:textId="77777777" w:rsidR="0098363C" w:rsidRPr="00E660E0" w:rsidRDefault="0098363C" w:rsidP="0098363C">
      <w:pPr>
        <w:pStyle w:val="ListParagraph"/>
        <w:numPr>
          <w:ilvl w:val="1"/>
          <w:numId w:val="6"/>
        </w:numPr>
        <w:spacing w:after="0" w:line="360" w:lineRule="auto"/>
        <w:jc w:val="both"/>
        <w:rPr>
          <w:rFonts w:ascii="Times New Roman" w:hAnsi="Times New Roman" w:cs="Times New Roman"/>
          <w:b/>
          <w:bCs/>
          <w:sz w:val="22"/>
          <w:szCs w:val="22"/>
        </w:rPr>
      </w:pPr>
      <w:r w:rsidRPr="00E660E0">
        <w:rPr>
          <w:rFonts w:ascii="Times New Roman" w:hAnsi="Times New Roman" w:cs="Times New Roman"/>
          <w:b/>
          <w:bCs/>
          <w:sz w:val="22"/>
          <w:szCs w:val="22"/>
        </w:rPr>
        <w:lastRenderedPageBreak/>
        <w:t>Outcome Block</w:t>
      </w:r>
      <w:r w:rsidRPr="00E660E0">
        <w:rPr>
          <w:rFonts w:ascii="Times New Roman" w:hAnsi="Times New Roman" w:cs="Times New Roman"/>
          <w:sz w:val="22"/>
          <w:szCs w:val="22"/>
        </w:rPr>
        <w:t>: e.g., weight gain, WHZ, MUAC, nutritional recovery</w:t>
      </w:r>
    </w:p>
    <w:p w14:paraId="3AD19110" w14:textId="77777777" w:rsidR="0098363C" w:rsidRPr="00E660E0" w:rsidRDefault="0098363C" w:rsidP="0098363C">
      <w:pPr>
        <w:pStyle w:val="ListParagraph"/>
        <w:numPr>
          <w:ilvl w:val="1"/>
          <w:numId w:val="6"/>
        </w:numPr>
        <w:spacing w:after="0" w:line="360" w:lineRule="auto"/>
        <w:jc w:val="both"/>
        <w:rPr>
          <w:rFonts w:ascii="Times New Roman" w:hAnsi="Times New Roman" w:cs="Times New Roman"/>
          <w:b/>
          <w:bCs/>
          <w:sz w:val="22"/>
          <w:szCs w:val="22"/>
        </w:rPr>
      </w:pPr>
      <w:r w:rsidRPr="00E660E0">
        <w:rPr>
          <w:rFonts w:ascii="Times New Roman" w:hAnsi="Times New Roman" w:cs="Times New Roman"/>
          <w:b/>
          <w:bCs/>
          <w:sz w:val="22"/>
          <w:szCs w:val="22"/>
        </w:rPr>
        <w:t>Study Design Block</w:t>
      </w:r>
      <w:r w:rsidRPr="00E660E0">
        <w:rPr>
          <w:rFonts w:ascii="Times New Roman" w:hAnsi="Times New Roman" w:cs="Times New Roman"/>
          <w:sz w:val="22"/>
          <w:szCs w:val="22"/>
        </w:rPr>
        <w:t>: e.g., RCT, controlled trials</w:t>
      </w:r>
    </w:p>
    <w:p w14:paraId="14B6D6C7" w14:textId="77777777" w:rsidR="0098363C" w:rsidRPr="00E660E0" w:rsidRDefault="0098363C" w:rsidP="0098363C">
      <w:pPr>
        <w:spacing w:after="0" w:line="360" w:lineRule="auto"/>
        <w:ind w:left="720"/>
        <w:jc w:val="both"/>
        <w:rPr>
          <w:rFonts w:ascii="Times New Roman" w:hAnsi="Times New Roman" w:cs="Times New Roman"/>
          <w:sz w:val="22"/>
          <w:szCs w:val="22"/>
        </w:rPr>
      </w:pPr>
      <w:r w:rsidRPr="00E74E8D">
        <w:rPr>
          <w:rFonts w:ascii="Times New Roman" w:hAnsi="Times New Roman" w:cs="Times New Roman"/>
          <w:sz w:val="22"/>
          <w:szCs w:val="22"/>
        </w:rPr>
        <w:t xml:space="preserve">Each block includes both </w:t>
      </w:r>
      <w:r w:rsidRPr="00E74E8D">
        <w:rPr>
          <w:rFonts w:ascii="Times New Roman" w:hAnsi="Times New Roman" w:cs="Times New Roman"/>
          <w:b/>
          <w:bCs/>
          <w:sz w:val="22"/>
          <w:szCs w:val="22"/>
        </w:rPr>
        <w:t>free-text terms</w:t>
      </w:r>
      <w:r w:rsidRPr="00E74E8D">
        <w:rPr>
          <w:rFonts w:ascii="Times New Roman" w:hAnsi="Times New Roman" w:cs="Times New Roman"/>
          <w:sz w:val="22"/>
          <w:szCs w:val="22"/>
        </w:rPr>
        <w:t xml:space="preserve"> and </w:t>
      </w:r>
      <w:r w:rsidRPr="00E74E8D">
        <w:rPr>
          <w:rFonts w:ascii="Times New Roman" w:hAnsi="Times New Roman" w:cs="Times New Roman"/>
          <w:b/>
          <w:bCs/>
          <w:sz w:val="22"/>
          <w:szCs w:val="22"/>
        </w:rPr>
        <w:t>controlled vocabulary terms</w:t>
      </w:r>
      <w:r w:rsidRPr="00E74E8D">
        <w:rPr>
          <w:rFonts w:ascii="Times New Roman" w:hAnsi="Times New Roman" w:cs="Times New Roman"/>
          <w:sz w:val="22"/>
          <w:szCs w:val="22"/>
        </w:rPr>
        <w:t>, enhancing sensitivity and precision.</w:t>
      </w:r>
    </w:p>
    <w:p w14:paraId="455A3A1A" w14:textId="77777777" w:rsidR="0098363C" w:rsidRPr="00E660E0" w:rsidRDefault="0098363C" w:rsidP="0098363C">
      <w:pPr>
        <w:pStyle w:val="ListParagraph"/>
        <w:numPr>
          <w:ilvl w:val="0"/>
          <w:numId w:val="6"/>
        </w:numPr>
        <w:spacing w:after="0" w:line="360" w:lineRule="auto"/>
        <w:jc w:val="both"/>
        <w:rPr>
          <w:rFonts w:ascii="Times New Roman" w:hAnsi="Times New Roman" w:cs="Times New Roman"/>
          <w:b/>
          <w:bCs/>
          <w:sz w:val="22"/>
          <w:szCs w:val="22"/>
        </w:rPr>
      </w:pPr>
      <w:r w:rsidRPr="00E660E0">
        <w:rPr>
          <w:rFonts w:ascii="Times New Roman" w:hAnsi="Times New Roman" w:cs="Times New Roman"/>
          <w:b/>
          <w:bCs/>
          <w:sz w:val="22"/>
          <w:szCs w:val="22"/>
        </w:rPr>
        <w:t>Purpose and Alignment</w:t>
      </w:r>
    </w:p>
    <w:p w14:paraId="3173DEEC" w14:textId="77777777" w:rsidR="0098363C" w:rsidRPr="00E74E8D" w:rsidRDefault="0098363C" w:rsidP="0098363C">
      <w:pPr>
        <w:spacing w:after="0" w:line="360" w:lineRule="auto"/>
        <w:ind w:left="720"/>
        <w:jc w:val="both"/>
        <w:rPr>
          <w:rFonts w:ascii="Times New Roman" w:hAnsi="Times New Roman" w:cs="Times New Roman"/>
          <w:sz w:val="22"/>
          <w:szCs w:val="22"/>
        </w:rPr>
      </w:pPr>
      <w:r w:rsidRPr="00E74E8D">
        <w:rPr>
          <w:rFonts w:ascii="Times New Roman" w:hAnsi="Times New Roman" w:cs="Times New Roman"/>
          <w:sz w:val="22"/>
          <w:szCs w:val="22"/>
        </w:rPr>
        <w:t xml:space="preserve">This structured search strategy is tailored to </w:t>
      </w:r>
      <w:r w:rsidRPr="00E74E8D">
        <w:rPr>
          <w:rFonts w:ascii="Times New Roman" w:hAnsi="Times New Roman" w:cs="Times New Roman"/>
          <w:b/>
          <w:bCs/>
          <w:sz w:val="22"/>
          <w:szCs w:val="22"/>
        </w:rPr>
        <w:t>identify randomized controlled trials</w:t>
      </w:r>
      <w:r w:rsidRPr="00E74E8D">
        <w:rPr>
          <w:rFonts w:ascii="Times New Roman" w:hAnsi="Times New Roman" w:cs="Times New Roman"/>
          <w:sz w:val="22"/>
          <w:szCs w:val="22"/>
        </w:rPr>
        <w:t xml:space="preserve"> evaluating the effect of </w:t>
      </w:r>
      <w:r w:rsidRPr="00E74E8D">
        <w:rPr>
          <w:rFonts w:ascii="Times New Roman" w:hAnsi="Times New Roman" w:cs="Times New Roman"/>
          <w:b/>
          <w:bCs/>
          <w:sz w:val="22"/>
          <w:szCs w:val="22"/>
        </w:rPr>
        <w:t>probiotic supplementation</w:t>
      </w:r>
      <w:r w:rsidRPr="00E74E8D">
        <w:rPr>
          <w:rFonts w:ascii="Times New Roman" w:hAnsi="Times New Roman" w:cs="Times New Roman"/>
          <w:sz w:val="22"/>
          <w:szCs w:val="22"/>
        </w:rPr>
        <w:t xml:space="preserve"> on </w:t>
      </w:r>
      <w:r w:rsidRPr="00E74E8D">
        <w:rPr>
          <w:rFonts w:ascii="Times New Roman" w:hAnsi="Times New Roman" w:cs="Times New Roman"/>
          <w:b/>
          <w:bCs/>
          <w:sz w:val="22"/>
          <w:szCs w:val="22"/>
        </w:rPr>
        <w:t>nutritional outcomes</w:t>
      </w:r>
      <w:r w:rsidRPr="00E74E8D">
        <w:rPr>
          <w:rFonts w:ascii="Times New Roman" w:hAnsi="Times New Roman" w:cs="Times New Roman"/>
          <w:sz w:val="22"/>
          <w:szCs w:val="22"/>
        </w:rPr>
        <w:t xml:space="preserve"> in </w:t>
      </w:r>
      <w:r w:rsidRPr="00E74E8D">
        <w:rPr>
          <w:rFonts w:ascii="Times New Roman" w:hAnsi="Times New Roman" w:cs="Times New Roman"/>
          <w:b/>
          <w:bCs/>
          <w:sz w:val="22"/>
          <w:szCs w:val="22"/>
        </w:rPr>
        <w:t>children under five with acute malnutrition</w:t>
      </w:r>
      <w:r w:rsidRPr="00E74E8D">
        <w:rPr>
          <w:rFonts w:ascii="Times New Roman" w:hAnsi="Times New Roman" w:cs="Times New Roman"/>
          <w:sz w:val="22"/>
          <w:szCs w:val="22"/>
        </w:rPr>
        <w:t xml:space="preserve">. The aim is to include trials reporting on both </w:t>
      </w:r>
      <w:r w:rsidRPr="00E74E8D">
        <w:rPr>
          <w:rFonts w:ascii="Times New Roman" w:hAnsi="Times New Roman" w:cs="Times New Roman"/>
          <w:b/>
          <w:bCs/>
          <w:sz w:val="22"/>
          <w:szCs w:val="22"/>
        </w:rPr>
        <w:t>primary outcomes</w:t>
      </w:r>
      <w:r w:rsidRPr="00E74E8D">
        <w:rPr>
          <w:rFonts w:ascii="Times New Roman" w:hAnsi="Times New Roman" w:cs="Times New Roman"/>
          <w:sz w:val="22"/>
          <w:szCs w:val="22"/>
        </w:rPr>
        <w:t xml:space="preserve"> (e.g., weight gain, WHZ) and </w:t>
      </w:r>
      <w:r w:rsidRPr="00E74E8D">
        <w:rPr>
          <w:rFonts w:ascii="Times New Roman" w:hAnsi="Times New Roman" w:cs="Times New Roman"/>
          <w:b/>
          <w:bCs/>
          <w:sz w:val="22"/>
          <w:szCs w:val="22"/>
        </w:rPr>
        <w:t>secondary outcomes</w:t>
      </w:r>
      <w:r w:rsidRPr="00E74E8D">
        <w:rPr>
          <w:rFonts w:ascii="Times New Roman" w:hAnsi="Times New Roman" w:cs="Times New Roman"/>
          <w:sz w:val="22"/>
          <w:szCs w:val="22"/>
        </w:rPr>
        <w:t xml:space="preserve"> (e.g., MUAC, time to recovery), ensuring a comprehensive synthesis of the evidence base.</w:t>
      </w:r>
    </w:p>
    <w:p w14:paraId="453BD7A7" w14:textId="77777777" w:rsidR="0098363C" w:rsidRDefault="0098363C" w:rsidP="0098363C">
      <w:pPr>
        <w:pStyle w:val="Heading1"/>
        <w:rPr>
          <w:rFonts w:ascii="Times New Roman" w:hAnsi="Times New Roman" w:cs="Times New Roman"/>
          <w:sz w:val="24"/>
          <w:szCs w:val="24"/>
        </w:rPr>
      </w:pPr>
    </w:p>
    <w:p w14:paraId="23CD0C4B" w14:textId="77777777" w:rsidR="0098363C" w:rsidRDefault="0098363C" w:rsidP="0098363C">
      <w:pPr>
        <w:pStyle w:val="Heading1"/>
        <w:rPr>
          <w:rFonts w:ascii="Times New Roman" w:hAnsi="Times New Roman" w:cs="Times New Roman"/>
          <w:sz w:val="24"/>
          <w:szCs w:val="24"/>
        </w:rPr>
      </w:pPr>
    </w:p>
    <w:p w14:paraId="0C5D5EEF" w14:textId="77777777" w:rsidR="0098363C" w:rsidRDefault="0098363C" w:rsidP="0098363C">
      <w:pPr>
        <w:pStyle w:val="Heading1"/>
        <w:rPr>
          <w:rFonts w:ascii="Times New Roman" w:hAnsi="Times New Roman" w:cs="Times New Roman"/>
          <w:sz w:val="24"/>
          <w:szCs w:val="24"/>
        </w:rPr>
      </w:pPr>
    </w:p>
    <w:p w14:paraId="750FA773" w14:textId="77777777" w:rsidR="0098363C" w:rsidRDefault="0098363C" w:rsidP="0098363C">
      <w:pPr>
        <w:pStyle w:val="Heading1"/>
        <w:rPr>
          <w:rFonts w:ascii="Times New Roman" w:hAnsi="Times New Roman" w:cs="Times New Roman"/>
          <w:sz w:val="24"/>
          <w:szCs w:val="24"/>
        </w:rPr>
      </w:pPr>
    </w:p>
    <w:p w14:paraId="7497E28E" w14:textId="77777777" w:rsidR="0098363C" w:rsidRDefault="0098363C" w:rsidP="0098363C">
      <w:pPr>
        <w:pStyle w:val="Heading1"/>
        <w:rPr>
          <w:rFonts w:ascii="Times New Roman" w:hAnsi="Times New Roman" w:cs="Times New Roman"/>
          <w:sz w:val="24"/>
          <w:szCs w:val="24"/>
        </w:rPr>
      </w:pPr>
    </w:p>
    <w:p w14:paraId="01DB647D" w14:textId="77777777" w:rsidR="0098363C" w:rsidRDefault="0098363C" w:rsidP="0098363C">
      <w:pPr>
        <w:pStyle w:val="Heading1"/>
        <w:rPr>
          <w:rFonts w:ascii="Times New Roman" w:hAnsi="Times New Roman" w:cs="Times New Roman"/>
          <w:sz w:val="24"/>
          <w:szCs w:val="24"/>
        </w:rPr>
      </w:pPr>
    </w:p>
    <w:p w14:paraId="58AACF79" w14:textId="77777777" w:rsidR="0098363C" w:rsidRDefault="0098363C" w:rsidP="0098363C"/>
    <w:p w14:paraId="2BE63A6A" w14:textId="77777777" w:rsidR="0098363C" w:rsidRDefault="0098363C" w:rsidP="0098363C"/>
    <w:p w14:paraId="3A5BBCBD" w14:textId="77777777" w:rsidR="0098363C" w:rsidRDefault="0098363C" w:rsidP="0098363C"/>
    <w:p w14:paraId="6C647C65" w14:textId="77777777" w:rsidR="0098363C" w:rsidRDefault="0098363C" w:rsidP="0098363C"/>
    <w:p w14:paraId="66051172" w14:textId="77777777" w:rsidR="0098363C" w:rsidRDefault="0098363C" w:rsidP="0098363C"/>
    <w:p w14:paraId="6B7B2BD6" w14:textId="77777777" w:rsidR="0098363C" w:rsidRDefault="0098363C" w:rsidP="0098363C"/>
    <w:p w14:paraId="6F4DA062" w14:textId="77777777" w:rsidR="0098363C" w:rsidRDefault="0098363C" w:rsidP="0098363C"/>
    <w:p w14:paraId="100EC252" w14:textId="77777777" w:rsidR="0098363C" w:rsidRPr="00E660E0" w:rsidRDefault="0098363C" w:rsidP="0098363C"/>
    <w:p w14:paraId="21417ADD" w14:textId="77777777" w:rsidR="0098363C" w:rsidRPr="00E660E0" w:rsidRDefault="0098363C" w:rsidP="0098363C">
      <w:pPr>
        <w:pStyle w:val="Heading1"/>
        <w:rPr>
          <w:rFonts w:ascii="Times New Roman" w:hAnsi="Times New Roman" w:cs="Times New Roman"/>
          <w:sz w:val="24"/>
          <w:szCs w:val="24"/>
        </w:rPr>
      </w:pPr>
      <w:bookmarkStart w:id="2" w:name="_Toc204542925"/>
      <w:r w:rsidRPr="00E660E0">
        <w:rPr>
          <w:rFonts w:ascii="Times New Roman" w:hAnsi="Times New Roman" w:cs="Times New Roman"/>
          <w:sz w:val="24"/>
          <w:szCs w:val="24"/>
        </w:rPr>
        <w:lastRenderedPageBreak/>
        <w:t>Annex 3: Full Search Strategies for Pub Med</w:t>
      </w:r>
      <w:bookmarkEnd w:id="2"/>
      <w:r w:rsidRPr="00E660E0">
        <w:rPr>
          <w:rFonts w:ascii="Times New Roman" w:hAnsi="Times New Roman" w:cs="Times New Roman"/>
          <w:sz w:val="24"/>
          <w:szCs w:val="24"/>
        </w:rPr>
        <w:t xml:space="preserve"> </w:t>
      </w:r>
    </w:p>
    <w:p w14:paraId="6813372A" w14:textId="77777777" w:rsidR="0098363C" w:rsidRPr="00F23418" w:rsidRDefault="0098363C" w:rsidP="0098363C">
      <w:pPr>
        <w:spacing w:after="0" w:line="276" w:lineRule="auto"/>
        <w:jc w:val="both"/>
        <w:rPr>
          <w:rFonts w:ascii="Times New Roman" w:hAnsi="Times New Roman" w:cs="Times New Roman"/>
          <w:i/>
          <w:iCs/>
          <w:sz w:val="22"/>
          <w:szCs w:val="22"/>
        </w:rPr>
      </w:pPr>
      <w:r w:rsidRPr="00F23418">
        <w:rPr>
          <w:rFonts w:ascii="Times New Roman" w:hAnsi="Times New Roman" w:cs="Times New Roman"/>
          <w:i/>
          <w:iCs/>
          <w:sz w:val="22"/>
          <w:szCs w:val="22"/>
        </w:rPr>
        <w:t>("probiotics" OR "probiotic supplementation" OR "probiotic therapy" OR "probiotic fortified product" OR "probiotic fortified products" OR "oral probiotics" OR "Lactobacillus rhamnosus" OR "Lactobacillus acidophilus" OR "Lactobacillus casei" OR "L. rhamnosus" OR "L.acidophilus" OR "L. casei" OR "Bifidobacterium" OR "live microorganisms" OR "beneficial bacteria" OR "Probiotics"[Mesh] OR "Lactobacillus"[Mesh] OR "Bifidobacterium"[Mesh] OR "Microbiota"[Mesh] OR "Dietary Supplements"[Mesh])</w:t>
      </w:r>
    </w:p>
    <w:p w14:paraId="44384004" w14:textId="77777777" w:rsidR="0098363C" w:rsidRPr="00F23418" w:rsidRDefault="0098363C" w:rsidP="0098363C">
      <w:pPr>
        <w:spacing w:after="0" w:line="276" w:lineRule="auto"/>
        <w:jc w:val="both"/>
        <w:rPr>
          <w:rFonts w:ascii="Times New Roman" w:hAnsi="Times New Roman" w:cs="Times New Roman"/>
          <w:i/>
          <w:iCs/>
          <w:sz w:val="22"/>
          <w:szCs w:val="22"/>
        </w:rPr>
      </w:pPr>
      <w:r w:rsidRPr="00F23418">
        <w:rPr>
          <w:rFonts w:ascii="Times New Roman" w:hAnsi="Times New Roman" w:cs="Times New Roman"/>
          <w:i/>
          <w:iCs/>
          <w:sz w:val="22"/>
          <w:szCs w:val="22"/>
        </w:rPr>
        <w:t>AND</w:t>
      </w:r>
    </w:p>
    <w:p w14:paraId="3CFCB9A9" w14:textId="77777777" w:rsidR="0098363C" w:rsidRPr="00F23418" w:rsidRDefault="0098363C" w:rsidP="0098363C">
      <w:pPr>
        <w:spacing w:after="0" w:line="360" w:lineRule="auto"/>
        <w:jc w:val="both"/>
        <w:rPr>
          <w:rFonts w:ascii="Times New Roman" w:hAnsi="Times New Roman" w:cs="Times New Roman"/>
          <w:i/>
          <w:iCs/>
          <w:sz w:val="22"/>
          <w:szCs w:val="22"/>
        </w:rPr>
      </w:pPr>
      <w:r w:rsidRPr="00F23418">
        <w:rPr>
          <w:rFonts w:ascii="Times New Roman" w:hAnsi="Times New Roman" w:cs="Times New Roman"/>
          <w:i/>
          <w:iCs/>
          <w:sz w:val="22"/>
          <w:szCs w:val="22"/>
        </w:rPr>
        <w:t>The search strategy which will be used for example in PubMed will be as: (child* OR infant* OR toddler* OR preschool child* OR pediatric patient* OR young child* OR under five OR children under 5 OR wasting OR SAM OR moderate malnutrition OR MAM OR malnourished children OR “Child”[Mesh] OR “Child, Preschool”[Mesh] OR “Infant”[Mesh] OR “Severe Acute Malnutrition”[Mesh] OR “Moderate Acute Malnutrition”[Mesh] OR “Wasting Syndrome”[Mesh] OR “Child Nutrition Disorders”[Mesh].</w:t>
      </w:r>
    </w:p>
    <w:p w14:paraId="466B6AED" w14:textId="77777777" w:rsidR="0098363C" w:rsidRPr="00F23418" w:rsidRDefault="0098363C" w:rsidP="0098363C">
      <w:pPr>
        <w:spacing w:after="0" w:line="276" w:lineRule="auto"/>
        <w:jc w:val="both"/>
        <w:rPr>
          <w:rFonts w:ascii="Times New Roman" w:hAnsi="Times New Roman" w:cs="Times New Roman"/>
          <w:i/>
          <w:iCs/>
          <w:sz w:val="22"/>
          <w:szCs w:val="22"/>
        </w:rPr>
      </w:pPr>
      <w:r w:rsidRPr="00F23418">
        <w:rPr>
          <w:rFonts w:ascii="Times New Roman" w:hAnsi="Times New Roman" w:cs="Times New Roman"/>
          <w:i/>
          <w:iCs/>
          <w:sz w:val="22"/>
          <w:szCs w:val="22"/>
        </w:rPr>
        <w:t>AND</w:t>
      </w:r>
    </w:p>
    <w:p w14:paraId="21F1DA78" w14:textId="77777777" w:rsidR="0098363C" w:rsidRPr="00F23418" w:rsidRDefault="0098363C" w:rsidP="0098363C">
      <w:pPr>
        <w:spacing w:after="0" w:line="276" w:lineRule="auto"/>
        <w:jc w:val="both"/>
        <w:rPr>
          <w:rFonts w:ascii="Times New Roman" w:hAnsi="Times New Roman" w:cs="Times New Roman"/>
          <w:i/>
          <w:iCs/>
          <w:sz w:val="22"/>
          <w:szCs w:val="22"/>
        </w:rPr>
      </w:pPr>
      <w:r w:rsidRPr="00F23418">
        <w:rPr>
          <w:rFonts w:ascii="Times New Roman" w:hAnsi="Times New Roman" w:cs="Times New Roman"/>
          <w:i/>
          <w:iCs/>
          <w:sz w:val="22"/>
          <w:szCs w:val="22"/>
        </w:rPr>
        <w:t>("weight gain" OR "g/kg/day" OR "daily weight gain" OR "weight velocity" OR "weight for height z score" OR WHZ OR "wasting status" OR "mid upper arm circumference" OR MUAC OR "nutritional recovery" OR "time to recovery" OR "recovery rate" OR "Treatment Outcome"[Mesh] OR "Nutrition Assessment"[Mesh])</w:t>
      </w:r>
    </w:p>
    <w:p w14:paraId="5656F54D" w14:textId="77777777" w:rsidR="0098363C" w:rsidRPr="00F23418" w:rsidRDefault="0098363C" w:rsidP="0098363C">
      <w:pPr>
        <w:spacing w:after="0" w:line="276" w:lineRule="auto"/>
        <w:jc w:val="both"/>
        <w:rPr>
          <w:rFonts w:ascii="Times New Roman" w:hAnsi="Times New Roman" w:cs="Times New Roman"/>
          <w:i/>
          <w:iCs/>
          <w:sz w:val="22"/>
          <w:szCs w:val="22"/>
        </w:rPr>
      </w:pPr>
      <w:r w:rsidRPr="00F23418">
        <w:rPr>
          <w:rFonts w:ascii="Times New Roman" w:hAnsi="Times New Roman" w:cs="Times New Roman"/>
          <w:i/>
          <w:iCs/>
          <w:sz w:val="22"/>
          <w:szCs w:val="22"/>
        </w:rPr>
        <w:t>AND</w:t>
      </w:r>
    </w:p>
    <w:p w14:paraId="610D5E4B" w14:textId="77777777" w:rsidR="0098363C" w:rsidRPr="006035AD" w:rsidRDefault="0098363C" w:rsidP="0098363C">
      <w:pPr>
        <w:spacing w:after="0" w:line="276" w:lineRule="auto"/>
        <w:jc w:val="both"/>
        <w:rPr>
          <w:rFonts w:ascii="Times New Roman" w:hAnsi="Times New Roman" w:cs="Times New Roman"/>
          <w:i/>
          <w:iCs/>
          <w:sz w:val="22"/>
          <w:szCs w:val="22"/>
        </w:rPr>
      </w:pPr>
      <w:r w:rsidRPr="00F23418">
        <w:rPr>
          <w:rFonts w:ascii="Times New Roman" w:hAnsi="Times New Roman" w:cs="Times New Roman"/>
          <w:i/>
          <w:iCs/>
          <w:sz w:val="22"/>
          <w:szCs w:val="22"/>
        </w:rPr>
        <w:t>("randomized controlled trial" OR RCT OR "clinical trial" OR "randomized trial" OR "randomized study" OR "controlled trial" OR "Randomized Controlled Trials as Topic"[Mesh] OR "Clinical Trials as Topic"[Mesh] OR "Randomized Controlled Trial"[Publication Type])</w:t>
      </w:r>
    </w:p>
    <w:p w14:paraId="58E73C7C" w14:textId="77777777" w:rsidR="0098363C" w:rsidRPr="00344E31" w:rsidRDefault="0098363C" w:rsidP="0098363C"/>
    <w:p w14:paraId="3A0847B3" w14:textId="77777777" w:rsidR="0098363C" w:rsidRDefault="0098363C" w:rsidP="0098363C">
      <w:pPr>
        <w:ind w:left="720"/>
      </w:pPr>
    </w:p>
    <w:p w14:paraId="6AB37205" w14:textId="77777777" w:rsidR="0098363C" w:rsidRDefault="0098363C" w:rsidP="0098363C">
      <w:pPr>
        <w:ind w:left="720"/>
      </w:pPr>
    </w:p>
    <w:p w14:paraId="012A1B69" w14:textId="77777777" w:rsidR="0098363C" w:rsidRDefault="0098363C" w:rsidP="0098363C">
      <w:pPr>
        <w:ind w:left="720"/>
      </w:pPr>
    </w:p>
    <w:p w14:paraId="476A4CB5" w14:textId="77777777" w:rsidR="0098363C" w:rsidRDefault="0098363C" w:rsidP="0098363C">
      <w:pPr>
        <w:ind w:left="720"/>
      </w:pPr>
    </w:p>
    <w:p w14:paraId="540D931F" w14:textId="77777777" w:rsidR="0098363C" w:rsidRDefault="0098363C" w:rsidP="0098363C">
      <w:pPr>
        <w:ind w:left="720"/>
      </w:pPr>
    </w:p>
    <w:p w14:paraId="27D1E9A0" w14:textId="77777777" w:rsidR="0098363C" w:rsidRDefault="0098363C" w:rsidP="0098363C">
      <w:pPr>
        <w:ind w:left="720"/>
      </w:pPr>
    </w:p>
    <w:p w14:paraId="3AFC5F0A" w14:textId="77777777" w:rsidR="0098363C" w:rsidRDefault="0098363C" w:rsidP="0098363C">
      <w:pPr>
        <w:ind w:left="720"/>
      </w:pPr>
    </w:p>
    <w:p w14:paraId="7ED6DA25" w14:textId="77777777" w:rsidR="0098363C" w:rsidRDefault="0098363C" w:rsidP="0098363C">
      <w:pPr>
        <w:ind w:left="720"/>
      </w:pPr>
    </w:p>
    <w:p w14:paraId="137BC3A4" w14:textId="77777777" w:rsidR="0098363C" w:rsidRDefault="0098363C" w:rsidP="0098363C">
      <w:pPr>
        <w:ind w:left="720"/>
      </w:pPr>
    </w:p>
    <w:p w14:paraId="0E0D2A58" w14:textId="77777777" w:rsidR="0098363C" w:rsidRDefault="0098363C" w:rsidP="0098363C">
      <w:pPr>
        <w:ind w:left="720"/>
      </w:pPr>
    </w:p>
    <w:p w14:paraId="2A1E3B8D" w14:textId="77777777" w:rsidR="0098363C" w:rsidRPr="00344E31" w:rsidRDefault="0098363C" w:rsidP="0098363C"/>
    <w:p w14:paraId="64DF51EF" w14:textId="77777777" w:rsidR="0098363C" w:rsidRPr="001757D4" w:rsidRDefault="0098363C" w:rsidP="0098363C">
      <w:pPr>
        <w:pStyle w:val="Heading1"/>
        <w:rPr>
          <w:rFonts w:ascii="Times New Roman" w:hAnsi="Times New Roman" w:cs="Times New Roman"/>
          <w:sz w:val="24"/>
          <w:szCs w:val="24"/>
        </w:rPr>
      </w:pPr>
      <w:bookmarkStart w:id="3" w:name="_Toc204542926"/>
      <w:r w:rsidRPr="001757D4">
        <w:rPr>
          <w:rFonts w:ascii="Times New Roman" w:hAnsi="Times New Roman" w:cs="Times New Roman"/>
          <w:sz w:val="24"/>
          <w:szCs w:val="24"/>
        </w:rPr>
        <w:lastRenderedPageBreak/>
        <w:t>Anex V: Summarized in a PRISMA 2020 flow diagram, for the search process</w:t>
      </w:r>
      <w:bookmarkEnd w:id="3"/>
    </w:p>
    <w:p w14:paraId="66572320" w14:textId="77777777" w:rsidR="0098363C" w:rsidRDefault="0098363C" w:rsidP="0098363C">
      <w:pPr>
        <w:spacing w:after="0" w:line="240" w:lineRule="auto"/>
      </w:pPr>
      <w:r>
        <w:rPr>
          <w:noProof/>
        </w:rPr>
        <mc:AlternateContent>
          <mc:Choice Requires="wpg">
            <w:drawing>
              <wp:anchor distT="0" distB="0" distL="114300" distR="114300" simplePos="0" relativeHeight="251663360" behindDoc="0" locked="0" layoutInCell="1" allowOverlap="1" wp14:anchorId="76A230DF" wp14:editId="4739C710">
                <wp:simplePos x="0" y="0"/>
                <wp:positionH relativeFrom="column">
                  <wp:posOffset>-332740</wp:posOffset>
                </wp:positionH>
                <wp:positionV relativeFrom="paragraph">
                  <wp:posOffset>224863</wp:posOffset>
                </wp:positionV>
                <wp:extent cx="6548766" cy="3599458"/>
                <wp:effectExtent l="0" t="0" r="23495" b="20320"/>
                <wp:wrapNone/>
                <wp:docPr id="1597919265" name="Group 44"/>
                <wp:cNvGraphicFramePr/>
                <a:graphic xmlns:a="http://schemas.openxmlformats.org/drawingml/2006/main">
                  <a:graphicData uri="http://schemas.microsoft.com/office/word/2010/wordprocessingGroup">
                    <wpg:wgp>
                      <wpg:cNvGrpSpPr/>
                      <wpg:grpSpPr>
                        <a:xfrm>
                          <a:off x="0" y="0"/>
                          <a:ext cx="6548766" cy="3599458"/>
                          <a:chOff x="0" y="-277789"/>
                          <a:chExt cx="6981951" cy="6317115"/>
                        </a:xfrm>
                      </wpg:grpSpPr>
                      <wpg:grpSp>
                        <wpg:cNvPr id="1262059086" name="Group 41"/>
                        <wpg:cNvGrpSpPr/>
                        <wpg:grpSpPr>
                          <a:xfrm>
                            <a:off x="0" y="-277789"/>
                            <a:ext cx="6947534" cy="2503280"/>
                            <a:chOff x="0" y="-222231"/>
                            <a:chExt cx="6947534" cy="2002624"/>
                          </a:xfrm>
                        </wpg:grpSpPr>
                        <wps:wsp>
                          <wps:cNvPr id="186379608" name="Rectangle 186379608"/>
                          <wps:cNvSpPr/>
                          <wps:spPr>
                            <a:xfrm>
                              <a:off x="572134" y="401319"/>
                              <a:ext cx="1390015" cy="1379074"/>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271AE66" w14:textId="77777777" w:rsidR="0098363C" w:rsidRDefault="0098363C" w:rsidP="0098363C">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Records</w:t>
                                </w:r>
                                <w:r>
                                  <w:rPr>
                                    <w:rFonts w:ascii="Arial" w:hAnsi="Arial" w:cs="Arial"/>
                                    <w:color w:val="000000" w:themeColor="text1"/>
                                    <w:sz w:val="18"/>
                                    <w:szCs w:val="20"/>
                                  </w:rPr>
                                  <w:t xml:space="preserve"> identified from*:</w:t>
                                </w:r>
                              </w:p>
                              <w:p w14:paraId="0E3C6ABB" w14:textId="77777777" w:rsidR="0098363C" w:rsidRDefault="0098363C" w:rsidP="0098363C">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Databases (n = )</w:t>
                                </w:r>
                              </w:p>
                              <w:p w14:paraId="3ED73C29" w14:textId="77777777" w:rsidR="0098363C" w:rsidRDefault="0098363C" w:rsidP="0098363C">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Database (n = )</w:t>
                                </w:r>
                              </w:p>
                              <w:p w14:paraId="622BBB85" w14:textId="77777777" w:rsidR="0098363C" w:rsidRDefault="0098363C" w:rsidP="0098363C">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Data base (n=)</w:t>
                                </w:r>
                              </w:p>
                              <w:p w14:paraId="42C5DA39" w14:textId="77777777" w:rsidR="0098363C" w:rsidRDefault="0098363C" w:rsidP="0098363C">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Data base (n=)</w:t>
                                </w:r>
                              </w:p>
                              <w:p w14:paraId="3B518EAE" w14:textId="77777777" w:rsidR="0098363C" w:rsidRDefault="0098363C" w:rsidP="0098363C">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Registers (n = )</w:t>
                                </w:r>
                              </w:p>
                              <w:p w14:paraId="42DB781C" w14:textId="77777777" w:rsidR="0098363C" w:rsidRDefault="0098363C" w:rsidP="0098363C">
                                <w:pPr>
                                  <w:spacing w:after="0" w:line="240" w:lineRule="auto"/>
                                  <w:ind w:left="284"/>
                                  <w:rPr>
                                    <w:rFonts w:ascii="Arial" w:hAnsi="Arial" w:cs="Arial"/>
                                    <w:color w:val="000000" w:themeColor="text1"/>
                                    <w:sz w:val="18"/>
                                    <w:szCs w:val="20"/>
                                  </w:rPr>
                                </w:pPr>
                              </w:p>
                              <w:p w14:paraId="789BAE46" w14:textId="77777777" w:rsidR="0098363C" w:rsidRPr="00560609" w:rsidRDefault="0098363C" w:rsidP="0098363C">
                                <w:pPr>
                                  <w:spacing w:after="0" w:line="240" w:lineRule="auto"/>
                                  <w:ind w:left="284"/>
                                  <w:rPr>
                                    <w:rFonts w:ascii="Arial" w:hAnsi="Arial" w:cs="Arial"/>
                                    <w:color w:val="000000" w:themeColor="text1"/>
                                    <w:sz w:val="18"/>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19480139" name="Rectangle 1719480139"/>
                          <wps:cNvSpPr/>
                          <wps:spPr>
                            <a:xfrm>
                              <a:off x="2578499" y="349250"/>
                              <a:ext cx="1765300" cy="1273432"/>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10A3553" w14:textId="77777777" w:rsidR="0098363C" w:rsidRDefault="0098363C" w:rsidP="0098363C">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Records</w:t>
                                </w:r>
                                <w:r>
                                  <w:rPr>
                                    <w:rFonts w:ascii="Arial" w:hAnsi="Arial" w:cs="Arial"/>
                                    <w:color w:val="000000" w:themeColor="text1"/>
                                    <w:sz w:val="18"/>
                                    <w:szCs w:val="20"/>
                                  </w:rPr>
                                  <w:t xml:space="preserve"> removed </w:t>
                                </w:r>
                                <w:r w:rsidRPr="00A85C0A">
                                  <w:rPr>
                                    <w:rFonts w:ascii="Arial" w:hAnsi="Arial" w:cs="Arial"/>
                                    <w:i/>
                                    <w:iCs/>
                                    <w:color w:val="000000" w:themeColor="text1"/>
                                    <w:sz w:val="18"/>
                                    <w:szCs w:val="20"/>
                                  </w:rPr>
                                  <w:t>before screening</w:t>
                                </w:r>
                                <w:r>
                                  <w:rPr>
                                    <w:rFonts w:ascii="Arial" w:hAnsi="Arial" w:cs="Arial"/>
                                    <w:color w:val="000000" w:themeColor="text1"/>
                                    <w:sz w:val="18"/>
                                    <w:szCs w:val="20"/>
                                  </w:rPr>
                                  <w:t>:</w:t>
                                </w:r>
                              </w:p>
                              <w:p w14:paraId="5FAC934F" w14:textId="77777777" w:rsidR="0098363C" w:rsidRDefault="0098363C" w:rsidP="0098363C">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Duplicate records removed (n = )</w:t>
                                </w:r>
                              </w:p>
                              <w:p w14:paraId="7A9C1596" w14:textId="77777777" w:rsidR="0098363C" w:rsidRDefault="0098363C" w:rsidP="0098363C">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Records marked as ineligible by automation tools (n = )</w:t>
                                </w:r>
                              </w:p>
                              <w:p w14:paraId="50F51E2B" w14:textId="77777777" w:rsidR="0098363C" w:rsidRPr="00560609" w:rsidRDefault="0098363C" w:rsidP="0098363C">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Records removed for other reasons (n =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720454" name="Rectangle 62720454"/>
                          <wps:cNvSpPr/>
                          <wps:spPr>
                            <a:xfrm>
                              <a:off x="4928234" y="495300"/>
                              <a:ext cx="1835150" cy="102679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69B5C06" w14:textId="77777777" w:rsidR="0098363C" w:rsidRDefault="0098363C" w:rsidP="0098363C">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Records</w:t>
                                </w:r>
                                <w:r>
                                  <w:rPr>
                                    <w:rFonts w:ascii="Arial" w:hAnsi="Arial" w:cs="Arial"/>
                                    <w:color w:val="000000" w:themeColor="text1"/>
                                    <w:sz w:val="18"/>
                                    <w:szCs w:val="20"/>
                                  </w:rPr>
                                  <w:t xml:space="preserve"> identified from:</w:t>
                                </w:r>
                              </w:p>
                              <w:p w14:paraId="01262CC6" w14:textId="77777777" w:rsidR="0098363C" w:rsidRDefault="0098363C" w:rsidP="0098363C">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Websites (n = )</w:t>
                                </w:r>
                              </w:p>
                              <w:p w14:paraId="30904C32" w14:textId="77777777" w:rsidR="0098363C" w:rsidRDefault="0098363C" w:rsidP="0098363C">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Organizations (n = )</w:t>
                                </w:r>
                              </w:p>
                              <w:p w14:paraId="2AC7F0B6" w14:textId="77777777" w:rsidR="0098363C" w:rsidRDefault="0098363C" w:rsidP="0098363C">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Citation searching (n = )</w:t>
                                </w:r>
                              </w:p>
                              <w:p w14:paraId="536A2D3A" w14:textId="77777777" w:rsidR="0098363C" w:rsidRPr="00560609" w:rsidRDefault="0098363C" w:rsidP="0098363C">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etc.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43490876" name="Straight Arrow Connector 1643490876"/>
                          <wps:cNvCnPr/>
                          <wps:spPr>
                            <a:xfrm>
                              <a:off x="1988184" y="1022350"/>
                              <a:ext cx="563270"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174675840" name="Flowchart: Alternate Process 1174675840"/>
                          <wps:cNvSpPr/>
                          <wps:spPr>
                            <a:xfrm>
                              <a:off x="597534" y="6349"/>
                              <a:ext cx="3704590" cy="328757"/>
                            </a:xfrm>
                            <a:prstGeom prst="flowChartAlternateProcess">
                              <a:avLst/>
                            </a:prstGeom>
                            <a:solidFill>
                              <a:srgbClr val="00B050"/>
                            </a:solidFill>
                          </wps:spPr>
                          <wps:style>
                            <a:lnRef idx="2">
                              <a:schemeClr val="accent4">
                                <a:shade val="50000"/>
                              </a:schemeClr>
                            </a:lnRef>
                            <a:fillRef idx="1">
                              <a:schemeClr val="accent4"/>
                            </a:fillRef>
                            <a:effectRef idx="0">
                              <a:schemeClr val="accent4"/>
                            </a:effectRef>
                            <a:fontRef idx="minor">
                              <a:schemeClr val="lt1"/>
                            </a:fontRef>
                          </wps:style>
                          <wps:txbx>
                            <w:txbxContent>
                              <w:p w14:paraId="19A37CF4" w14:textId="77777777" w:rsidR="0098363C" w:rsidRPr="001502CF" w:rsidRDefault="0098363C" w:rsidP="0098363C">
                                <w:pPr>
                                  <w:spacing w:after="0" w:line="240" w:lineRule="auto"/>
                                  <w:jc w:val="center"/>
                                  <w:rPr>
                                    <w:rFonts w:ascii="Arial" w:hAnsi="Arial" w:cs="Arial"/>
                                    <w:b/>
                                    <w:color w:val="000000" w:themeColor="text1"/>
                                    <w:sz w:val="18"/>
                                    <w:szCs w:val="18"/>
                                  </w:rPr>
                                </w:pPr>
                                <w:r w:rsidRPr="001502CF">
                                  <w:rPr>
                                    <w:rFonts w:ascii="Arial" w:hAnsi="Arial" w:cs="Arial"/>
                                    <w:b/>
                                    <w:color w:val="000000" w:themeColor="text1"/>
                                    <w:sz w:val="18"/>
                                    <w:szCs w:val="18"/>
                                  </w:rPr>
                                  <w:t>Identification of studies</w:t>
                                </w:r>
                                <w:r>
                                  <w:rPr>
                                    <w:rFonts w:ascii="Arial" w:hAnsi="Arial" w:cs="Arial"/>
                                    <w:b/>
                                    <w:color w:val="000000" w:themeColor="text1"/>
                                    <w:sz w:val="18"/>
                                    <w:szCs w:val="18"/>
                                  </w:rPr>
                                  <w:t xml:space="preserve"> via databases and registers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178447" name="Flowchart: Alternate Process 45178447"/>
                          <wps:cNvSpPr/>
                          <wps:spPr>
                            <a:xfrm>
                              <a:off x="4693284" y="-222231"/>
                              <a:ext cx="2254250" cy="550768"/>
                            </a:xfrm>
                            <a:prstGeom prst="flowChartAlternateProcess">
                              <a:avLst/>
                            </a:prstGeom>
                            <a:solidFill>
                              <a:srgbClr val="00B050"/>
                            </a:solidFill>
                          </wps:spPr>
                          <wps:style>
                            <a:lnRef idx="2">
                              <a:schemeClr val="accent4">
                                <a:shade val="50000"/>
                              </a:schemeClr>
                            </a:lnRef>
                            <a:fillRef idx="1">
                              <a:schemeClr val="accent4"/>
                            </a:fillRef>
                            <a:effectRef idx="0">
                              <a:schemeClr val="accent4"/>
                            </a:effectRef>
                            <a:fontRef idx="minor">
                              <a:schemeClr val="lt1"/>
                            </a:fontRef>
                          </wps:style>
                          <wps:txbx>
                            <w:txbxContent>
                              <w:p w14:paraId="28586E23" w14:textId="77777777" w:rsidR="0098363C" w:rsidRPr="001502CF" w:rsidRDefault="0098363C" w:rsidP="0098363C">
                                <w:pPr>
                                  <w:spacing w:after="0" w:line="240" w:lineRule="auto"/>
                                  <w:jc w:val="center"/>
                                  <w:rPr>
                                    <w:rFonts w:ascii="Arial" w:hAnsi="Arial" w:cs="Arial"/>
                                    <w:b/>
                                    <w:color w:val="000000" w:themeColor="text1"/>
                                    <w:sz w:val="18"/>
                                    <w:szCs w:val="18"/>
                                  </w:rPr>
                                </w:pPr>
                                <w:r w:rsidRPr="001502CF">
                                  <w:rPr>
                                    <w:rFonts w:ascii="Arial" w:hAnsi="Arial" w:cs="Arial"/>
                                    <w:b/>
                                    <w:color w:val="000000" w:themeColor="text1"/>
                                    <w:sz w:val="18"/>
                                    <w:szCs w:val="18"/>
                                  </w:rPr>
                                  <w:t>Identification of studies</w:t>
                                </w:r>
                                <w:r>
                                  <w:rPr>
                                    <w:rFonts w:ascii="Arial" w:hAnsi="Arial" w:cs="Arial"/>
                                    <w:b/>
                                    <w:color w:val="000000" w:themeColor="text1"/>
                                    <w:sz w:val="18"/>
                                    <w:szCs w:val="18"/>
                                  </w:rPr>
                                  <w:t xml:space="preserve"> via other methods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77773766" name="Flowchart: Alternate Process 1377773766"/>
                          <wps:cNvSpPr/>
                          <wps:spPr>
                            <a:xfrm rot="16200000">
                              <a:off x="-507048" y="908367"/>
                              <a:ext cx="1276985" cy="262890"/>
                            </a:xfrm>
                            <a:prstGeom prst="flowChartAlternateProcess">
                              <a:avLst/>
                            </a:prstGeom>
                            <a:solidFill>
                              <a:schemeClr val="accent5">
                                <a:lumMod val="60000"/>
                                <a:lumOff val="40000"/>
                              </a:schemeClr>
                            </a:solidFill>
                            <a:ln>
                              <a:solidFill>
                                <a:schemeClr val="tx1"/>
                              </a:solidFill>
                            </a:ln>
                          </wps:spPr>
                          <wps:style>
                            <a:lnRef idx="2">
                              <a:schemeClr val="accent4">
                                <a:shade val="50000"/>
                              </a:schemeClr>
                            </a:lnRef>
                            <a:fillRef idx="1">
                              <a:schemeClr val="accent4"/>
                            </a:fillRef>
                            <a:effectRef idx="0">
                              <a:schemeClr val="accent4"/>
                            </a:effectRef>
                            <a:fontRef idx="minor">
                              <a:schemeClr val="lt1"/>
                            </a:fontRef>
                          </wps:style>
                          <wps:txbx>
                            <w:txbxContent>
                              <w:p w14:paraId="23B36B44" w14:textId="77777777" w:rsidR="0098363C" w:rsidRPr="001502CF" w:rsidRDefault="0098363C" w:rsidP="0098363C">
                                <w:pPr>
                                  <w:spacing w:after="0" w:line="240" w:lineRule="auto"/>
                                  <w:jc w:val="center"/>
                                  <w:rPr>
                                    <w:rFonts w:ascii="Arial" w:hAnsi="Arial" w:cs="Arial"/>
                                    <w:b/>
                                    <w:color w:val="000000" w:themeColor="text1"/>
                                    <w:sz w:val="18"/>
                                    <w:szCs w:val="18"/>
                                  </w:rPr>
                                </w:pPr>
                                <w:r w:rsidRPr="001502CF">
                                  <w:rPr>
                                    <w:rFonts w:ascii="Arial" w:hAnsi="Arial" w:cs="Arial"/>
                                    <w:b/>
                                    <w:color w:val="000000" w:themeColor="text1"/>
                                    <w:sz w:val="18"/>
                                    <w:szCs w:val="18"/>
                                  </w:rPr>
                                  <w:t>Identification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1939338808" name="Group 43"/>
                        <wpg:cNvGrpSpPr/>
                        <wpg:grpSpPr>
                          <a:xfrm>
                            <a:off x="203200" y="3479800"/>
                            <a:ext cx="6778751" cy="2559526"/>
                            <a:chOff x="0" y="0"/>
                            <a:chExt cx="6778751" cy="2559526"/>
                          </a:xfrm>
                        </wpg:grpSpPr>
                        <wps:wsp>
                          <wps:cNvPr id="573670796" name="Rectangle 573670796"/>
                          <wps:cNvSpPr/>
                          <wps:spPr>
                            <a:xfrm>
                              <a:off x="408463" y="349250"/>
                              <a:ext cx="1516380" cy="6032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FE3164B" w14:textId="77777777" w:rsidR="0098363C" w:rsidRDefault="0098363C" w:rsidP="0098363C">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w:t>
                                </w:r>
                                <w:r>
                                  <w:rPr>
                                    <w:rFonts w:ascii="Arial" w:hAnsi="Arial" w:cs="Arial"/>
                                    <w:color w:val="000000" w:themeColor="text1"/>
                                    <w:sz w:val="18"/>
                                    <w:szCs w:val="20"/>
                                  </w:rPr>
                                  <w:t>p</w:t>
                                </w:r>
                                <w:r w:rsidRPr="00560609">
                                  <w:rPr>
                                    <w:rFonts w:ascii="Arial" w:hAnsi="Arial" w:cs="Arial"/>
                                    <w:color w:val="000000" w:themeColor="text1"/>
                                    <w:sz w:val="18"/>
                                    <w:szCs w:val="20"/>
                                  </w:rPr>
                                  <w:t>or</w:t>
                                </w:r>
                                <w:r>
                                  <w:rPr>
                                    <w:rFonts w:ascii="Arial" w:hAnsi="Arial" w:cs="Arial"/>
                                    <w:color w:val="000000" w:themeColor="text1"/>
                                    <w:sz w:val="18"/>
                                    <w:szCs w:val="20"/>
                                  </w:rPr>
                                  <w:t>t</w:t>
                                </w:r>
                                <w:r w:rsidRPr="00560609">
                                  <w:rPr>
                                    <w:rFonts w:ascii="Arial" w:hAnsi="Arial" w:cs="Arial"/>
                                    <w:color w:val="000000" w:themeColor="text1"/>
                                    <w:sz w:val="18"/>
                                    <w:szCs w:val="20"/>
                                  </w:rPr>
                                  <w:t>s</w:t>
                                </w:r>
                                <w:r>
                                  <w:rPr>
                                    <w:rFonts w:ascii="Arial" w:hAnsi="Arial" w:cs="Arial"/>
                                    <w:color w:val="000000" w:themeColor="text1"/>
                                    <w:sz w:val="18"/>
                                    <w:szCs w:val="20"/>
                                  </w:rPr>
                                  <w:t xml:space="preserve"> assessed for eligibility</w:t>
                                </w:r>
                              </w:p>
                              <w:p w14:paraId="35DAF76A" w14:textId="77777777" w:rsidR="0098363C" w:rsidRPr="00560609" w:rsidRDefault="0098363C" w:rsidP="0098363C">
                                <w:pPr>
                                  <w:spacing w:after="0" w:line="240" w:lineRule="auto"/>
                                  <w:rPr>
                                    <w:rFonts w:ascii="Arial" w:hAnsi="Arial" w:cs="Arial"/>
                                    <w:color w:val="000000" w:themeColor="text1"/>
                                    <w:sz w:val="18"/>
                                    <w:szCs w:val="20"/>
                                  </w:rPr>
                                </w:pPr>
                                <w:r>
                                  <w:rPr>
                                    <w:rFonts w:ascii="Arial" w:hAnsi="Arial" w:cs="Arial"/>
                                    <w:color w:val="000000" w:themeColor="text1"/>
                                    <w:sz w:val="18"/>
                                    <w:szCs w:val="20"/>
                                  </w:rPr>
                                  <w:t>(n =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85492723" name="Rectangle 1385492723"/>
                          <wps:cNvSpPr/>
                          <wps:spPr>
                            <a:xfrm>
                              <a:off x="2650013" y="298450"/>
                              <a:ext cx="1289674" cy="11334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1E78C71" w14:textId="77777777" w:rsidR="0098363C" w:rsidRDefault="0098363C" w:rsidP="0098363C">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w:t>
                                </w:r>
                                <w:r>
                                  <w:rPr>
                                    <w:rFonts w:ascii="Arial" w:hAnsi="Arial" w:cs="Arial"/>
                                    <w:color w:val="000000" w:themeColor="text1"/>
                                    <w:sz w:val="18"/>
                                    <w:szCs w:val="20"/>
                                  </w:rPr>
                                  <w:t>p</w:t>
                                </w:r>
                                <w:r w:rsidRPr="00560609">
                                  <w:rPr>
                                    <w:rFonts w:ascii="Arial" w:hAnsi="Arial" w:cs="Arial"/>
                                    <w:color w:val="000000" w:themeColor="text1"/>
                                    <w:sz w:val="18"/>
                                    <w:szCs w:val="20"/>
                                  </w:rPr>
                                  <w:t>or</w:t>
                                </w:r>
                                <w:r>
                                  <w:rPr>
                                    <w:rFonts w:ascii="Arial" w:hAnsi="Arial" w:cs="Arial"/>
                                    <w:color w:val="000000" w:themeColor="text1"/>
                                    <w:sz w:val="18"/>
                                    <w:szCs w:val="20"/>
                                  </w:rPr>
                                  <w:t>t</w:t>
                                </w:r>
                                <w:r w:rsidRPr="00560609">
                                  <w:rPr>
                                    <w:rFonts w:ascii="Arial" w:hAnsi="Arial" w:cs="Arial"/>
                                    <w:color w:val="000000" w:themeColor="text1"/>
                                    <w:sz w:val="18"/>
                                    <w:szCs w:val="20"/>
                                  </w:rPr>
                                  <w:t>s</w:t>
                                </w:r>
                                <w:r>
                                  <w:rPr>
                                    <w:rFonts w:ascii="Arial" w:hAnsi="Arial" w:cs="Arial"/>
                                    <w:color w:val="000000" w:themeColor="text1"/>
                                    <w:sz w:val="18"/>
                                    <w:szCs w:val="20"/>
                                  </w:rPr>
                                  <w:t xml:space="preserve"> excluded:</w:t>
                                </w:r>
                              </w:p>
                              <w:p w14:paraId="5B03C4BC" w14:textId="77777777" w:rsidR="0098363C" w:rsidRDefault="0098363C" w:rsidP="0098363C">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Reason 1 (n = )</w:t>
                                </w:r>
                              </w:p>
                              <w:p w14:paraId="3A9F398A" w14:textId="77777777" w:rsidR="0098363C" w:rsidRDefault="0098363C" w:rsidP="0098363C">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Reason 2 (n = )</w:t>
                                </w:r>
                              </w:p>
                              <w:p w14:paraId="096F236D" w14:textId="77777777" w:rsidR="0098363C" w:rsidRDefault="0098363C" w:rsidP="0098363C">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Reason 3 (n = )</w:t>
                                </w:r>
                              </w:p>
                              <w:p w14:paraId="07AEBA3C" w14:textId="77777777" w:rsidR="0098363C" w:rsidRPr="00560609" w:rsidRDefault="0098363C" w:rsidP="0098363C">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etc.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39132591" name="Rectangle 839132591"/>
                          <wps:cNvSpPr/>
                          <wps:spPr>
                            <a:xfrm>
                              <a:off x="4891531" y="672758"/>
                              <a:ext cx="1887220" cy="643753"/>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5901F51" w14:textId="77777777" w:rsidR="0098363C" w:rsidRDefault="0098363C" w:rsidP="0098363C">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w:t>
                                </w:r>
                                <w:r>
                                  <w:rPr>
                                    <w:rFonts w:ascii="Arial" w:hAnsi="Arial" w:cs="Arial"/>
                                    <w:color w:val="000000" w:themeColor="text1"/>
                                    <w:sz w:val="18"/>
                                    <w:szCs w:val="20"/>
                                  </w:rPr>
                                  <w:t>p</w:t>
                                </w:r>
                                <w:r w:rsidRPr="00560609">
                                  <w:rPr>
                                    <w:rFonts w:ascii="Arial" w:hAnsi="Arial" w:cs="Arial"/>
                                    <w:color w:val="000000" w:themeColor="text1"/>
                                    <w:sz w:val="18"/>
                                    <w:szCs w:val="20"/>
                                  </w:rPr>
                                  <w:t>or</w:t>
                                </w:r>
                                <w:r>
                                  <w:rPr>
                                    <w:rFonts w:ascii="Arial" w:hAnsi="Arial" w:cs="Arial"/>
                                    <w:color w:val="000000" w:themeColor="text1"/>
                                    <w:sz w:val="18"/>
                                    <w:szCs w:val="20"/>
                                  </w:rPr>
                                  <w:t>t</w:t>
                                </w:r>
                                <w:r w:rsidRPr="00560609">
                                  <w:rPr>
                                    <w:rFonts w:ascii="Arial" w:hAnsi="Arial" w:cs="Arial"/>
                                    <w:color w:val="000000" w:themeColor="text1"/>
                                    <w:sz w:val="18"/>
                                    <w:szCs w:val="20"/>
                                  </w:rPr>
                                  <w:t>s</w:t>
                                </w:r>
                                <w:r>
                                  <w:rPr>
                                    <w:rFonts w:ascii="Arial" w:hAnsi="Arial" w:cs="Arial"/>
                                    <w:color w:val="000000" w:themeColor="text1"/>
                                    <w:sz w:val="18"/>
                                    <w:szCs w:val="20"/>
                                  </w:rPr>
                                  <w:t xml:space="preserve"> assessed for eligibility</w:t>
                                </w:r>
                              </w:p>
                              <w:p w14:paraId="350E6428" w14:textId="77777777" w:rsidR="0098363C" w:rsidRPr="00560609" w:rsidRDefault="0098363C" w:rsidP="0098363C">
                                <w:pPr>
                                  <w:spacing w:after="0" w:line="240" w:lineRule="auto"/>
                                  <w:rPr>
                                    <w:rFonts w:ascii="Arial" w:hAnsi="Arial" w:cs="Arial"/>
                                    <w:color w:val="000000" w:themeColor="text1"/>
                                    <w:sz w:val="18"/>
                                    <w:szCs w:val="20"/>
                                  </w:rPr>
                                </w:pPr>
                                <w:r>
                                  <w:rPr>
                                    <w:rFonts w:ascii="Arial" w:hAnsi="Arial" w:cs="Arial"/>
                                    <w:color w:val="000000" w:themeColor="text1"/>
                                    <w:sz w:val="18"/>
                                    <w:szCs w:val="20"/>
                                  </w:rPr>
                                  <w:t>(n =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13306773" name="Rectangle 313306773"/>
                          <wps:cNvSpPr/>
                          <wps:spPr>
                            <a:xfrm>
                              <a:off x="324591" y="1564703"/>
                              <a:ext cx="1601522" cy="7239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FF917A3" w14:textId="77777777" w:rsidR="0098363C" w:rsidRDefault="0098363C" w:rsidP="0098363C">
                                <w:pPr>
                                  <w:spacing w:after="0" w:line="240" w:lineRule="auto"/>
                                  <w:rPr>
                                    <w:rFonts w:ascii="Arial" w:hAnsi="Arial" w:cs="Arial"/>
                                    <w:color w:val="000000" w:themeColor="text1"/>
                                    <w:sz w:val="18"/>
                                    <w:szCs w:val="20"/>
                                  </w:rPr>
                                </w:pPr>
                                <w:r>
                                  <w:rPr>
                                    <w:rFonts w:ascii="Arial" w:hAnsi="Arial" w:cs="Arial"/>
                                    <w:color w:val="000000" w:themeColor="text1"/>
                                    <w:sz w:val="18"/>
                                    <w:szCs w:val="20"/>
                                  </w:rPr>
                                  <w:t>Studies included in review</w:t>
                                </w:r>
                              </w:p>
                              <w:p w14:paraId="320C81D6" w14:textId="77777777" w:rsidR="0098363C" w:rsidRDefault="0098363C" w:rsidP="0098363C">
                                <w:pPr>
                                  <w:spacing w:after="0" w:line="240" w:lineRule="auto"/>
                                  <w:rPr>
                                    <w:rFonts w:ascii="Arial" w:hAnsi="Arial" w:cs="Arial"/>
                                    <w:color w:val="000000" w:themeColor="text1"/>
                                    <w:sz w:val="18"/>
                                    <w:szCs w:val="20"/>
                                  </w:rPr>
                                </w:pPr>
                                <w:r>
                                  <w:rPr>
                                    <w:rFonts w:ascii="Arial" w:hAnsi="Arial" w:cs="Arial"/>
                                    <w:color w:val="000000" w:themeColor="text1"/>
                                    <w:sz w:val="18"/>
                                    <w:szCs w:val="20"/>
                                  </w:rPr>
                                  <w:t>(n = )</w:t>
                                </w:r>
                              </w:p>
                              <w:p w14:paraId="24DDBC5F" w14:textId="77777777" w:rsidR="0098363C" w:rsidRDefault="0098363C" w:rsidP="0098363C">
                                <w:pPr>
                                  <w:spacing w:after="0" w:line="240" w:lineRule="auto"/>
                                  <w:rPr>
                                    <w:rFonts w:ascii="Arial" w:hAnsi="Arial" w:cs="Arial"/>
                                    <w:color w:val="000000" w:themeColor="text1"/>
                                    <w:sz w:val="18"/>
                                    <w:szCs w:val="20"/>
                                  </w:rPr>
                                </w:pPr>
                                <w:r>
                                  <w:rPr>
                                    <w:rFonts w:ascii="Arial" w:hAnsi="Arial" w:cs="Arial"/>
                                    <w:color w:val="000000" w:themeColor="text1"/>
                                    <w:sz w:val="18"/>
                                    <w:szCs w:val="20"/>
                                  </w:rPr>
                                  <w:t>Reports of included studies</w:t>
                                </w:r>
                              </w:p>
                              <w:p w14:paraId="699042E1" w14:textId="77777777" w:rsidR="0098363C" w:rsidRPr="00560609" w:rsidRDefault="0098363C" w:rsidP="0098363C">
                                <w:pPr>
                                  <w:spacing w:after="0" w:line="240" w:lineRule="auto"/>
                                  <w:rPr>
                                    <w:rFonts w:ascii="Arial" w:hAnsi="Arial" w:cs="Arial"/>
                                    <w:color w:val="000000" w:themeColor="text1"/>
                                    <w:sz w:val="18"/>
                                    <w:szCs w:val="20"/>
                                  </w:rPr>
                                </w:pPr>
                                <w:r>
                                  <w:rPr>
                                    <w:rFonts w:ascii="Arial" w:hAnsi="Arial" w:cs="Arial"/>
                                    <w:color w:val="000000" w:themeColor="text1"/>
                                    <w:sz w:val="18"/>
                                    <w:szCs w:val="20"/>
                                  </w:rPr>
                                  <w:t>(n =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0415795" name="Straight Arrow Connector 610415795"/>
                          <wps:cNvCnPr/>
                          <wps:spPr>
                            <a:xfrm>
                              <a:off x="1926113" y="685800"/>
                              <a:ext cx="563245"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83939689" name="Flowchart: Alternate Process 283939689"/>
                          <wps:cNvSpPr/>
                          <wps:spPr>
                            <a:xfrm rot="16200000">
                              <a:off x="-250667" y="2045970"/>
                              <a:ext cx="764223" cy="262890"/>
                            </a:xfrm>
                            <a:prstGeom prst="flowChartAlternateProcess">
                              <a:avLst/>
                            </a:prstGeom>
                            <a:solidFill>
                              <a:schemeClr val="accent5">
                                <a:lumMod val="60000"/>
                                <a:lumOff val="40000"/>
                              </a:schemeClr>
                            </a:solidFill>
                            <a:ln>
                              <a:solidFill>
                                <a:schemeClr val="tx1"/>
                              </a:solidFill>
                            </a:ln>
                          </wps:spPr>
                          <wps:style>
                            <a:lnRef idx="2">
                              <a:schemeClr val="accent4">
                                <a:shade val="50000"/>
                              </a:schemeClr>
                            </a:lnRef>
                            <a:fillRef idx="1">
                              <a:schemeClr val="accent4"/>
                            </a:fillRef>
                            <a:effectRef idx="0">
                              <a:schemeClr val="accent4"/>
                            </a:effectRef>
                            <a:fontRef idx="minor">
                              <a:schemeClr val="lt1"/>
                            </a:fontRef>
                          </wps:style>
                          <wps:txbx>
                            <w:txbxContent>
                              <w:p w14:paraId="086E7D77" w14:textId="77777777" w:rsidR="0098363C" w:rsidRPr="001502CF" w:rsidRDefault="0098363C" w:rsidP="0098363C">
                                <w:pPr>
                                  <w:spacing w:after="0" w:line="240" w:lineRule="auto"/>
                                  <w:jc w:val="center"/>
                                  <w:rPr>
                                    <w:rFonts w:ascii="Arial" w:hAnsi="Arial" w:cs="Arial"/>
                                    <w:b/>
                                    <w:color w:val="000000" w:themeColor="text1"/>
                                    <w:sz w:val="18"/>
                                    <w:szCs w:val="18"/>
                                  </w:rPr>
                                </w:pPr>
                                <w:r>
                                  <w:rPr>
                                    <w:rFonts w:ascii="Arial" w:hAnsi="Arial" w:cs="Arial"/>
                                    <w:b/>
                                    <w:color w:val="000000" w:themeColor="text1"/>
                                    <w:sz w:val="18"/>
                                    <w:szCs w:val="18"/>
                                  </w:rPr>
                                  <w:t>Included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79925238" name="Connector: Elbow 1879925238"/>
                          <wps:cNvCnPr/>
                          <wps:spPr>
                            <a:xfrm flipH="1">
                              <a:off x="2155249" y="1113550"/>
                              <a:ext cx="3867150" cy="895349"/>
                            </a:xfrm>
                            <a:prstGeom prst="bentConnector3">
                              <a:avLst>
                                <a:gd name="adj1" fmla="val 6369"/>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940085418" name="Straight Arrow Connector 940085418"/>
                          <wps:cNvCnPr/>
                          <wps:spPr>
                            <a:xfrm>
                              <a:off x="1019739" y="1022350"/>
                              <a:ext cx="45719" cy="60325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358689479" name="Straight Arrow Connector 358689479"/>
                          <wps:cNvCnPr/>
                          <wps:spPr>
                            <a:xfrm flipH="1">
                              <a:off x="5962650" y="0"/>
                              <a:ext cx="8274" cy="603138"/>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g:grpSp>
                      <wpg:grpSp>
                        <wpg:cNvPr id="2105516139" name="Group 42"/>
                        <wpg:cNvGrpSpPr/>
                        <wpg:grpSpPr>
                          <a:xfrm>
                            <a:off x="152400" y="2038350"/>
                            <a:ext cx="6661150" cy="2089150"/>
                            <a:chOff x="0" y="-214544"/>
                            <a:chExt cx="6377260" cy="3529243"/>
                          </a:xfrm>
                        </wpg:grpSpPr>
                        <wps:wsp>
                          <wps:cNvPr id="495713797" name="Rectangle 495713797"/>
                          <wps:cNvSpPr/>
                          <wps:spPr>
                            <a:xfrm>
                              <a:off x="535939" y="311088"/>
                              <a:ext cx="1409700" cy="710628"/>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F257932" w14:textId="77777777" w:rsidR="0098363C" w:rsidRDefault="0098363C" w:rsidP="0098363C">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Records</w:t>
                                </w:r>
                                <w:r>
                                  <w:rPr>
                                    <w:rFonts w:ascii="Arial" w:hAnsi="Arial" w:cs="Arial"/>
                                    <w:color w:val="000000" w:themeColor="text1"/>
                                    <w:sz w:val="18"/>
                                    <w:szCs w:val="20"/>
                                  </w:rPr>
                                  <w:t xml:space="preserve"> screened</w:t>
                                </w:r>
                              </w:p>
                              <w:p w14:paraId="0BA755A0" w14:textId="77777777" w:rsidR="0098363C" w:rsidRPr="00560609" w:rsidRDefault="0098363C" w:rsidP="0098363C">
                                <w:pPr>
                                  <w:spacing w:after="0" w:line="240" w:lineRule="auto"/>
                                  <w:rPr>
                                    <w:rFonts w:ascii="Arial" w:hAnsi="Arial" w:cs="Arial"/>
                                    <w:color w:val="000000" w:themeColor="text1"/>
                                    <w:sz w:val="18"/>
                                    <w:szCs w:val="20"/>
                                  </w:rPr>
                                </w:pPr>
                                <w:r>
                                  <w:rPr>
                                    <w:rFonts w:ascii="Arial" w:hAnsi="Arial" w:cs="Arial"/>
                                    <w:color w:val="000000" w:themeColor="text1"/>
                                    <w:sz w:val="18"/>
                                    <w:szCs w:val="20"/>
                                  </w:rPr>
                                  <w:t>(n =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725716" name="Rectangle 7725716"/>
                          <wps:cNvSpPr/>
                          <wps:spPr>
                            <a:xfrm>
                              <a:off x="2522156" y="311088"/>
                              <a:ext cx="1320006" cy="815266"/>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27010D5" w14:textId="77777777" w:rsidR="0098363C" w:rsidRDefault="0098363C" w:rsidP="0098363C">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Records</w:t>
                                </w:r>
                                <w:r>
                                  <w:rPr>
                                    <w:rFonts w:ascii="Arial" w:hAnsi="Arial" w:cs="Arial"/>
                                    <w:color w:val="000000" w:themeColor="text1"/>
                                    <w:sz w:val="18"/>
                                    <w:szCs w:val="20"/>
                                  </w:rPr>
                                  <w:t xml:space="preserve"> excluded</w:t>
                                </w:r>
                              </w:p>
                              <w:p w14:paraId="20425FB9" w14:textId="77777777" w:rsidR="0098363C" w:rsidRPr="00560609" w:rsidRDefault="0098363C" w:rsidP="0098363C">
                                <w:pPr>
                                  <w:spacing w:after="0" w:line="240" w:lineRule="auto"/>
                                  <w:rPr>
                                    <w:rFonts w:ascii="Arial" w:hAnsi="Arial" w:cs="Arial"/>
                                    <w:color w:val="000000" w:themeColor="text1"/>
                                    <w:sz w:val="18"/>
                                    <w:szCs w:val="20"/>
                                  </w:rPr>
                                </w:pPr>
                                <w:r>
                                  <w:rPr>
                                    <w:rFonts w:ascii="Arial" w:hAnsi="Arial" w:cs="Arial"/>
                                    <w:color w:val="000000" w:themeColor="text1"/>
                                    <w:sz w:val="18"/>
                                    <w:szCs w:val="20"/>
                                  </w:rPr>
                                  <w:t>(n =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61306941" name="Rectangle 1661306941"/>
                          <wps:cNvSpPr/>
                          <wps:spPr>
                            <a:xfrm>
                              <a:off x="427989" y="1358900"/>
                              <a:ext cx="1495810" cy="52641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EAACEEA" w14:textId="77777777" w:rsidR="0098363C" w:rsidRDefault="0098363C" w:rsidP="0098363C">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w:t>
                                </w:r>
                                <w:r>
                                  <w:rPr>
                                    <w:rFonts w:ascii="Arial" w:hAnsi="Arial" w:cs="Arial"/>
                                    <w:color w:val="000000" w:themeColor="text1"/>
                                    <w:sz w:val="18"/>
                                    <w:szCs w:val="20"/>
                                  </w:rPr>
                                  <w:t>p</w:t>
                                </w:r>
                                <w:r w:rsidRPr="00560609">
                                  <w:rPr>
                                    <w:rFonts w:ascii="Arial" w:hAnsi="Arial" w:cs="Arial"/>
                                    <w:color w:val="000000" w:themeColor="text1"/>
                                    <w:sz w:val="18"/>
                                    <w:szCs w:val="20"/>
                                  </w:rPr>
                                  <w:t>or</w:t>
                                </w:r>
                                <w:r>
                                  <w:rPr>
                                    <w:rFonts w:ascii="Arial" w:hAnsi="Arial" w:cs="Arial"/>
                                    <w:color w:val="000000" w:themeColor="text1"/>
                                    <w:sz w:val="18"/>
                                    <w:szCs w:val="20"/>
                                  </w:rPr>
                                  <w:t>t</w:t>
                                </w:r>
                                <w:r w:rsidRPr="00560609">
                                  <w:rPr>
                                    <w:rFonts w:ascii="Arial" w:hAnsi="Arial" w:cs="Arial"/>
                                    <w:color w:val="000000" w:themeColor="text1"/>
                                    <w:sz w:val="18"/>
                                    <w:szCs w:val="20"/>
                                  </w:rPr>
                                  <w:t>s</w:t>
                                </w:r>
                                <w:r>
                                  <w:rPr>
                                    <w:rFonts w:ascii="Arial" w:hAnsi="Arial" w:cs="Arial"/>
                                    <w:color w:val="000000" w:themeColor="text1"/>
                                    <w:sz w:val="18"/>
                                    <w:szCs w:val="20"/>
                                  </w:rPr>
                                  <w:t xml:space="preserve"> sought for retrieval</w:t>
                                </w:r>
                              </w:p>
                              <w:p w14:paraId="69D0AD37" w14:textId="77777777" w:rsidR="0098363C" w:rsidRPr="00560609" w:rsidRDefault="0098363C" w:rsidP="0098363C">
                                <w:pPr>
                                  <w:spacing w:after="0" w:line="240" w:lineRule="auto"/>
                                  <w:rPr>
                                    <w:rFonts w:ascii="Arial" w:hAnsi="Arial" w:cs="Arial"/>
                                    <w:color w:val="000000" w:themeColor="text1"/>
                                    <w:sz w:val="18"/>
                                    <w:szCs w:val="20"/>
                                  </w:rPr>
                                </w:pPr>
                                <w:r>
                                  <w:rPr>
                                    <w:rFonts w:ascii="Arial" w:hAnsi="Arial" w:cs="Arial"/>
                                    <w:color w:val="000000" w:themeColor="text1"/>
                                    <w:sz w:val="18"/>
                                    <w:szCs w:val="20"/>
                                  </w:rPr>
                                  <w:t>(n =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10929234" name="Rectangle 910929234"/>
                          <wps:cNvSpPr/>
                          <wps:spPr>
                            <a:xfrm>
                              <a:off x="2599689" y="1333498"/>
                              <a:ext cx="1310816" cy="962117"/>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BF2CCE6" w14:textId="77777777" w:rsidR="0098363C" w:rsidRDefault="0098363C" w:rsidP="0098363C">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w:t>
                                </w:r>
                                <w:r>
                                  <w:rPr>
                                    <w:rFonts w:ascii="Arial" w:hAnsi="Arial" w:cs="Arial"/>
                                    <w:color w:val="000000" w:themeColor="text1"/>
                                    <w:sz w:val="18"/>
                                    <w:szCs w:val="20"/>
                                  </w:rPr>
                                  <w:t>p</w:t>
                                </w:r>
                                <w:r w:rsidRPr="00560609">
                                  <w:rPr>
                                    <w:rFonts w:ascii="Arial" w:hAnsi="Arial" w:cs="Arial"/>
                                    <w:color w:val="000000" w:themeColor="text1"/>
                                    <w:sz w:val="18"/>
                                    <w:szCs w:val="20"/>
                                  </w:rPr>
                                  <w:t>or</w:t>
                                </w:r>
                                <w:r>
                                  <w:rPr>
                                    <w:rFonts w:ascii="Arial" w:hAnsi="Arial" w:cs="Arial"/>
                                    <w:color w:val="000000" w:themeColor="text1"/>
                                    <w:sz w:val="18"/>
                                    <w:szCs w:val="20"/>
                                  </w:rPr>
                                  <w:t>t</w:t>
                                </w:r>
                                <w:r w:rsidRPr="00560609">
                                  <w:rPr>
                                    <w:rFonts w:ascii="Arial" w:hAnsi="Arial" w:cs="Arial"/>
                                    <w:color w:val="000000" w:themeColor="text1"/>
                                    <w:sz w:val="18"/>
                                    <w:szCs w:val="20"/>
                                  </w:rPr>
                                  <w:t>s</w:t>
                                </w:r>
                                <w:r>
                                  <w:rPr>
                                    <w:rFonts w:ascii="Arial" w:hAnsi="Arial" w:cs="Arial"/>
                                    <w:color w:val="000000" w:themeColor="text1"/>
                                    <w:sz w:val="18"/>
                                    <w:szCs w:val="20"/>
                                  </w:rPr>
                                  <w:t xml:space="preserve"> not retrieved</w:t>
                                </w:r>
                              </w:p>
                              <w:p w14:paraId="3CAB72B7" w14:textId="77777777" w:rsidR="0098363C" w:rsidRPr="00560609" w:rsidRDefault="0098363C" w:rsidP="0098363C">
                                <w:pPr>
                                  <w:spacing w:after="0" w:line="240" w:lineRule="auto"/>
                                  <w:rPr>
                                    <w:rFonts w:ascii="Arial" w:hAnsi="Arial" w:cs="Arial"/>
                                    <w:color w:val="000000" w:themeColor="text1"/>
                                    <w:sz w:val="18"/>
                                    <w:szCs w:val="20"/>
                                  </w:rPr>
                                </w:pPr>
                                <w:r>
                                  <w:rPr>
                                    <w:rFonts w:ascii="Arial" w:hAnsi="Arial" w:cs="Arial"/>
                                    <w:color w:val="000000" w:themeColor="text1"/>
                                    <w:sz w:val="18"/>
                                    <w:szCs w:val="20"/>
                                  </w:rPr>
                                  <w:t>(n =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48477146" name="Straight Arrow Connector 1848477146"/>
                          <wps:cNvCnPr/>
                          <wps:spPr>
                            <a:xfrm>
                              <a:off x="2015489" y="742950"/>
                              <a:ext cx="563245"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400375687" name="Straight Arrow Connector 1400375687"/>
                          <wps:cNvCnPr/>
                          <wps:spPr>
                            <a:xfrm>
                              <a:off x="1945639" y="1625600"/>
                              <a:ext cx="563245"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053316426" name="Flowchart: Alternate Process 1053316426"/>
                          <wps:cNvSpPr/>
                          <wps:spPr>
                            <a:xfrm rot="16200000">
                              <a:off x="-1262063" y="1789747"/>
                              <a:ext cx="2787015" cy="262890"/>
                            </a:xfrm>
                            <a:prstGeom prst="flowChartAlternateProcess">
                              <a:avLst/>
                            </a:prstGeom>
                            <a:solidFill>
                              <a:schemeClr val="accent5">
                                <a:lumMod val="60000"/>
                                <a:lumOff val="40000"/>
                              </a:schemeClr>
                            </a:solidFill>
                            <a:ln>
                              <a:solidFill>
                                <a:schemeClr val="tx1"/>
                              </a:solidFill>
                            </a:ln>
                          </wps:spPr>
                          <wps:style>
                            <a:lnRef idx="2">
                              <a:schemeClr val="accent4">
                                <a:shade val="50000"/>
                              </a:schemeClr>
                            </a:lnRef>
                            <a:fillRef idx="1">
                              <a:schemeClr val="accent4"/>
                            </a:fillRef>
                            <a:effectRef idx="0">
                              <a:schemeClr val="accent4"/>
                            </a:effectRef>
                            <a:fontRef idx="minor">
                              <a:schemeClr val="lt1"/>
                            </a:fontRef>
                          </wps:style>
                          <wps:txbx>
                            <w:txbxContent>
                              <w:p w14:paraId="3513606A" w14:textId="77777777" w:rsidR="0098363C" w:rsidRDefault="0098363C" w:rsidP="0098363C">
                                <w:pPr>
                                  <w:spacing w:after="0" w:line="240" w:lineRule="auto"/>
                                  <w:jc w:val="center"/>
                                  <w:rPr>
                                    <w:rFonts w:ascii="Arial" w:hAnsi="Arial" w:cs="Arial"/>
                                    <w:b/>
                                    <w:color w:val="000000" w:themeColor="text1"/>
                                    <w:sz w:val="18"/>
                                    <w:szCs w:val="18"/>
                                  </w:rPr>
                                </w:pPr>
                                <w:r>
                                  <w:rPr>
                                    <w:rFonts w:ascii="Arial" w:hAnsi="Arial" w:cs="Arial"/>
                                    <w:b/>
                                    <w:color w:val="000000" w:themeColor="text1"/>
                                    <w:sz w:val="18"/>
                                    <w:szCs w:val="18"/>
                                  </w:rPr>
                                  <w:t>Screening</w:t>
                                </w:r>
                              </w:p>
                              <w:p w14:paraId="436684F8" w14:textId="77777777" w:rsidR="0098363C" w:rsidRPr="001502CF" w:rsidRDefault="0098363C" w:rsidP="0098363C">
                                <w:pPr>
                                  <w:spacing w:after="0" w:line="240" w:lineRule="auto"/>
                                  <w:rPr>
                                    <w:rFonts w:ascii="Arial" w:hAnsi="Arial" w:cs="Arial"/>
                                    <w:b/>
                                    <w:color w:val="000000" w:themeColor="text1"/>
                                    <w:sz w:val="18"/>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87568360" name="Straight Arrow Connector 887568360"/>
                          <wps:cNvCnPr/>
                          <wps:spPr>
                            <a:xfrm>
                              <a:off x="1132839" y="1003300"/>
                              <a:ext cx="0" cy="28130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237683842" name="Straight Arrow Connector 1237683842"/>
                          <wps:cNvCnPr/>
                          <wps:spPr>
                            <a:xfrm>
                              <a:off x="1024889" y="1943100"/>
                              <a:ext cx="0" cy="28130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829243364" name="Rectangle 1829243364"/>
                          <wps:cNvSpPr/>
                          <wps:spPr>
                            <a:xfrm>
                              <a:off x="4755191" y="729448"/>
                              <a:ext cx="1622069" cy="9680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068F5DF" w14:textId="77777777" w:rsidR="0098363C" w:rsidRDefault="0098363C" w:rsidP="0098363C">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w:t>
                                </w:r>
                                <w:r>
                                  <w:rPr>
                                    <w:rFonts w:ascii="Arial" w:hAnsi="Arial" w:cs="Arial"/>
                                    <w:color w:val="000000" w:themeColor="text1"/>
                                    <w:sz w:val="18"/>
                                    <w:szCs w:val="20"/>
                                  </w:rPr>
                                  <w:t>p</w:t>
                                </w:r>
                                <w:r w:rsidRPr="00560609">
                                  <w:rPr>
                                    <w:rFonts w:ascii="Arial" w:hAnsi="Arial" w:cs="Arial"/>
                                    <w:color w:val="000000" w:themeColor="text1"/>
                                    <w:sz w:val="18"/>
                                    <w:szCs w:val="20"/>
                                  </w:rPr>
                                  <w:t>or</w:t>
                                </w:r>
                                <w:r>
                                  <w:rPr>
                                    <w:rFonts w:ascii="Arial" w:hAnsi="Arial" w:cs="Arial"/>
                                    <w:color w:val="000000" w:themeColor="text1"/>
                                    <w:sz w:val="18"/>
                                    <w:szCs w:val="20"/>
                                  </w:rPr>
                                  <w:t>t</w:t>
                                </w:r>
                                <w:r w:rsidRPr="00560609">
                                  <w:rPr>
                                    <w:rFonts w:ascii="Arial" w:hAnsi="Arial" w:cs="Arial"/>
                                    <w:color w:val="000000" w:themeColor="text1"/>
                                    <w:sz w:val="18"/>
                                    <w:szCs w:val="20"/>
                                  </w:rPr>
                                  <w:t>s</w:t>
                                </w:r>
                                <w:r>
                                  <w:rPr>
                                    <w:rFonts w:ascii="Arial" w:hAnsi="Arial" w:cs="Arial"/>
                                    <w:color w:val="000000" w:themeColor="text1"/>
                                    <w:sz w:val="18"/>
                                    <w:szCs w:val="20"/>
                                  </w:rPr>
                                  <w:t xml:space="preserve"> sought for retrieval</w:t>
                                </w:r>
                              </w:p>
                              <w:p w14:paraId="55AD1213" w14:textId="77777777" w:rsidR="0098363C" w:rsidRPr="00560609" w:rsidRDefault="0098363C" w:rsidP="0098363C">
                                <w:pPr>
                                  <w:spacing w:after="0" w:line="240" w:lineRule="auto"/>
                                  <w:rPr>
                                    <w:rFonts w:ascii="Arial" w:hAnsi="Arial" w:cs="Arial"/>
                                    <w:color w:val="000000" w:themeColor="text1"/>
                                    <w:sz w:val="18"/>
                                    <w:szCs w:val="20"/>
                                  </w:rPr>
                                </w:pPr>
                                <w:r>
                                  <w:rPr>
                                    <w:rFonts w:ascii="Arial" w:hAnsi="Arial" w:cs="Arial"/>
                                    <w:color w:val="000000" w:themeColor="text1"/>
                                    <w:sz w:val="18"/>
                                    <w:szCs w:val="20"/>
                                  </w:rPr>
                                  <w:t>(n =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11562889" name="Straight Arrow Connector 1411562889"/>
                          <wps:cNvCnPr/>
                          <wps:spPr>
                            <a:xfrm>
                              <a:off x="5420066" y="-214544"/>
                              <a:ext cx="0" cy="1086484"/>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484110666" name="Straight Arrow Connector 1484110666"/>
                          <wps:cNvCnPr/>
                          <wps:spPr>
                            <a:xfrm>
                              <a:off x="1202689" y="101600"/>
                              <a:ext cx="0" cy="28130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g:grpSp>
                    </wpg:wgp>
                  </a:graphicData>
                </a:graphic>
                <wp14:sizeRelH relativeFrom="margin">
                  <wp14:pctWidth>0</wp14:pctWidth>
                </wp14:sizeRelH>
                <wp14:sizeRelV relativeFrom="margin">
                  <wp14:pctHeight>0</wp14:pctHeight>
                </wp14:sizeRelV>
              </wp:anchor>
            </w:drawing>
          </mc:Choice>
          <mc:Fallback>
            <w:pict>
              <v:group w14:anchorId="76A230DF" id="Group 44" o:spid="_x0000_s1026" style="position:absolute;margin-left:-26.2pt;margin-top:17.7pt;width:515.65pt;height:283.4pt;z-index:251663360;mso-width-relative:margin;mso-height-relative:margin" coordorigin=",-2777" coordsize="69819,631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">
                <v:group id="Group 41" o:spid="_x0000_s1027" style="position:absolute;top:-2777;width:69475;height:25031" coordorigin=",-2222" coordsize="69475,200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">
                  <v:rect id="Rectangle 186379608" o:spid="_x0000_s1028" style="position:absolute;left:5721;top:4013;width:13900;height:137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" filled="f" strokecolor="black [3213]" strokeweight="1.5pt">
                    <v:textbox>
                      <w:txbxContent>
                        <w:p w14:paraId="7271AE66" w14:textId="77777777" w:rsidR="0098363C" w:rsidRDefault="0098363C" w:rsidP="0098363C">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Records</w:t>
                          </w:r>
                          <w:r>
                            <w:rPr>
                              <w:rFonts w:ascii="Arial" w:hAnsi="Arial" w:cs="Arial"/>
                              <w:color w:val="000000" w:themeColor="text1"/>
                              <w:sz w:val="18"/>
                              <w:szCs w:val="20"/>
                            </w:rPr>
                            <w:t xml:space="preserve"> identified from*:</w:t>
                          </w:r>
                        </w:p>
                        <w:p w14:paraId="0E3C6ABB" w14:textId="77777777" w:rsidR="0098363C" w:rsidRDefault="0098363C" w:rsidP="0098363C">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Databases (n = )</w:t>
                          </w:r>
                        </w:p>
                        <w:p w14:paraId="3ED73C29" w14:textId="77777777" w:rsidR="0098363C" w:rsidRDefault="0098363C" w:rsidP="0098363C">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Database (n = )</w:t>
                          </w:r>
                        </w:p>
                        <w:p w14:paraId="622BBB85" w14:textId="77777777" w:rsidR="0098363C" w:rsidRDefault="0098363C" w:rsidP="0098363C">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Data base (n=)</w:t>
                          </w:r>
                        </w:p>
                        <w:p w14:paraId="42C5DA39" w14:textId="77777777" w:rsidR="0098363C" w:rsidRDefault="0098363C" w:rsidP="0098363C">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Data base (n=)</w:t>
                          </w:r>
                        </w:p>
                        <w:p w14:paraId="3B518EAE" w14:textId="77777777" w:rsidR="0098363C" w:rsidRDefault="0098363C" w:rsidP="0098363C">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Registers (n = )</w:t>
                          </w:r>
                        </w:p>
                        <w:p w14:paraId="42DB781C" w14:textId="77777777" w:rsidR="0098363C" w:rsidRDefault="0098363C" w:rsidP="0098363C">
                          <w:pPr>
                            <w:spacing w:after="0" w:line="240" w:lineRule="auto"/>
                            <w:ind w:left="284"/>
                            <w:rPr>
                              <w:rFonts w:ascii="Arial" w:hAnsi="Arial" w:cs="Arial"/>
                              <w:color w:val="000000" w:themeColor="text1"/>
                              <w:sz w:val="18"/>
                              <w:szCs w:val="20"/>
                            </w:rPr>
                          </w:pPr>
                        </w:p>
                        <w:p w14:paraId="789BAE46" w14:textId="77777777" w:rsidR="0098363C" w:rsidRPr="00560609" w:rsidRDefault="0098363C" w:rsidP="0098363C">
                          <w:pPr>
                            <w:spacing w:after="0" w:line="240" w:lineRule="auto"/>
                            <w:ind w:left="284"/>
                            <w:rPr>
                              <w:rFonts w:ascii="Arial" w:hAnsi="Arial" w:cs="Arial"/>
                              <w:color w:val="000000" w:themeColor="text1"/>
                              <w:sz w:val="18"/>
                              <w:szCs w:val="20"/>
                            </w:rPr>
                          </w:pPr>
                        </w:p>
                      </w:txbxContent>
                    </v:textbox>
                  </v:rect>
                  <v:rect id="Rectangle 1719480139" o:spid="_x0000_s1029" style="position:absolute;left:25784;top:3492;width:17653;height:1273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" filled="f" strokecolor="black [3213]" strokeweight="1.5pt">
                    <v:textbox>
                      <w:txbxContent>
                        <w:p w14:paraId="610A3553" w14:textId="77777777" w:rsidR="0098363C" w:rsidRDefault="0098363C" w:rsidP="0098363C">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Records</w:t>
                          </w:r>
                          <w:r>
                            <w:rPr>
                              <w:rFonts w:ascii="Arial" w:hAnsi="Arial" w:cs="Arial"/>
                              <w:color w:val="000000" w:themeColor="text1"/>
                              <w:sz w:val="18"/>
                              <w:szCs w:val="20"/>
                            </w:rPr>
                            <w:t xml:space="preserve"> removed </w:t>
                          </w:r>
                          <w:r w:rsidRPr="00A85C0A">
                            <w:rPr>
                              <w:rFonts w:ascii="Arial" w:hAnsi="Arial" w:cs="Arial"/>
                              <w:i/>
                              <w:iCs/>
                              <w:color w:val="000000" w:themeColor="text1"/>
                              <w:sz w:val="18"/>
                              <w:szCs w:val="20"/>
                            </w:rPr>
                            <w:t>before screening</w:t>
                          </w:r>
                          <w:r>
                            <w:rPr>
                              <w:rFonts w:ascii="Arial" w:hAnsi="Arial" w:cs="Arial"/>
                              <w:color w:val="000000" w:themeColor="text1"/>
                              <w:sz w:val="18"/>
                              <w:szCs w:val="20"/>
                            </w:rPr>
                            <w:t>:</w:t>
                          </w:r>
                        </w:p>
                        <w:p w14:paraId="5FAC934F" w14:textId="77777777" w:rsidR="0098363C" w:rsidRDefault="0098363C" w:rsidP="0098363C">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Duplicate records removed (n = )</w:t>
                          </w:r>
                        </w:p>
                        <w:p w14:paraId="7A9C1596" w14:textId="77777777" w:rsidR="0098363C" w:rsidRDefault="0098363C" w:rsidP="0098363C">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Records marked as ineligible by automation tools (n = )</w:t>
                          </w:r>
                        </w:p>
                        <w:p w14:paraId="50F51E2B" w14:textId="77777777" w:rsidR="0098363C" w:rsidRPr="00560609" w:rsidRDefault="0098363C" w:rsidP="0098363C">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Records removed for other reasons (n = )</w:t>
                          </w:r>
                        </w:p>
                      </w:txbxContent>
                    </v:textbox>
                  </v:rect>
                  <v:rect id="Rectangle 62720454" o:spid="_x0000_s1030" style="position:absolute;left:49282;top:4953;width:18351;height:102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" filled="f" strokecolor="black [3213]" strokeweight="1.5pt">
                    <v:textbox>
                      <w:txbxContent>
                        <w:p w14:paraId="369B5C06" w14:textId="77777777" w:rsidR="0098363C" w:rsidRDefault="0098363C" w:rsidP="0098363C">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Records</w:t>
                          </w:r>
                          <w:r>
                            <w:rPr>
                              <w:rFonts w:ascii="Arial" w:hAnsi="Arial" w:cs="Arial"/>
                              <w:color w:val="000000" w:themeColor="text1"/>
                              <w:sz w:val="18"/>
                              <w:szCs w:val="20"/>
                            </w:rPr>
                            <w:t xml:space="preserve"> identified from:</w:t>
                          </w:r>
                        </w:p>
                        <w:p w14:paraId="01262CC6" w14:textId="77777777" w:rsidR="0098363C" w:rsidRDefault="0098363C" w:rsidP="0098363C">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Websites (n = )</w:t>
                          </w:r>
                        </w:p>
                        <w:p w14:paraId="30904C32" w14:textId="77777777" w:rsidR="0098363C" w:rsidRDefault="0098363C" w:rsidP="0098363C">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Organizations (n = )</w:t>
                          </w:r>
                        </w:p>
                        <w:p w14:paraId="2AC7F0B6" w14:textId="77777777" w:rsidR="0098363C" w:rsidRDefault="0098363C" w:rsidP="0098363C">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Citation searching (n = )</w:t>
                          </w:r>
                        </w:p>
                        <w:p w14:paraId="536A2D3A" w14:textId="77777777" w:rsidR="0098363C" w:rsidRPr="00560609" w:rsidRDefault="0098363C" w:rsidP="0098363C">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etc.</w:t>
                          </w:r>
                        </w:p>
                      </w:txbxContent>
                    </v:textbox>
                  </v:rect>
                  <v:shapetype id="_x0000_t32" coordsize="21600,21600" o:spt="32" o:oned="t" path="m,l21600,21600e" filled="f">
                    <v:path arrowok="t" fillok="f" o:connecttype="none"/>
                    <o:lock v:ext="edit" shapetype="t"/>
                  </v:shapetype>
                  <v:shape id="Straight Arrow Connector 1643490876" o:spid="_x0000_s1031" type="#_x0000_t32" style="position:absolute;left:19881;top:10223;width:563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" strokecolor="black [3213]" strokeweight="1pt">
                    <v:stroke endarrow="block" joinstyle="miter"/>
                  </v:shape>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Flowchart: Alternate Process 1174675840" o:spid="_x0000_s1032" type="#_x0000_t176" style="position:absolute;left:5975;top:63;width:37046;height:32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" fillcolor="#00b050" strokecolor="#074e69 [1607]" strokeweight="1.5pt">
                    <v:textbox>
                      <w:txbxContent>
                        <w:p w14:paraId="19A37CF4" w14:textId="77777777" w:rsidR="0098363C" w:rsidRPr="001502CF" w:rsidRDefault="0098363C" w:rsidP="0098363C">
                          <w:pPr>
                            <w:spacing w:after="0" w:line="240" w:lineRule="auto"/>
                            <w:jc w:val="center"/>
                            <w:rPr>
                              <w:rFonts w:ascii="Arial" w:hAnsi="Arial" w:cs="Arial"/>
                              <w:b/>
                              <w:color w:val="000000" w:themeColor="text1"/>
                              <w:sz w:val="18"/>
                              <w:szCs w:val="18"/>
                            </w:rPr>
                          </w:pPr>
                          <w:r w:rsidRPr="001502CF">
                            <w:rPr>
                              <w:rFonts w:ascii="Arial" w:hAnsi="Arial" w:cs="Arial"/>
                              <w:b/>
                              <w:color w:val="000000" w:themeColor="text1"/>
                              <w:sz w:val="18"/>
                              <w:szCs w:val="18"/>
                            </w:rPr>
                            <w:t>Identification of studies</w:t>
                          </w:r>
                          <w:r>
                            <w:rPr>
                              <w:rFonts w:ascii="Arial" w:hAnsi="Arial" w:cs="Arial"/>
                              <w:b/>
                              <w:color w:val="000000" w:themeColor="text1"/>
                              <w:sz w:val="18"/>
                              <w:szCs w:val="18"/>
                            </w:rPr>
                            <w:t xml:space="preserve"> via databases and registers</w:t>
                          </w:r>
                        </w:p>
                      </w:txbxContent>
                    </v:textbox>
                  </v:shape>
                  <v:shape id="Flowchart: Alternate Process 45178447" o:spid="_x0000_s1033" type="#_x0000_t176" style="position:absolute;left:46932;top:-2222;width:22543;height:550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" fillcolor="#00b050" strokecolor="#074e69 [1607]" strokeweight="1.5pt">
                    <v:textbox>
                      <w:txbxContent>
                        <w:p w14:paraId="28586E23" w14:textId="77777777" w:rsidR="0098363C" w:rsidRPr="001502CF" w:rsidRDefault="0098363C" w:rsidP="0098363C">
                          <w:pPr>
                            <w:spacing w:after="0" w:line="240" w:lineRule="auto"/>
                            <w:jc w:val="center"/>
                            <w:rPr>
                              <w:rFonts w:ascii="Arial" w:hAnsi="Arial" w:cs="Arial"/>
                              <w:b/>
                              <w:color w:val="000000" w:themeColor="text1"/>
                              <w:sz w:val="18"/>
                              <w:szCs w:val="18"/>
                            </w:rPr>
                          </w:pPr>
                          <w:r w:rsidRPr="001502CF">
                            <w:rPr>
                              <w:rFonts w:ascii="Arial" w:hAnsi="Arial" w:cs="Arial"/>
                              <w:b/>
                              <w:color w:val="000000" w:themeColor="text1"/>
                              <w:sz w:val="18"/>
                              <w:szCs w:val="18"/>
                            </w:rPr>
                            <w:t>Identification of studies</w:t>
                          </w:r>
                          <w:r>
                            <w:rPr>
                              <w:rFonts w:ascii="Arial" w:hAnsi="Arial" w:cs="Arial"/>
                              <w:b/>
                              <w:color w:val="000000" w:themeColor="text1"/>
                              <w:sz w:val="18"/>
                              <w:szCs w:val="18"/>
                            </w:rPr>
                            <w:t xml:space="preserve"> via other methods</w:t>
                          </w:r>
                        </w:p>
                      </w:txbxContent>
                    </v:textbox>
                  </v:shape>
                  <v:shape id="Flowchart: Alternate Process 1377773766" o:spid="_x0000_s1034" type="#_x0000_t176" style="position:absolute;left:-5071;top:9084;width:12770;height:262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" fillcolor="#d86dcb [1944]" strokecolor="black [3213]" strokeweight="1.5pt">
                    <v:textbox>
                      <w:txbxContent>
                        <w:p w14:paraId="23B36B44" w14:textId="77777777" w:rsidR="0098363C" w:rsidRPr="001502CF" w:rsidRDefault="0098363C" w:rsidP="0098363C">
                          <w:pPr>
                            <w:spacing w:after="0" w:line="240" w:lineRule="auto"/>
                            <w:jc w:val="center"/>
                            <w:rPr>
                              <w:rFonts w:ascii="Arial" w:hAnsi="Arial" w:cs="Arial"/>
                              <w:b/>
                              <w:color w:val="000000" w:themeColor="text1"/>
                              <w:sz w:val="18"/>
                              <w:szCs w:val="18"/>
                            </w:rPr>
                          </w:pPr>
                          <w:r w:rsidRPr="001502CF">
                            <w:rPr>
                              <w:rFonts w:ascii="Arial" w:hAnsi="Arial" w:cs="Arial"/>
                              <w:b/>
                              <w:color w:val="000000" w:themeColor="text1"/>
                              <w:sz w:val="18"/>
                              <w:szCs w:val="18"/>
                            </w:rPr>
                            <w:t>Identification</w:t>
                          </w:r>
                        </w:p>
                      </w:txbxContent>
                    </v:textbox>
                  </v:shape>
                </v:group>
                <v:group id="Group 43" o:spid="_x0000_s1035" style="position:absolute;left:2032;top:34798;width:67787;height:25595" coordsize="67787,25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">
                  <v:rect id="Rectangle 573670796" o:spid="_x0000_s1036" style="position:absolute;left:4084;top:3492;width:15164;height:60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" filled="f" strokecolor="black [3213]" strokeweight="1.5pt">
                    <v:textbox>
                      <w:txbxContent>
                        <w:p w14:paraId="2FE3164B" w14:textId="77777777" w:rsidR="0098363C" w:rsidRDefault="0098363C" w:rsidP="0098363C">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w:t>
                          </w:r>
                          <w:r>
                            <w:rPr>
                              <w:rFonts w:ascii="Arial" w:hAnsi="Arial" w:cs="Arial"/>
                              <w:color w:val="000000" w:themeColor="text1"/>
                              <w:sz w:val="18"/>
                              <w:szCs w:val="20"/>
                            </w:rPr>
                            <w:t>p</w:t>
                          </w:r>
                          <w:r w:rsidRPr="00560609">
                            <w:rPr>
                              <w:rFonts w:ascii="Arial" w:hAnsi="Arial" w:cs="Arial"/>
                              <w:color w:val="000000" w:themeColor="text1"/>
                              <w:sz w:val="18"/>
                              <w:szCs w:val="20"/>
                            </w:rPr>
                            <w:t>or</w:t>
                          </w:r>
                          <w:r>
                            <w:rPr>
                              <w:rFonts w:ascii="Arial" w:hAnsi="Arial" w:cs="Arial"/>
                              <w:color w:val="000000" w:themeColor="text1"/>
                              <w:sz w:val="18"/>
                              <w:szCs w:val="20"/>
                            </w:rPr>
                            <w:t>t</w:t>
                          </w:r>
                          <w:r w:rsidRPr="00560609">
                            <w:rPr>
                              <w:rFonts w:ascii="Arial" w:hAnsi="Arial" w:cs="Arial"/>
                              <w:color w:val="000000" w:themeColor="text1"/>
                              <w:sz w:val="18"/>
                              <w:szCs w:val="20"/>
                            </w:rPr>
                            <w:t>s</w:t>
                          </w:r>
                          <w:r>
                            <w:rPr>
                              <w:rFonts w:ascii="Arial" w:hAnsi="Arial" w:cs="Arial"/>
                              <w:color w:val="000000" w:themeColor="text1"/>
                              <w:sz w:val="18"/>
                              <w:szCs w:val="20"/>
                            </w:rPr>
                            <w:t xml:space="preserve"> assessed for eligibility</w:t>
                          </w:r>
                        </w:p>
                        <w:p w14:paraId="35DAF76A" w14:textId="77777777" w:rsidR="0098363C" w:rsidRPr="00560609" w:rsidRDefault="0098363C" w:rsidP="0098363C">
                          <w:pPr>
                            <w:spacing w:after="0" w:line="240" w:lineRule="auto"/>
                            <w:rPr>
                              <w:rFonts w:ascii="Arial" w:hAnsi="Arial" w:cs="Arial"/>
                              <w:color w:val="000000" w:themeColor="text1"/>
                              <w:sz w:val="18"/>
                              <w:szCs w:val="20"/>
                            </w:rPr>
                          </w:pPr>
                          <w:r>
                            <w:rPr>
                              <w:rFonts w:ascii="Arial" w:hAnsi="Arial" w:cs="Arial"/>
                              <w:color w:val="000000" w:themeColor="text1"/>
                              <w:sz w:val="18"/>
                              <w:szCs w:val="20"/>
                            </w:rPr>
                            <w:t>(n = )</w:t>
                          </w:r>
                        </w:p>
                      </w:txbxContent>
                    </v:textbox>
                  </v:rect>
                  <v:rect id="Rectangle 1385492723" o:spid="_x0000_s1037" style="position:absolute;left:26500;top:2984;width:12896;height:1133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" filled="f" strokecolor="black [3213]" strokeweight="1.5pt">
                    <v:textbox>
                      <w:txbxContent>
                        <w:p w14:paraId="71E78C71" w14:textId="77777777" w:rsidR="0098363C" w:rsidRDefault="0098363C" w:rsidP="0098363C">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w:t>
                          </w:r>
                          <w:r>
                            <w:rPr>
                              <w:rFonts w:ascii="Arial" w:hAnsi="Arial" w:cs="Arial"/>
                              <w:color w:val="000000" w:themeColor="text1"/>
                              <w:sz w:val="18"/>
                              <w:szCs w:val="20"/>
                            </w:rPr>
                            <w:t>p</w:t>
                          </w:r>
                          <w:r w:rsidRPr="00560609">
                            <w:rPr>
                              <w:rFonts w:ascii="Arial" w:hAnsi="Arial" w:cs="Arial"/>
                              <w:color w:val="000000" w:themeColor="text1"/>
                              <w:sz w:val="18"/>
                              <w:szCs w:val="20"/>
                            </w:rPr>
                            <w:t>or</w:t>
                          </w:r>
                          <w:r>
                            <w:rPr>
                              <w:rFonts w:ascii="Arial" w:hAnsi="Arial" w:cs="Arial"/>
                              <w:color w:val="000000" w:themeColor="text1"/>
                              <w:sz w:val="18"/>
                              <w:szCs w:val="20"/>
                            </w:rPr>
                            <w:t>t</w:t>
                          </w:r>
                          <w:r w:rsidRPr="00560609">
                            <w:rPr>
                              <w:rFonts w:ascii="Arial" w:hAnsi="Arial" w:cs="Arial"/>
                              <w:color w:val="000000" w:themeColor="text1"/>
                              <w:sz w:val="18"/>
                              <w:szCs w:val="20"/>
                            </w:rPr>
                            <w:t>s</w:t>
                          </w:r>
                          <w:r>
                            <w:rPr>
                              <w:rFonts w:ascii="Arial" w:hAnsi="Arial" w:cs="Arial"/>
                              <w:color w:val="000000" w:themeColor="text1"/>
                              <w:sz w:val="18"/>
                              <w:szCs w:val="20"/>
                            </w:rPr>
                            <w:t xml:space="preserve"> excluded:</w:t>
                          </w:r>
                        </w:p>
                        <w:p w14:paraId="5B03C4BC" w14:textId="77777777" w:rsidR="0098363C" w:rsidRDefault="0098363C" w:rsidP="0098363C">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Reason 1 (n = )</w:t>
                          </w:r>
                        </w:p>
                        <w:p w14:paraId="3A9F398A" w14:textId="77777777" w:rsidR="0098363C" w:rsidRDefault="0098363C" w:rsidP="0098363C">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Reason 2 (n = )</w:t>
                          </w:r>
                        </w:p>
                        <w:p w14:paraId="096F236D" w14:textId="77777777" w:rsidR="0098363C" w:rsidRDefault="0098363C" w:rsidP="0098363C">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Reason 3 (n = )</w:t>
                          </w:r>
                        </w:p>
                        <w:p w14:paraId="07AEBA3C" w14:textId="77777777" w:rsidR="0098363C" w:rsidRPr="00560609" w:rsidRDefault="0098363C" w:rsidP="0098363C">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etc.</w:t>
                          </w:r>
                        </w:p>
                      </w:txbxContent>
                    </v:textbox>
                  </v:rect>
                  <v:rect id="Rectangle 839132591" o:spid="_x0000_s1038" style="position:absolute;left:48915;top:6727;width:18872;height:64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" filled="f" strokecolor="black [3213]" strokeweight="1.5pt">
                    <v:textbox>
                      <w:txbxContent>
                        <w:p w14:paraId="75901F51" w14:textId="77777777" w:rsidR="0098363C" w:rsidRDefault="0098363C" w:rsidP="0098363C">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w:t>
                          </w:r>
                          <w:r>
                            <w:rPr>
                              <w:rFonts w:ascii="Arial" w:hAnsi="Arial" w:cs="Arial"/>
                              <w:color w:val="000000" w:themeColor="text1"/>
                              <w:sz w:val="18"/>
                              <w:szCs w:val="20"/>
                            </w:rPr>
                            <w:t>p</w:t>
                          </w:r>
                          <w:r w:rsidRPr="00560609">
                            <w:rPr>
                              <w:rFonts w:ascii="Arial" w:hAnsi="Arial" w:cs="Arial"/>
                              <w:color w:val="000000" w:themeColor="text1"/>
                              <w:sz w:val="18"/>
                              <w:szCs w:val="20"/>
                            </w:rPr>
                            <w:t>or</w:t>
                          </w:r>
                          <w:r>
                            <w:rPr>
                              <w:rFonts w:ascii="Arial" w:hAnsi="Arial" w:cs="Arial"/>
                              <w:color w:val="000000" w:themeColor="text1"/>
                              <w:sz w:val="18"/>
                              <w:szCs w:val="20"/>
                            </w:rPr>
                            <w:t>t</w:t>
                          </w:r>
                          <w:r w:rsidRPr="00560609">
                            <w:rPr>
                              <w:rFonts w:ascii="Arial" w:hAnsi="Arial" w:cs="Arial"/>
                              <w:color w:val="000000" w:themeColor="text1"/>
                              <w:sz w:val="18"/>
                              <w:szCs w:val="20"/>
                            </w:rPr>
                            <w:t>s</w:t>
                          </w:r>
                          <w:r>
                            <w:rPr>
                              <w:rFonts w:ascii="Arial" w:hAnsi="Arial" w:cs="Arial"/>
                              <w:color w:val="000000" w:themeColor="text1"/>
                              <w:sz w:val="18"/>
                              <w:szCs w:val="20"/>
                            </w:rPr>
                            <w:t xml:space="preserve"> assessed for eligibility</w:t>
                          </w:r>
                        </w:p>
                        <w:p w14:paraId="350E6428" w14:textId="77777777" w:rsidR="0098363C" w:rsidRPr="00560609" w:rsidRDefault="0098363C" w:rsidP="0098363C">
                          <w:pPr>
                            <w:spacing w:after="0" w:line="240" w:lineRule="auto"/>
                            <w:rPr>
                              <w:rFonts w:ascii="Arial" w:hAnsi="Arial" w:cs="Arial"/>
                              <w:color w:val="000000" w:themeColor="text1"/>
                              <w:sz w:val="18"/>
                              <w:szCs w:val="20"/>
                            </w:rPr>
                          </w:pPr>
                          <w:r>
                            <w:rPr>
                              <w:rFonts w:ascii="Arial" w:hAnsi="Arial" w:cs="Arial"/>
                              <w:color w:val="000000" w:themeColor="text1"/>
                              <w:sz w:val="18"/>
                              <w:szCs w:val="20"/>
                            </w:rPr>
                            <w:t>(n = )</w:t>
                          </w:r>
                        </w:p>
                      </w:txbxContent>
                    </v:textbox>
                  </v:rect>
                  <v:rect id="Rectangle 313306773" o:spid="_x0000_s1039" style="position:absolute;left:3245;top:15647;width:16016;height:7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" filled="f" strokecolor="black [3213]" strokeweight="1.5pt">
                    <v:textbox>
                      <w:txbxContent>
                        <w:p w14:paraId="1FF917A3" w14:textId="77777777" w:rsidR="0098363C" w:rsidRDefault="0098363C" w:rsidP="0098363C">
                          <w:pPr>
                            <w:spacing w:after="0" w:line="240" w:lineRule="auto"/>
                            <w:rPr>
                              <w:rFonts w:ascii="Arial" w:hAnsi="Arial" w:cs="Arial"/>
                              <w:color w:val="000000" w:themeColor="text1"/>
                              <w:sz w:val="18"/>
                              <w:szCs w:val="20"/>
                            </w:rPr>
                          </w:pPr>
                          <w:r>
                            <w:rPr>
                              <w:rFonts w:ascii="Arial" w:hAnsi="Arial" w:cs="Arial"/>
                              <w:color w:val="000000" w:themeColor="text1"/>
                              <w:sz w:val="18"/>
                              <w:szCs w:val="20"/>
                            </w:rPr>
                            <w:t>Studies included in review</w:t>
                          </w:r>
                        </w:p>
                        <w:p w14:paraId="320C81D6" w14:textId="77777777" w:rsidR="0098363C" w:rsidRDefault="0098363C" w:rsidP="0098363C">
                          <w:pPr>
                            <w:spacing w:after="0" w:line="240" w:lineRule="auto"/>
                            <w:rPr>
                              <w:rFonts w:ascii="Arial" w:hAnsi="Arial" w:cs="Arial"/>
                              <w:color w:val="000000" w:themeColor="text1"/>
                              <w:sz w:val="18"/>
                              <w:szCs w:val="20"/>
                            </w:rPr>
                          </w:pPr>
                          <w:r>
                            <w:rPr>
                              <w:rFonts w:ascii="Arial" w:hAnsi="Arial" w:cs="Arial"/>
                              <w:color w:val="000000" w:themeColor="text1"/>
                              <w:sz w:val="18"/>
                              <w:szCs w:val="20"/>
                            </w:rPr>
                            <w:t>(n = )</w:t>
                          </w:r>
                        </w:p>
                        <w:p w14:paraId="24DDBC5F" w14:textId="77777777" w:rsidR="0098363C" w:rsidRDefault="0098363C" w:rsidP="0098363C">
                          <w:pPr>
                            <w:spacing w:after="0" w:line="240" w:lineRule="auto"/>
                            <w:rPr>
                              <w:rFonts w:ascii="Arial" w:hAnsi="Arial" w:cs="Arial"/>
                              <w:color w:val="000000" w:themeColor="text1"/>
                              <w:sz w:val="18"/>
                              <w:szCs w:val="20"/>
                            </w:rPr>
                          </w:pPr>
                          <w:r>
                            <w:rPr>
                              <w:rFonts w:ascii="Arial" w:hAnsi="Arial" w:cs="Arial"/>
                              <w:color w:val="000000" w:themeColor="text1"/>
                              <w:sz w:val="18"/>
                              <w:szCs w:val="20"/>
                            </w:rPr>
                            <w:t>Reports of included studies</w:t>
                          </w:r>
                        </w:p>
                        <w:p w14:paraId="699042E1" w14:textId="77777777" w:rsidR="0098363C" w:rsidRPr="00560609" w:rsidRDefault="0098363C" w:rsidP="0098363C">
                          <w:pPr>
                            <w:spacing w:after="0" w:line="240" w:lineRule="auto"/>
                            <w:rPr>
                              <w:rFonts w:ascii="Arial" w:hAnsi="Arial" w:cs="Arial"/>
                              <w:color w:val="000000" w:themeColor="text1"/>
                              <w:sz w:val="18"/>
                              <w:szCs w:val="20"/>
                            </w:rPr>
                          </w:pPr>
                          <w:r>
                            <w:rPr>
                              <w:rFonts w:ascii="Arial" w:hAnsi="Arial" w:cs="Arial"/>
                              <w:color w:val="000000" w:themeColor="text1"/>
                              <w:sz w:val="18"/>
                              <w:szCs w:val="20"/>
                            </w:rPr>
                            <w:t>(n = )</w:t>
                          </w:r>
                        </w:p>
                      </w:txbxContent>
                    </v:textbox>
                  </v:rect>
                  <v:shape id="Straight Arrow Connector 610415795" o:spid="_x0000_s1040" type="#_x0000_t32" style="position:absolute;left:19261;top:6858;width:563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" strokecolor="black [3213]" strokeweight="1pt">
                    <v:stroke endarrow="block" joinstyle="miter"/>
                  </v:shape>
                  <v:shape id="Flowchart: Alternate Process 283939689" o:spid="_x0000_s1041" type="#_x0000_t176" style="position:absolute;left:-2507;top:20460;width:7642;height:262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" fillcolor="#d86dcb [1944]" strokecolor="black [3213]" strokeweight="1.5pt">
                    <v:textbox>
                      <w:txbxContent>
                        <w:p w14:paraId="086E7D77" w14:textId="77777777" w:rsidR="0098363C" w:rsidRPr="001502CF" w:rsidRDefault="0098363C" w:rsidP="0098363C">
                          <w:pPr>
                            <w:spacing w:after="0" w:line="240" w:lineRule="auto"/>
                            <w:jc w:val="center"/>
                            <w:rPr>
                              <w:rFonts w:ascii="Arial" w:hAnsi="Arial" w:cs="Arial"/>
                              <w:b/>
                              <w:color w:val="000000" w:themeColor="text1"/>
                              <w:sz w:val="18"/>
                              <w:szCs w:val="18"/>
                            </w:rPr>
                          </w:pPr>
                          <w:r>
                            <w:rPr>
                              <w:rFonts w:ascii="Arial" w:hAnsi="Arial" w:cs="Arial"/>
                              <w:b/>
                              <w:color w:val="000000" w:themeColor="text1"/>
                              <w:sz w:val="18"/>
                              <w:szCs w:val="18"/>
                            </w:rPr>
                            <w:t>Included</w:t>
                          </w:r>
                        </w:p>
                      </w:txbxContent>
                    </v:textbox>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Connector: Elbow 1879925238" o:spid="_x0000_s1042" type="#_x0000_t34" style="position:absolute;left:21552;top:11135;width:38671;height:8953;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" adj="1376" strokecolor="black [3213]" strokeweight="1pt">
                    <v:stroke endarrow="block"/>
                  </v:shape>
                  <v:shape id="Straight Arrow Connector 940085418" o:spid="_x0000_s1043" type="#_x0000_t32" style="position:absolute;left:10197;top:10223;width:457;height:603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" strokecolor="black [3213]" strokeweight="1pt">
                    <v:stroke endarrow="block" joinstyle="miter"/>
                  </v:shape>
                  <v:shape id="Straight Arrow Connector 358689479" o:spid="_x0000_s1044" type="#_x0000_t32" style="position:absolute;left:59626;width:83;height:603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" strokecolor="black [3213]" strokeweight="1pt">
                    <v:stroke endarrow="block" joinstyle="miter"/>
                  </v:shape>
                </v:group>
                <v:group id="Group 42" o:spid="_x0000_s1045" style="position:absolute;left:1524;top:20383;width:66611;height:20892" coordorigin=",-2145" coordsize="63772,352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">
                  <v:rect id="Rectangle 495713797" o:spid="_x0000_s1046" style="position:absolute;left:5359;top:3110;width:14097;height:710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" filled="f" strokecolor="black [3213]" strokeweight="1.5pt">
                    <v:textbox>
                      <w:txbxContent>
                        <w:p w14:paraId="6F257932" w14:textId="77777777" w:rsidR="0098363C" w:rsidRDefault="0098363C" w:rsidP="0098363C">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Records</w:t>
                          </w:r>
                          <w:r>
                            <w:rPr>
                              <w:rFonts w:ascii="Arial" w:hAnsi="Arial" w:cs="Arial"/>
                              <w:color w:val="000000" w:themeColor="text1"/>
                              <w:sz w:val="18"/>
                              <w:szCs w:val="20"/>
                            </w:rPr>
                            <w:t xml:space="preserve"> screened</w:t>
                          </w:r>
                        </w:p>
                        <w:p w14:paraId="0BA755A0" w14:textId="77777777" w:rsidR="0098363C" w:rsidRPr="00560609" w:rsidRDefault="0098363C" w:rsidP="0098363C">
                          <w:pPr>
                            <w:spacing w:after="0" w:line="240" w:lineRule="auto"/>
                            <w:rPr>
                              <w:rFonts w:ascii="Arial" w:hAnsi="Arial" w:cs="Arial"/>
                              <w:color w:val="000000" w:themeColor="text1"/>
                              <w:sz w:val="18"/>
                              <w:szCs w:val="20"/>
                            </w:rPr>
                          </w:pPr>
                          <w:r>
                            <w:rPr>
                              <w:rFonts w:ascii="Arial" w:hAnsi="Arial" w:cs="Arial"/>
                              <w:color w:val="000000" w:themeColor="text1"/>
                              <w:sz w:val="18"/>
                              <w:szCs w:val="20"/>
                            </w:rPr>
                            <w:t>(n = )</w:t>
                          </w:r>
                        </w:p>
                      </w:txbxContent>
                    </v:textbox>
                  </v:rect>
                  <v:rect id="Rectangle 7725716" o:spid="_x0000_s1047" style="position:absolute;left:25221;top:3110;width:13200;height:81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" filled="f" strokecolor="black [3213]" strokeweight="1.5pt">
                    <v:textbox>
                      <w:txbxContent>
                        <w:p w14:paraId="027010D5" w14:textId="77777777" w:rsidR="0098363C" w:rsidRDefault="0098363C" w:rsidP="0098363C">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Records</w:t>
                          </w:r>
                          <w:r>
                            <w:rPr>
                              <w:rFonts w:ascii="Arial" w:hAnsi="Arial" w:cs="Arial"/>
                              <w:color w:val="000000" w:themeColor="text1"/>
                              <w:sz w:val="18"/>
                              <w:szCs w:val="20"/>
                            </w:rPr>
                            <w:t xml:space="preserve"> excluded</w:t>
                          </w:r>
                        </w:p>
                        <w:p w14:paraId="20425FB9" w14:textId="77777777" w:rsidR="0098363C" w:rsidRPr="00560609" w:rsidRDefault="0098363C" w:rsidP="0098363C">
                          <w:pPr>
                            <w:spacing w:after="0" w:line="240" w:lineRule="auto"/>
                            <w:rPr>
                              <w:rFonts w:ascii="Arial" w:hAnsi="Arial" w:cs="Arial"/>
                              <w:color w:val="000000" w:themeColor="text1"/>
                              <w:sz w:val="18"/>
                              <w:szCs w:val="20"/>
                            </w:rPr>
                          </w:pPr>
                          <w:r>
                            <w:rPr>
                              <w:rFonts w:ascii="Arial" w:hAnsi="Arial" w:cs="Arial"/>
                              <w:color w:val="000000" w:themeColor="text1"/>
                              <w:sz w:val="18"/>
                              <w:szCs w:val="20"/>
                            </w:rPr>
                            <w:t>(n = )</w:t>
                          </w:r>
                        </w:p>
                      </w:txbxContent>
                    </v:textbox>
                  </v:rect>
                  <v:rect id="Rectangle 1661306941" o:spid="_x0000_s1048" style="position:absolute;left:4279;top:13589;width:14958;height:526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" filled="f" strokecolor="black [3213]" strokeweight="1.5pt">
                    <v:textbox>
                      <w:txbxContent>
                        <w:p w14:paraId="2EAACEEA" w14:textId="77777777" w:rsidR="0098363C" w:rsidRDefault="0098363C" w:rsidP="0098363C">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w:t>
                          </w:r>
                          <w:r>
                            <w:rPr>
                              <w:rFonts w:ascii="Arial" w:hAnsi="Arial" w:cs="Arial"/>
                              <w:color w:val="000000" w:themeColor="text1"/>
                              <w:sz w:val="18"/>
                              <w:szCs w:val="20"/>
                            </w:rPr>
                            <w:t>p</w:t>
                          </w:r>
                          <w:r w:rsidRPr="00560609">
                            <w:rPr>
                              <w:rFonts w:ascii="Arial" w:hAnsi="Arial" w:cs="Arial"/>
                              <w:color w:val="000000" w:themeColor="text1"/>
                              <w:sz w:val="18"/>
                              <w:szCs w:val="20"/>
                            </w:rPr>
                            <w:t>or</w:t>
                          </w:r>
                          <w:r>
                            <w:rPr>
                              <w:rFonts w:ascii="Arial" w:hAnsi="Arial" w:cs="Arial"/>
                              <w:color w:val="000000" w:themeColor="text1"/>
                              <w:sz w:val="18"/>
                              <w:szCs w:val="20"/>
                            </w:rPr>
                            <w:t>t</w:t>
                          </w:r>
                          <w:r w:rsidRPr="00560609">
                            <w:rPr>
                              <w:rFonts w:ascii="Arial" w:hAnsi="Arial" w:cs="Arial"/>
                              <w:color w:val="000000" w:themeColor="text1"/>
                              <w:sz w:val="18"/>
                              <w:szCs w:val="20"/>
                            </w:rPr>
                            <w:t>s</w:t>
                          </w:r>
                          <w:r>
                            <w:rPr>
                              <w:rFonts w:ascii="Arial" w:hAnsi="Arial" w:cs="Arial"/>
                              <w:color w:val="000000" w:themeColor="text1"/>
                              <w:sz w:val="18"/>
                              <w:szCs w:val="20"/>
                            </w:rPr>
                            <w:t xml:space="preserve"> sought for retrieval</w:t>
                          </w:r>
                        </w:p>
                        <w:p w14:paraId="69D0AD37" w14:textId="77777777" w:rsidR="0098363C" w:rsidRPr="00560609" w:rsidRDefault="0098363C" w:rsidP="0098363C">
                          <w:pPr>
                            <w:spacing w:after="0" w:line="240" w:lineRule="auto"/>
                            <w:rPr>
                              <w:rFonts w:ascii="Arial" w:hAnsi="Arial" w:cs="Arial"/>
                              <w:color w:val="000000" w:themeColor="text1"/>
                              <w:sz w:val="18"/>
                              <w:szCs w:val="20"/>
                            </w:rPr>
                          </w:pPr>
                          <w:r>
                            <w:rPr>
                              <w:rFonts w:ascii="Arial" w:hAnsi="Arial" w:cs="Arial"/>
                              <w:color w:val="000000" w:themeColor="text1"/>
                              <w:sz w:val="18"/>
                              <w:szCs w:val="20"/>
                            </w:rPr>
                            <w:t>(n = )</w:t>
                          </w:r>
                        </w:p>
                      </w:txbxContent>
                    </v:textbox>
                  </v:rect>
                  <v:rect id="Rectangle 910929234" o:spid="_x0000_s1049" style="position:absolute;left:25996;top:13334;width:13109;height:962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" filled="f" strokecolor="black [3213]" strokeweight="1.5pt">
                    <v:textbox>
                      <w:txbxContent>
                        <w:p w14:paraId="4BF2CCE6" w14:textId="77777777" w:rsidR="0098363C" w:rsidRDefault="0098363C" w:rsidP="0098363C">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w:t>
                          </w:r>
                          <w:r>
                            <w:rPr>
                              <w:rFonts w:ascii="Arial" w:hAnsi="Arial" w:cs="Arial"/>
                              <w:color w:val="000000" w:themeColor="text1"/>
                              <w:sz w:val="18"/>
                              <w:szCs w:val="20"/>
                            </w:rPr>
                            <w:t>p</w:t>
                          </w:r>
                          <w:r w:rsidRPr="00560609">
                            <w:rPr>
                              <w:rFonts w:ascii="Arial" w:hAnsi="Arial" w:cs="Arial"/>
                              <w:color w:val="000000" w:themeColor="text1"/>
                              <w:sz w:val="18"/>
                              <w:szCs w:val="20"/>
                            </w:rPr>
                            <w:t>or</w:t>
                          </w:r>
                          <w:r>
                            <w:rPr>
                              <w:rFonts w:ascii="Arial" w:hAnsi="Arial" w:cs="Arial"/>
                              <w:color w:val="000000" w:themeColor="text1"/>
                              <w:sz w:val="18"/>
                              <w:szCs w:val="20"/>
                            </w:rPr>
                            <w:t>t</w:t>
                          </w:r>
                          <w:r w:rsidRPr="00560609">
                            <w:rPr>
                              <w:rFonts w:ascii="Arial" w:hAnsi="Arial" w:cs="Arial"/>
                              <w:color w:val="000000" w:themeColor="text1"/>
                              <w:sz w:val="18"/>
                              <w:szCs w:val="20"/>
                            </w:rPr>
                            <w:t>s</w:t>
                          </w:r>
                          <w:r>
                            <w:rPr>
                              <w:rFonts w:ascii="Arial" w:hAnsi="Arial" w:cs="Arial"/>
                              <w:color w:val="000000" w:themeColor="text1"/>
                              <w:sz w:val="18"/>
                              <w:szCs w:val="20"/>
                            </w:rPr>
                            <w:t xml:space="preserve"> not retrieved</w:t>
                          </w:r>
                        </w:p>
                        <w:p w14:paraId="3CAB72B7" w14:textId="77777777" w:rsidR="0098363C" w:rsidRPr="00560609" w:rsidRDefault="0098363C" w:rsidP="0098363C">
                          <w:pPr>
                            <w:spacing w:after="0" w:line="240" w:lineRule="auto"/>
                            <w:rPr>
                              <w:rFonts w:ascii="Arial" w:hAnsi="Arial" w:cs="Arial"/>
                              <w:color w:val="000000" w:themeColor="text1"/>
                              <w:sz w:val="18"/>
                              <w:szCs w:val="20"/>
                            </w:rPr>
                          </w:pPr>
                          <w:r>
                            <w:rPr>
                              <w:rFonts w:ascii="Arial" w:hAnsi="Arial" w:cs="Arial"/>
                              <w:color w:val="000000" w:themeColor="text1"/>
                              <w:sz w:val="18"/>
                              <w:szCs w:val="20"/>
                            </w:rPr>
                            <w:t>(n = )</w:t>
                          </w:r>
                        </w:p>
                      </w:txbxContent>
                    </v:textbox>
                  </v:rect>
                  <v:shape id="Straight Arrow Connector 1848477146" o:spid="_x0000_s1050" type="#_x0000_t32" style="position:absolute;left:20154;top:7429;width:563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" strokecolor="black [3213]" strokeweight="1pt">
                    <v:stroke endarrow="block" joinstyle="miter"/>
                  </v:shape>
                  <v:shape id="Straight Arrow Connector 1400375687" o:spid="_x0000_s1051" type="#_x0000_t32" style="position:absolute;left:19456;top:16256;width:563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" strokecolor="black [3213]" strokeweight="1pt">
                    <v:stroke endarrow="block" joinstyle="miter"/>
                  </v:shape>
                  <v:shape id="Flowchart: Alternate Process 1053316426" o:spid="_x0000_s1052" type="#_x0000_t176" style="position:absolute;left:-12621;top:17897;width:27870;height:262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" fillcolor="#d86dcb [1944]" strokecolor="black [3213]" strokeweight="1.5pt">
                    <v:textbox>
                      <w:txbxContent>
                        <w:p w14:paraId="3513606A" w14:textId="77777777" w:rsidR="0098363C" w:rsidRDefault="0098363C" w:rsidP="0098363C">
                          <w:pPr>
                            <w:spacing w:after="0" w:line="240" w:lineRule="auto"/>
                            <w:jc w:val="center"/>
                            <w:rPr>
                              <w:rFonts w:ascii="Arial" w:hAnsi="Arial" w:cs="Arial"/>
                              <w:b/>
                              <w:color w:val="000000" w:themeColor="text1"/>
                              <w:sz w:val="18"/>
                              <w:szCs w:val="18"/>
                            </w:rPr>
                          </w:pPr>
                          <w:r>
                            <w:rPr>
                              <w:rFonts w:ascii="Arial" w:hAnsi="Arial" w:cs="Arial"/>
                              <w:b/>
                              <w:color w:val="000000" w:themeColor="text1"/>
                              <w:sz w:val="18"/>
                              <w:szCs w:val="18"/>
                            </w:rPr>
                            <w:t>Screening</w:t>
                          </w:r>
                        </w:p>
                        <w:p w14:paraId="436684F8" w14:textId="77777777" w:rsidR="0098363C" w:rsidRPr="001502CF" w:rsidRDefault="0098363C" w:rsidP="0098363C">
                          <w:pPr>
                            <w:spacing w:after="0" w:line="240" w:lineRule="auto"/>
                            <w:rPr>
                              <w:rFonts w:ascii="Arial" w:hAnsi="Arial" w:cs="Arial"/>
                              <w:b/>
                              <w:color w:val="000000" w:themeColor="text1"/>
                              <w:sz w:val="18"/>
                              <w:szCs w:val="18"/>
                            </w:rPr>
                          </w:pPr>
                        </w:p>
                      </w:txbxContent>
                    </v:textbox>
                  </v:shape>
                  <v:shape id="Straight Arrow Connector 887568360" o:spid="_x0000_s1053" type="#_x0000_t32" style="position:absolute;left:11328;top:10033;width:0;height:281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" strokecolor="black [3213]" strokeweight="1pt">
                    <v:stroke endarrow="block" joinstyle="miter"/>
                  </v:shape>
                  <v:shape id="Straight Arrow Connector 1237683842" o:spid="_x0000_s1054" type="#_x0000_t32" style="position:absolute;left:10248;top:19431;width:0;height:281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" strokecolor="black [3213]" strokeweight="1pt">
                    <v:stroke endarrow="block" joinstyle="miter"/>
                  </v:shape>
                  <v:rect id="Rectangle 1829243364" o:spid="_x0000_s1055" style="position:absolute;left:47551;top:7294;width:16221;height:96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" filled="f" strokecolor="black [3213]" strokeweight="1.5pt">
                    <v:textbox>
                      <w:txbxContent>
                        <w:p w14:paraId="0068F5DF" w14:textId="77777777" w:rsidR="0098363C" w:rsidRDefault="0098363C" w:rsidP="0098363C">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w:t>
                          </w:r>
                          <w:r>
                            <w:rPr>
                              <w:rFonts w:ascii="Arial" w:hAnsi="Arial" w:cs="Arial"/>
                              <w:color w:val="000000" w:themeColor="text1"/>
                              <w:sz w:val="18"/>
                              <w:szCs w:val="20"/>
                            </w:rPr>
                            <w:t>p</w:t>
                          </w:r>
                          <w:r w:rsidRPr="00560609">
                            <w:rPr>
                              <w:rFonts w:ascii="Arial" w:hAnsi="Arial" w:cs="Arial"/>
                              <w:color w:val="000000" w:themeColor="text1"/>
                              <w:sz w:val="18"/>
                              <w:szCs w:val="20"/>
                            </w:rPr>
                            <w:t>or</w:t>
                          </w:r>
                          <w:r>
                            <w:rPr>
                              <w:rFonts w:ascii="Arial" w:hAnsi="Arial" w:cs="Arial"/>
                              <w:color w:val="000000" w:themeColor="text1"/>
                              <w:sz w:val="18"/>
                              <w:szCs w:val="20"/>
                            </w:rPr>
                            <w:t>t</w:t>
                          </w:r>
                          <w:r w:rsidRPr="00560609">
                            <w:rPr>
                              <w:rFonts w:ascii="Arial" w:hAnsi="Arial" w:cs="Arial"/>
                              <w:color w:val="000000" w:themeColor="text1"/>
                              <w:sz w:val="18"/>
                              <w:szCs w:val="20"/>
                            </w:rPr>
                            <w:t>s</w:t>
                          </w:r>
                          <w:r>
                            <w:rPr>
                              <w:rFonts w:ascii="Arial" w:hAnsi="Arial" w:cs="Arial"/>
                              <w:color w:val="000000" w:themeColor="text1"/>
                              <w:sz w:val="18"/>
                              <w:szCs w:val="20"/>
                            </w:rPr>
                            <w:t xml:space="preserve"> sought for retrieval</w:t>
                          </w:r>
                        </w:p>
                        <w:p w14:paraId="55AD1213" w14:textId="77777777" w:rsidR="0098363C" w:rsidRPr="00560609" w:rsidRDefault="0098363C" w:rsidP="0098363C">
                          <w:pPr>
                            <w:spacing w:after="0" w:line="240" w:lineRule="auto"/>
                            <w:rPr>
                              <w:rFonts w:ascii="Arial" w:hAnsi="Arial" w:cs="Arial"/>
                              <w:color w:val="000000" w:themeColor="text1"/>
                              <w:sz w:val="18"/>
                              <w:szCs w:val="20"/>
                            </w:rPr>
                          </w:pPr>
                          <w:r>
                            <w:rPr>
                              <w:rFonts w:ascii="Arial" w:hAnsi="Arial" w:cs="Arial"/>
                              <w:color w:val="000000" w:themeColor="text1"/>
                              <w:sz w:val="18"/>
                              <w:szCs w:val="20"/>
                            </w:rPr>
                            <w:t>(n = )</w:t>
                          </w:r>
                        </w:p>
                      </w:txbxContent>
                    </v:textbox>
                  </v:rect>
                  <v:shape id="Straight Arrow Connector 1411562889" o:spid="_x0000_s1056" type="#_x0000_t32" style="position:absolute;left:54200;top:-2145;width:0;height:1086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" strokecolor="black [3213]" strokeweight="1pt">
                    <v:stroke endarrow="block" joinstyle="miter"/>
                  </v:shape>
                  <v:shape id="Straight Arrow Connector 1484110666" o:spid="_x0000_s1057" type="#_x0000_t32" style="position:absolute;left:12026;top:1016;width:0;height:281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" strokecolor="black [3213]" strokeweight="1pt">
                    <v:stroke endarrow="block" joinstyle="miter"/>
                  </v:shape>
                </v:group>
              </v:group>
            </w:pict>
          </mc:Fallback>
        </mc:AlternateContent>
      </w:r>
    </w:p>
    <w:p w14:paraId="37EB72A5" w14:textId="77777777" w:rsidR="0098363C" w:rsidRDefault="0098363C" w:rsidP="0098363C">
      <w:pPr>
        <w:spacing w:after="0" w:line="240" w:lineRule="auto"/>
      </w:pPr>
    </w:p>
    <w:p w14:paraId="5E99EC9F" w14:textId="77777777" w:rsidR="0098363C" w:rsidRDefault="0098363C" w:rsidP="0098363C">
      <w:pPr>
        <w:spacing w:after="0" w:line="240" w:lineRule="auto"/>
      </w:pPr>
    </w:p>
    <w:p w14:paraId="521770F1" w14:textId="77777777" w:rsidR="0098363C" w:rsidRDefault="0098363C" w:rsidP="0098363C">
      <w:pPr>
        <w:spacing w:after="0" w:line="240" w:lineRule="auto"/>
      </w:pPr>
    </w:p>
    <w:p w14:paraId="6854BDF1" w14:textId="77777777" w:rsidR="0098363C" w:rsidRDefault="0098363C" w:rsidP="0098363C">
      <w:pPr>
        <w:spacing w:after="0" w:line="240" w:lineRule="auto"/>
      </w:pPr>
    </w:p>
    <w:p w14:paraId="1607B213" w14:textId="77777777" w:rsidR="0098363C" w:rsidRDefault="0098363C" w:rsidP="0098363C">
      <w:pPr>
        <w:spacing w:after="0" w:line="240" w:lineRule="auto"/>
      </w:pPr>
    </w:p>
    <w:p w14:paraId="40474F7B" w14:textId="77777777" w:rsidR="0098363C" w:rsidRDefault="0098363C" w:rsidP="0098363C">
      <w:pPr>
        <w:spacing w:after="0" w:line="240" w:lineRule="auto"/>
      </w:pPr>
    </w:p>
    <w:p w14:paraId="0AC0ED97" w14:textId="77777777" w:rsidR="0098363C" w:rsidRDefault="0098363C" w:rsidP="0098363C">
      <w:pPr>
        <w:spacing w:after="0" w:line="240" w:lineRule="auto"/>
      </w:pPr>
    </w:p>
    <w:p w14:paraId="26676D68" w14:textId="77777777" w:rsidR="0098363C" w:rsidRDefault="0098363C" w:rsidP="0098363C">
      <w:pPr>
        <w:spacing w:after="0" w:line="240" w:lineRule="auto"/>
      </w:pPr>
      <w:r w:rsidRPr="0035066B">
        <w:rPr>
          <w:noProof/>
        </w:rPr>
        <mc:AlternateContent>
          <mc:Choice Requires="wps">
            <w:drawing>
              <wp:anchor distT="0" distB="0" distL="114300" distR="114300" simplePos="0" relativeHeight="251661312" behindDoc="0" locked="0" layoutInCell="1" allowOverlap="1" wp14:anchorId="0E967886" wp14:editId="3D9A59A3">
                <wp:simplePos x="0" y="0"/>
                <wp:positionH relativeFrom="column">
                  <wp:posOffset>8186130</wp:posOffset>
                </wp:positionH>
                <wp:positionV relativeFrom="paragraph">
                  <wp:posOffset>127334</wp:posOffset>
                </wp:positionV>
                <wp:extent cx="1887220" cy="526415"/>
                <wp:effectExtent l="0" t="0" r="17780" b="26035"/>
                <wp:wrapNone/>
                <wp:docPr id="20" name="Rectangle 20"/>
                <wp:cNvGraphicFramePr/>
                <a:graphic xmlns:a="http://schemas.openxmlformats.org/drawingml/2006/main">
                  <a:graphicData uri="http://schemas.microsoft.com/office/word/2010/wordprocessingShape">
                    <wps:wsp>
                      <wps:cNvSpPr/>
                      <wps:spPr>
                        <a:xfrm>
                          <a:off x="0" y="0"/>
                          <a:ext cx="1887220" cy="52641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F0892FA" w14:textId="77777777" w:rsidR="0098363C" w:rsidRDefault="0098363C" w:rsidP="0098363C">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w:t>
                            </w:r>
                            <w:r>
                              <w:rPr>
                                <w:rFonts w:ascii="Arial" w:hAnsi="Arial" w:cs="Arial"/>
                                <w:color w:val="000000" w:themeColor="text1"/>
                                <w:sz w:val="18"/>
                                <w:szCs w:val="20"/>
                              </w:rPr>
                              <w:t>p</w:t>
                            </w:r>
                            <w:r w:rsidRPr="00560609">
                              <w:rPr>
                                <w:rFonts w:ascii="Arial" w:hAnsi="Arial" w:cs="Arial"/>
                                <w:color w:val="000000" w:themeColor="text1"/>
                                <w:sz w:val="18"/>
                                <w:szCs w:val="20"/>
                              </w:rPr>
                              <w:t>or</w:t>
                            </w:r>
                            <w:r>
                              <w:rPr>
                                <w:rFonts w:ascii="Arial" w:hAnsi="Arial" w:cs="Arial"/>
                                <w:color w:val="000000" w:themeColor="text1"/>
                                <w:sz w:val="18"/>
                                <w:szCs w:val="20"/>
                              </w:rPr>
                              <w:t>t</w:t>
                            </w:r>
                            <w:r w:rsidRPr="00560609">
                              <w:rPr>
                                <w:rFonts w:ascii="Arial" w:hAnsi="Arial" w:cs="Arial"/>
                                <w:color w:val="000000" w:themeColor="text1"/>
                                <w:sz w:val="18"/>
                                <w:szCs w:val="20"/>
                              </w:rPr>
                              <w:t>s</w:t>
                            </w:r>
                            <w:r>
                              <w:rPr>
                                <w:rFonts w:ascii="Arial" w:hAnsi="Arial" w:cs="Arial"/>
                                <w:color w:val="000000" w:themeColor="text1"/>
                                <w:sz w:val="18"/>
                                <w:szCs w:val="20"/>
                              </w:rPr>
                              <w:t xml:space="preserve"> not retrieved</w:t>
                            </w:r>
                          </w:p>
                          <w:p w14:paraId="46FB5411" w14:textId="77777777" w:rsidR="0098363C" w:rsidRPr="00560609" w:rsidRDefault="0098363C" w:rsidP="0098363C">
                            <w:pPr>
                              <w:spacing w:after="0" w:line="240" w:lineRule="auto"/>
                              <w:rPr>
                                <w:rFonts w:ascii="Arial" w:hAnsi="Arial" w:cs="Arial"/>
                                <w:color w:val="000000" w:themeColor="text1"/>
                                <w:sz w:val="18"/>
                                <w:szCs w:val="20"/>
                              </w:rPr>
                            </w:pPr>
                            <w:r>
                              <w:rPr>
                                <w:rFonts w:ascii="Arial" w:hAnsi="Arial" w:cs="Arial"/>
                                <w:color w:val="000000" w:themeColor="text1"/>
                                <w:sz w:val="18"/>
                                <w:szCs w:val="20"/>
                              </w:rPr>
                              <w:t>(n =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967886" id="Rectangle 20" o:spid="_x0000_s1058" style="position:absolute;margin-left:644.6pt;margin-top:10.05pt;width:148.6pt;height:41.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" filled="f" strokecolor="black [3213]" strokeweight="1.5pt">
                <v:textbox>
                  <w:txbxContent>
                    <w:p w14:paraId="3F0892FA" w14:textId="77777777" w:rsidR="0098363C" w:rsidRDefault="0098363C" w:rsidP="0098363C">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w:t>
                      </w:r>
                      <w:r>
                        <w:rPr>
                          <w:rFonts w:ascii="Arial" w:hAnsi="Arial" w:cs="Arial"/>
                          <w:color w:val="000000" w:themeColor="text1"/>
                          <w:sz w:val="18"/>
                          <w:szCs w:val="20"/>
                        </w:rPr>
                        <w:t>p</w:t>
                      </w:r>
                      <w:r w:rsidRPr="00560609">
                        <w:rPr>
                          <w:rFonts w:ascii="Arial" w:hAnsi="Arial" w:cs="Arial"/>
                          <w:color w:val="000000" w:themeColor="text1"/>
                          <w:sz w:val="18"/>
                          <w:szCs w:val="20"/>
                        </w:rPr>
                        <w:t>or</w:t>
                      </w:r>
                      <w:r>
                        <w:rPr>
                          <w:rFonts w:ascii="Arial" w:hAnsi="Arial" w:cs="Arial"/>
                          <w:color w:val="000000" w:themeColor="text1"/>
                          <w:sz w:val="18"/>
                          <w:szCs w:val="20"/>
                        </w:rPr>
                        <w:t>t</w:t>
                      </w:r>
                      <w:r w:rsidRPr="00560609">
                        <w:rPr>
                          <w:rFonts w:ascii="Arial" w:hAnsi="Arial" w:cs="Arial"/>
                          <w:color w:val="000000" w:themeColor="text1"/>
                          <w:sz w:val="18"/>
                          <w:szCs w:val="20"/>
                        </w:rPr>
                        <w:t>s</w:t>
                      </w:r>
                      <w:r>
                        <w:rPr>
                          <w:rFonts w:ascii="Arial" w:hAnsi="Arial" w:cs="Arial"/>
                          <w:color w:val="000000" w:themeColor="text1"/>
                          <w:sz w:val="18"/>
                          <w:szCs w:val="20"/>
                        </w:rPr>
                        <w:t xml:space="preserve"> not retrieved</w:t>
                      </w:r>
                    </w:p>
                    <w:p w14:paraId="46FB5411" w14:textId="77777777" w:rsidR="0098363C" w:rsidRPr="00560609" w:rsidRDefault="0098363C" w:rsidP="0098363C">
                      <w:pPr>
                        <w:spacing w:after="0" w:line="240" w:lineRule="auto"/>
                        <w:rPr>
                          <w:rFonts w:ascii="Arial" w:hAnsi="Arial" w:cs="Arial"/>
                          <w:color w:val="000000" w:themeColor="text1"/>
                          <w:sz w:val="18"/>
                          <w:szCs w:val="20"/>
                        </w:rPr>
                      </w:pPr>
                      <w:r>
                        <w:rPr>
                          <w:rFonts w:ascii="Arial" w:hAnsi="Arial" w:cs="Arial"/>
                          <w:color w:val="000000" w:themeColor="text1"/>
                          <w:sz w:val="18"/>
                          <w:szCs w:val="20"/>
                        </w:rPr>
                        <w:t>(n = )</w:t>
                      </w:r>
                    </w:p>
                  </w:txbxContent>
                </v:textbox>
              </v:rect>
            </w:pict>
          </mc:Fallback>
        </mc:AlternateContent>
      </w:r>
    </w:p>
    <w:p w14:paraId="68DD076B" w14:textId="77777777" w:rsidR="0098363C" w:rsidRDefault="0098363C" w:rsidP="0098363C">
      <w:pPr>
        <w:spacing w:after="0" w:line="240" w:lineRule="auto"/>
      </w:pPr>
    </w:p>
    <w:p w14:paraId="02728F82" w14:textId="77777777" w:rsidR="0098363C" w:rsidRDefault="0098363C" w:rsidP="0098363C">
      <w:pPr>
        <w:spacing w:after="0" w:line="240" w:lineRule="auto"/>
      </w:pPr>
      <w:r w:rsidRPr="0035066B">
        <w:rPr>
          <w:noProof/>
        </w:rPr>
        <mc:AlternateContent>
          <mc:Choice Requires="wps">
            <w:drawing>
              <wp:anchor distT="0" distB="0" distL="114300" distR="114300" simplePos="0" relativeHeight="251662336" behindDoc="0" locked="0" layoutInCell="1" allowOverlap="1" wp14:anchorId="656D9B74" wp14:editId="38F197CB">
                <wp:simplePos x="0" y="0"/>
                <wp:positionH relativeFrom="column">
                  <wp:posOffset>7659230</wp:posOffset>
                </wp:positionH>
                <wp:positionV relativeFrom="paragraph">
                  <wp:posOffset>85387</wp:posOffset>
                </wp:positionV>
                <wp:extent cx="563245" cy="0"/>
                <wp:effectExtent l="0" t="76200" r="27305" b="95250"/>
                <wp:wrapNone/>
                <wp:docPr id="21" name="Straight Arrow Connector 21"/>
                <wp:cNvGraphicFramePr/>
                <a:graphic xmlns:a="http://schemas.openxmlformats.org/drawingml/2006/main">
                  <a:graphicData uri="http://schemas.microsoft.com/office/word/2010/wordprocessingShape">
                    <wps:wsp>
                      <wps:cNvCnPr/>
                      <wps:spPr>
                        <a:xfrm>
                          <a:off x="0" y="0"/>
                          <a:ext cx="563245"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8F4AD44" id="Straight Arrow Connector 21" o:spid="_x0000_s1026" type="#_x0000_t32" style="position:absolute;margin-left:603.1pt;margin-top:6.7pt;width:44.35pt;height:0;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" strokecolor="black [3213]" strokeweight="1pt">
                <v:stroke endarrow="block" joinstyle="miter"/>
              </v:shape>
            </w:pict>
          </mc:Fallback>
        </mc:AlternateContent>
      </w:r>
    </w:p>
    <w:p w14:paraId="7FF81676" w14:textId="77777777" w:rsidR="0098363C" w:rsidRDefault="0098363C" w:rsidP="0098363C">
      <w:pPr>
        <w:spacing w:after="0" w:line="240" w:lineRule="auto"/>
      </w:pPr>
    </w:p>
    <w:p w14:paraId="6B829B76" w14:textId="77777777" w:rsidR="0098363C" w:rsidRDefault="0098363C" w:rsidP="0098363C">
      <w:pPr>
        <w:spacing w:after="0" w:line="240" w:lineRule="auto"/>
      </w:pPr>
    </w:p>
    <w:p w14:paraId="0C92F2AF" w14:textId="77777777" w:rsidR="0098363C" w:rsidRDefault="0098363C" w:rsidP="0098363C">
      <w:pPr>
        <w:spacing w:after="0" w:line="240" w:lineRule="auto"/>
      </w:pPr>
    </w:p>
    <w:p w14:paraId="7C74DDF1" w14:textId="77777777" w:rsidR="0098363C" w:rsidRDefault="0098363C" w:rsidP="0098363C">
      <w:pPr>
        <w:spacing w:after="0" w:line="240" w:lineRule="auto"/>
      </w:pPr>
      <w:r w:rsidRPr="000F209F">
        <w:rPr>
          <w:noProof/>
        </w:rPr>
        <mc:AlternateContent>
          <mc:Choice Requires="wps">
            <w:drawing>
              <wp:anchor distT="0" distB="0" distL="114300" distR="114300" simplePos="0" relativeHeight="251659264" behindDoc="0" locked="0" layoutInCell="1" allowOverlap="1" wp14:anchorId="27591ABE" wp14:editId="2063B641">
                <wp:simplePos x="0" y="0"/>
                <wp:positionH relativeFrom="column">
                  <wp:posOffset>7755678</wp:posOffset>
                </wp:positionH>
                <wp:positionV relativeFrom="paragraph">
                  <wp:posOffset>29845</wp:posOffset>
                </wp:positionV>
                <wp:extent cx="1887220" cy="1104900"/>
                <wp:effectExtent l="0" t="0" r="17780" b="19050"/>
                <wp:wrapNone/>
                <wp:docPr id="12" name="Rectangle 12"/>
                <wp:cNvGraphicFramePr/>
                <a:graphic xmlns:a="http://schemas.openxmlformats.org/drawingml/2006/main">
                  <a:graphicData uri="http://schemas.microsoft.com/office/word/2010/wordprocessingShape">
                    <wps:wsp>
                      <wps:cNvSpPr/>
                      <wps:spPr>
                        <a:xfrm>
                          <a:off x="0" y="0"/>
                          <a:ext cx="1887220" cy="11049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C001A30" w14:textId="77777777" w:rsidR="0098363C" w:rsidRDefault="0098363C" w:rsidP="0098363C">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w:t>
                            </w:r>
                            <w:r>
                              <w:rPr>
                                <w:rFonts w:ascii="Arial" w:hAnsi="Arial" w:cs="Arial"/>
                                <w:color w:val="000000" w:themeColor="text1"/>
                                <w:sz w:val="18"/>
                                <w:szCs w:val="20"/>
                              </w:rPr>
                              <w:t>p</w:t>
                            </w:r>
                            <w:r w:rsidRPr="00560609">
                              <w:rPr>
                                <w:rFonts w:ascii="Arial" w:hAnsi="Arial" w:cs="Arial"/>
                                <w:color w:val="000000" w:themeColor="text1"/>
                                <w:sz w:val="18"/>
                                <w:szCs w:val="20"/>
                              </w:rPr>
                              <w:t>or</w:t>
                            </w:r>
                            <w:r>
                              <w:rPr>
                                <w:rFonts w:ascii="Arial" w:hAnsi="Arial" w:cs="Arial"/>
                                <w:color w:val="000000" w:themeColor="text1"/>
                                <w:sz w:val="18"/>
                                <w:szCs w:val="20"/>
                              </w:rPr>
                              <w:t>t</w:t>
                            </w:r>
                            <w:r w:rsidRPr="00560609">
                              <w:rPr>
                                <w:rFonts w:ascii="Arial" w:hAnsi="Arial" w:cs="Arial"/>
                                <w:color w:val="000000" w:themeColor="text1"/>
                                <w:sz w:val="18"/>
                                <w:szCs w:val="20"/>
                              </w:rPr>
                              <w:t>s</w:t>
                            </w:r>
                            <w:r>
                              <w:rPr>
                                <w:rFonts w:ascii="Arial" w:hAnsi="Arial" w:cs="Arial"/>
                                <w:color w:val="000000" w:themeColor="text1"/>
                                <w:sz w:val="18"/>
                                <w:szCs w:val="20"/>
                              </w:rPr>
                              <w:t xml:space="preserve"> excluded:</w:t>
                            </w:r>
                          </w:p>
                          <w:p w14:paraId="1AF9770F" w14:textId="77777777" w:rsidR="0098363C" w:rsidRDefault="0098363C" w:rsidP="0098363C">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Reason 1 (n = )</w:t>
                            </w:r>
                          </w:p>
                          <w:p w14:paraId="6F594932" w14:textId="77777777" w:rsidR="0098363C" w:rsidRDefault="0098363C" w:rsidP="0098363C">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Reason 2 (n = )</w:t>
                            </w:r>
                          </w:p>
                          <w:p w14:paraId="4F59FFB2" w14:textId="77777777" w:rsidR="0098363C" w:rsidRDefault="0098363C" w:rsidP="0098363C">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Reason 3 (n = )</w:t>
                            </w:r>
                          </w:p>
                          <w:p w14:paraId="4AB3254F" w14:textId="77777777" w:rsidR="0098363C" w:rsidRPr="00560609" w:rsidRDefault="0098363C" w:rsidP="0098363C">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etc.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7591ABE" id="Rectangle 12" o:spid="_x0000_s1059" style="position:absolute;margin-left:610.7pt;margin-top:2.35pt;width:148.6pt;height:8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" filled="f" strokecolor="black [3213]" strokeweight="1.5pt">
                <v:textbox>
                  <w:txbxContent>
                    <w:p w14:paraId="2C001A30" w14:textId="77777777" w:rsidR="0098363C" w:rsidRDefault="0098363C" w:rsidP="0098363C">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w:t>
                      </w:r>
                      <w:r>
                        <w:rPr>
                          <w:rFonts w:ascii="Arial" w:hAnsi="Arial" w:cs="Arial"/>
                          <w:color w:val="000000" w:themeColor="text1"/>
                          <w:sz w:val="18"/>
                          <w:szCs w:val="20"/>
                        </w:rPr>
                        <w:t>p</w:t>
                      </w:r>
                      <w:r w:rsidRPr="00560609">
                        <w:rPr>
                          <w:rFonts w:ascii="Arial" w:hAnsi="Arial" w:cs="Arial"/>
                          <w:color w:val="000000" w:themeColor="text1"/>
                          <w:sz w:val="18"/>
                          <w:szCs w:val="20"/>
                        </w:rPr>
                        <w:t>or</w:t>
                      </w:r>
                      <w:r>
                        <w:rPr>
                          <w:rFonts w:ascii="Arial" w:hAnsi="Arial" w:cs="Arial"/>
                          <w:color w:val="000000" w:themeColor="text1"/>
                          <w:sz w:val="18"/>
                          <w:szCs w:val="20"/>
                        </w:rPr>
                        <w:t>t</w:t>
                      </w:r>
                      <w:r w:rsidRPr="00560609">
                        <w:rPr>
                          <w:rFonts w:ascii="Arial" w:hAnsi="Arial" w:cs="Arial"/>
                          <w:color w:val="000000" w:themeColor="text1"/>
                          <w:sz w:val="18"/>
                          <w:szCs w:val="20"/>
                        </w:rPr>
                        <w:t>s</w:t>
                      </w:r>
                      <w:r>
                        <w:rPr>
                          <w:rFonts w:ascii="Arial" w:hAnsi="Arial" w:cs="Arial"/>
                          <w:color w:val="000000" w:themeColor="text1"/>
                          <w:sz w:val="18"/>
                          <w:szCs w:val="20"/>
                        </w:rPr>
                        <w:t xml:space="preserve"> excluded:</w:t>
                      </w:r>
                    </w:p>
                    <w:p w14:paraId="1AF9770F" w14:textId="77777777" w:rsidR="0098363C" w:rsidRDefault="0098363C" w:rsidP="0098363C">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Reason 1 (n = )</w:t>
                      </w:r>
                    </w:p>
                    <w:p w14:paraId="6F594932" w14:textId="77777777" w:rsidR="0098363C" w:rsidRDefault="0098363C" w:rsidP="0098363C">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Reason 2 (n = )</w:t>
                      </w:r>
                    </w:p>
                    <w:p w14:paraId="4F59FFB2" w14:textId="77777777" w:rsidR="0098363C" w:rsidRDefault="0098363C" w:rsidP="0098363C">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Reason 3 (n = )</w:t>
                      </w:r>
                    </w:p>
                    <w:p w14:paraId="4AB3254F" w14:textId="77777777" w:rsidR="0098363C" w:rsidRPr="00560609" w:rsidRDefault="0098363C" w:rsidP="0098363C">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etc.</w:t>
                      </w:r>
                    </w:p>
                  </w:txbxContent>
                </v:textbox>
              </v:rect>
            </w:pict>
          </mc:Fallback>
        </mc:AlternateContent>
      </w:r>
    </w:p>
    <w:p w14:paraId="2A735380" w14:textId="77777777" w:rsidR="0098363C" w:rsidRDefault="0098363C" w:rsidP="0098363C">
      <w:pPr>
        <w:spacing w:after="0" w:line="240" w:lineRule="auto"/>
      </w:pPr>
      <w:r>
        <w:rPr>
          <w:noProof/>
        </w:rPr>
        <mc:AlternateContent>
          <mc:Choice Requires="wps">
            <w:drawing>
              <wp:anchor distT="0" distB="0" distL="114300" distR="114300" simplePos="0" relativeHeight="251660288" behindDoc="0" locked="0" layoutInCell="1" allowOverlap="1" wp14:anchorId="2C539D2D" wp14:editId="1EC19EB7">
                <wp:simplePos x="0" y="0"/>
                <wp:positionH relativeFrom="column">
                  <wp:posOffset>7174865</wp:posOffset>
                </wp:positionH>
                <wp:positionV relativeFrom="paragraph">
                  <wp:posOffset>128270</wp:posOffset>
                </wp:positionV>
                <wp:extent cx="563245" cy="0"/>
                <wp:effectExtent l="0" t="76200" r="27305" b="95250"/>
                <wp:wrapNone/>
                <wp:docPr id="18" name="Straight Arrow Connector 18"/>
                <wp:cNvGraphicFramePr/>
                <a:graphic xmlns:a="http://schemas.openxmlformats.org/drawingml/2006/main">
                  <a:graphicData uri="http://schemas.microsoft.com/office/word/2010/wordprocessingShape">
                    <wps:wsp>
                      <wps:cNvCnPr/>
                      <wps:spPr>
                        <a:xfrm>
                          <a:off x="0" y="0"/>
                          <a:ext cx="563245"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7CECFF8" id="Straight Arrow Connector 18" o:spid="_x0000_s1026" type="#_x0000_t32" style="position:absolute;margin-left:564.95pt;margin-top:10.1pt;width:44.35pt;height:0;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" strokecolor="black [3213]" strokeweight="1pt">
                <v:stroke endarrow="block" joinstyle="miter"/>
              </v:shape>
            </w:pict>
          </mc:Fallback>
        </mc:AlternateContent>
      </w:r>
    </w:p>
    <w:p w14:paraId="25570D2C" w14:textId="77777777" w:rsidR="0098363C" w:rsidRDefault="0098363C" w:rsidP="0098363C">
      <w:pPr>
        <w:spacing w:after="0" w:line="240" w:lineRule="auto"/>
      </w:pPr>
    </w:p>
    <w:p w14:paraId="17A12941" w14:textId="77777777" w:rsidR="0098363C" w:rsidRDefault="0098363C" w:rsidP="0098363C">
      <w:pPr>
        <w:pStyle w:val="Caption"/>
        <w:rPr>
          <w:rFonts w:ascii="Bahnschrift SemiLight SemiConde" w:hAnsi="Bahnschrift SemiLight SemiConde"/>
          <w:sz w:val="22"/>
          <w:szCs w:val="22"/>
        </w:rPr>
      </w:pPr>
    </w:p>
    <w:p w14:paraId="1CB8550B" w14:textId="77777777" w:rsidR="0098363C" w:rsidRDefault="0098363C" w:rsidP="0098363C">
      <w:pPr>
        <w:pStyle w:val="Caption"/>
        <w:rPr>
          <w:rFonts w:ascii="Bahnschrift SemiLight SemiConde" w:hAnsi="Bahnschrift SemiLight SemiConde"/>
          <w:sz w:val="22"/>
          <w:szCs w:val="22"/>
        </w:rPr>
      </w:pPr>
    </w:p>
    <w:p w14:paraId="66A343D6" w14:textId="77777777" w:rsidR="0098363C" w:rsidRDefault="0098363C" w:rsidP="0098363C">
      <w:pPr>
        <w:pStyle w:val="Caption"/>
        <w:rPr>
          <w:rFonts w:ascii="Bahnschrift SemiLight SemiConde" w:hAnsi="Bahnschrift SemiLight SemiConde"/>
          <w:sz w:val="22"/>
          <w:szCs w:val="22"/>
        </w:rPr>
      </w:pPr>
    </w:p>
    <w:p w14:paraId="206E5577" w14:textId="77777777" w:rsidR="0098363C" w:rsidRDefault="0098363C" w:rsidP="0098363C">
      <w:r>
        <w:rPr>
          <w:rFonts w:ascii="Bahnschrift SemiLight SemiConde" w:hAnsi="Bahnschrift SemiLight SemiConde"/>
          <w:noProof/>
          <w:sz w:val="22"/>
          <w:szCs w:val="22"/>
        </w:rPr>
        <mc:AlternateContent>
          <mc:Choice Requires="wps">
            <w:drawing>
              <wp:anchor distT="0" distB="0" distL="114300" distR="114300" simplePos="0" relativeHeight="251664384" behindDoc="0" locked="0" layoutInCell="1" allowOverlap="1" wp14:anchorId="04F2A462" wp14:editId="6B98E52B">
                <wp:simplePos x="0" y="0"/>
                <wp:positionH relativeFrom="margin">
                  <wp:align>left</wp:align>
                </wp:positionH>
                <wp:positionV relativeFrom="paragraph">
                  <wp:posOffset>187211</wp:posOffset>
                </wp:positionV>
                <wp:extent cx="5845810" cy="507156"/>
                <wp:effectExtent l="0" t="0" r="21590" b="26670"/>
                <wp:wrapNone/>
                <wp:docPr id="1629494560" name="Rectangle 41"/>
                <wp:cNvGraphicFramePr/>
                <a:graphic xmlns:a="http://schemas.openxmlformats.org/drawingml/2006/main">
                  <a:graphicData uri="http://schemas.microsoft.com/office/word/2010/wordprocessingShape">
                    <wps:wsp>
                      <wps:cNvSpPr/>
                      <wps:spPr>
                        <a:xfrm>
                          <a:off x="0" y="0"/>
                          <a:ext cx="5845810" cy="507156"/>
                        </a:xfrm>
                        <a:prstGeom prst="rect">
                          <a:avLst/>
                        </a:prstGeom>
                      </wps:spPr>
                      <wps:style>
                        <a:lnRef idx="2">
                          <a:schemeClr val="accent6"/>
                        </a:lnRef>
                        <a:fillRef idx="1">
                          <a:schemeClr val="lt1"/>
                        </a:fillRef>
                        <a:effectRef idx="0">
                          <a:schemeClr val="accent6"/>
                        </a:effectRef>
                        <a:fontRef idx="minor">
                          <a:schemeClr val="dk1"/>
                        </a:fontRef>
                      </wps:style>
                      <wps:txbx>
                        <w:txbxContent>
                          <w:p w14:paraId="1EFC3649" w14:textId="77777777" w:rsidR="0098363C" w:rsidRPr="00560EA5" w:rsidRDefault="0098363C" w:rsidP="0098363C">
                            <w:pPr>
                              <w:pStyle w:val="Caption"/>
                              <w:rPr>
                                <w:rFonts w:ascii="Times New Roman" w:hAnsi="Times New Roman" w:cs="Times New Roman"/>
                                <w:sz w:val="20"/>
                                <w:szCs w:val="20"/>
                              </w:rPr>
                            </w:pPr>
                            <w:r w:rsidRPr="00560EA5">
                              <w:rPr>
                                <w:rFonts w:ascii="Times New Roman" w:hAnsi="Times New Roman" w:cs="Times New Roman"/>
                                <w:b/>
                                <w:bCs/>
                                <w:sz w:val="20"/>
                                <w:szCs w:val="20"/>
                                <w:u w:val="single"/>
                              </w:rPr>
                              <w:t xml:space="preserve">N.B: </w:t>
                            </w:r>
                            <w:r w:rsidRPr="00560EA5">
                              <w:rPr>
                                <w:rFonts w:ascii="Times New Roman" w:hAnsi="Times New Roman" w:cs="Times New Roman"/>
                                <w:sz w:val="20"/>
                                <w:szCs w:val="20"/>
                              </w:rPr>
                              <w:t>Records identified form each of the data bases will be reported (the number of records identified from each database or register searched (rather than the total number across all databases/registers).</w:t>
                            </w:r>
                            <w:r w:rsidRPr="00560EA5">
                              <w:rPr>
                                <w:rFonts w:ascii="Times New Roman" w:hAnsi="Times New Roman"/>
                                <w:sz w:val="20"/>
                                <w:szCs w:val="20"/>
                                <w:lang w:val="da-DK"/>
                              </w:rPr>
                              <w:t xml:space="preserve"> </w:t>
                            </w:r>
                          </w:p>
                          <w:p w14:paraId="4CBB47C4" w14:textId="77777777" w:rsidR="0098363C" w:rsidRDefault="0098363C" w:rsidP="0098363C">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4F2A462" id="Rectangle 41" o:spid="_x0000_s1060" style="position:absolute;margin-left:0;margin-top:14.75pt;width:460.3pt;height:39.95pt;z-index:25166438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" fillcolor="white [3201]" strokecolor="#4ea72e [3209]" strokeweight="1.5pt">
                <v:textbox>
                  <w:txbxContent>
                    <w:p w14:paraId="1EFC3649" w14:textId="77777777" w:rsidR="0098363C" w:rsidRPr="00560EA5" w:rsidRDefault="0098363C" w:rsidP="0098363C">
                      <w:pPr>
                        <w:pStyle w:val="Caption"/>
                        <w:rPr>
                          <w:rFonts w:ascii="Times New Roman" w:hAnsi="Times New Roman" w:cs="Times New Roman"/>
                          <w:sz w:val="20"/>
                          <w:szCs w:val="20"/>
                        </w:rPr>
                      </w:pPr>
                      <w:r w:rsidRPr="00560EA5">
                        <w:rPr>
                          <w:rFonts w:ascii="Times New Roman" w:hAnsi="Times New Roman" w:cs="Times New Roman"/>
                          <w:b/>
                          <w:bCs/>
                          <w:sz w:val="20"/>
                          <w:szCs w:val="20"/>
                          <w:u w:val="single"/>
                        </w:rPr>
                        <w:t xml:space="preserve">N.B: </w:t>
                      </w:r>
                      <w:r w:rsidRPr="00560EA5">
                        <w:rPr>
                          <w:rFonts w:ascii="Times New Roman" w:hAnsi="Times New Roman" w:cs="Times New Roman"/>
                          <w:sz w:val="20"/>
                          <w:szCs w:val="20"/>
                        </w:rPr>
                        <w:t>Records identified form each of the data bases will be reported (the number of records identified from each database or register searched (rather than the total number across all databases/registers).</w:t>
                      </w:r>
                      <w:r w:rsidRPr="00560EA5">
                        <w:rPr>
                          <w:rFonts w:ascii="Times New Roman" w:hAnsi="Times New Roman"/>
                          <w:sz w:val="20"/>
                          <w:szCs w:val="20"/>
                          <w:lang w:val="da-DK"/>
                        </w:rPr>
                        <w:t xml:space="preserve"> </w:t>
                      </w:r>
                    </w:p>
                    <w:p w14:paraId="4CBB47C4" w14:textId="77777777" w:rsidR="0098363C" w:rsidRDefault="0098363C" w:rsidP="0098363C">
                      <w:pPr>
                        <w:jc w:val="center"/>
                      </w:pPr>
                    </w:p>
                  </w:txbxContent>
                </v:textbox>
                <w10:wrap anchorx="margin"/>
              </v:rect>
            </w:pict>
          </mc:Fallback>
        </mc:AlternateContent>
      </w:r>
    </w:p>
    <w:p w14:paraId="43D17F36" w14:textId="77777777" w:rsidR="0098363C" w:rsidRDefault="0098363C" w:rsidP="0098363C"/>
    <w:p w14:paraId="570A114F" w14:textId="77777777" w:rsidR="0098363C" w:rsidRPr="008D07D7" w:rsidRDefault="0098363C" w:rsidP="0098363C">
      <w:pPr>
        <w:pStyle w:val="Caption"/>
        <w:rPr>
          <w:rFonts w:ascii="Bahnschrift SemiLight SemiConde" w:hAnsi="Bahnschrift SemiLight SemiConde" w:cs="Times New Roman"/>
          <w:sz w:val="22"/>
          <w:szCs w:val="22"/>
        </w:rPr>
      </w:pPr>
    </w:p>
    <w:p w14:paraId="3846E39C" w14:textId="77777777" w:rsidR="0098363C" w:rsidRDefault="0098363C" w:rsidP="0098363C"/>
    <w:p w14:paraId="12969E55" w14:textId="77777777" w:rsidR="0098363C" w:rsidRDefault="0098363C" w:rsidP="0098363C"/>
    <w:p w14:paraId="3744E15F" w14:textId="77777777" w:rsidR="0098363C" w:rsidRDefault="0098363C" w:rsidP="0098363C"/>
    <w:p w14:paraId="6886BFB8" w14:textId="77777777" w:rsidR="0098363C" w:rsidRDefault="0098363C" w:rsidP="0098363C"/>
    <w:p w14:paraId="1475D741" w14:textId="77777777" w:rsidR="0098363C" w:rsidRDefault="0098363C" w:rsidP="0098363C"/>
    <w:p w14:paraId="07CF9130" w14:textId="77777777" w:rsidR="0098363C" w:rsidRDefault="0098363C" w:rsidP="0098363C"/>
    <w:p w14:paraId="4101973C" w14:textId="77777777" w:rsidR="0098363C" w:rsidRDefault="0098363C" w:rsidP="0098363C"/>
    <w:p w14:paraId="7513A67F" w14:textId="77777777" w:rsidR="0098363C" w:rsidRDefault="0098363C" w:rsidP="0098363C"/>
    <w:p w14:paraId="0DE73DD7" w14:textId="77777777" w:rsidR="0098363C" w:rsidRDefault="0098363C" w:rsidP="0098363C"/>
    <w:p w14:paraId="7B3C2390" w14:textId="77777777" w:rsidR="0098363C" w:rsidRPr="001D096F" w:rsidRDefault="0098363C" w:rsidP="0098363C">
      <w:pPr>
        <w:pStyle w:val="Heading2"/>
        <w:rPr>
          <w:rFonts w:ascii="Times New Roman" w:hAnsi="Times New Roman" w:cs="Times New Roman"/>
          <w:sz w:val="24"/>
          <w:szCs w:val="24"/>
        </w:rPr>
      </w:pPr>
      <w:bookmarkStart w:id="4" w:name="_Toc204542927"/>
      <w:r w:rsidRPr="001757D4">
        <w:rPr>
          <w:rFonts w:ascii="Times New Roman" w:hAnsi="Times New Roman" w:cs="Times New Roman"/>
          <w:sz w:val="24"/>
          <w:szCs w:val="24"/>
        </w:rPr>
        <w:lastRenderedPageBreak/>
        <w:t>Annex VI: The Data Extraction Format/table</w:t>
      </w:r>
      <w:bookmarkEnd w:id="4"/>
      <w:r w:rsidRPr="001757D4">
        <w:rPr>
          <w:rFonts w:ascii="Times New Roman" w:hAnsi="Times New Roman" w:cs="Times New Roman"/>
          <w:sz w:val="24"/>
          <w:szCs w:val="24"/>
        </w:rPr>
        <w:t xml:space="preserve"> </w:t>
      </w:r>
    </w:p>
    <w:tbl>
      <w:tblPr>
        <w:tblW w:w="10975" w:type="dxa"/>
        <w:jc w:val="center"/>
        <w:tblLook w:val="04A0" w:firstRow="1" w:lastRow="0" w:firstColumn="1" w:lastColumn="0" w:noHBand="0" w:noVBand="1"/>
      </w:tblPr>
      <w:tblGrid>
        <w:gridCol w:w="1660"/>
        <w:gridCol w:w="1877"/>
        <w:gridCol w:w="4018"/>
        <w:gridCol w:w="900"/>
        <w:gridCol w:w="810"/>
        <w:gridCol w:w="900"/>
        <w:gridCol w:w="810"/>
      </w:tblGrid>
      <w:tr w:rsidR="0098363C" w:rsidRPr="00560EA5" w14:paraId="51BE55E0" w14:textId="77777777" w:rsidTr="000C64D9">
        <w:trPr>
          <w:trHeight w:val="290"/>
          <w:jc w:val="center"/>
        </w:trPr>
        <w:tc>
          <w:tcPr>
            <w:tcW w:w="16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D2D4FEF"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r w:rsidRPr="00560EA5">
              <w:rPr>
                <w:rFonts w:ascii="Times New Roman" w:eastAsia="Times New Roman" w:hAnsi="Times New Roman" w:cs="Times New Roman"/>
                <w:b/>
                <w:bCs/>
                <w:color w:val="000000"/>
                <w:kern w:val="0"/>
                <w:sz w:val="22"/>
                <w:szCs w:val="22"/>
                <w14:ligatures w14:val="none"/>
              </w:rPr>
              <w:t>Section</w:t>
            </w:r>
          </w:p>
        </w:tc>
        <w:tc>
          <w:tcPr>
            <w:tcW w:w="18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E607125"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r w:rsidRPr="00560EA5">
              <w:rPr>
                <w:rFonts w:ascii="Times New Roman" w:eastAsia="Times New Roman" w:hAnsi="Times New Roman" w:cs="Times New Roman"/>
                <w:b/>
                <w:bCs/>
                <w:color w:val="000000"/>
                <w:kern w:val="0"/>
                <w:sz w:val="22"/>
                <w:szCs w:val="22"/>
                <w14:ligatures w14:val="none"/>
              </w:rPr>
              <w:t>Variable</w:t>
            </w:r>
          </w:p>
        </w:tc>
        <w:tc>
          <w:tcPr>
            <w:tcW w:w="40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4E172CE"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r w:rsidRPr="00560EA5">
              <w:rPr>
                <w:rFonts w:ascii="Times New Roman" w:eastAsia="Times New Roman" w:hAnsi="Times New Roman" w:cs="Times New Roman"/>
                <w:b/>
                <w:bCs/>
                <w:color w:val="000000"/>
                <w:kern w:val="0"/>
                <w:sz w:val="22"/>
                <w:szCs w:val="22"/>
                <w14:ligatures w14:val="none"/>
              </w:rPr>
              <w:t>Notes/Format</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7FE24EC"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r w:rsidRPr="00560EA5">
              <w:rPr>
                <w:rFonts w:ascii="Times New Roman" w:eastAsia="Times New Roman" w:hAnsi="Times New Roman" w:cs="Times New Roman"/>
                <w:b/>
                <w:bCs/>
                <w:color w:val="000000"/>
                <w:kern w:val="0"/>
                <w:sz w:val="22"/>
                <w:szCs w:val="22"/>
                <w14:ligatures w14:val="none"/>
              </w:rPr>
              <w:t>Data 1</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DB54A3"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r w:rsidRPr="00560EA5">
              <w:rPr>
                <w:rFonts w:ascii="Times New Roman" w:eastAsia="Times New Roman" w:hAnsi="Times New Roman" w:cs="Times New Roman"/>
                <w:b/>
                <w:bCs/>
                <w:color w:val="000000"/>
                <w:kern w:val="0"/>
                <w:sz w:val="22"/>
                <w:szCs w:val="22"/>
                <w14:ligatures w14:val="none"/>
              </w:rPr>
              <w:t>Dat 2</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84AE86D"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r w:rsidRPr="00560EA5">
              <w:rPr>
                <w:rFonts w:ascii="Times New Roman" w:eastAsia="Times New Roman" w:hAnsi="Times New Roman" w:cs="Times New Roman"/>
                <w:b/>
                <w:bCs/>
                <w:color w:val="000000"/>
                <w:kern w:val="0"/>
                <w:sz w:val="22"/>
                <w:szCs w:val="22"/>
                <w14:ligatures w14:val="none"/>
              </w:rPr>
              <w:t>Data 3</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CC37723"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r w:rsidRPr="00560EA5">
              <w:rPr>
                <w:rFonts w:ascii="Times New Roman" w:eastAsia="Times New Roman" w:hAnsi="Times New Roman" w:cs="Times New Roman"/>
                <w:b/>
                <w:bCs/>
                <w:color w:val="000000"/>
                <w:kern w:val="0"/>
                <w:sz w:val="22"/>
                <w:szCs w:val="22"/>
                <w14:ligatures w14:val="none"/>
              </w:rPr>
              <w:t>etc</w:t>
            </w:r>
          </w:p>
        </w:tc>
      </w:tr>
      <w:tr w:rsidR="0098363C" w:rsidRPr="00560EA5" w14:paraId="23057B8F" w14:textId="77777777" w:rsidTr="000C64D9">
        <w:trPr>
          <w:trHeight w:val="840"/>
          <w:jc w:val="center"/>
        </w:trPr>
        <w:tc>
          <w:tcPr>
            <w:tcW w:w="1660" w:type="dxa"/>
            <w:vMerge w:val="restart"/>
            <w:tcBorders>
              <w:top w:val="single" w:sz="4" w:space="0" w:color="auto"/>
              <w:left w:val="single" w:sz="4" w:space="0" w:color="auto"/>
              <w:right w:val="single" w:sz="4" w:space="0" w:color="auto"/>
            </w:tcBorders>
            <w:shd w:val="clear" w:color="FFF2CC" w:fill="FFF2CC"/>
            <w:vAlign w:val="center"/>
            <w:hideMark/>
          </w:tcPr>
          <w:p w14:paraId="0DF15C41"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Study Identification</w:t>
            </w:r>
          </w:p>
          <w:p w14:paraId="7F6CCFF9"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p w14:paraId="0C7383AA"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p w14:paraId="468EBC24"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p w14:paraId="6CD4916F"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p w14:paraId="31DC3FCB"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p w14:paraId="69881AF2"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p w14:paraId="257EABB4"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c>
          <w:tcPr>
            <w:tcW w:w="1877" w:type="dxa"/>
            <w:tcBorders>
              <w:top w:val="single" w:sz="4" w:space="0" w:color="auto"/>
              <w:left w:val="single" w:sz="4" w:space="0" w:color="auto"/>
              <w:bottom w:val="single" w:sz="4" w:space="0" w:color="auto"/>
              <w:right w:val="single" w:sz="4" w:space="0" w:color="auto"/>
            </w:tcBorders>
            <w:shd w:val="clear" w:color="FFF2CC" w:fill="FFF2CC"/>
            <w:vAlign w:val="center"/>
            <w:hideMark/>
          </w:tcPr>
          <w:p w14:paraId="078DE08D"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Study ID (Reference Code)</w:t>
            </w:r>
          </w:p>
        </w:tc>
        <w:tc>
          <w:tcPr>
            <w:tcW w:w="4018" w:type="dxa"/>
            <w:tcBorders>
              <w:top w:val="single" w:sz="4" w:space="0" w:color="auto"/>
              <w:left w:val="single" w:sz="4" w:space="0" w:color="auto"/>
              <w:bottom w:val="single" w:sz="4" w:space="0" w:color="auto"/>
              <w:right w:val="single" w:sz="4" w:space="0" w:color="auto"/>
            </w:tcBorders>
            <w:shd w:val="clear" w:color="FFF2CC" w:fill="FFF2CC"/>
            <w:vAlign w:val="center"/>
            <w:hideMark/>
          </w:tcPr>
          <w:p w14:paraId="68EC31A0"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Unique code assigned by the reviewer (e.g., S001, A2021, etc.) — used for internal tracking</w:t>
            </w:r>
          </w:p>
        </w:tc>
        <w:tc>
          <w:tcPr>
            <w:tcW w:w="90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4838AE00"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41781EE6"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90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384642C9"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7A7CDBB4"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r>
      <w:tr w:rsidR="0098363C" w:rsidRPr="00560EA5" w14:paraId="4089681F" w14:textId="77777777" w:rsidTr="000C64D9">
        <w:trPr>
          <w:trHeight w:val="560"/>
          <w:jc w:val="center"/>
        </w:trPr>
        <w:tc>
          <w:tcPr>
            <w:tcW w:w="1660" w:type="dxa"/>
            <w:vMerge/>
            <w:tcBorders>
              <w:left w:val="single" w:sz="4" w:space="0" w:color="auto"/>
              <w:right w:val="single" w:sz="4" w:space="0" w:color="auto"/>
            </w:tcBorders>
            <w:shd w:val="clear" w:color="auto" w:fill="auto"/>
            <w:vAlign w:val="center"/>
            <w:hideMark/>
          </w:tcPr>
          <w:p w14:paraId="2461D778"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p>
        </w:tc>
        <w:tc>
          <w:tcPr>
            <w:tcW w:w="18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893EB1D"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Names of First Author</w:t>
            </w:r>
          </w:p>
        </w:tc>
        <w:tc>
          <w:tcPr>
            <w:tcW w:w="40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DAF8D2E"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Surname of the first author only (e.g., Smith)</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2C7E8CB"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A3A6760"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D9C871F"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8F8816A"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r>
      <w:tr w:rsidR="0098363C" w:rsidRPr="00560EA5" w14:paraId="2E7E8C4D" w14:textId="77777777" w:rsidTr="000C64D9">
        <w:trPr>
          <w:trHeight w:val="310"/>
          <w:jc w:val="center"/>
        </w:trPr>
        <w:tc>
          <w:tcPr>
            <w:tcW w:w="1660" w:type="dxa"/>
            <w:vMerge/>
            <w:tcBorders>
              <w:left w:val="single" w:sz="4" w:space="0" w:color="auto"/>
              <w:right w:val="single" w:sz="4" w:space="0" w:color="auto"/>
            </w:tcBorders>
            <w:shd w:val="clear" w:color="FFF2CC" w:fill="FFF2CC"/>
            <w:vAlign w:val="center"/>
            <w:hideMark/>
          </w:tcPr>
          <w:p w14:paraId="726C31F8"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p>
        </w:tc>
        <w:tc>
          <w:tcPr>
            <w:tcW w:w="1877" w:type="dxa"/>
            <w:tcBorders>
              <w:top w:val="single" w:sz="4" w:space="0" w:color="auto"/>
              <w:left w:val="single" w:sz="4" w:space="0" w:color="auto"/>
              <w:bottom w:val="single" w:sz="4" w:space="0" w:color="auto"/>
              <w:right w:val="single" w:sz="4" w:space="0" w:color="auto"/>
            </w:tcBorders>
            <w:shd w:val="clear" w:color="FFF2CC" w:fill="FFF2CC"/>
            <w:vAlign w:val="center"/>
            <w:hideMark/>
          </w:tcPr>
          <w:p w14:paraId="3BC5E696"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Year of Publication</w:t>
            </w:r>
          </w:p>
        </w:tc>
        <w:tc>
          <w:tcPr>
            <w:tcW w:w="4018" w:type="dxa"/>
            <w:tcBorders>
              <w:top w:val="single" w:sz="4" w:space="0" w:color="auto"/>
              <w:left w:val="single" w:sz="4" w:space="0" w:color="auto"/>
              <w:bottom w:val="single" w:sz="4" w:space="0" w:color="auto"/>
              <w:right w:val="single" w:sz="4" w:space="0" w:color="auto"/>
            </w:tcBorders>
            <w:shd w:val="clear" w:color="FFF2CC" w:fill="FFF2CC"/>
            <w:vAlign w:val="center"/>
            <w:hideMark/>
          </w:tcPr>
          <w:p w14:paraId="322BED1F"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Year in YYYY format (e.g., 2021)</w:t>
            </w:r>
          </w:p>
        </w:tc>
        <w:tc>
          <w:tcPr>
            <w:tcW w:w="90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5A3495ED"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2E6892DE"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90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7CD72C75"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65D16E3A"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r>
      <w:tr w:rsidR="0098363C" w:rsidRPr="00560EA5" w14:paraId="6787E03A" w14:textId="77777777" w:rsidTr="000C64D9">
        <w:trPr>
          <w:trHeight w:val="560"/>
          <w:jc w:val="center"/>
        </w:trPr>
        <w:tc>
          <w:tcPr>
            <w:tcW w:w="1660" w:type="dxa"/>
            <w:vMerge/>
            <w:tcBorders>
              <w:left w:val="single" w:sz="4" w:space="0" w:color="auto"/>
              <w:right w:val="single" w:sz="4" w:space="0" w:color="auto"/>
            </w:tcBorders>
            <w:shd w:val="clear" w:color="auto" w:fill="auto"/>
            <w:vAlign w:val="center"/>
            <w:hideMark/>
          </w:tcPr>
          <w:p w14:paraId="47D928A9"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p>
        </w:tc>
        <w:tc>
          <w:tcPr>
            <w:tcW w:w="18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0F9A832"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Country</w:t>
            </w:r>
          </w:p>
        </w:tc>
        <w:tc>
          <w:tcPr>
            <w:tcW w:w="40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4B666F9"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Country where the study was conducted (e.g., Ethiopia, India)</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4992C02"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33A227E"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84A067A"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AE753D6"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r>
      <w:tr w:rsidR="0098363C" w:rsidRPr="00560EA5" w14:paraId="673DF3FD" w14:textId="77777777" w:rsidTr="000C64D9">
        <w:trPr>
          <w:trHeight w:val="560"/>
          <w:jc w:val="center"/>
        </w:trPr>
        <w:tc>
          <w:tcPr>
            <w:tcW w:w="1660" w:type="dxa"/>
            <w:vMerge/>
            <w:tcBorders>
              <w:left w:val="single" w:sz="4" w:space="0" w:color="auto"/>
              <w:right w:val="single" w:sz="4" w:space="0" w:color="auto"/>
            </w:tcBorders>
            <w:shd w:val="clear" w:color="FFF2CC" w:fill="FFF2CC"/>
            <w:vAlign w:val="center"/>
            <w:hideMark/>
          </w:tcPr>
          <w:p w14:paraId="62B206B5"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p>
        </w:tc>
        <w:tc>
          <w:tcPr>
            <w:tcW w:w="1877" w:type="dxa"/>
            <w:tcBorders>
              <w:top w:val="single" w:sz="4" w:space="0" w:color="auto"/>
              <w:left w:val="single" w:sz="4" w:space="0" w:color="auto"/>
              <w:bottom w:val="single" w:sz="4" w:space="0" w:color="auto"/>
              <w:right w:val="single" w:sz="4" w:space="0" w:color="auto"/>
            </w:tcBorders>
            <w:shd w:val="clear" w:color="FFF2CC" w:fill="FFF2CC"/>
            <w:vAlign w:val="center"/>
            <w:hideMark/>
          </w:tcPr>
          <w:p w14:paraId="62B82E56"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Article Title</w:t>
            </w:r>
          </w:p>
        </w:tc>
        <w:tc>
          <w:tcPr>
            <w:tcW w:w="4018" w:type="dxa"/>
            <w:tcBorders>
              <w:top w:val="single" w:sz="4" w:space="0" w:color="auto"/>
              <w:left w:val="single" w:sz="4" w:space="0" w:color="auto"/>
              <w:bottom w:val="single" w:sz="4" w:space="0" w:color="auto"/>
              <w:right w:val="single" w:sz="4" w:space="0" w:color="auto"/>
            </w:tcBorders>
            <w:shd w:val="clear" w:color="FFF2CC" w:fill="FFF2CC"/>
            <w:vAlign w:val="center"/>
            <w:hideMark/>
          </w:tcPr>
          <w:p w14:paraId="4ED67840"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Full title of the article for clear identification</w:t>
            </w:r>
          </w:p>
        </w:tc>
        <w:tc>
          <w:tcPr>
            <w:tcW w:w="900" w:type="dxa"/>
            <w:tcBorders>
              <w:top w:val="single" w:sz="4" w:space="0" w:color="auto"/>
              <w:left w:val="single" w:sz="4" w:space="0" w:color="auto"/>
              <w:bottom w:val="single" w:sz="4" w:space="0" w:color="auto"/>
              <w:right w:val="single" w:sz="4" w:space="0" w:color="auto"/>
            </w:tcBorders>
            <w:shd w:val="clear" w:color="FFF2CC" w:fill="FFF2CC"/>
            <w:noWrap/>
            <w:vAlign w:val="center"/>
            <w:hideMark/>
          </w:tcPr>
          <w:p w14:paraId="14D01561"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FFF2CC" w:fill="FFF2CC"/>
            <w:noWrap/>
            <w:vAlign w:val="center"/>
            <w:hideMark/>
          </w:tcPr>
          <w:p w14:paraId="0DD0F3D2"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c>
          <w:tcPr>
            <w:tcW w:w="900" w:type="dxa"/>
            <w:tcBorders>
              <w:top w:val="single" w:sz="4" w:space="0" w:color="auto"/>
              <w:left w:val="single" w:sz="4" w:space="0" w:color="auto"/>
              <w:bottom w:val="single" w:sz="4" w:space="0" w:color="auto"/>
              <w:right w:val="single" w:sz="4" w:space="0" w:color="auto"/>
            </w:tcBorders>
            <w:shd w:val="clear" w:color="FFF2CC" w:fill="FFF2CC"/>
            <w:noWrap/>
            <w:vAlign w:val="center"/>
            <w:hideMark/>
          </w:tcPr>
          <w:p w14:paraId="24268101"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742FC24D"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r>
      <w:tr w:rsidR="0098363C" w:rsidRPr="00560EA5" w14:paraId="721CA388" w14:textId="77777777" w:rsidTr="000C64D9">
        <w:trPr>
          <w:trHeight w:val="310"/>
          <w:jc w:val="center"/>
        </w:trPr>
        <w:tc>
          <w:tcPr>
            <w:tcW w:w="1660" w:type="dxa"/>
            <w:vMerge/>
            <w:tcBorders>
              <w:left w:val="single" w:sz="4" w:space="0" w:color="auto"/>
              <w:right w:val="single" w:sz="4" w:space="0" w:color="auto"/>
            </w:tcBorders>
            <w:shd w:val="clear" w:color="auto" w:fill="auto"/>
            <w:vAlign w:val="center"/>
            <w:hideMark/>
          </w:tcPr>
          <w:p w14:paraId="4EC62007"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p>
        </w:tc>
        <w:tc>
          <w:tcPr>
            <w:tcW w:w="18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1C794B2"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Journal Name</w:t>
            </w:r>
          </w:p>
        </w:tc>
        <w:tc>
          <w:tcPr>
            <w:tcW w:w="40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0A03694"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Full name of the publishing journal</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D5A6AF0"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0C5423F"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A8B2DB0"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8647D02"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r>
      <w:tr w:rsidR="0098363C" w:rsidRPr="00560EA5" w14:paraId="342F99CA" w14:textId="77777777" w:rsidTr="000C64D9">
        <w:trPr>
          <w:trHeight w:val="560"/>
          <w:jc w:val="center"/>
        </w:trPr>
        <w:tc>
          <w:tcPr>
            <w:tcW w:w="1660" w:type="dxa"/>
            <w:vMerge/>
            <w:tcBorders>
              <w:left w:val="single" w:sz="4" w:space="0" w:color="auto"/>
              <w:right w:val="single" w:sz="4" w:space="0" w:color="auto"/>
            </w:tcBorders>
            <w:shd w:val="clear" w:color="FFF2CC" w:fill="FFF2CC"/>
            <w:vAlign w:val="center"/>
            <w:hideMark/>
          </w:tcPr>
          <w:p w14:paraId="4FBA8CD8"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p>
        </w:tc>
        <w:tc>
          <w:tcPr>
            <w:tcW w:w="1877" w:type="dxa"/>
            <w:tcBorders>
              <w:top w:val="single" w:sz="4" w:space="0" w:color="auto"/>
              <w:left w:val="single" w:sz="4" w:space="0" w:color="auto"/>
              <w:bottom w:val="single" w:sz="4" w:space="0" w:color="auto"/>
              <w:right w:val="single" w:sz="4" w:space="0" w:color="auto"/>
            </w:tcBorders>
            <w:shd w:val="clear" w:color="FFF2CC" w:fill="FFF2CC"/>
            <w:vAlign w:val="center"/>
            <w:hideMark/>
          </w:tcPr>
          <w:p w14:paraId="42BA1ECC"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Full Citation</w:t>
            </w:r>
          </w:p>
        </w:tc>
        <w:tc>
          <w:tcPr>
            <w:tcW w:w="4018" w:type="dxa"/>
            <w:tcBorders>
              <w:top w:val="single" w:sz="4" w:space="0" w:color="auto"/>
              <w:left w:val="single" w:sz="4" w:space="0" w:color="auto"/>
              <w:bottom w:val="single" w:sz="4" w:space="0" w:color="auto"/>
              <w:right w:val="single" w:sz="4" w:space="0" w:color="auto"/>
            </w:tcBorders>
            <w:shd w:val="clear" w:color="FFF2CC" w:fill="FFF2CC"/>
            <w:vAlign w:val="center"/>
            <w:hideMark/>
          </w:tcPr>
          <w:p w14:paraId="793C5A43"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Full APA or Vancouver citation (for reference section and reporting)</w:t>
            </w:r>
          </w:p>
        </w:tc>
        <w:tc>
          <w:tcPr>
            <w:tcW w:w="900" w:type="dxa"/>
            <w:tcBorders>
              <w:top w:val="single" w:sz="4" w:space="0" w:color="auto"/>
              <w:left w:val="single" w:sz="4" w:space="0" w:color="auto"/>
              <w:bottom w:val="single" w:sz="4" w:space="0" w:color="auto"/>
              <w:right w:val="single" w:sz="4" w:space="0" w:color="auto"/>
            </w:tcBorders>
            <w:shd w:val="clear" w:color="FFF2CC" w:fill="FFF2CC"/>
            <w:noWrap/>
            <w:vAlign w:val="center"/>
            <w:hideMark/>
          </w:tcPr>
          <w:p w14:paraId="1B5FBA99"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FFF2CC" w:fill="FFF2CC"/>
            <w:noWrap/>
            <w:vAlign w:val="center"/>
            <w:hideMark/>
          </w:tcPr>
          <w:p w14:paraId="4286359B"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c>
          <w:tcPr>
            <w:tcW w:w="900" w:type="dxa"/>
            <w:tcBorders>
              <w:top w:val="single" w:sz="4" w:space="0" w:color="auto"/>
              <w:left w:val="single" w:sz="4" w:space="0" w:color="auto"/>
              <w:bottom w:val="single" w:sz="4" w:space="0" w:color="auto"/>
              <w:right w:val="single" w:sz="4" w:space="0" w:color="auto"/>
            </w:tcBorders>
            <w:shd w:val="clear" w:color="FFF2CC" w:fill="FFF2CC"/>
            <w:noWrap/>
            <w:vAlign w:val="center"/>
            <w:hideMark/>
          </w:tcPr>
          <w:p w14:paraId="31C353BA"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FFF2CC" w:fill="FFF2CC"/>
            <w:noWrap/>
            <w:vAlign w:val="center"/>
            <w:hideMark/>
          </w:tcPr>
          <w:p w14:paraId="2D6FC6EF"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r>
      <w:tr w:rsidR="0098363C" w:rsidRPr="00560EA5" w14:paraId="7F54AE61" w14:textId="77777777" w:rsidTr="000C64D9">
        <w:trPr>
          <w:trHeight w:val="1120"/>
          <w:jc w:val="center"/>
        </w:trPr>
        <w:tc>
          <w:tcPr>
            <w:tcW w:w="1660" w:type="dxa"/>
            <w:vMerge/>
            <w:tcBorders>
              <w:left w:val="single" w:sz="4" w:space="0" w:color="auto"/>
              <w:bottom w:val="single" w:sz="4" w:space="0" w:color="auto"/>
              <w:right w:val="single" w:sz="4" w:space="0" w:color="auto"/>
            </w:tcBorders>
            <w:shd w:val="clear" w:color="auto" w:fill="auto"/>
            <w:vAlign w:val="center"/>
            <w:hideMark/>
          </w:tcPr>
          <w:p w14:paraId="212BA17E"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p>
        </w:tc>
        <w:tc>
          <w:tcPr>
            <w:tcW w:w="18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1DF20B6"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DOI / PubMed ID / URL</w:t>
            </w:r>
          </w:p>
        </w:tc>
        <w:tc>
          <w:tcPr>
            <w:tcW w:w="40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7F6B9F7"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Linkable ID for locating the original article (e.g., https://doi.org/10.1016/j.clnu.2020.03.007)</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48F606"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130DFC"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0C5329"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DF4B33"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r>
      <w:tr w:rsidR="0098363C" w:rsidRPr="00560EA5" w14:paraId="741163AB" w14:textId="77777777" w:rsidTr="000C64D9">
        <w:trPr>
          <w:trHeight w:val="560"/>
          <w:jc w:val="center"/>
        </w:trPr>
        <w:tc>
          <w:tcPr>
            <w:tcW w:w="1660" w:type="dxa"/>
            <w:vMerge w:val="restart"/>
            <w:tcBorders>
              <w:top w:val="single" w:sz="4" w:space="0" w:color="auto"/>
              <w:left w:val="single" w:sz="4" w:space="0" w:color="auto"/>
              <w:right w:val="single" w:sz="4" w:space="0" w:color="auto"/>
            </w:tcBorders>
            <w:shd w:val="clear" w:color="FFF2CC" w:fill="FFF2CC"/>
            <w:vAlign w:val="center"/>
            <w:hideMark/>
          </w:tcPr>
          <w:p w14:paraId="6EB2AAAF"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r w:rsidRPr="00560EA5">
              <w:rPr>
                <w:rFonts w:ascii="Times New Roman" w:eastAsia="Times New Roman" w:hAnsi="Times New Roman" w:cs="Times New Roman"/>
                <w:b/>
                <w:bCs/>
                <w:color w:val="000000"/>
                <w:kern w:val="0"/>
                <w:sz w:val="22"/>
                <w:szCs w:val="22"/>
                <w14:ligatures w14:val="none"/>
              </w:rPr>
              <w:t>Study Characteristics</w:t>
            </w:r>
          </w:p>
          <w:p w14:paraId="574AE7B2"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r w:rsidRPr="00560EA5">
              <w:rPr>
                <w:rFonts w:ascii="Times New Roman" w:eastAsia="Times New Roman" w:hAnsi="Times New Roman" w:cs="Times New Roman"/>
                <w:b/>
                <w:bCs/>
                <w:color w:val="000000"/>
                <w:kern w:val="0"/>
                <w:sz w:val="22"/>
                <w:szCs w:val="22"/>
                <w14:ligatures w14:val="none"/>
              </w:rPr>
              <w:t> </w:t>
            </w:r>
          </w:p>
          <w:p w14:paraId="6FA775B2"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r w:rsidRPr="00560EA5">
              <w:rPr>
                <w:rFonts w:ascii="Times New Roman" w:eastAsia="Times New Roman" w:hAnsi="Times New Roman" w:cs="Times New Roman"/>
                <w:b/>
                <w:bCs/>
                <w:color w:val="000000"/>
                <w:kern w:val="0"/>
                <w:sz w:val="22"/>
                <w:szCs w:val="22"/>
                <w14:ligatures w14:val="none"/>
              </w:rPr>
              <w:t> </w:t>
            </w:r>
          </w:p>
          <w:p w14:paraId="065B2C4C"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r w:rsidRPr="00560EA5">
              <w:rPr>
                <w:rFonts w:ascii="Times New Roman" w:eastAsia="Times New Roman" w:hAnsi="Times New Roman" w:cs="Times New Roman"/>
                <w:b/>
                <w:bCs/>
                <w:color w:val="000000"/>
                <w:kern w:val="0"/>
                <w:sz w:val="22"/>
                <w:szCs w:val="22"/>
                <w14:ligatures w14:val="none"/>
              </w:rPr>
              <w:t> </w:t>
            </w:r>
          </w:p>
          <w:p w14:paraId="72BF122F"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r w:rsidRPr="00560EA5">
              <w:rPr>
                <w:rFonts w:ascii="Times New Roman" w:eastAsia="Times New Roman" w:hAnsi="Times New Roman" w:cs="Times New Roman"/>
                <w:b/>
                <w:bCs/>
                <w:color w:val="000000"/>
                <w:kern w:val="0"/>
                <w:sz w:val="22"/>
                <w:szCs w:val="22"/>
                <w14:ligatures w14:val="none"/>
              </w:rPr>
              <w:t> </w:t>
            </w:r>
          </w:p>
          <w:p w14:paraId="27298638"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r w:rsidRPr="00560EA5">
              <w:rPr>
                <w:rFonts w:ascii="Times New Roman" w:eastAsia="Times New Roman" w:hAnsi="Times New Roman" w:cs="Times New Roman"/>
                <w:b/>
                <w:bCs/>
                <w:color w:val="000000"/>
                <w:kern w:val="0"/>
                <w:sz w:val="22"/>
                <w:szCs w:val="22"/>
                <w14:ligatures w14:val="none"/>
              </w:rPr>
              <w:t> </w:t>
            </w:r>
          </w:p>
          <w:p w14:paraId="7F0ED09B"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r w:rsidRPr="00560EA5">
              <w:rPr>
                <w:rFonts w:ascii="Times New Roman" w:eastAsia="Times New Roman" w:hAnsi="Times New Roman" w:cs="Times New Roman"/>
                <w:b/>
                <w:bCs/>
                <w:color w:val="000000"/>
                <w:kern w:val="0"/>
                <w:sz w:val="22"/>
                <w:szCs w:val="22"/>
                <w14:ligatures w14:val="none"/>
              </w:rPr>
              <w:t> </w:t>
            </w:r>
          </w:p>
          <w:p w14:paraId="7665C856"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r w:rsidRPr="00560EA5">
              <w:rPr>
                <w:rFonts w:ascii="Times New Roman" w:eastAsia="Times New Roman" w:hAnsi="Times New Roman" w:cs="Times New Roman"/>
                <w:b/>
                <w:bCs/>
                <w:color w:val="000000"/>
                <w:kern w:val="0"/>
                <w:sz w:val="22"/>
                <w:szCs w:val="22"/>
                <w14:ligatures w14:val="none"/>
              </w:rPr>
              <w:t> </w:t>
            </w:r>
          </w:p>
        </w:tc>
        <w:tc>
          <w:tcPr>
            <w:tcW w:w="1877" w:type="dxa"/>
            <w:tcBorders>
              <w:top w:val="single" w:sz="4" w:space="0" w:color="auto"/>
              <w:left w:val="single" w:sz="4" w:space="0" w:color="auto"/>
              <w:bottom w:val="single" w:sz="4" w:space="0" w:color="auto"/>
              <w:right w:val="single" w:sz="4" w:space="0" w:color="auto"/>
            </w:tcBorders>
            <w:shd w:val="clear" w:color="FFF2CC" w:fill="FFF2CC"/>
            <w:vAlign w:val="center"/>
            <w:hideMark/>
          </w:tcPr>
          <w:p w14:paraId="39C3792A" w14:textId="77777777" w:rsidR="0098363C" w:rsidRPr="00560EA5" w:rsidRDefault="0098363C" w:rsidP="000C64D9">
            <w:pPr>
              <w:spacing w:after="0" w:line="240" w:lineRule="auto"/>
              <w:rPr>
                <w:rFonts w:ascii="Times New Roman" w:eastAsia="Times New Roman" w:hAnsi="Times New Roman" w:cs="Times New Roman"/>
                <w:color w:val="000000"/>
                <w:kern w:val="0"/>
                <w:sz w:val="20"/>
                <w:szCs w:val="20"/>
                <w14:ligatures w14:val="none"/>
              </w:rPr>
            </w:pPr>
            <w:r w:rsidRPr="00560EA5">
              <w:rPr>
                <w:rFonts w:ascii="Times New Roman" w:eastAsia="Times New Roman" w:hAnsi="Times New Roman" w:cs="Times New Roman"/>
                <w:color w:val="000000"/>
                <w:kern w:val="0"/>
                <w:sz w:val="20"/>
                <w:szCs w:val="20"/>
                <w14:ligatures w14:val="none"/>
              </w:rPr>
              <w:t>Study Design</w:t>
            </w:r>
          </w:p>
        </w:tc>
        <w:tc>
          <w:tcPr>
            <w:tcW w:w="4018" w:type="dxa"/>
            <w:tcBorders>
              <w:top w:val="single" w:sz="4" w:space="0" w:color="auto"/>
              <w:left w:val="single" w:sz="4" w:space="0" w:color="auto"/>
              <w:bottom w:val="single" w:sz="4" w:space="0" w:color="auto"/>
              <w:right w:val="single" w:sz="4" w:space="0" w:color="auto"/>
            </w:tcBorders>
            <w:shd w:val="clear" w:color="FFF2CC" w:fill="FFF2CC"/>
            <w:vAlign w:val="center"/>
            <w:hideMark/>
          </w:tcPr>
          <w:p w14:paraId="1B0C05B8" w14:textId="77777777" w:rsidR="0098363C" w:rsidRPr="00560EA5" w:rsidRDefault="0098363C" w:rsidP="000C64D9">
            <w:pPr>
              <w:spacing w:after="0" w:line="240" w:lineRule="auto"/>
              <w:rPr>
                <w:rFonts w:ascii="Times New Roman" w:eastAsia="Times New Roman" w:hAnsi="Times New Roman" w:cs="Times New Roman"/>
                <w:color w:val="000000"/>
                <w:kern w:val="0"/>
                <w:sz w:val="20"/>
                <w:szCs w:val="20"/>
                <w14:ligatures w14:val="none"/>
              </w:rPr>
            </w:pPr>
            <w:r w:rsidRPr="00560EA5">
              <w:rPr>
                <w:rFonts w:ascii="Times New Roman" w:eastAsia="Times New Roman" w:hAnsi="Times New Roman" w:cs="Times New Roman"/>
                <w:color w:val="000000"/>
                <w:kern w:val="0"/>
                <w:sz w:val="20"/>
                <w:szCs w:val="20"/>
                <w14:ligatures w14:val="none"/>
              </w:rPr>
              <w:t xml:space="preserve">Type of design used in the study. </w:t>
            </w:r>
          </w:p>
        </w:tc>
        <w:tc>
          <w:tcPr>
            <w:tcW w:w="90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374425EE"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4C6FFD3E"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90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7F530EEF"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3070D7BE"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r>
      <w:tr w:rsidR="0098363C" w:rsidRPr="00560EA5" w14:paraId="1B5AA017" w14:textId="77777777" w:rsidTr="000C64D9">
        <w:trPr>
          <w:trHeight w:val="520"/>
          <w:jc w:val="center"/>
        </w:trPr>
        <w:tc>
          <w:tcPr>
            <w:tcW w:w="1660" w:type="dxa"/>
            <w:vMerge/>
            <w:tcBorders>
              <w:left w:val="single" w:sz="4" w:space="0" w:color="auto"/>
              <w:right w:val="single" w:sz="4" w:space="0" w:color="auto"/>
            </w:tcBorders>
            <w:shd w:val="clear" w:color="auto" w:fill="auto"/>
            <w:vAlign w:val="center"/>
            <w:hideMark/>
          </w:tcPr>
          <w:p w14:paraId="5A299A8B"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p>
        </w:tc>
        <w:tc>
          <w:tcPr>
            <w:tcW w:w="18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91AB76B" w14:textId="77777777" w:rsidR="0098363C" w:rsidRPr="00560EA5" w:rsidRDefault="0098363C" w:rsidP="000C64D9">
            <w:pPr>
              <w:spacing w:after="0" w:line="240" w:lineRule="auto"/>
              <w:rPr>
                <w:rFonts w:ascii="Times New Roman" w:eastAsia="Times New Roman" w:hAnsi="Times New Roman" w:cs="Times New Roman"/>
                <w:color w:val="000000"/>
                <w:kern w:val="0"/>
                <w:sz w:val="20"/>
                <w:szCs w:val="20"/>
                <w14:ligatures w14:val="none"/>
              </w:rPr>
            </w:pPr>
            <w:r w:rsidRPr="00560EA5">
              <w:rPr>
                <w:rFonts w:ascii="Times New Roman" w:eastAsia="Times New Roman" w:hAnsi="Times New Roman" w:cs="Times New Roman"/>
                <w:color w:val="000000"/>
                <w:kern w:val="0"/>
                <w:sz w:val="20"/>
                <w:szCs w:val="20"/>
                <w14:ligatures w14:val="none"/>
              </w:rPr>
              <w:t>Study Setting</w:t>
            </w:r>
          </w:p>
        </w:tc>
        <w:tc>
          <w:tcPr>
            <w:tcW w:w="40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0FB2D14" w14:textId="77777777" w:rsidR="0098363C" w:rsidRPr="00560EA5" w:rsidRDefault="0098363C" w:rsidP="000C64D9">
            <w:pPr>
              <w:spacing w:after="0" w:line="240" w:lineRule="auto"/>
              <w:rPr>
                <w:rFonts w:ascii="Times New Roman" w:eastAsia="Times New Roman" w:hAnsi="Times New Roman" w:cs="Times New Roman"/>
                <w:color w:val="000000"/>
                <w:kern w:val="0"/>
                <w:sz w:val="20"/>
                <w:szCs w:val="20"/>
                <w14:ligatures w14:val="none"/>
              </w:rPr>
            </w:pPr>
            <w:r w:rsidRPr="00560EA5">
              <w:rPr>
                <w:rFonts w:ascii="Times New Roman" w:eastAsia="Times New Roman" w:hAnsi="Times New Roman" w:cs="Times New Roman"/>
                <w:color w:val="000000"/>
                <w:kern w:val="0"/>
                <w:sz w:val="20"/>
                <w:szCs w:val="20"/>
                <w14:ligatures w14:val="none"/>
              </w:rPr>
              <w:t xml:space="preserve">Where the intervention or observation occurred. </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EFD54B9"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7A80BBB"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4D6EC90"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43E0BE1"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r>
      <w:tr w:rsidR="0098363C" w:rsidRPr="00560EA5" w14:paraId="5CD4CB8B" w14:textId="77777777" w:rsidTr="000C64D9">
        <w:trPr>
          <w:trHeight w:val="520"/>
          <w:jc w:val="center"/>
        </w:trPr>
        <w:tc>
          <w:tcPr>
            <w:tcW w:w="1660" w:type="dxa"/>
            <w:vMerge/>
            <w:tcBorders>
              <w:left w:val="single" w:sz="4" w:space="0" w:color="auto"/>
              <w:right w:val="single" w:sz="4" w:space="0" w:color="auto"/>
            </w:tcBorders>
            <w:shd w:val="clear" w:color="FFF2CC" w:fill="FFF2CC"/>
            <w:vAlign w:val="center"/>
            <w:hideMark/>
          </w:tcPr>
          <w:p w14:paraId="7EBC54AA"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p>
        </w:tc>
        <w:tc>
          <w:tcPr>
            <w:tcW w:w="1877" w:type="dxa"/>
            <w:tcBorders>
              <w:top w:val="single" w:sz="4" w:space="0" w:color="auto"/>
              <w:left w:val="single" w:sz="4" w:space="0" w:color="auto"/>
              <w:bottom w:val="single" w:sz="4" w:space="0" w:color="auto"/>
              <w:right w:val="single" w:sz="4" w:space="0" w:color="auto"/>
            </w:tcBorders>
            <w:shd w:val="clear" w:color="FFF2CC" w:fill="FFF2CC"/>
            <w:vAlign w:val="center"/>
            <w:hideMark/>
          </w:tcPr>
          <w:p w14:paraId="1A08F472" w14:textId="77777777" w:rsidR="0098363C" w:rsidRPr="00560EA5" w:rsidRDefault="0098363C" w:rsidP="000C64D9">
            <w:pPr>
              <w:spacing w:after="0" w:line="240" w:lineRule="auto"/>
              <w:rPr>
                <w:rFonts w:ascii="Times New Roman" w:eastAsia="Times New Roman" w:hAnsi="Times New Roman" w:cs="Times New Roman"/>
                <w:color w:val="000000"/>
                <w:kern w:val="0"/>
                <w:sz w:val="20"/>
                <w:szCs w:val="20"/>
                <w14:ligatures w14:val="none"/>
              </w:rPr>
            </w:pPr>
            <w:r w:rsidRPr="00560EA5">
              <w:rPr>
                <w:rFonts w:ascii="Times New Roman" w:eastAsia="Times New Roman" w:hAnsi="Times New Roman" w:cs="Times New Roman"/>
                <w:color w:val="000000"/>
                <w:kern w:val="0"/>
                <w:sz w:val="20"/>
                <w:szCs w:val="20"/>
                <w14:ligatures w14:val="none"/>
              </w:rPr>
              <w:t>Location (Urban/Rural)</w:t>
            </w:r>
          </w:p>
        </w:tc>
        <w:tc>
          <w:tcPr>
            <w:tcW w:w="4018" w:type="dxa"/>
            <w:tcBorders>
              <w:top w:val="single" w:sz="4" w:space="0" w:color="auto"/>
              <w:left w:val="single" w:sz="4" w:space="0" w:color="auto"/>
              <w:bottom w:val="single" w:sz="4" w:space="0" w:color="auto"/>
              <w:right w:val="single" w:sz="4" w:space="0" w:color="auto"/>
            </w:tcBorders>
            <w:shd w:val="clear" w:color="FFF2CC" w:fill="FFF2CC"/>
            <w:vAlign w:val="center"/>
            <w:hideMark/>
          </w:tcPr>
          <w:p w14:paraId="64968876" w14:textId="77777777" w:rsidR="0098363C" w:rsidRPr="00560EA5" w:rsidRDefault="0098363C" w:rsidP="000C64D9">
            <w:pPr>
              <w:spacing w:after="0" w:line="240" w:lineRule="auto"/>
              <w:rPr>
                <w:rFonts w:ascii="Times New Roman" w:eastAsia="Times New Roman" w:hAnsi="Times New Roman" w:cs="Times New Roman"/>
                <w:color w:val="000000"/>
                <w:kern w:val="0"/>
                <w:sz w:val="20"/>
                <w:szCs w:val="20"/>
                <w14:ligatures w14:val="none"/>
              </w:rPr>
            </w:pPr>
            <w:r w:rsidRPr="00560EA5">
              <w:rPr>
                <w:rFonts w:ascii="Times New Roman" w:eastAsia="Times New Roman" w:hAnsi="Times New Roman" w:cs="Times New Roman"/>
                <w:color w:val="000000"/>
                <w:kern w:val="0"/>
                <w:sz w:val="20"/>
                <w:szCs w:val="20"/>
                <w14:ligatures w14:val="none"/>
              </w:rPr>
              <w:t>Urban, rural, or both — to explore context-based differences</w:t>
            </w:r>
          </w:p>
        </w:tc>
        <w:tc>
          <w:tcPr>
            <w:tcW w:w="90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7DFE08E8"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15A897A8"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90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7FCEC6BE"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3AAB6880"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r>
      <w:tr w:rsidR="0098363C" w:rsidRPr="00560EA5" w14:paraId="3FB0C014" w14:textId="77777777" w:rsidTr="000C64D9">
        <w:trPr>
          <w:trHeight w:val="520"/>
          <w:jc w:val="center"/>
        </w:trPr>
        <w:tc>
          <w:tcPr>
            <w:tcW w:w="1660" w:type="dxa"/>
            <w:vMerge/>
            <w:tcBorders>
              <w:left w:val="single" w:sz="4" w:space="0" w:color="auto"/>
              <w:right w:val="single" w:sz="4" w:space="0" w:color="auto"/>
            </w:tcBorders>
            <w:shd w:val="clear" w:color="auto" w:fill="auto"/>
            <w:vAlign w:val="center"/>
            <w:hideMark/>
          </w:tcPr>
          <w:p w14:paraId="6A91738D"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p>
        </w:tc>
        <w:tc>
          <w:tcPr>
            <w:tcW w:w="18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90AE32E" w14:textId="77777777" w:rsidR="0098363C" w:rsidRPr="00560EA5" w:rsidRDefault="0098363C" w:rsidP="000C64D9">
            <w:pPr>
              <w:spacing w:after="0" w:line="240" w:lineRule="auto"/>
              <w:rPr>
                <w:rFonts w:ascii="Times New Roman" w:eastAsia="Times New Roman" w:hAnsi="Times New Roman" w:cs="Times New Roman"/>
                <w:color w:val="000000"/>
                <w:kern w:val="0"/>
                <w:sz w:val="20"/>
                <w:szCs w:val="20"/>
                <w14:ligatures w14:val="none"/>
              </w:rPr>
            </w:pPr>
            <w:r w:rsidRPr="00560EA5">
              <w:rPr>
                <w:rFonts w:ascii="Times New Roman" w:eastAsia="Times New Roman" w:hAnsi="Times New Roman" w:cs="Times New Roman"/>
                <w:color w:val="000000"/>
                <w:kern w:val="0"/>
                <w:sz w:val="20"/>
                <w:szCs w:val="20"/>
                <w14:ligatures w14:val="none"/>
              </w:rPr>
              <w:t>Recruitment Method</w:t>
            </w:r>
          </w:p>
        </w:tc>
        <w:tc>
          <w:tcPr>
            <w:tcW w:w="40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1BA3852" w14:textId="77777777" w:rsidR="0098363C" w:rsidRPr="00560EA5" w:rsidRDefault="0098363C" w:rsidP="000C64D9">
            <w:pPr>
              <w:spacing w:after="0" w:line="240" w:lineRule="auto"/>
              <w:rPr>
                <w:rFonts w:ascii="Times New Roman" w:eastAsia="Times New Roman" w:hAnsi="Times New Roman" w:cs="Times New Roman"/>
                <w:color w:val="000000"/>
                <w:kern w:val="0"/>
                <w:sz w:val="20"/>
                <w:szCs w:val="20"/>
                <w14:ligatures w14:val="none"/>
              </w:rPr>
            </w:pPr>
            <w:r w:rsidRPr="00560EA5">
              <w:rPr>
                <w:rFonts w:ascii="Times New Roman" w:eastAsia="Times New Roman" w:hAnsi="Times New Roman" w:cs="Times New Roman"/>
                <w:color w:val="000000"/>
                <w:kern w:val="0"/>
                <w:sz w:val="20"/>
                <w:szCs w:val="20"/>
                <w14:ligatures w14:val="none"/>
              </w:rPr>
              <w:t>Community-based, facility-based, referral, random sampling, etc.</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00F8F1C"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FF1FF89"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1E506DB"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A44E276"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r>
      <w:tr w:rsidR="0098363C" w:rsidRPr="00560EA5" w14:paraId="2B72E3D1" w14:textId="77777777" w:rsidTr="000C64D9">
        <w:trPr>
          <w:trHeight w:val="520"/>
          <w:jc w:val="center"/>
        </w:trPr>
        <w:tc>
          <w:tcPr>
            <w:tcW w:w="1660" w:type="dxa"/>
            <w:vMerge/>
            <w:tcBorders>
              <w:left w:val="single" w:sz="4" w:space="0" w:color="auto"/>
              <w:right w:val="single" w:sz="4" w:space="0" w:color="auto"/>
            </w:tcBorders>
            <w:shd w:val="clear" w:color="FFF2CC" w:fill="FFF2CC"/>
            <w:vAlign w:val="center"/>
            <w:hideMark/>
          </w:tcPr>
          <w:p w14:paraId="7AC598CD"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p>
        </w:tc>
        <w:tc>
          <w:tcPr>
            <w:tcW w:w="1877" w:type="dxa"/>
            <w:tcBorders>
              <w:top w:val="single" w:sz="4" w:space="0" w:color="auto"/>
              <w:left w:val="single" w:sz="4" w:space="0" w:color="auto"/>
              <w:bottom w:val="single" w:sz="4" w:space="0" w:color="auto"/>
              <w:right w:val="single" w:sz="4" w:space="0" w:color="auto"/>
            </w:tcBorders>
            <w:shd w:val="clear" w:color="FFF2CC" w:fill="FFF2CC"/>
            <w:vAlign w:val="center"/>
            <w:hideMark/>
          </w:tcPr>
          <w:p w14:paraId="0983F300" w14:textId="77777777" w:rsidR="0098363C" w:rsidRPr="00560EA5" w:rsidRDefault="0098363C" w:rsidP="000C64D9">
            <w:pPr>
              <w:spacing w:after="0" w:line="240" w:lineRule="auto"/>
              <w:rPr>
                <w:rFonts w:ascii="Times New Roman" w:eastAsia="Times New Roman" w:hAnsi="Times New Roman" w:cs="Times New Roman"/>
                <w:color w:val="000000"/>
                <w:kern w:val="0"/>
                <w:sz w:val="20"/>
                <w:szCs w:val="20"/>
                <w14:ligatures w14:val="none"/>
              </w:rPr>
            </w:pPr>
            <w:r w:rsidRPr="00560EA5">
              <w:rPr>
                <w:rFonts w:ascii="Times New Roman" w:eastAsia="Times New Roman" w:hAnsi="Times New Roman" w:cs="Times New Roman"/>
                <w:color w:val="000000"/>
                <w:kern w:val="0"/>
                <w:sz w:val="20"/>
                <w:szCs w:val="20"/>
                <w14:ligatures w14:val="none"/>
              </w:rPr>
              <w:t>Duration of Study</w:t>
            </w:r>
          </w:p>
        </w:tc>
        <w:tc>
          <w:tcPr>
            <w:tcW w:w="4018" w:type="dxa"/>
            <w:tcBorders>
              <w:top w:val="single" w:sz="4" w:space="0" w:color="auto"/>
              <w:left w:val="single" w:sz="4" w:space="0" w:color="auto"/>
              <w:bottom w:val="single" w:sz="4" w:space="0" w:color="auto"/>
              <w:right w:val="single" w:sz="4" w:space="0" w:color="auto"/>
            </w:tcBorders>
            <w:shd w:val="clear" w:color="FFF2CC" w:fill="FFF2CC"/>
            <w:vAlign w:val="center"/>
            <w:hideMark/>
          </w:tcPr>
          <w:p w14:paraId="260E0AAA" w14:textId="77777777" w:rsidR="0098363C" w:rsidRPr="00560EA5" w:rsidRDefault="0098363C" w:rsidP="000C64D9">
            <w:pPr>
              <w:spacing w:after="0" w:line="240" w:lineRule="auto"/>
              <w:rPr>
                <w:rFonts w:ascii="Times New Roman" w:eastAsia="Times New Roman" w:hAnsi="Times New Roman" w:cs="Times New Roman"/>
                <w:color w:val="000000"/>
                <w:kern w:val="0"/>
                <w:sz w:val="20"/>
                <w:szCs w:val="20"/>
                <w14:ligatures w14:val="none"/>
              </w:rPr>
            </w:pPr>
            <w:r w:rsidRPr="00560EA5">
              <w:rPr>
                <w:rFonts w:ascii="Times New Roman" w:eastAsia="Times New Roman" w:hAnsi="Times New Roman" w:cs="Times New Roman"/>
                <w:color w:val="000000"/>
                <w:kern w:val="0"/>
                <w:sz w:val="20"/>
                <w:szCs w:val="20"/>
                <w14:ligatures w14:val="none"/>
              </w:rPr>
              <w:t xml:space="preserve">Time between study start and final outcome measurement. </w:t>
            </w:r>
          </w:p>
        </w:tc>
        <w:tc>
          <w:tcPr>
            <w:tcW w:w="900" w:type="dxa"/>
            <w:tcBorders>
              <w:top w:val="single" w:sz="4" w:space="0" w:color="auto"/>
              <w:left w:val="single" w:sz="4" w:space="0" w:color="auto"/>
              <w:bottom w:val="single" w:sz="4" w:space="0" w:color="auto"/>
              <w:right w:val="single" w:sz="4" w:space="0" w:color="auto"/>
            </w:tcBorders>
            <w:shd w:val="clear" w:color="FFF2CC" w:fill="FFF2CC"/>
            <w:noWrap/>
            <w:vAlign w:val="center"/>
            <w:hideMark/>
          </w:tcPr>
          <w:p w14:paraId="03BBD010"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FFF2CC" w:fill="FFF2CC"/>
            <w:noWrap/>
            <w:vAlign w:val="center"/>
            <w:hideMark/>
          </w:tcPr>
          <w:p w14:paraId="5729A10C"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c>
          <w:tcPr>
            <w:tcW w:w="900" w:type="dxa"/>
            <w:tcBorders>
              <w:top w:val="single" w:sz="4" w:space="0" w:color="auto"/>
              <w:left w:val="single" w:sz="4" w:space="0" w:color="auto"/>
              <w:bottom w:val="single" w:sz="4" w:space="0" w:color="auto"/>
              <w:right w:val="single" w:sz="4" w:space="0" w:color="auto"/>
            </w:tcBorders>
            <w:shd w:val="clear" w:color="FFF2CC" w:fill="FFF2CC"/>
            <w:noWrap/>
            <w:vAlign w:val="center"/>
            <w:hideMark/>
          </w:tcPr>
          <w:p w14:paraId="73141BC7"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FFF2CC" w:fill="FFF2CC"/>
            <w:noWrap/>
            <w:vAlign w:val="center"/>
            <w:hideMark/>
          </w:tcPr>
          <w:p w14:paraId="657A9A00"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r>
      <w:tr w:rsidR="0098363C" w:rsidRPr="00560EA5" w14:paraId="4084A098" w14:textId="77777777" w:rsidTr="000C64D9">
        <w:trPr>
          <w:trHeight w:val="520"/>
          <w:jc w:val="center"/>
        </w:trPr>
        <w:tc>
          <w:tcPr>
            <w:tcW w:w="1660" w:type="dxa"/>
            <w:vMerge/>
            <w:tcBorders>
              <w:left w:val="single" w:sz="4" w:space="0" w:color="auto"/>
              <w:right w:val="single" w:sz="4" w:space="0" w:color="auto"/>
            </w:tcBorders>
            <w:shd w:val="clear" w:color="auto" w:fill="auto"/>
            <w:vAlign w:val="center"/>
            <w:hideMark/>
          </w:tcPr>
          <w:p w14:paraId="719A9F64"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p>
        </w:tc>
        <w:tc>
          <w:tcPr>
            <w:tcW w:w="18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3E1B0B2" w14:textId="77777777" w:rsidR="0098363C" w:rsidRPr="00560EA5" w:rsidRDefault="0098363C" w:rsidP="000C64D9">
            <w:pPr>
              <w:spacing w:after="0" w:line="240" w:lineRule="auto"/>
              <w:rPr>
                <w:rFonts w:ascii="Times New Roman" w:eastAsia="Times New Roman" w:hAnsi="Times New Roman" w:cs="Times New Roman"/>
                <w:color w:val="000000"/>
                <w:kern w:val="0"/>
                <w:sz w:val="20"/>
                <w:szCs w:val="20"/>
                <w14:ligatures w14:val="none"/>
              </w:rPr>
            </w:pPr>
            <w:r w:rsidRPr="00560EA5">
              <w:rPr>
                <w:rFonts w:ascii="Times New Roman" w:eastAsia="Times New Roman" w:hAnsi="Times New Roman" w:cs="Times New Roman"/>
                <w:color w:val="000000"/>
                <w:kern w:val="0"/>
                <w:sz w:val="20"/>
                <w:szCs w:val="20"/>
                <w14:ligatures w14:val="none"/>
              </w:rPr>
              <w:t>Ethical Approval Reported</w:t>
            </w:r>
          </w:p>
        </w:tc>
        <w:tc>
          <w:tcPr>
            <w:tcW w:w="40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4446FC3" w14:textId="77777777" w:rsidR="0098363C" w:rsidRPr="00560EA5" w:rsidRDefault="0098363C" w:rsidP="000C64D9">
            <w:pPr>
              <w:spacing w:after="0" w:line="240" w:lineRule="auto"/>
              <w:rPr>
                <w:rFonts w:ascii="Times New Roman" w:eastAsia="Times New Roman" w:hAnsi="Times New Roman" w:cs="Times New Roman"/>
                <w:color w:val="000000"/>
                <w:kern w:val="0"/>
                <w:sz w:val="20"/>
                <w:szCs w:val="20"/>
                <w14:ligatures w14:val="none"/>
              </w:rPr>
            </w:pPr>
            <w:r w:rsidRPr="00560EA5">
              <w:rPr>
                <w:rFonts w:ascii="Times New Roman" w:eastAsia="Times New Roman" w:hAnsi="Times New Roman" w:cs="Times New Roman"/>
                <w:color w:val="000000"/>
                <w:kern w:val="0"/>
                <w:sz w:val="20"/>
                <w:szCs w:val="20"/>
                <w14:ligatures w14:val="none"/>
              </w:rPr>
              <w:t xml:space="preserve">Whether ethical clearance was mentioned or approved. </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80502D"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909AFF"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9721DF"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FB3DF5"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r>
      <w:tr w:rsidR="0098363C" w:rsidRPr="00560EA5" w14:paraId="301F637A" w14:textId="77777777" w:rsidTr="000C64D9">
        <w:trPr>
          <w:trHeight w:val="520"/>
          <w:jc w:val="center"/>
        </w:trPr>
        <w:tc>
          <w:tcPr>
            <w:tcW w:w="1660" w:type="dxa"/>
            <w:vMerge/>
            <w:tcBorders>
              <w:left w:val="single" w:sz="4" w:space="0" w:color="auto"/>
              <w:right w:val="single" w:sz="4" w:space="0" w:color="auto"/>
            </w:tcBorders>
            <w:shd w:val="clear" w:color="FFF2CC" w:fill="FFF2CC"/>
            <w:vAlign w:val="center"/>
            <w:hideMark/>
          </w:tcPr>
          <w:p w14:paraId="3B11B0B9"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p>
        </w:tc>
        <w:tc>
          <w:tcPr>
            <w:tcW w:w="1877" w:type="dxa"/>
            <w:tcBorders>
              <w:top w:val="single" w:sz="4" w:space="0" w:color="auto"/>
              <w:left w:val="single" w:sz="4" w:space="0" w:color="auto"/>
              <w:bottom w:val="single" w:sz="4" w:space="0" w:color="auto"/>
              <w:right w:val="single" w:sz="4" w:space="0" w:color="auto"/>
            </w:tcBorders>
            <w:shd w:val="clear" w:color="FFF2CC" w:fill="FFF2CC"/>
            <w:vAlign w:val="center"/>
            <w:hideMark/>
          </w:tcPr>
          <w:p w14:paraId="30B58A51" w14:textId="77777777" w:rsidR="0098363C" w:rsidRPr="00560EA5" w:rsidRDefault="0098363C" w:rsidP="000C64D9">
            <w:pPr>
              <w:spacing w:after="0" w:line="240" w:lineRule="auto"/>
              <w:rPr>
                <w:rFonts w:ascii="Times New Roman" w:eastAsia="Times New Roman" w:hAnsi="Times New Roman" w:cs="Times New Roman"/>
                <w:color w:val="000000"/>
                <w:kern w:val="0"/>
                <w:sz w:val="20"/>
                <w:szCs w:val="20"/>
                <w14:ligatures w14:val="none"/>
              </w:rPr>
            </w:pPr>
            <w:r w:rsidRPr="00560EA5">
              <w:rPr>
                <w:rFonts w:ascii="Times New Roman" w:eastAsia="Times New Roman" w:hAnsi="Times New Roman" w:cs="Times New Roman"/>
                <w:color w:val="000000"/>
                <w:kern w:val="0"/>
                <w:sz w:val="20"/>
                <w:szCs w:val="20"/>
                <w14:ligatures w14:val="none"/>
              </w:rPr>
              <w:t>Lost to follow up in %</w:t>
            </w:r>
          </w:p>
        </w:tc>
        <w:tc>
          <w:tcPr>
            <w:tcW w:w="4018" w:type="dxa"/>
            <w:tcBorders>
              <w:top w:val="single" w:sz="4" w:space="0" w:color="auto"/>
              <w:left w:val="single" w:sz="4" w:space="0" w:color="auto"/>
              <w:bottom w:val="single" w:sz="4" w:space="0" w:color="auto"/>
              <w:right w:val="single" w:sz="4" w:space="0" w:color="auto"/>
            </w:tcBorders>
            <w:shd w:val="clear" w:color="FFF2CC" w:fill="FFF2CC"/>
            <w:vAlign w:val="center"/>
            <w:hideMark/>
          </w:tcPr>
          <w:p w14:paraId="3F88087D" w14:textId="77777777" w:rsidR="0098363C" w:rsidRPr="00560EA5" w:rsidRDefault="0098363C" w:rsidP="000C64D9">
            <w:pPr>
              <w:spacing w:after="0" w:line="240" w:lineRule="auto"/>
              <w:rPr>
                <w:rFonts w:ascii="Times New Roman" w:eastAsia="Times New Roman" w:hAnsi="Times New Roman" w:cs="Times New Roman"/>
                <w:color w:val="000000"/>
                <w:kern w:val="0"/>
                <w:sz w:val="20"/>
                <w:szCs w:val="20"/>
                <w14:ligatures w14:val="none"/>
              </w:rPr>
            </w:pPr>
            <w:r w:rsidRPr="00560EA5">
              <w:rPr>
                <w:rFonts w:ascii="Times New Roman" w:eastAsia="Times New Roman" w:hAnsi="Times New Roman" w:cs="Times New Roman"/>
                <w:color w:val="000000"/>
                <w:kern w:val="0"/>
                <w:sz w:val="20"/>
                <w:szCs w:val="20"/>
                <w14:ligatures w14:val="none"/>
              </w:rPr>
              <w:t>Percentage of participants lost between baseline and endline</w:t>
            </w:r>
          </w:p>
        </w:tc>
        <w:tc>
          <w:tcPr>
            <w:tcW w:w="900" w:type="dxa"/>
            <w:tcBorders>
              <w:top w:val="single" w:sz="4" w:space="0" w:color="auto"/>
              <w:left w:val="single" w:sz="4" w:space="0" w:color="auto"/>
              <w:bottom w:val="single" w:sz="4" w:space="0" w:color="auto"/>
              <w:right w:val="single" w:sz="4" w:space="0" w:color="auto"/>
            </w:tcBorders>
            <w:shd w:val="clear" w:color="FFF2CC" w:fill="FFF2CC"/>
            <w:noWrap/>
            <w:vAlign w:val="center"/>
            <w:hideMark/>
          </w:tcPr>
          <w:p w14:paraId="60BA6CB0"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FFF2CC" w:fill="FFF2CC"/>
            <w:noWrap/>
            <w:vAlign w:val="center"/>
            <w:hideMark/>
          </w:tcPr>
          <w:p w14:paraId="6AE88E80"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c>
          <w:tcPr>
            <w:tcW w:w="900" w:type="dxa"/>
            <w:tcBorders>
              <w:top w:val="single" w:sz="4" w:space="0" w:color="auto"/>
              <w:left w:val="single" w:sz="4" w:space="0" w:color="auto"/>
              <w:bottom w:val="single" w:sz="4" w:space="0" w:color="auto"/>
              <w:right w:val="single" w:sz="4" w:space="0" w:color="auto"/>
            </w:tcBorders>
            <w:shd w:val="clear" w:color="FFF2CC" w:fill="FFF2CC"/>
            <w:noWrap/>
            <w:vAlign w:val="center"/>
            <w:hideMark/>
          </w:tcPr>
          <w:p w14:paraId="76AFBA49"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FFF2CC" w:fill="FFF2CC"/>
            <w:noWrap/>
            <w:vAlign w:val="center"/>
            <w:hideMark/>
          </w:tcPr>
          <w:p w14:paraId="4E8A710A"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r>
      <w:tr w:rsidR="0098363C" w:rsidRPr="00560EA5" w14:paraId="2C19B6D0" w14:textId="77777777" w:rsidTr="000C64D9">
        <w:trPr>
          <w:trHeight w:val="290"/>
          <w:jc w:val="center"/>
        </w:trPr>
        <w:tc>
          <w:tcPr>
            <w:tcW w:w="1660" w:type="dxa"/>
            <w:vMerge/>
            <w:tcBorders>
              <w:left w:val="single" w:sz="4" w:space="0" w:color="auto"/>
              <w:bottom w:val="single" w:sz="4" w:space="0" w:color="auto"/>
              <w:right w:val="single" w:sz="4" w:space="0" w:color="auto"/>
            </w:tcBorders>
            <w:shd w:val="clear" w:color="auto" w:fill="auto"/>
            <w:vAlign w:val="center"/>
            <w:hideMark/>
          </w:tcPr>
          <w:p w14:paraId="3F3806CD"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p>
        </w:tc>
        <w:tc>
          <w:tcPr>
            <w:tcW w:w="18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369CB40"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c>
          <w:tcPr>
            <w:tcW w:w="40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CA73BDA"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AFFFB9"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F23AD8"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C833C1"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76514C"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r>
      <w:tr w:rsidR="0098363C" w:rsidRPr="00560EA5" w14:paraId="678210A2" w14:textId="77777777" w:rsidTr="000C64D9">
        <w:trPr>
          <w:trHeight w:val="560"/>
          <w:jc w:val="center"/>
        </w:trPr>
        <w:tc>
          <w:tcPr>
            <w:tcW w:w="1660" w:type="dxa"/>
            <w:vMerge w:val="restart"/>
            <w:tcBorders>
              <w:top w:val="single" w:sz="4" w:space="0" w:color="auto"/>
              <w:left w:val="single" w:sz="4" w:space="0" w:color="auto"/>
              <w:right w:val="single" w:sz="4" w:space="0" w:color="auto"/>
            </w:tcBorders>
            <w:shd w:val="clear" w:color="FFF2CC" w:fill="FFF2CC"/>
            <w:vAlign w:val="center"/>
            <w:hideMark/>
          </w:tcPr>
          <w:p w14:paraId="71871A1C"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r w:rsidRPr="00560EA5">
              <w:rPr>
                <w:rFonts w:ascii="Times New Roman" w:eastAsia="Times New Roman" w:hAnsi="Times New Roman" w:cs="Times New Roman"/>
                <w:b/>
                <w:bCs/>
                <w:color w:val="000000"/>
                <w:kern w:val="0"/>
                <w:sz w:val="22"/>
                <w:szCs w:val="22"/>
                <w14:ligatures w14:val="none"/>
              </w:rPr>
              <w:t>Population Details</w:t>
            </w:r>
          </w:p>
          <w:p w14:paraId="67018820"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r w:rsidRPr="00560EA5">
              <w:rPr>
                <w:rFonts w:ascii="Times New Roman" w:eastAsia="Times New Roman" w:hAnsi="Times New Roman" w:cs="Times New Roman"/>
                <w:b/>
                <w:bCs/>
                <w:color w:val="000000"/>
                <w:kern w:val="0"/>
                <w:sz w:val="22"/>
                <w:szCs w:val="22"/>
                <w14:ligatures w14:val="none"/>
              </w:rPr>
              <w:t> </w:t>
            </w:r>
          </w:p>
          <w:p w14:paraId="40D01974"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r w:rsidRPr="00560EA5">
              <w:rPr>
                <w:rFonts w:ascii="Times New Roman" w:eastAsia="Times New Roman" w:hAnsi="Times New Roman" w:cs="Times New Roman"/>
                <w:b/>
                <w:bCs/>
                <w:color w:val="000000"/>
                <w:kern w:val="0"/>
                <w:sz w:val="22"/>
                <w:szCs w:val="22"/>
                <w14:ligatures w14:val="none"/>
              </w:rPr>
              <w:t> </w:t>
            </w:r>
          </w:p>
          <w:p w14:paraId="0A6D4B37"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r w:rsidRPr="00560EA5">
              <w:rPr>
                <w:rFonts w:ascii="Times New Roman" w:eastAsia="Times New Roman" w:hAnsi="Times New Roman" w:cs="Times New Roman"/>
                <w:b/>
                <w:bCs/>
                <w:color w:val="000000"/>
                <w:kern w:val="0"/>
                <w:sz w:val="22"/>
                <w:szCs w:val="22"/>
                <w14:ligatures w14:val="none"/>
              </w:rPr>
              <w:t> </w:t>
            </w:r>
          </w:p>
          <w:p w14:paraId="1DEB28D1"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r w:rsidRPr="00560EA5">
              <w:rPr>
                <w:rFonts w:ascii="Times New Roman" w:eastAsia="Times New Roman" w:hAnsi="Times New Roman" w:cs="Times New Roman"/>
                <w:b/>
                <w:bCs/>
                <w:color w:val="000000"/>
                <w:kern w:val="0"/>
                <w:sz w:val="22"/>
                <w:szCs w:val="22"/>
                <w14:ligatures w14:val="none"/>
              </w:rPr>
              <w:t> </w:t>
            </w:r>
          </w:p>
          <w:p w14:paraId="6189975E"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r w:rsidRPr="00560EA5">
              <w:rPr>
                <w:rFonts w:ascii="Times New Roman" w:eastAsia="Times New Roman" w:hAnsi="Times New Roman" w:cs="Times New Roman"/>
                <w:b/>
                <w:bCs/>
                <w:color w:val="000000"/>
                <w:kern w:val="0"/>
                <w:sz w:val="22"/>
                <w:szCs w:val="22"/>
                <w14:ligatures w14:val="none"/>
              </w:rPr>
              <w:t> </w:t>
            </w:r>
          </w:p>
          <w:p w14:paraId="7680C8E3"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r w:rsidRPr="00560EA5">
              <w:rPr>
                <w:rFonts w:ascii="Times New Roman" w:eastAsia="Times New Roman" w:hAnsi="Times New Roman" w:cs="Times New Roman"/>
                <w:b/>
                <w:bCs/>
                <w:color w:val="000000"/>
                <w:kern w:val="0"/>
                <w:sz w:val="22"/>
                <w:szCs w:val="22"/>
                <w14:ligatures w14:val="none"/>
              </w:rPr>
              <w:t> </w:t>
            </w:r>
          </w:p>
          <w:p w14:paraId="45A7A134"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r w:rsidRPr="00560EA5">
              <w:rPr>
                <w:rFonts w:ascii="Times New Roman" w:eastAsia="Times New Roman" w:hAnsi="Times New Roman" w:cs="Times New Roman"/>
                <w:b/>
                <w:bCs/>
                <w:color w:val="000000"/>
                <w:kern w:val="0"/>
                <w:sz w:val="22"/>
                <w:szCs w:val="22"/>
                <w14:ligatures w14:val="none"/>
              </w:rPr>
              <w:t> </w:t>
            </w:r>
          </w:p>
          <w:p w14:paraId="4AE021BB"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r w:rsidRPr="00560EA5">
              <w:rPr>
                <w:rFonts w:ascii="Times New Roman" w:eastAsia="Times New Roman" w:hAnsi="Times New Roman" w:cs="Times New Roman"/>
                <w:b/>
                <w:bCs/>
                <w:color w:val="000000"/>
                <w:kern w:val="0"/>
                <w:sz w:val="22"/>
                <w:szCs w:val="22"/>
                <w14:ligatures w14:val="none"/>
              </w:rPr>
              <w:t> </w:t>
            </w:r>
          </w:p>
        </w:tc>
        <w:tc>
          <w:tcPr>
            <w:tcW w:w="1877" w:type="dxa"/>
            <w:tcBorders>
              <w:top w:val="single" w:sz="4" w:space="0" w:color="auto"/>
              <w:left w:val="single" w:sz="4" w:space="0" w:color="auto"/>
              <w:bottom w:val="single" w:sz="4" w:space="0" w:color="auto"/>
              <w:right w:val="single" w:sz="4" w:space="0" w:color="auto"/>
            </w:tcBorders>
            <w:shd w:val="clear" w:color="FFF2CC" w:fill="FFF2CC"/>
            <w:vAlign w:val="center"/>
            <w:hideMark/>
          </w:tcPr>
          <w:p w14:paraId="137AD49C"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Sample Size (Total)</w:t>
            </w:r>
          </w:p>
        </w:tc>
        <w:tc>
          <w:tcPr>
            <w:tcW w:w="4018" w:type="dxa"/>
            <w:tcBorders>
              <w:top w:val="single" w:sz="4" w:space="0" w:color="auto"/>
              <w:left w:val="single" w:sz="4" w:space="0" w:color="auto"/>
              <w:bottom w:val="single" w:sz="4" w:space="0" w:color="auto"/>
              <w:right w:val="single" w:sz="4" w:space="0" w:color="auto"/>
            </w:tcBorders>
            <w:shd w:val="clear" w:color="FFF2CC" w:fill="FFF2CC"/>
            <w:vAlign w:val="center"/>
            <w:hideMark/>
          </w:tcPr>
          <w:p w14:paraId="6A3B17B2"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Number of participants</w:t>
            </w:r>
          </w:p>
        </w:tc>
        <w:tc>
          <w:tcPr>
            <w:tcW w:w="900" w:type="dxa"/>
            <w:tcBorders>
              <w:top w:val="single" w:sz="4" w:space="0" w:color="auto"/>
              <w:left w:val="single" w:sz="4" w:space="0" w:color="auto"/>
              <w:bottom w:val="single" w:sz="4" w:space="0" w:color="auto"/>
              <w:right w:val="single" w:sz="4" w:space="0" w:color="auto"/>
            </w:tcBorders>
            <w:shd w:val="clear" w:color="FFF2CC" w:fill="FFF2CC"/>
            <w:noWrap/>
            <w:vAlign w:val="center"/>
            <w:hideMark/>
          </w:tcPr>
          <w:p w14:paraId="7808FC40"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FFF2CC" w:fill="FFF2CC"/>
            <w:noWrap/>
            <w:vAlign w:val="center"/>
            <w:hideMark/>
          </w:tcPr>
          <w:p w14:paraId="0BC2155F"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c>
          <w:tcPr>
            <w:tcW w:w="900" w:type="dxa"/>
            <w:tcBorders>
              <w:top w:val="single" w:sz="4" w:space="0" w:color="auto"/>
              <w:left w:val="single" w:sz="4" w:space="0" w:color="auto"/>
              <w:bottom w:val="single" w:sz="4" w:space="0" w:color="auto"/>
              <w:right w:val="single" w:sz="4" w:space="0" w:color="auto"/>
            </w:tcBorders>
            <w:shd w:val="clear" w:color="FFF2CC" w:fill="FFF2CC"/>
            <w:noWrap/>
            <w:vAlign w:val="center"/>
            <w:hideMark/>
          </w:tcPr>
          <w:p w14:paraId="2FBA8334"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FFF2CC" w:fill="FFF2CC"/>
            <w:noWrap/>
            <w:vAlign w:val="center"/>
            <w:hideMark/>
          </w:tcPr>
          <w:p w14:paraId="21482361"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r>
      <w:tr w:rsidR="0098363C" w:rsidRPr="00560EA5" w14:paraId="4C18F07A" w14:textId="77777777" w:rsidTr="000C64D9">
        <w:trPr>
          <w:trHeight w:val="560"/>
          <w:jc w:val="center"/>
        </w:trPr>
        <w:tc>
          <w:tcPr>
            <w:tcW w:w="1660" w:type="dxa"/>
            <w:vMerge/>
            <w:tcBorders>
              <w:left w:val="single" w:sz="4" w:space="0" w:color="auto"/>
              <w:right w:val="single" w:sz="4" w:space="0" w:color="auto"/>
            </w:tcBorders>
            <w:shd w:val="clear" w:color="auto" w:fill="auto"/>
            <w:vAlign w:val="center"/>
            <w:hideMark/>
          </w:tcPr>
          <w:p w14:paraId="03C5133D"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p>
        </w:tc>
        <w:tc>
          <w:tcPr>
            <w:tcW w:w="18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7FAC5B"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Sample Size (Intervention Group)</w:t>
            </w:r>
          </w:p>
        </w:tc>
        <w:tc>
          <w:tcPr>
            <w:tcW w:w="40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F03E471"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Number of participants who received the probiotic or other intervention.</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5FA488"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37DB4F"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E540BC"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F160BC"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r>
      <w:tr w:rsidR="0098363C" w:rsidRPr="00560EA5" w14:paraId="63CC9555" w14:textId="77777777" w:rsidTr="000C64D9">
        <w:trPr>
          <w:trHeight w:val="560"/>
          <w:jc w:val="center"/>
        </w:trPr>
        <w:tc>
          <w:tcPr>
            <w:tcW w:w="1660" w:type="dxa"/>
            <w:vMerge/>
            <w:tcBorders>
              <w:left w:val="single" w:sz="4" w:space="0" w:color="auto"/>
              <w:right w:val="single" w:sz="4" w:space="0" w:color="auto"/>
            </w:tcBorders>
            <w:shd w:val="clear" w:color="FFF2CC" w:fill="FFF2CC"/>
            <w:vAlign w:val="center"/>
            <w:hideMark/>
          </w:tcPr>
          <w:p w14:paraId="73CE4C89"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p>
        </w:tc>
        <w:tc>
          <w:tcPr>
            <w:tcW w:w="1877" w:type="dxa"/>
            <w:tcBorders>
              <w:top w:val="single" w:sz="4" w:space="0" w:color="auto"/>
              <w:left w:val="single" w:sz="4" w:space="0" w:color="auto"/>
              <w:bottom w:val="single" w:sz="4" w:space="0" w:color="auto"/>
              <w:right w:val="single" w:sz="4" w:space="0" w:color="auto"/>
            </w:tcBorders>
            <w:shd w:val="clear" w:color="FFF2CC" w:fill="FFF2CC"/>
            <w:vAlign w:val="center"/>
            <w:hideMark/>
          </w:tcPr>
          <w:p w14:paraId="4C5B2A44"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Sample Size (Control Group)</w:t>
            </w:r>
          </w:p>
        </w:tc>
        <w:tc>
          <w:tcPr>
            <w:tcW w:w="4018" w:type="dxa"/>
            <w:tcBorders>
              <w:top w:val="single" w:sz="4" w:space="0" w:color="auto"/>
              <w:left w:val="single" w:sz="4" w:space="0" w:color="auto"/>
              <w:bottom w:val="single" w:sz="4" w:space="0" w:color="auto"/>
              <w:right w:val="single" w:sz="4" w:space="0" w:color="auto"/>
            </w:tcBorders>
            <w:shd w:val="clear" w:color="FFF2CC" w:fill="FFF2CC"/>
            <w:vAlign w:val="center"/>
            <w:hideMark/>
          </w:tcPr>
          <w:p w14:paraId="60714E57"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Number of participants in the control/placebo/usual care group.</w:t>
            </w:r>
          </w:p>
        </w:tc>
        <w:tc>
          <w:tcPr>
            <w:tcW w:w="90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75D73F10"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5D9B3263"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90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25E8D742"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7096C9E7"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r>
      <w:tr w:rsidR="0098363C" w:rsidRPr="00560EA5" w14:paraId="1A71051F" w14:textId="77777777" w:rsidTr="000C64D9">
        <w:trPr>
          <w:trHeight w:val="310"/>
          <w:jc w:val="center"/>
        </w:trPr>
        <w:tc>
          <w:tcPr>
            <w:tcW w:w="1660" w:type="dxa"/>
            <w:vMerge/>
            <w:tcBorders>
              <w:left w:val="single" w:sz="4" w:space="0" w:color="auto"/>
              <w:right w:val="single" w:sz="4" w:space="0" w:color="auto"/>
            </w:tcBorders>
            <w:shd w:val="clear" w:color="auto" w:fill="auto"/>
            <w:vAlign w:val="center"/>
            <w:hideMark/>
          </w:tcPr>
          <w:p w14:paraId="3A89C5CE"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p>
        </w:tc>
        <w:tc>
          <w:tcPr>
            <w:tcW w:w="18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2764734"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Age Range</w:t>
            </w:r>
          </w:p>
        </w:tc>
        <w:tc>
          <w:tcPr>
            <w:tcW w:w="40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E9667CA"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e.g., 6–59 months</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B187851"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4CC7D4A"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3EF4CC2"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E609641"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r>
      <w:tr w:rsidR="0098363C" w:rsidRPr="00560EA5" w14:paraId="48F38929" w14:textId="77777777" w:rsidTr="000C64D9">
        <w:trPr>
          <w:trHeight w:val="310"/>
          <w:jc w:val="center"/>
        </w:trPr>
        <w:tc>
          <w:tcPr>
            <w:tcW w:w="1660" w:type="dxa"/>
            <w:vMerge/>
            <w:tcBorders>
              <w:left w:val="single" w:sz="4" w:space="0" w:color="auto"/>
              <w:right w:val="single" w:sz="4" w:space="0" w:color="auto"/>
            </w:tcBorders>
            <w:shd w:val="clear" w:color="FFF2CC" w:fill="FFF2CC"/>
            <w:vAlign w:val="center"/>
            <w:hideMark/>
          </w:tcPr>
          <w:p w14:paraId="7CDE3101"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p>
        </w:tc>
        <w:tc>
          <w:tcPr>
            <w:tcW w:w="1877" w:type="dxa"/>
            <w:tcBorders>
              <w:top w:val="single" w:sz="4" w:space="0" w:color="auto"/>
              <w:left w:val="single" w:sz="4" w:space="0" w:color="auto"/>
              <w:bottom w:val="single" w:sz="4" w:space="0" w:color="auto"/>
              <w:right w:val="single" w:sz="4" w:space="0" w:color="auto"/>
            </w:tcBorders>
            <w:shd w:val="clear" w:color="FFF2CC" w:fill="FFF2CC"/>
            <w:vAlign w:val="center"/>
            <w:hideMark/>
          </w:tcPr>
          <w:p w14:paraId="730ADCC9"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Mean Age (± SD)</w:t>
            </w:r>
          </w:p>
        </w:tc>
        <w:tc>
          <w:tcPr>
            <w:tcW w:w="4018" w:type="dxa"/>
            <w:tcBorders>
              <w:top w:val="single" w:sz="4" w:space="0" w:color="auto"/>
              <w:left w:val="single" w:sz="4" w:space="0" w:color="auto"/>
              <w:bottom w:val="single" w:sz="4" w:space="0" w:color="auto"/>
              <w:right w:val="single" w:sz="4" w:space="0" w:color="auto"/>
            </w:tcBorders>
            <w:shd w:val="clear" w:color="FFF2CC" w:fill="FFF2CC"/>
            <w:vAlign w:val="center"/>
            <w:hideMark/>
          </w:tcPr>
          <w:p w14:paraId="02C4FABE"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As reported</w:t>
            </w:r>
          </w:p>
        </w:tc>
        <w:tc>
          <w:tcPr>
            <w:tcW w:w="90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59D3F7E7"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33DA518E"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90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59778FFF"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5ADC1A8D"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r>
      <w:tr w:rsidR="0098363C" w:rsidRPr="00560EA5" w14:paraId="2C12E391" w14:textId="77777777" w:rsidTr="000C64D9">
        <w:trPr>
          <w:trHeight w:val="310"/>
          <w:jc w:val="center"/>
        </w:trPr>
        <w:tc>
          <w:tcPr>
            <w:tcW w:w="1660" w:type="dxa"/>
            <w:vMerge/>
            <w:tcBorders>
              <w:left w:val="single" w:sz="4" w:space="0" w:color="auto"/>
              <w:right w:val="single" w:sz="4" w:space="0" w:color="auto"/>
            </w:tcBorders>
            <w:shd w:val="clear" w:color="auto" w:fill="auto"/>
            <w:vAlign w:val="center"/>
            <w:hideMark/>
          </w:tcPr>
          <w:p w14:paraId="41E1BFFD"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p>
        </w:tc>
        <w:tc>
          <w:tcPr>
            <w:tcW w:w="18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C8F1B70"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Gender Distribution</w:t>
            </w:r>
          </w:p>
        </w:tc>
        <w:tc>
          <w:tcPr>
            <w:tcW w:w="40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91C58F3"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male, % female</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8D4421"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97BAEBB"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8EB28CE"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0893DC2"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r>
      <w:tr w:rsidR="0098363C" w:rsidRPr="00560EA5" w14:paraId="0AB43E40" w14:textId="77777777" w:rsidTr="000C64D9">
        <w:trPr>
          <w:trHeight w:val="560"/>
          <w:jc w:val="center"/>
        </w:trPr>
        <w:tc>
          <w:tcPr>
            <w:tcW w:w="1660" w:type="dxa"/>
            <w:vMerge/>
            <w:tcBorders>
              <w:left w:val="single" w:sz="4" w:space="0" w:color="auto"/>
              <w:right w:val="single" w:sz="4" w:space="0" w:color="auto"/>
            </w:tcBorders>
            <w:shd w:val="clear" w:color="FFF2CC" w:fill="FFF2CC"/>
            <w:vAlign w:val="center"/>
            <w:hideMark/>
          </w:tcPr>
          <w:p w14:paraId="6BB0EBF8"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p>
        </w:tc>
        <w:tc>
          <w:tcPr>
            <w:tcW w:w="1877" w:type="dxa"/>
            <w:tcBorders>
              <w:top w:val="single" w:sz="4" w:space="0" w:color="auto"/>
              <w:left w:val="single" w:sz="4" w:space="0" w:color="auto"/>
              <w:bottom w:val="single" w:sz="4" w:space="0" w:color="auto"/>
              <w:right w:val="single" w:sz="4" w:space="0" w:color="auto"/>
            </w:tcBorders>
            <w:shd w:val="clear" w:color="FFF2CC" w:fill="FFF2CC"/>
            <w:vAlign w:val="center"/>
            <w:hideMark/>
          </w:tcPr>
          <w:p w14:paraId="7D597A92"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Nutritional Status at Baseline</w:t>
            </w:r>
          </w:p>
        </w:tc>
        <w:tc>
          <w:tcPr>
            <w:tcW w:w="4018" w:type="dxa"/>
            <w:tcBorders>
              <w:top w:val="single" w:sz="4" w:space="0" w:color="auto"/>
              <w:left w:val="single" w:sz="4" w:space="0" w:color="auto"/>
              <w:bottom w:val="single" w:sz="4" w:space="0" w:color="auto"/>
              <w:right w:val="single" w:sz="4" w:space="0" w:color="auto"/>
            </w:tcBorders>
            <w:shd w:val="clear" w:color="FFF2CC" w:fill="FFF2CC"/>
            <w:vAlign w:val="center"/>
            <w:hideMark/>
          </w:tcPr>
          <w:p w14:paraId="6CC023CE"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SAM, MAM, MUAC &lt;11.5cm, WHZ &lt;-3SD</w:t>
            </w:r>
          </w:p>
        </w:tc>
        <w:tc>
          <w:tcPr>
            <w:tcW w:w="90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222A7DEA"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532D3906"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90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08F16BCE"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30C18266"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r>
      <w:tr w:rsidR="0098363C" w:rsidRPr="00560EA5" w14:paraId="7BF96CB3" w14:textId="77777777" w:rsidTr="000C64D9">
        <w:trPr>
          <w:trHeight w:val="1120"/>
          <w:jc w:val="center"/>
        </w:trPr>
        <w:tc>
          <w:tcPr>
            <w:tcW w:w="1660" w:type="dxa"/>
            <w:vMerge/>
            <w:tcBorders>
              <w:left w:val="single" w:sz="4" w:space="0" w:color="auto"/>
              <w:right w:val="single" w:sz="4" w:space="0" w:color="auto"/>
            </w:tcBorders>
            <w:shd w:val="clear" w:color="auto" w:fill="auto"/>
            <w:vAlign w:val="center"/>
            <w:hideMark/>
          </w:tcPr>
          <w:p w14:paraId="3FC4E3C2"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p>
        </w:tc>
        <w:tc>
          <w:tcPr>
            <w:tcW w:w="18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F626064"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Inclusion Criteria for that specific study</w:t>
            </w:r>
          </w:p>
        </w:tc>
        <w:tc>
          <w:tcPr>
            <w:tcW w:w="40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18D123"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Text description of the population included in the study (e.g., “children aged 6–59 months with uncomplicated SAM”).</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F1C32CF"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7D61C38"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C057532"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86DEBBD"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r>
      <w:tr w:rsidR="0098363C" w:rsidRPr="00560EA5" w14:paraId="5E63DFC7" w14:textId="77777777" w:rsidTr="000C64D9">
        <w:trPr>
          <w:trHeight w:val="1400"/>
          <w:jc w:val="center"/>
        </w:trPr>
        <w:tc>
          <w:tcPr>
            <w:tcW w:w="1660" w:type="dxa"/>
            <w:vMerge/>
            <w:tcBorders>
              <w:left w:val="single" w:sz="4" w:space="0" w:color="auto"/>
              <w:bottom w:val="single" w:sz="4" w:space="0" w:color="auto"/>
              <w:right w:val="single" w:sz="4" w:space="0" w:color="auto"/>
            </w:tcBorders>
            <w:shd w:val="clear" w:color="FFF2CC" w:fill="FFF2CC"/>
            <w:vAlign w:val="center"/>
            <w:hideMark/>
          </w:tcPr>
          <w:p w14:paraId="2ACC1454"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p>
        </w:tc>
        <w:tc>
          <w:tcPr>
            <w:tcW w:w="1877" w:type="dxa"/>
            <w:tcBorders>
              <w:top w:val="single" w:sz="4" w:space="0" w:color="auto"/>
              <w:left w:val="single" w:sz="4" w:space="0" w:color="auto"/>
              <w:bottom w:val="single" w:sz="4" w:space="0" w:color="auto"/>
              <w:right w:val="single" w:sz="4" w:space="0" w:color="auto"/>
            </w:tcBorders>
            <w:shd w:val="clear" w:color="FFF2CC" w:fill="FFF2CC"/>
            <w:vAlign w:val="center"/>
            <w:hideMark/>
          </w:tcPr>
          <w:p w14:paraId="72349362"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Exclusion Criteria for that specific study</w:t>
            </w:r>
          </w:p>
        </w:tc>
        <w:tc>
          <w:tcPr>
            <w:tcW w:w="4018" w:type="dxa"/>
            <w:tcBorders>
              <w:top w:val="single" w:sz="4" w:space="0" w:color="auto"/>
              <w:left w:val="single" w:sz="4" w:space="0" w:color="auto"/>
              <w:bottom w:val="single" w:sz="4" w:space="0" w:color="auto"/>
              <w:right w:val="single" w:sz="4" w:space="0" w:color="auto"/>
            </w:tcBorders>
            <w:shd w:val="clear" w:color="FFF2CC" w:fill="FFF2CC"/>
            <w:vAlign w:val="center"/>
            <w:hideMark/>
          </w:tcPr>
          <w:p w14:paraId="660711A2"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Text descriptions of Participants or conditions explicitly excluded (e.g., “children with underlying chronic illness” or “complicated SAM requiring hospitalization”).</w:t>
            </w:r>
          </w:p>
        </w:tc>
        <w:tc>
          <w:tcPr>
            <w:tcW w:w="90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383C5795"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7DF8BFE6"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90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4AE6D36A"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144962E6"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r>
      <w:tr w:rsidR="0098363C" w:rsidRPr="00560EA5" w14:paraId="34B8EEC5" w14:textId="77777777" w:rsidTr="000C64D9">
        <w:trPr>
          <w:trHeight w:val="840"/>
          <w:jc w:val="center"/>
        </w:trPr>
        <w:tc>
          <w:tcPr>
            <w:tcW w:w="1660" w:type="dxa"/>
            <w:vMerge w:val="restart"/>
            <w:tcBorders>
              <w:top w:val="single" w:sz="4" w:space="0" w:color="auto"/>
              <w:left w:val="single" w:sz="4" w:space="0" w:color="auto"/>
              <w:right w:val="single" w:sz="4" w:space="0" w:color="auto"/>
            </w:tcBorders>
            <w:shd w:val="clear" w:color="auto" w:fill="auto"/>
            <w:vAlign w:val="center"/>
            <w:hideMark/>
          </w:tcPr>
          <w:p w14:paraId="388CC769" w14:textId="77777777" w:rsidR="0098363C" w:rsidRPr="00560EA5" w:rsidRDefault="0098363C" w:rsidP="000C64D9">
            <w:pPr>
              <w:spacing w:after="0" w:line="240" w:lineRule="auto"/>
              <w:jc w:val="center"/>
              <w:rPr>
                <w:rFonts w:ascii="Times New Roman" w:eastAsia="Times New Roman" w:hAnsi="Times New Roman" w:cs="Times New Roman"/>
                <w:b/>
                <w:bCs/>
                <w:color w:val="000000"/>
                <w:kern w:val="0"/>
                <w:sz w:val="22"/>
                <w:szCs w:val="22"/>
                <w14:ligatures w14:val="none"/>
              </w:rPr>
            </w:pPr>
            <w:r w:rsidRPr="00560EA5">
              <w:rPr>
                <w:rFonts w:ascii="Times New Roman" w:eastAsia="Times New Roman" w:hAnsi="Times New Roman" w:cs="Times New Roman"/>
                <w:b/>
                <w:bCs/>
                <w:color w:val="000000"/>
                <w:kern w:val="0"/>
                <w:sz w:val="22"/>
                <w:szCs w:val="22"/>
                <w14:ligatures w14:val="none"/>
              </w:rPr>
              <w:t xml:space="preserve">Intervention details  </w:t>
            </w:r>
          </w:p>
          <w:p w14:paraId="0BCAD320" w14:textId="77777777" w:rsidR="0098363C" w:rsidRPr="00560EA5" w:rsidRDefault="0098363C" w:rsidP="000C64D9">
            <w:pPr>
              <w:spacing w:after="0" w:line="240" w:lineRule="auto"/>
              <w:jc w:val="center"/>
              <w:rPr>
                <w:rFonts w:ascii="Times New Roman" w:eastAsia="Times New Roman" w:hAnsi="Times New Roman" w:cs="Times New Roman"/>
                <w:b/>
                <w:bCs/>
                <w:color w:val="000000"/>
                <w:kern w:val="0"/>
                <w:sz w:val="22"/>
                <w:szCs w:val="22"/>
                <w14:ligatures w14:val="none"/>
              </w:rPr>
            </w:pPr>
            <w:r w:rsidRPr="00560EA5">
              <w:rPr>
                <w:rFonts w:ascii="Times New Roman" w:eastAsia="Times New Roman" w:hAnsi="Times New Roman" w:cs="Times New Roman"/>
                <w:b/>
                <w:bCs/>
                <w:color w:val="000000"/>
                <w:kern w:val="0"/>
                <w:sz w:val="22"/>
                <w:szCs w:val="22"/>
                <w14:ligatures w14:val="none"/>
              </w:rPr>
              <w:t> </w:t>
            </w:r>
          </w:p>
          <w:p w14:paraId="7F122D24" w14:textId="77777777" w:rsidR="0098363C" w:rsidRPr="00560EA5" w:rsidRDefault="0098363C" w:rsidP="000C64D9">
            <w:pPr>
              <w:spacing w:after="0" w:line="240" w:lineRule="auto"/>
              <w:jc w:val="center"/>
              <w:rPr>
                <w:rFonts w:ascii="Times New Roman" w:eastAsia="Times New Roman" w:hAnsi="Times New Roman" w:cs="Times New Roman"/>
                <w:b/>
                <w:bCs/>
                <w:color w:val="000000"/>
                <w:kern w:val="0"/>
                <w:sz w:val="22"/>
                <w:szCs w:val="22"/>
                <w14:ligatures w14:val="none"/>
              </w:rPr>
            </w:pPr>
            <w:r w:rsidRPr="00560EA5">
              <w:rPr>
                <w:rFonts w:ascii="Times New Roman" w:eastAsia="Times New Roman" w:hAnsi="Times New Roman" w:cs="Times New Roman"/>
                <w:b/>
                <w:bCs/>
                <w:color w:val="000000"/>
                <w:kern w:val="0"/>
                <w:sz w:val="22"/>
                <w:szCs w:val="22"/>
                <w14:ligatures w14:val="none"/>
              </w:rPr>
              <w:t> </w:t>
            </w:r>
          </w:p>
          <w:p w14:paraId="775AB8F5" w14:textId="77777777" w:rsidR="0098363C" w:rsidRPr="00560EA5" w:rsidRDefault="0098363C" w:rsidP="000C64D9">
            <w:pPr>
              <w:spacing w:after="0" w:line="240" w:lineRule="auto"/>
              <w:jc w:val="center"/>
              <w:rPr>
                <w:rFonts w:ascii="Times New Roman" w:eastAsia="Times New Roman" w:hAnsi="Times New Roman" w:cs="Times New Roman"/>
                <w:b/>
                <w:bCs/>
                <w:color w:val="000000"/>
                <w:kern w:val="0"/>
                <w:sz w:val="22"/>
                <w:szCs w:val="22"/>
                <w14:ligatures w14:val="none"/>
              </w:rPr>
            </w:pPr>
            <w:r w:rsidRPr="00560EA5">
              <w:rPr>
                <w:rFonts w:ascii="Times New Roman" w:eastAsia="Times New Roman" w:hAnsi="Times New Roman" w:cs="Times New Roman"/>
                <w:b/>
                <w:bCs/>
                <w:color w:val="000000"/>
                <w:kern w:val="0"/>
                <w:sz w:val="22"/>
                <w:szCs w:val="22"/>
                <w14:ligatures w14:val="none"/>
              </w:rPr>
              <w:t> </w:t>
            </w:r>
          </w:p>
          <w:p w14:paraId="6E768B02" w14:textId="77777777" w:rsidR="0098363C" w:rsidRPr="00560EA5" w:rsidRDefault="0098363C" w:rsidP="000C64D9">
            <w:pPr>
              <w:spacing w:after="0" w:line="240" w:lineRule="auto"/>
              <w:jc w:val="center"/>
              <w:rPr>
                <w:rFonts w:ascii="Times New Roman" w:eastAsia="Times New Roman" w:hAnsi="Times New Roman" w:cs="Times New Roman"/>
                <w:b/>
                <w:bCs/>
                <w:color w:val="000000"/>
                <w:kern w:val="0"/>
                <w:sz w:val="22"/>
                <w:szCs w:val="22"/>
                <w14:ligatures w14:val="none"/>
              </w:rPr>
            </w:pPr>
            <w:r w:rsidRPr="00560EA5">
              <w:rPr>
                <w:rFonts w:ascii="Times New Roman" w:eastAsia="Times New Roman" w:hAnsi="Times New Roman" w:cs="Times New Roman"/>
                <w:b/>
                <w:bCs/>
                <w:color w:val="000000"/>
                <w:kern w:val="0"/>
                <w:sz w:val="22"/>
                <w:szCs w:val="22"/>
                <w14:ligatures w14:val="none"/>
              </w:rPr>
              <w:t> </w:t>
            </w:r>
          </w:p>
          <w:p w14:paraId="54BFBD3E" w14:textId="77777777" w:rsidR="0098363C" w:rsidRPr="00560EA5" w:rsidRDefault="0098363C" w:rsidP="000C64D9">
            <w:pPr>
              <w:spacing w:after="0" w:line="240" w:lineRule="auto"/>
              <w:jc w:val="center"/>
              <w:rPr>
                <w:rFonts w:ascii="Times New Roman" w:eastAsia="Times New Roman" w:hAnsi="Times New Roman" w:cs="Times New Roman"/>
                <w:b/>
                <w:bCs/>
                <w:color w:val="000000"/>
                <w:kern w:val="0"/>
                <w:sz w:val="22"/>
                <w:szCs w:val="22"/>
                <w14:ligatures w14:val="none"/>
              </w:rPr>
            </w:pPr>
            <w:r w:rsidRPr="00560EA5">
              <w:rPr>
                <w:rFonts w:ascii="Times New Roman" w:eastAsia="Times New Roman" w:hAnsi="Times New Roman" w:cs="Times New Roman"/>
                <w:b/>
                <w:bCs/>
                <w:color w:val="000000"/>
                <w:kern w:val="0"/>
                <w:sz w:val="22"/>
                <w:szCs w:val="22"/>
                <w14:ligatures w14:val="none"/>
              </w:rPr>
              <w:t> </w:t>
            </w:r>
          </w:p>
          <w:p w14:paraId="5ACBD48E" w14:textId="77777777" w:rsidR="0098363C" w:rsidRPr="00560EA5" w:rsidRDefault="0098363C" w:rsidP="000C64D9">
            <w:pPr>
              <w:spacing w:after="0" w:line="240" w:lineRule="auto"/>
              <w:jc w:val="center"/>
              <w:rPr>
                <w:rFonts w:ascii="Times New Roman" w:eastAsia="Times New Roman" w:hAnsi="Times New Roman" w:cs="Times New Roman"/>
                <w:b/>
                <w:bCs/>
                <w:color w:val="000000"/>
                <w:kern w:val="0"/>
                <w:sz w:val="22"/>
                <w:szCs w:val="22"/>
                <w14:ligatures w14:val="none"/>
              </w:rPr>
            </w:pPr>
            <w:r w:rsidRPr="00560EA5">
              <w:rPr>
                <w:rFonts w:ascii="Times New Roman" w:eastAsia="Times New Roman" w:hAnsi="Times New Roman" w:cs="Times New Roman"/>
                <w:b/>
                <w:bCs/>
                <w:color w:val="000000"/>
                <w:kern w:val="0"/>
                <w:sz w:val="22"/>
                <w:szCs w:val="22"/>
                <w14:ligatures w14:val="none"/>
              </w:rPr>
              <w:t> </w:t>
            </w:r>
          </w:p>
          <w:p w14:paraId="58A62E0A" w14:textId="77777777" w:rsidR="0098363C" w:rsidRPr="00560EA5" w:rsidRDefault="0098363C" w:rsidP="000C64D9">
            <w:pPr>
              <w:spacing w:after="0" w:line="240" w:lineRule="auto"/>
              <w:jc w:val="center"/>
              <w:rPr>
                <w:rFonts w:ascii="Times New Roman" w:eastAsia="Times New Roman" w:hAnsi="Times New Roman" w:cs="Times New Roman"/>
                <w:b/>
                <w:bCs/>
                <w:color w:val="000000"/>
                <w:kern w:val="0"/>
                <w:sz w:val="22"/>
                <w:szCs w:val="22"/>
                <w14:ligatures w14:val="none"/>
              </w:rPr>
            </w:pPr>
            <w:r w:rsidRPr="00560EA5">
              <w:rPr>
                <w:rFonts w:ascii="Times New Roman" w:eastAsia="Times New Roman" w:hAnsi="Times New Roman" w:cs="Times New Roman"/>
                <w:b/>
                <w:bCs/>
                <w:color w:val="000000"/>
                <w:kern w:val="0"/>
                <w:sz w:val="22"/>
                <w:szCs w:val="22"/>
                <w14:ligatures w14:val="none"/>
              </w:rPr>
              <w:t> </w:t>
            </w:r>
          </w:p>
          <w:p w14:paraId="7A412965" w14:textId="77777777" w:rsidR="0098363C" w:rsidRPr="00560EA5" w:rsidRDefault="0098363C" w:rsidP="000C64D9">
            <w:pPr>
              <w:spacing w:after="0" w:line="240" w:lineRule="auto"/>
              <w:jc w:val="center"/>
              <w:rPr>
                <w:rFonts w:ascii="Times New Roman" w:eastAsia="Times New Roman" w:hAnsi="Times New Roman" w:cs="Times New Roman"/>
                <w:b/>
                <w:bCs/>
                <w:color w:val="000000"/>
                <w:kern w:val="0"/>
                <w:sz w:val="22"/>
                <w:szCs w:val="22"/>
                <w14:ligatures w14:val="none"/>
              </w:rPr>
            </w:pPr>
            <w:r w:rsidRPr="00560EA5">
              <w:rPr>
                <w:rFonts w:ascii="Times New Roman" w:eastAsia="Times New Roman" w:hAnsi="Times New Roman" w:cs="Times New Roman"/>
                <w:b/>
                <w:bCs/>
                <w:color w:val="000000"/>
                <w:kern w:val="0"/>
                <w:sz w:val="22"/>
                <w:szCs w:val="22"/>
                <w14:ligatures w14:val="none"/>
              </w:rPr>
              <w:t> </w:t>
            </w:r>
          </w:p>
          <w:p w14:paraId="30DDF9E2" w14:textId="77777777" w:rsidR="0098363C" w:rsidRPr="00560EA5" w:rsidRDefault="0098363C" w:rsidP="000C64D9">
            <w:pPr>
              <w:spacing w:after="0" w:line="240" w:lineRule="auto"/>
              <w:jc w:val="center"/>
              <w:rPr>
                <w:rFonts w:ascii="Times New Roman" w:eastAsia="Times New Roman" w:hAnsi="Times New Roman" w:cs="Times New Roman"/>
                <w:b/>
                <w:bCs/>
                <w:color w:val="000000"/>
                <w:kern w:val="0"/>
                <w:sz w:val="22"/>
                <w:szCs w:val="22"/>
                <w14:ligatures w14:val="none"/>
              </w:rPr>
            </w:pPr>
            <w:r w:rsidRPr="00560EA5">
              <w:rPr>
                <w:rFonts w:ascii="Times New Roman" w:eastAsia="Times New Roman" w:hAnsi="Times New Roman" w:cs="Times New Roman"/>
                <w:b/>
                <w:bCs/>
                <w:color w:val="000000"/>
                <w:kern w:val="0"/>
                <w:sz w:val="22"/>
                <w:szCs w:val="22"/>
                <w14:ligatures w14:val="none"/>
              </w:rPr>
              <w:t> </w:t>
            </w:r>
          </w:p>
          <w:p w14:paraId="4EC8260C" w14:textId="77777777" w:rsidR="0098363C" w:rsidRPr="00560EA5" w:rsidRDefault="0098363C" w:rsidP="000C64D9">
            <w:pPr>
              <w:spacing w:after="0" w:line="240" w:lineRule="auto"/>
              <w:jc w:val="center"/>
              <w:rPr>
                <w:rFonts w:ascii="Times New Roman" w:eastAsia="Times New Roman" w:hAnsi="Times New Roman" w:cs="Times New Roman"/>
                <w:b/>
                <w:bCs/>
                <w:color w:val="000000"/>
                <w:kern w:val="0"/>
                <w:sz w:val="22"/>
                <w:szCs w:val="22"/>
                <w14:ligatures w14:val="none"/>
              </w:rPr>
            </w:pPr>
            <w:r w:rsidRPr="00560EA5">
              <w:rPr>
                <w:rFonts w:ascii="Times New Roman" w:eastAsia="Times New Roman" w:hAnsi="Times New Roman" w:cs="Times New Roman"/>
                <w:b/>
                <w:bCs/>
                <w:color w:val="000000"/>
                <w:kern w:val="0"/>
                <w:sz w:val="22"/>
                <w:szCs w:val="22"/>
                <w14:ligatures w14:val="none"/>
              </w:rPr>
              <w:t> </w:t>
            </w:r>
          </w:p>
        </w:tc>
        <w:tc>
          <w:tcPr>
            <w:tcW w:w="18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F68771E"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Intervention Type</w:t>
            </w:r>
          </w:p>
        </w:tc>
        <w:tc>
          <w:tcPr>
            <w:tcW w:w="40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5AEB529"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Name and type of intervention (e.g., probiotic supplement, fortified food, yogurt with probiotics, capsule).</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6891BA"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AB7060"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02EA9D"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EF7DC6"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r>
      <w:tr w:rsidR="0098363C" w:rsidRPr="00560EA5" w14:paraId="7D4C2651" w14:textId="77777777" w:rsidTr="000C64D9">
        <w:trPr>
          <w:trHeight w:val="560"/>
          <w:jc w:val="center"/>
        </w:trPr>
        <w:tc>
          <w:tcPr>
            <w:tcW w:w="1660" w:type="dxa"/>
            <w:vMerge/>
            <w:tcBorders>
              <w:left w:val="single" w:sz="4" w:space="0" w:color="auto"/>
              <w:right w:val="single" w:sz="4" w:space="0" w:color="auto"/>
            </w:tcBorders>
            <w:shd w:val="clear" w:color="FFF2CC" w:fill="FFF2CC"/>
            <w:vAlign w:val="center"/>
            <w:hideMark/>
          </w:tcPr>
          <w:p w14:paraId="35ACCD3D" w14:textId="77777777" w:rsidR="0098363C" w:rsidRPr="00560EA5" w:rsidRDefault="0098363C" w:rsidP="000C64D9">
            <w:pPr>
              <w:spacing w:after="0" w:line="240" w:lineRule="auto"/>
              <w:jc w:val="center"/>
              <w:rPr>
                <w:rFonts w:ascii="Times New Roman" w:eastAsia="Times New Roman" w:hAnsi="Times New Roman" w:cs="Times New Roman"/>
                <w:b/>
                <w:bCs/>
                <w:color w:val="000000"/>
                <w:kern w:val="0"/>
                <w:sz w:val="22"/>
                <w:szCs w:val="22"/>
                <w14:ligatures w14:val="none"/>
              </w:rPr>
            </w:pPr>
          </w:p>
        </w:tc>
        <w:tc>
          <w:tcPr>
            <w:tcW w:w="1877" w:type="dxa"/>
            <w:tcBorders>
              <w:top w:val="single" w:sz="4" w:space="0" w:color="auto"/>
              <w:left w:val="single" w:sz="4" w:space="0" w:color="auto"/>
              <w:bottom w:val="single" w:sz="4" w:space="0" w:color="auto"/>
              <w:right w:val="single" w:sz="4" w:space="0" w:color="auto"/>
            </w:tcBorders>
            <w:shd w:val="clear" w:color="FFF2CC" w:fill="FFF2CC"/>
            <w:vAlign w:val="center"/>
            <w:hideMark/>
          </w:tcPr>
          <w:p w14:paraId="414A768D"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Probiotic Strain(s) Used</w:t>
            </w:r>
          </w:p>
        </w:tc>
        <w:tc>
          <w:tcPr>
            <w:tcW w:w="4018" w:type="dxa"/>
            <w:tcBorders>
              <w:top w:val="single" w:sz="4" w:space="0" w:color="auto"/>
              <w:left w:val="single" w:sz="4" w:space="0" w:color="auto"/>
              <w:bottom w:val="single" w:sz="4" w:space="0" w:color="auto"/>
              <w:right w:val="single" w:sz="4" w:space="0" w:color="auto"/>
            </w:tcBorders>
            <w:shd w:val="clear" w:color="FFF2CC" w:fill="FFF2CC"/>
            <w:vAlign w:val="center"/>
            <w:hideMark/>
          </w:tcPr>
          <w:p w14:paraId="60B2CD72"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xml:space="preserve">Full taxonomic name (e.g., </w:t>
            </w:r>
            <w:r w:rsidRPr="00560EA5">
              <w:rPr>
                <w:rFonts w:ascii="Times New Roman" w:eastAsia="Times New Roman" w:hAnsi="Times New Roman" w:cs="Times New Roman"/>
                <w:i/>
                <w:iCs/>
                <w:color w:val="000000"/>
                <w:kern w:val="0"/>
                <w:sz w:val="22"/>
                <w:szCs w:val="22"/>
                <w14:ligatures w14:val="none"/>
              </w:rPr>
              <w:t>Lactobacillus rhamnosus</w:t>
            </w:r>
            <w:r w:rsidRPr="00560EA5">
              <w:rPr>
                <w:rFonts w:ascii="Times New Roman" w:eastAsia="Times New Roman" w:hAnsi="Times New Roman" w:cs="Times New Roman"/>
                <w:color w:val="000000"/>
                <w:kern w:val="0"/>
                <w:sz w:val="22"/>
                <w:szCs w:val="22"/>
                <w14:ligatures w14:val="none"/>
              </w:rPr>
              <w:t xml:space="preserve"> GG)</w:t>
            </w:r>
          </w:p>
        </w:tc>
        <w:tc>
          <w:tcPr>
            <w:tcW w:w="900" w:type="dxa"/>
            <w:tcBorders>
              <w:top w:val="single" w:sz="4" w:space="0" w:color="auto"/>
              <w:left w:val="single" w:sz="4" w:space="0" w:color="auto"/>
              <w:bottom w:val="single" w:sz="4" w:space="0" w:color="auto"/>
              <w:right w:val="single" w:sz="4" w:space="0" w:color="auto"/>
            </w:tcBorders>
            <w:shd w:val="clear" w:color="FFF2CC" w:fill="FFF2CC"/>
            <w:noWrap/>
            <w:vAlign w:val="center"/>
            <w:hideMark/>
          </w:tcPr>
          <w:p w14:paraId="46808088"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FFF2CC" w:fill="FFF2CC"/>
            <w:noWrap/>
            <w:vAlign w:val="center"/>
            <w:hideMark/>
          </w:tcPr>
          <w:p w14:paraId="4ACFAD62"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c>
          <w:tcPr>
            <w:tcW w:w="900" w:type="dxa"/>
            <w:tcBorders>
              <w:top w:val="single" w:sz="4" w:space="0" w:color="auto"/>
              <w:left w:val="single" w:sz="4" w:space="0" w:color="auto"/>
              <w:bottom w:val="single" w:sz="4" w:space="0" w:color="auto"/>
              <w:right w:val="single" w:sz="4" w:space="0" w:color="auto"/>
            </w:tcBorders>
            <w:shd w:val="clear" w:color="FFF2CC" w:fill="FFF2CC"/>
            <w:noWrap/>
            <w:vAlign w:val="center"/>
            <w:hideMark/>
          </w:tcPr>
          <w:p w14:paraId="1C3B697D"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FFF2CC" w:fill="FFF2CC"/>
            <w:noWrap/>
            <w:vAlign w:val="center"/>
            <w:hideMark/>
          </w:tcPr>
          <w:p w14:paraId="2E4A8E91"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r>
      <w:tr w:rsidR="0098363C" w:rsidRPr="00560EA5" w14:paraId="1B38C9DF" w14:textId="77777777" w:rsidTr="000C64D9">
        <w:trPr>
          <w:trHeight w:val="560"/>
          <w:jc w:val="center"/>
        </w:trPr>
        <w:tc>
          <w:tcPr>
            <w:tcW w:w="1660" w:type="dxa"/>
            <w:vMerge/>
            <w:tcBorders>
              <w:left w:val="single" w:sz="4" w:space="0" w:color="auto"/>
              <w:right w:val="single" w:sz="4" w:space="0" w:color="auto"/>
            </w:tcBorders>
            <w:shd w:val="clear" w:color="auto" w:fill="auto"/>
            <w:vAlign w:val="center"/>
            <w:hideMark/>
          </w:tcPr>
          <w:p w14:paraId="6D66E2DD" w14:textId="77777777" w:rsidR="0098363C" w:rsidRPr="00560EA5" w:rsidRDefault="0098363C" w:rsidP="000C64D9">
            <w:pPr>
              <w:spacing w:after="0" w:line="240" w:lineRule="auto"/>
              <w:jc w:val="center"/>
              <w:rPr>
                <w:rFonts w:ascii="Times New Roman" w:eastAsia="Times New Roman" w:hAnsi="Times New Roman" w:cs="Times New Roman"/>
                <w:b/>
                <w:bCs/>
                <w:color w:val="000000"/>
                <w:kern w:val="0"/>
                <w:sz w:val="22"/>
                <w:szCs w:val="22"/>
                <w14:ligatures w14:val="none"/>
              </w:rPr>
            </w:pPr>
          </w:p>
        </w:tc>
        <w:tc>
          <w:tcPr>
            <w:tcW w:w="18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F1A38CA"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Number of Strains (Mono vs Multi-strain)</w:t>
            </w:r>
          </w:p>
        </w:tc>
        <w:tc>
          <w:tcPr>
            <w:tcW w:w="40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C0164A4"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Whether the intervention included a single strain or multiple strains.</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7EB773"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50A8BE"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666581"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50CF98"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r>
      <w:tr w:rsidR="0098363C" w:rsidRPr="00560EA5" w14:paraId="60F7F842" w14:textId="77777777" w:rsidTr="000C64D9">
        <w:trPr>
          <w:trHeight w:val="290"/>
          <w:jc w:val="center"/>
        </w:trPr>
        <w:tc>
          <w:tcPr>
            <w:tcW w:w="1660" w:type="dxa"/>
            <w:vMerge/>
            <w:tcBorders>
              <w:left w:val="single" w:sz="4" w:space="0" w:color="auto"/>
              <w:right w:val="single" w:sz="4" w:space="0" w:color="auto"/>
            </w:tcBorders>
            <w:shd w:val="clear" w:color="FFF2CC" w:fill="FFF2CC"/>
            <w:vAlign w:val="center"/>
            <w:hideMark/>
          </w:tcPr>
          <w:p w14:paraId="6CA526B5" w14:textId="77777777" w:rsidR="0098363C" w:rsidRPr="00560EA5" w:rsidRDefault="0098363C" w:rsidP="000C64D9">
            <w:pPr>
              <w:spacing w:after="0" w:line="240" w:lineRule="auto"/>
              <w:jc w:val="center"/>
              <w:rPr>
                <w:rFonts w:ascii="Times New Roman" w:eastAsia="Times New Roman" w:hAnsi="Times New Roman" w:cs="Times New Roman"/>
                <w:b/>
                <w:bCs/>
                <w:color w:val="000000"/>
                <w:kern w:val="0"/>
                <w:sz w:val="22"/>
                <w:szCs w:val="22"/>
                <w14:ligatures w14:val="none"/>
              </w:rPr>
            </w:pPr>
          </w:p>
        </w:tc>
        <w:tc>
          <w:tcPr>
            <w:tcW w:w="1877" w:type="dxa"/>
            <w:tcBorders>
              <w:top w:val="single" w:sz="4" w:space="0" w:color="auto"/>
              <w:left w:val="single" w:sz="4" w:space="0" w:color="auto"/>
              <w:bottom w:val="single" w:sz="4" w:space="0" w:color="auto"/>
              <w:right w:val="single" w:sz="4" w:space="0" w:color="auto"/>
            </w:tcBorders>
            <w:shd w:val="clear" w:color="FFF2CC" w:fill="FFF2CC"/>
            <w:vAlign w:val="center"/>
            <w:hideMark/>
          </w:tcPr>
          <w:p w14:paraId="16CADE86"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Dose</w:t>
            </w:r>
          </w:p>
        </w:tc>
        <w:tc>
          <w:tcPr>
            <w:tcW w:w="4018" w:type="dxa"/>
            <w:tcBorders>
              <w:top w:val="single" w:sz="4" w:space="0" w:color="auto"/>
              <w:left w:val="single" w:sz="4" w:space="0" w:color="auto"/>
              <w:bottom w:val="single" w:sz="4" w:space="0" w:color="auto"/>
              <w:right w:val="single" w:sz="4" w:space="0" w:color="auto"/>
            </w:tcBorders>
            <w:shd w:val="clear" w:color="FFF2CC" w:fill="FFF2CC"/>
            <w:vAlign w:val="center"/>
            <w:hideMark/>
          </w:tcPr>
          <w:p w14:paraId="7FC77C63"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CFU/day</w:t>
            </w:r>
          </w:p>
        </w:tc>
        <w:tc>
          <w:tcPr>
            <w:tcW w:w="900" w:type="dxa"/>
            <w:tcBorders>
              <w:top w:val="single" w:sz="4" w:space="0" w:color="auto"/>
              <w:left w:val="single" w:sz="4" w:space="0" w:color="auto"/>
              <w:bottom w:val="single" w:sz="4" w:space="0" w:color="auto"/>
              <w:right w:val="single" w:sz="4" w:space="0" w:color="auto"/>
            </w:tcBorders>
            <w:shd w:val="clear" w:color="FFF2CC" w:fill="FFF2CC"/>
            <w:noWrap/>
            <w:vAlign w:val="center"/>
            <w:hideMark/>
          </w:tcPr>
          <w:p w14:paraId="22FBEDA2"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FFF2CC" w:fill="FFF2CC"/>
            <w:noWrap/>
            <w:vAlign w:val="center"/>
            <w:hideMark/>
          </w:tcPr>
          <w:p w14:paraId="35D82982"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c>
          <w:tcPr>
            <w:tcW w:w="900" w:type="dxa"/>
            <w:tcBorders>
              <w:top w:val="single" w:sz="4" w:space="0" w:color="auto"/>
              <w:left w:val="single" w:sz="4" w:space="0" w:color="auto"/>
              <w:bottom w:val="single" w:sz="4" w:space="0" w:color="auto"/>
              <w:right w:val="single" w:sz="4" w:space="0" w:color="auto"/>
            </w:tcBorders>
            <w:shd w:val="clear" w:color="FFF2CC" w:fill="FFF2CC"/>
            <w:noWrap/>
            <w:vAlign w:val="center"/>
            <w:hideMark/>
          </w:tcPr>
          <w:p w14:paraId="40BD28E8"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FFF2CC" w:fill="FFF2CC"/>
            <w:noWrap/>
            <w:vAlign w:val="center"/>
            <w:hideMark/>
          </w:tcPr>
          <w:p w14:paraId="33D72D77"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r>
      <w:tr w:rsidR="0098363C" w:rsidRPr="00560EA5" w14:paraId="1887A068" w14:textId="77777777" w:rsidTr="000C64D9">
        <w:trPr>
          <w:trHeight w:val="310"/>
          <w:jc w:val="center"/>
        </w:trPr>
        <w:tc>
          <w:tcPr>
            <w:tcW w:w="1660" w:type="dxa"/>
            <w:vMerge/>
            <w:tcBorders>
              <w:left w:val="single" w:sz="4" w:space="0" w:color="auto"/>
              <w:right w:val="single" w:sz="4" w:space="0" w:color="auto"/>
            </w:tcBorders>
            <w:shd w:val="clear" w:color="auto" w:fill="auto"/>
            <w:vAlign w:val="center"/>
            <w:hideMark/>
          </w:tcPr>
          <w:p w14:paraId="23FBE780" w14:textId="77777777" w:rsidR="0098363C" w:rsidRPr="00560EA5" w:rsidRDefault="0098363C" w:rsidP="000C64D9">
            <w:pPr>
              <w:spacing w:after="0" w:line="240" w:lineRule="auto"/>
              <w:jc w:val="center"/>
              <w:rPr>
                <w:rFonts w:ascii="Times New Roman" w:eastAsia="Times New Roman" w:hAnsi="Times New Roman" w:cs="Times New Roman"/>
                <w:b/>
                <w:bCs/>
                <w:color w:val="000000"/>
                <w:kern w:val="0"/>
                <w:sz w:val="22"/>
                <w:szCs w:val="22"/>
                <w14:ligatures w14:val="none"/>
              </w:rPr>
            </w:pPr>
          </w:p>
        </w:tc>
        <w:tc>
          <w:tcPr>
            <w:tcW w:w="18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1ECE614"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Frequency of Administration</w:t>
            </w:r>
          </w:p>
        </w:tc>
        <w:tc>
          <w:tcPr>
            <w:tcW w:w="40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843592B"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Daily, twice daily, etc.</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AC0A089"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ADB8069"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1DA116A"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5DADE1B"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r>
      <w:tr w:rsidR="0098363C" w:rsidRPr="00560EA5" w14:paraId="42F92531" w14:textId="77777777" w:rsidTr="000C64D9">
        <w:trPr>
          <w:trHeight w:val="560"/>
          <w:jc w:val="center"/>
        </w:trPr>
        <w:tc>
          <w:tcPr>
            <w:tcW w:w="1660" w:type="dxa"/>
            <w:vMerge/>
            <w:tcBorders>
              <w:left w:val="single" w:sz="4" w:space="0" w:color="auto"/>
              <w:right w:val="single" w:sz="4" w:space="0" w:color="auto"/>
            </w:tcBorders>
            <w:shd w:val="clear" w:color="FFF2CC" w:fill="FFF2CC"/>
            <w:vAlign w:val="center"/>
            <w:hideMark/>
          </w:tcPr>
          <w:p w14:paraId="26216D28" w14:textId="77777777" w:rsidR="0098363C" w:rsidRPr="00560EA5" w:rsidRDefault="0098363C" w:rsidP="000C64D9">
            <w:pPr>
              <w:spacing w:after="0" w:line="240" w:lineRule="auto"/>
              <w:jc w:val="center"/>
              <w:rPr>
                <w:rFonts w:ascii="Times New Roman" w:eastAsia="Times New Roman" w:hAnsi="Times New Roman" w:cs="Times New Roman"/>
                <w:b/>
                <w:bCs/>
                <w:color w:val="000000"/>
                <w:kern w:val="0"/>
                <w:sz w:val="22"/>
                <w:szCs w:val="22"/>
                <w14:ligatures w14:val="none"/>
              </w:rPr>
            </w:pPr>
          </w:p>
        </w:tc>
        <w:tc>
          <w:tcPr>
            <w:tcW w:w="1877" w:type="dxa"/>
            <w:tcBorders>
              <w:top w:val="single" w:sz="4" w:space="0" w:color="auto"/>
              <w:left w:val="single" w:sz="4" w:space="0" w:color="auto"/>
              <w:bottom w:val="single" w:sz="4" w:space="0" w:color="auto"/>
              <w:right w:val="single" w:sz="4" w:space="0" w:color="auto"/>
            </w:tcBorders>
            <w:shd w:val="clear" w:color="FFF2CC" w:fill="FFF2CC"/>
            <w:vAlign w:val="center"/>
            <w:hideMark/>
          </w:tcPr>
          <w:p w14:paraId="6B6553EC"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Duration of Probiotic Supplementation</w:t>
            </w:r>
          </w:p>
        </w:tc>
        <w:tc>
          <w:tcPr>
            <w:tcW w:w="4018" w:type="dxa"/>
            <w:tcBorders>
              <w:top w:val="single" w:sz="4" w:space="0" w:color="auto"/>
              <w:left w:val="single" w:sz="4" w:space="0" w:color="auto"/>
              <w:bottom w:val="single" w:sz="4" w:space="0" w:color="auto"/>
              <w:right w:val="single" w:sz="4" w:space="0" w:color="auto"/>
            </w:tcBorders>
            <w:shd w:val="clear" w:color="FFF2CC" w:fill="FFF2CC"/>
            <w:vAlign w:val="center"/>
            <w:hideMark/>
          </w:tcPr>
          <w:p w14:paraId="29516E03"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Length of the intervention in days, weeks, or months.</w:t>
            </w:r>
          </w:p>
        </w:tc>
        <w:tc>
          <w:tcPr>
            <w:tcW w:w="90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33F62482"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04E36AA5"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90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237EE022"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556947ED"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r>
      <w:tr w:rsidR="0098363C" w:rsidRPr="00560EA5" w14:paraId="18F96461" w14:textId="77777777" w:rsidTr="000C64D9">
        <w:trPr>
          <w:trHeight w:val="560"/>
          <w:jc w:val="center"/>
        </w:trPr>
        <w:tc>
          <w:tcPr>
            <w:tcW w:w="1660" w:type="dxa"/>
            <w:vMerge/>
            <w:tcBorders>
              <w:left w:val="single" w:sz="4" w:space="0" w:color="auto"/>
              <w:right w:val="single" w:sz="4" w:space="0" w:color="auto"/>
            </w:tcBorders>
            <w:shd w:val="clear" w:color="auto" w:fill="auto"/>
            <w:vAlign w:val="center"/>
            <w:hideMark/>
          </w:tcPr>
          <w:p w14:paraId="6B149753" w14:textId="77777777" w:rsidR="0098363C" w:rsidRPr="00560EA5" w:rsidRDefault="0098363C" w:rsidP="000C64D9">
            <w:pPr>
              <w:spacing w:after="0" w:line="240" w:lineRule="auto"/>
              <w:jc w:val="center"/>
              <w:rPr>
                <w:rFonts w:ascii="Times New Roman" w:eastAsia="Times New Roman" w:hAnsi="Times New Roman" w:cs="Times New Roman"/>
                <w:b/>
                <w:bCs/>
                <w:color w:val="000000"/>
                <w:kern w:val="0"/>
                <w:sz w:val="22"/>
                <w:szCs w:val="22"/>
                <w14:ligatures w14:val="none"/>
              </w:rPr>
            </w:pPr>
          </w:p>
        </w:tc>
        <w:tc>
          <w:tcPr>
            <w:tcW w:w="18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FFE32C8"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Form of Delivery</w:t>
            </w:r>
          </w:p>
        </w:tc>
        <w:tc>
          <w:tcPr>
            <w:tcW w:w="40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5EEDE3A"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Capsule, sachet, fortified food, yogurt, etc.</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7D01A0E"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58473C2"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559D02A"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193AA50"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r>
      <w:tr w:rsidR="0098363C" w:rsidRPr="00560EA5" w14:paraId="773638D0" w14:textId="77777777" w:rsidTr="000C64D9">
        <w:trPr>
          <w:trHeight w:val="310"/>
          <w:jc w:val="center"/>
        </w:trPr>
        <w:tc>
          <w:tcPr>
            <w:tcW w:w="1660" w:type="dxa"/>
            <w:vMerge/>
            <w:tcBorders>
              <w:left w:val="single" w:sz="4" w:space="0" w:color="auto"/>
              <w:right w:val="single" w:sz="4" w:space="0" w:color="auto"/>
            </w:tcBorders>
            <w:shd w:val="clear" w:color="FFF2CC" w:fill="FFF2CC"/>
            <w:vAlign w:val="center"/>
            <w:hideMark/>
          </w:tcPr>
          <w:p w14:paraId="328CA240" w14:textId="77777777" w:rsidR="0098363C" w:rsidRPr="00560EA5" w:rsidRDefault="0098363C" w:rsidP="000C64D9">
            <w:pPr>
              <w:spacing w:after="0" w:line="240" w:lineRule="auto"/>
              <w:jc w:val="center"/>
              <w:rPr>
                <w:rFonts w:ascii="Times New Roman" w:eastAsia="Times New Roman" w:hAnsi="Times New Roman" w:cs="Times New Roman"/>
                <w:b/>
                <w:bCs/>
                <w:color w:val="000000"/>
                <w:kern w:val="0"/>
                <w:sz w:val="22"/>
                <w:szCs w:val="22"/>
                <w14:ligatures w14:val="none"/>
              </w:rPr>
            </w:pPr>
          </w:p>
        </w:tc>
        <w:tc>
          <w:tcPr>
            <w:tcW w:w="1877" w:type="dxa"/>
            <w:tcBorders>
              <w:top w:val="single" w:sz="4" w:space="0" w:color="auto"/>
              <w:left w:val="single" w:sz="4" w:space="0" w:color="auto"/>
              <w:bottom w:val="single" w:sz="4" w:space="0" w:color="auto"/>
              <w:right w:val="single" w:sz="4" w:space="0" w:color="auto"/>
            </w:tcBorders>
            <w:shd w:val="clear" w:color="FFF2CC" w:fill="FFF2CC"/>
            <w:vAlign w:val="center"/>
            <w:hideMark/>
          </w:tcPr>
          <w:p w14:paraId="58393B64"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Route of Administration</w:t>
            </w:r>
          </w:p>
        </w:tc>
        <w:tc>
          <w:tcPr>
            <w:tcW w:w="4018" w:type="dxa"/>
            <w:tcBorders>
              <w:top w:val="single" w:sz="4" w:space="0" w:color="auto"/>
              <w:left w:val="single" w:sz="4" w:space="0" w:color="auto"/>
              <w:bottom w:val="single" w:sz="4" w:space="0" w:color="auto"/>
              <w:right w:val="single" w:sz="4" w:space="0" w:color="auto"/>
            </w:tcBorders>
            <w:shd w:val="clear" w:color="FFF2CC" w:fill="FFF2CC"/>
            <w:vAlign w:val="center"/>
            <w:hideMark/>
          </w:tcPr>
          <w:p w14:paraId="26A84E1F"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Oral, enteral</w:t>
            </w:r>
          </w:p>
        </w:tc>
        <w:tc>
          <w:tcPr>
            <w:tcW w:w="90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21C9D4E1"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56F87881"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90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1533D29E"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0023C481"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r>
      <w:tr w:rsidR="0098363C" w:rsidRPr="00560EA5" w14:paraId="4DECE6BA" w14:textId="77777777" w:rsidTr="000C64D9">
        <w:trPr>
          <w:trHeight w:val="310"/>
          <w:jc w:val="center"/>
        </w:trPr>
        <w:tc>
          <w:tcPr>
            <w:tcW w:w="1660" w:type="dxa"/>
            <w:vMerge/>
            <w:tcBorders>
              <w:left w:val="single" w:sz="4" w:space="0" w:color="auto"/>
              <w:right w:val="single" w:sz="4" w:space="0" w:color="auto"/>
            </w:tcBorders>
            <w:shd w:val="clear" w:color="auto" w:fill="auto"/>
            <w:vAlign w:val="center"/>
            <w:hideMark/>
          </w:tcPr>
          <w:p w14:paraId="762E8D5B" w14:textId="77777777" w:rsidR="0098363C" w:rsidRPr="00560EA5" w:rsidRDefault="0098363C" w:rsidP="000C64D9">
            <w:pPr>
              <w:spacing w:after="0" w:line="240" w:lineRule="auto"/>
              <w:jc w:val="center"/>
              <w:rPr>
                <w:rFonts w:ascii="Times New Roman" w:eastAsia="Times New Roman" w:hAnsi="Times New Roman" w:cs="Times New Roman"/>
                <w:b/>
                <w:bCs/>
                <w:color w:val="000000"/>
                <w:kern w:val="0"/>
                <w:sz w:val="22"/>
                <w:szCs w:val="22"/>
                <w14:ligatures w14:val="none"/>
              </w:rPr>
            </w:pPr>
          </w:p>
        </w:tc>
        <w:tc>
          <w:tcPr>
            <w:tcW w:w="18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2F1C5C8"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Comparator</w:t>
            </w:r>
          </w:p>
        </w:tc>
        <w:tc>
          <w:tcPr>
            <w:tcW w:w="40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3D6EE2"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Placebo, standard care, no treatment</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FD3BD3B"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90F2DD7"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65E6DCA"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FA6D2AC"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r>
      <w:tr w:rsidR="0098363C" w:rsidRPr="00560EA5" w14:paraId="48301454" w14:textId="77777777" w:rsidTr="000C64D9">
        <w:trPr>
          <w:trHeight w:val="310"/>
          <w:jc w:val="center"/>
        </w:trPr>
        <w:tc>
          <w:tcPr>
            <w:tcW w:w="1660" w:type="dxa"/>
            <w:vMerge/>
            <w:tcBorders>
              <w:left w:val="single" w:sz="4" w:space="0" w:color="auto"/>
              <w:right w:val="single" w:sz="4" w:space="0" w:color="auto"/>
            </w:tcBorders>
            <w:shd w:val="clear" w:color="FFF2CC" w:fill="FFF2CC"/>
            <w:vAlign w:val="center"/>
            <w:hideMark/>
          </w:tcPr>
          <w:p w14:paraId="145C4A09" w14:textId="77777777" w:rsidR="0098363C" w:rsidRPr="00560EA5" w:rsidRDefault="0098363C" w:rsidP="000C64D9">
            <w:pPr>
              <w:spacing w:after="0" w:line="240" w:lineRule="auto"/>
              <w:jc w:val="center"/>
              <w:rPr>
                <w:rFonts w:ascii="Times New Roman" w:eastAsia="Times New Roman" w:hAnsi="Times New Roman" w:cs="Times New Roman"/>
                <w:b/>
                <w:bCs/>
                <w:color w:val="000000"/>
                <w:kern w:val="0"/>
                <w:sz w:val="22"/>
                <w:szCs w:val="22"/>
                <w14:ligatures w14:val="none"/>
              </w:rPr>
            </w:pPr>
          </w:p>
        </w:tc>
        <w:tc>
          <w:tcPr>
            <w:tcW w:w="1877" w:type="dxa"/>
            <w:tcBorders>
              <w:top w:val="single" w:sz="4" w:space="0" w:color="auto"/>
              <w:left w:val="single" w:sz="4" w:space="0" w:color="auto"/>
              <w:bottom w:val="single" w:sz="4" w:space="0" w:color="auto"/>
              <w:right w:val="single" w:sz="4" w:space="0" w:color="auto"/>
            </w:tcBorders>
            <w:shd w:val="clear" w:color="FFF2CC" w:fill="FFF2CC"/>
            <w:vAlign w:val="center"/>
            <w:hideMark/>
          </w:tcPr>
          <w:p w14:paraId="3390F44B"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Co-interventions Used</w:t>
            </w:r>
          </w:p>
        </w:tc>
        <w:tc>
          <w:tcPr>
            <w:tcW w:w="4018" w:type="dxa"/>
            <w:tcBorders>
              <w:top w:val="single" w:sz="4" w:space="0" w:color="auto"/>
              <w:left w:val="single" w:sz="4" w:space="0" w:color="auto"/>
              <w:bottom w:val="single" w:sz="4" w:space="0" w:color="auto"/>
              <w:right w:val="single" w:sz="4" w:space="0" w:color="auto"/>
            </w:tcBorders>
            <w:shd w:val="clear" w:color="FFF2CC" w:fill="FFF2CC"/>
            <w:vAlign w:val="center"/>
            <w:hideMark/>
          </w:tcPr>
          <w:p w14:paraId="5AF89D7D"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Antibiotics, therapeutic foods, etc.</w:t>
            </w:r>
          </w:p>
        </w:tc>
        <w:tc>
          <w:tcPr>
            <w:tcW w:w="90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0EBE9FC0"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42034C56"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90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139452F1"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3C3E96E8"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r>
      <w:tr w:rsidR="0098363C" w:rsidRPr="00560EA5" w14:paraId="567683DA" w14:textId="77777777" w:rsidTr="000C64D9">
        <w:trPr>
          <w:trHeight w:val="840"/>
          <w:jc w:val="center"/>
        </w:trPr>
        <w:tc>
          <w:tcPr>
            <w:tcW w:w="1660" w:type="dxa"/>
            <w:vMerge/>
            <w:tcBorders>
              <w:left w:val="single" w:sz="4" w:space="0" w:color="auto"/>
              <w:bottom w:val="single" w:sz="4" w:space="0" w:color="auto"/>
              <w:right w:val="single" w:sz="4" w:space="0" w:color="auto"/>
            </w:tcBorders>
            <w:shd w:val="clear" w:color="auto" w:fill="auto"/>
            <w:vAlign w:val="center"/>
            <w:hideMark/>
          </w:tcPr>
          <w:p w14:paraId="7788B061" w14:textId="77777777" w:rsidR="0098363C" w:rsidRPr="00560EA5" w:rsidRDefault="0098363C" w:rsidP="000C64D9">
            <w:pPr>
              <w:spacing w:after="0" w:line="240" w:lineRule="auto"/>
              <w:jc w:val="center"/>
              <w:rPr>
                <w:rFonts w:ascii="Times New Roman" w:eastAsia="Times New Roman" w:hAnsi="Times New Roman" w:cs="Times New Roman"/>
                <w:b/>
                <w:bCs/>
                <w:color w:val="000000"/>
                <w:kern w:val="0"/>
                <w:sz w:val="22"/>
                <w:szCs w:val="22"/>
                <w14:ligatures w14:val="none"/>
              </w:rPr>
            </w:pPr>
          </w:p>
        </w:tc>
        <w:tc>
          <w:tcPr>
            <w:tcW w:w="18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1E37F95"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Adherence / Compliance</w:t>
            </w:r>
          </w:p>
        </w:tc>
        <w:tc>
          <w:tcPr>
            <w:tcW w:w="40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FA26B32"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Reported adherence to the intervention (e.g., % of doses taken, dropout reasons).</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F71E81"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59FD54"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58376A"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52A451"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r>
      <w:tr w:rsidR="0098363C" w:rsidRPr="00560EA5" w14:paraId="16EB3F5A" w14:textId="77777777" w:rsidTr="000C64D9">
        <w:trPr>
          <w:trHeight w:val="560"/>
          <w:jc w:val="center"/>
        </w:trPr>
        <w:tc>
          <w:tcPr>
            <w:tcW w:w="1660" w:type="dxa"/>
            <w:vMerge w:val="restart"/>
            <w:tcBorders>
              <w:top w:val="single" w:sz="4" w:space="0" w:color="auto"/>
              <w:left w:val="single" w:sz="4" w:space="0" w:color="auto"/>
              <w:right w:val="single" w:sz="4" w:space="0" w:color="auto"/>
            </w:tcBorders>
            <w:shd w:val="clear" w:color="FFF2CC" w:fill="FFF2CC"/>
            <w:vAlign w:val="center"/>
            <w:hideMark/>
          </w:tcPr>
          <w:p w14:paraId="1BAD2687"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r w:rsidRPr="00560EA5">
              <w:rPr>
                <w:rFonts w:ascii="Times New Roman" w:eastAsia="Times New Roman" w:hAnsi="Times New Roman" w:cs="Times New Roman"/>
                <w:b/>
                <w:bCs/>
                <w:color w:val="000000"/>
                <w:kern w:val="0"/>
                <w:sz w:val="22"/>
                <w:szCs w:val="22"/>
                <w14:ligatures w14:val="none"/>
              </w:rPr>
              <w:t>Outcomes Measured</w:t>
            </w:r>
          </w:p>
          <w:p w14:paraId="5CABC4D6"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r w:rsidRPr="00560EA5">
              <w:rPr>
                <w:rFonts w:ascii="Times New Roman" w:eastAsia="Times New Roman" w:hAnsi="Times New Roman" w:cs="Times New Roman"/>
                <w:b/>
                <w:bCs/>
                <w:color w:val="000000"/>
                <w:kern w:val="0"/>
                <w:sz w:val="22"/>
                <w:szCs w:val="22"/>
                <w14:ligatures w14:val="none"/>
              </w:rPr>
              <w:t> </w:t>
            </w:r>
          </w:p>
          <w:p w14:paraId="44AB1DA2"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r w:rsidRPr="00560EA5">
              <w:rPr>
                <w:rFonts w:ascii="Times New Roman" w:eastAsia="Times New Roman" w:hAnsi="Times New Roman" w:cs="Times New Roman"/>
                <w:b/>
                <w:bCs/>
                <w:color w:val="000000"/>
                <w:kern w:val="0"/>
                <w:sz w:val="22"/>
                <w:szCs w:val="22"/>
                <w14:ligatures w14:val="none"/>
              </w:rPr>
              <w:t> </w:t>
            </w:r>
          </w:p>
          <w:p w14:paraId="739CAC29"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r w:rsidRPr="00560EA5">
              <w:rPr>
                <w:rFonts w:ascii="Times New Roman" w:eastAsia="Times New Roman" w:hAnsi="Times New Roman" w:cs="Times New Roman"/>
                <w:b/>
                <w:bCs/>
                <w:color w:val="000000"/>
                <w:kern w:val="0"/>
                <w:sz w:val="22"/>
                <w:szCs w:val="22"/>
                <w14:ligatures w14:val="none"/>
              </w:rPr>
              <w:t> </w:t>
            </w:r>
          </w:p>
          <w:p w14:paraId="5C8598B4"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r w:rsidRPr="00560EA5">
              <w:rPr>
                <w:rFonts w:ascii="Times New Roman" w:eastAsia="Times New Roman" w:hAnsi="Times New Roman" w:cs="Times New Roman"/>
                <w:b/>
                <w:bCs/>
                <w:color w:val="000000"/>
                <w:kern w:val="0"/>
                <w:sz w:val="22"/>
                <w:szCs w:val="22"/>
                <w14:ligatures w14:val="none"/>
              </w:rPr>
              <w:t> </w:t>
            </w:r>
          </w:p>
          <w:p w14:paraId="0C401C51"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r w:rsidRPr="00560EA5">
              <w:rPr>
                <w:rFonts w:ascii="Times New Roman" w:eastAsia="Times New Roman" w:hAnsi="Times New Roman" w:cs="Times New Roman"/>
                <w:b/>
                <w:bCs/>
                <w:color w:val="000000"/>
                <w:kern w:val="0"/>
                <w:sz w:val="22"/>
                <w:szCs w:val="22"/>
                <w14:ligatures w14:val="none"/>
              </w:rPr>
              <w:t> </w:t>
            </w:r>
          </w:p>
          <w:p w14:paraId="128B0A9F"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r w:rsidRPr="00560EA5">
              <w:rPr>
                <w:rFonts w:ascii="Times New Roman" w:eastAsia="Times New Roman" w:hAnsi="Times New Roman" w:cs="Times New Roman"/>
                <w:b/>
                <w:bCs/>
                <w:color w:val="000000"/>
                <w:kern w:val="0"/>
                <w:sz w:val="22"/>
                <w:szCs w:val="22"/>
                <w14:ligatures w14:val="none"/>
              </w:rPr>
              <w:t> </w:t>
            </w:r>
          </w:p>
          <w:p w14:paraId="7B233C44"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r w:rsidRPr="00560EA5">
              <w:rPr>
                <w:rFonts w:ascii="Times New Roman" w:eastAsia="Times New Roman" w:hAnsi="Times New Roman" w:cs="Times New Roman"/>
                <w:b/>
                <w:bCs/>
                <w:color w:val="000000"/>
                <w:kern w:val="0"/>
                <w:sz w:val="22"/>
                <w:szCs w:val="22"/>
                <w14:ligatures w14:val="none"/>
              </w:rPr>
              <w:t> </w:t>
            </w:r>
          </w:p>
          <w:p w14:paraId="11CBF9FD"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r w:rsidRPr="00560EA5">
              <w:rPr>
                <w:rFonts w:ascii="Times New Roman" w:eastAsia="Times New Roman" w:hAnsi="Times New Roman" w:cs="Times New Roman"/>
                <w:b/>
                <w:bCs/>
                <w:color w:val="000000"/>
                <w:kern w:val="0"/>
                <w:sz w:val="22"/>
                <w:szCs w:val="22"/>
                <w14:ligatures w14:val="none"/>
              </w:rPr>
              <w:t> </w:t>
            </w:r>
          </w:p>
          <w:p w14:paraId="594206FF"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r w:rsidRPr="00560EA5">
              <w:rPr>
                <w:rFonts w:ascii="Times New Roman" w:eastAsia="Times New Roman" w:hAnsi="Times New Roman" w:cs="Times New Roman"/>
                <w:b/>
                <w:bCs/>
                <w:color w:val="000000"/>
                <w:kern w:val="0"/>
                <w:sz w:val="22"/>
                <w:szCs w:val="22"/>
                <w14:ligatures w14:val="none"/>
              </w:rPr>
              <w:t> </w:t>
            </w:r>
          </w:p>
          <w:p w14:paraId="5513454B"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r w:rsidRPr="00560EA5">
              <w:rPr>
                <w:rFonts w:ascii="Times New Roman" w:eastAsia="Times New Roman" w:hAnsi="Times New Roman" w:cs="Times New Roman"/>
                <w:b/>
                <w:bCs/>
                <w:color w:val="000000"/>
                <w:kern w:val="0"/>
                <w:sz w:val="22"/>
                <w:szCs w:val="22"/>
                <w14:ligatures w14:val="none"/>
              </w:rPr>
              <w:t> </w:t>
            </w:r>
          </w:p>
        </w:tc>
        <w:tc>
          <w:tcPr>
            <w:tcW w:w="1877" w:type="dxa"/>
            <w:tcBorders>
              <w:top w:val="single" w:sz="4" w:space="0" w:color="auto"/>
              <w:left w:val="single" w:sz="4" w:space="0" w:color="auto"/>
              <w:bottom w:val="single" w:sz="4" w:space="0" w:color="auto"/>
              <w:right w:val="single" w:sz="4" w:space="0" w:color="auto"/>
            </w:tcBorders>
            <w:shd w:val="clear" w:color="FFF2CC" w:fill="FFF2CC"/>
            <w:vAlign w:val="center"/>
            <w:hideMark/>
          </w:tcPr>
          <w:p w14:paraId="5F563439"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Weight Gain</w:t>
            </w:r>
          </w:p>
        </w:tc>
        <w:tc>
          <w:tcPr>
            <w:tcW w:w="4018" w:type="dxa"/>
            <w:tcBorders>
              <w:top w:val="single" w:sz="4" w:space="0" w:color="auto"/>
              <w:left w:val="single" w:sz="4" w:space="0" w:color="auto"/>
              <w:bottom w:val="single" w:sz="4" w:space="0" w:color="auto"/>
              <w:right w:val="single" w:sz="4" w:space="0" w:color="auto"/>
            </w:tcBorders>
            <w:shd w:val="clear" w:color="FFF2CC" w:fill="FFF2CC"/>
            <w:vAlign w:val="center"/>
            <w:hideMark/>
          </w:tcPr>
          <w:p w14:paraId="091E50B8"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g/day or g/kg/day</w:t>
            </w:r>
          </w:p>
        </w:tc>
        <w:tc>
          <w:tcPr>
            <w:tcW w:w="900" w:type="dxa"/>
            <w:tcBorders>
              <w:top w:val="single" w:sz="4" w:space="0" w:color="auto"/>
              <w:left w:val="single" w:sz="4" w:space="0" w:color="auto"/>
              <w:bottom w:val="single" w:sz="4" w:space="0" w:color="auto"/>
              <w:right w:val="single" w:sz="4" w:space="0" w:color="auto"/>
            </w:tcBorders>
            <w:shd w:val="clear" w:color="FFF2CC" w:fill="FFF2CC"/>
            <w:noWrap/>
            <w:vAlign w:val="center"/>
            <w:hideMark/>
          </w:tcPr>
          <w:p w14:paraId="6B0B466F"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FFF2CC" w:fill="FFF2CC"/>
            <w:noWrap/>
            <w:vAlign w:val="center"/>
            <w:hideMark/>
          </w:tcPr>
          <w:p w14:paraId="2A99F4E1"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c>
          <w:tcPr>
            <w:tcW w:w="900" w:type="dxa"/>
            <w:tcBorders>
              <w:top w:val="single" w:sz="4" w:space="0" w:color="auto"/>
              <w:left w:val="single" w:sz="4" w:space="0" w:color="auto"/>
              <w:bottom w:val="single" w:sz="4" w:space="0" w:color="auto"/>
              <w:right w:val="single" w:sz="4" w:space="0" w:color="auto"/>
            </w:tcBorders>
            <w:shd w:val="clear" w:color="FFF2CC" w:fill="FFF2CC"/>
            <w:noWrap/>
            <w:vAlign w:val="center"/>
            <w:hideMark/>
          </w:tcPr>
          <w:p w14:paraId="6F542C95"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FFF2CC" w:fill="FFF2CC"/>
            <w:noWrap/>
            <w:vAlign w:val="center"/>
            <w:hideMark/>
          </w:tcPr>
          <w:p w14:paraId="0B3F4FF6"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r>
      <w:tr w:rsidR="0098363C" w:rsidRPr="00560EA5" w14:paraId="561501A6" w14:textId="77777777" w:rsidTr="000C64D9">
        <w:trPr>
          <w:trHeight w:val="560"/>
          <w:jc w:val="center"/>
        </w:trPr>
        <w:tc>
          <w:tcPr>
            <w:tcW w:w="1660" w:type="dxa"/>
            <w:vMerge/>
            <w:tcBorders>
              <w:left w:val="single" w:sz="4" w:space="0" w:color="auto"/>
              <w:right w:val="single" w:sz="4" w:space="0" w:color="auto"/>
            </w:tcBorders>
            <w:shd w:val="clear" w:color="auto" w:fill="auto"/>
            <w:vAlign w:val="center"/>
            <w:hideMark/>
          </w:tcPr>
          <w:p w14:paraId="59EA0EE6"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p>
        </w:tc>
        <w:tc>
          <w:tcPr>
            <w:tcW w:w="18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34A7808"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WHZ Change (Baseline to Endpoint)</w:t>
            </w:r>
          </w:p>
        </w:tc>
        <w:tc>
          <w:tcPr>
            <w:tcW w:w="40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AEB82A7"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Mean (SD) or Mean difference</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001FE8"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D4CC97"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B9975F"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F0DB2B"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w:t>
            </w:r>
          </w:p>
        </w:tc>
      </w:tr>
      <w:tr w:rsidR="0098363C" w:rsidRPr="00560EA5" w14:paraId="48161ADB" w14:textId="77777777" w:rsidTr="000C64D9">
        <w:trPr>
          <w:trHeight w:val="310"/>
          <w:jc w:val="center"/>
        </w:trPr>
        <w:tc>
          <w:tcPr>
            <w:tcW w:w="1660" w:type="dxa"/>
            <w:vMerge/>
            <w:tcBorders>
              <w:left w:val="single" w:sz="4" w:space="0" w:color="auto"/>
              <w:right w:val="single" w:sz="4" w:space="0" w:color="auto"/>
            </w:tcBorders>
            <w:shd w:val="clear" w:color="FFF2CC" w:fill="FFF2CC"/>
            <w:vAlign w:val="center"/>
            <w:hideMark/>
          </w:tcPr>
          <w:p w14:paraId="7EED0F0C"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p>
        </w:tc>
        <w:tc>
          <w:tcPr>
            <w:tcW w:w="1877" w:type="dxa"/>
            <w:tcBorders>
              <w:top w:val="single" w:sz="4" w:space="0" w:color="auto"/>
              <w:left w:val="single" w:sz="4" w:space="0" w:color="auto"/>
              <w:bottom w:val="single" w:sz="4" w:space="0" w:color="auto"/>
              <w:right w:val="single" w:sz="4" w:space="0" w:color="auto"/>
            </w:tcBorders>
            <w:shd w:val="clear" w:color="FFF2CC" w:fill="FFF2CC"/>
            <w:vAlign w:val="center"/>
            <w:hideMark/>
          </w:tcPr>
          <w:p w14:paraId="67674614"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MUAC Change</w:t>
            </w:r>
          </w:p>
        </w:tc>
        <w:tc>
          <w:tcPr>
            <w:tcW w:w="4018" w:type="dxa"/>
            <w:tcBorders>
              <w:top w:val="single" w:sz="4" w:space="0" w:color="auto"/>
              <w:left w:val="single" w:sz="4" w:space="0" w:color="auto"/>
              <w:bottom w:val="single" w:sz="4" w:space="0" w:color="auto"/>
              <w:right w:val="single" w:sz="4" w:space="0" w:color="auto"/>
            </w:tcBorders>
            <w:shd w:val="clear" w:color="FFF2CC" w:fill="FFF2CC"/>
            <w:vAlign w:val="center"/>
            <w:hideMark/>
          </w:tcPr>
          <w:p w14:paraId="7FF85DE1"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Mean (SD)</w:t>
            </w:r>
          </w:p>
        </w:tc>
        <w:tc>
          <w:tcPr>
            <w:tcW w:w="90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7636812A"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24060EFD"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90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1779B496"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3311AC92"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r>
      <w:tr w:rsidR="0098363C" w:rsidRPr="00560EA5" w14:paraId="3DD2678A" w14:textId="77777777" w:rsidTr="000C64D9">
        <w:trPr>
          <w:trHeight w:val="310"/>
          <w:jc w:val="center"/>
        </w:trPr>
        <w:tc>
          <w:tcPr>
            <w:tcW w:w="1660" w:type="dxa"/>
            <w:vMerge/>
            <w:tcBorders>
              <w:left w:val="single" w:sz="4" w:space="0" w:color="auto"/>
              <w:right w:val="single" w:sz="4" w:space="0" w:color="auto"/>
            </w:tcBorders>
            <w:shd w:val="clear" w:color="auto" w:fill="auto"/>
            <w:vAlign w:val="center"/>
            <w:hideMark/>
          </w:tcPr>
          <w:p w14:paraId="131117C8"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p>
        </w:tc>
        <w:tc>
          <w:tcPr>
            <w:tcW w:w="18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1CA0D6E"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Recovery Rate</w:t>
            </w:r>
          </w:p>
        </w:tc>
        <w:tc>
          <w:tcPr>
            <w:tcW w:w="40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F71EA2A"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 recovered as per study criteria</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030FF63"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2C2404D"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1297A74"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F4B7B9F"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r>
      <w:tr w:rsidR="0098363C" w:rsidRPr="00560EA5" w14:paraId="550DACC2" w14:textId="77777777" w:rsidTr="000C64D9">
        <w:trPr>
          <w:trHeight w:val="560"/>
          <w:jc w:val="center"/>
        </w:trPr>
        <w:tc>
          <w:tcPr>
            <w:tcW w:w="1660" w:type="dxa"/>
            <w:vMerge/>
            <w:tcBorders>
              <w:left w:val="single" w:sz="4" w:space="0" w:color="auto"/>
              <w:right w:val="single" w:sz="4" w:space="0" w:color="auto"/>
            </w:tcBorders>
            <w:shd w:val="clear" w:color="FFF2CC" w:fill="FFF2CC"/>
            <w:vAlign w:val="center"/>
            <w:hideMark/>
          </w:tcPr>
          <w:p w14:paraId="4BDAFECF"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p>
        </w:tc>
        <w:tc>
          <w:tcPr>
            <w:tcW w:w="1877" w:type="dxa"/>
            <w:tcBorders>
              <w:top w:val="single" w:sz="4" w:space="0" w:color="auto"/>
              <w:left w:val="single" w:sz="4" w:space="0" w:color="auto"/>
              <w:bottom w:val="single" w:sz="4" w:space="0" w:color="auto"/>
              <w:right w:val="single" w:sz="4" w:space="0" w:color="auto"/>
            </w:tcBorders>
            <w:shd w:val="clear" w:color="FFF2CC" w:fill="FFF2CC"/>
            <w:vAlign w:val="center"/>
            <w:hideMark/>
          </w:tcPr>
          <w:p w14:paraId="2B6E37B2"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Time to Nutritional Recovery</w:t>
            </w:r>
          </w:p>
        </w:tc>
        <w:tc>
          <w:tcPr>
            <w:tcW w:w="4018" w:type="dxa"/>
            <w:tcBorders>
              <w:top w:val="single" w:sz="4" w:space="0" w:color="auto"/>
              <w:left w:val="single" w:sz="4" w:space="0" w:color="auto"/>
              <w:bottom w:val="single" w:sz="4" w:space="0" w:color="auto"/>
              <w:right w:val="single" w:sz="4" w:space="0" w:color="auto"/>
            </w:tcBorders>
            <w:shd w:val="clear" w:color="FFF2CC" w:fill="FFF2CC"/>
            <w:vAlign w:val="center"/>
            <w:hideMark/>
          </w:tcPr>
          <w:p w14:paraId="3E5B821A"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Days/weeks</w:t>
            </w:r>
          </w:p>
        </w:tc>
        <w:tc>
          <w:tcPr>
            <w:tcW w:w="90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579B0280"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70BBC748"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90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6ED90CBD"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17CAAAF8"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r>
      <w:tr w:rsidR="0098363C" w:rsidRPr="00560EA5" w14:paraId="51DF4BA9" w14:textId="77777777" w:rsidTr="000C64D9">
        <w:trPr>
          <w:trHeight w:val="310"/>
          <w:jc w:val="center"/>
        </w:trPr>
        <w:tc>
          <w:tcPr>
            <w:tcW w:w="1660" w:type="dxa"/>
            <w:vMerge/>
            <w:tcBorders>
              <w:left w:val="single" w:sz="4" w:space="0" w:color="auto"/>
              <w:right w:val="single" w:sz="4" w:space="0" w:color="auto"/>
            </w:tcBorders>
            <w:shd w:val="clear" w:color="auto" w:fill="auto"/>
            <w:vAlign w:val="center"/>
            <w:hideMark/>
          </w:tcPr>
          <w:p w14:paraId="08A95EF4"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p>
        </w:tc>
        <w:tc>
          <w:tcPr>
            <w:tcW w:w="18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4AC6D43"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Length of Stay (If inpatient)</w:t>
            </w:r>
          </w:p>
        </w:tc>
        <w:tc>
          <w:tcPr>
            <w:tcW w:w="40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5E88D23"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Days</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57B63D7"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9B1E6B3"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8EC58B0"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E1334D9"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r>
      <w:tr w:rsidR="0098363C" w:rsidRPr="00560EA5" w14:paraId="01788D10" w14:textId="77777777" w:rsidTr="000C64D9">
        <w:trPr>
          <w:trHeight w:val="310"/>
          <w:jc w:val="center"/>
        </w:trPr>
        <w:tc>
          <w:tcPr>
            <w:tcW w:w="1660" w:type="dxa"/>
            <w:vMerge/>
            <w:tcBorders>
              <w:left w:val="single" w:sz="4" w:space="0" w:color="auto"/>
              <w:right w:val="single" w:sz="4" w:space="0" w:color="auto"/>
            </w:tcBorders>
            <w:shd w:val="clear" w:color="FFF2CC" w:fill="FFF2CC"/>
            <w:vAlign w:val="center"/>
            <w:hideMark/>
          </w:tcPr>
          <w:p w14:paraId="7E6682A2"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p>
        </w:tc>
        <w:tc>
          <w:tcPr>
            <w:tcW w:w="1877" w:type="dxa"/>
            <w:tcBorders>
              <w:top w:val="single" w:sz="4" w:space="0" w:color="auto"/>
              <w:left w:val="single" w:sz="4" w:space="0" w:color="auto"/>
              <w:bottom w:val="single" w:sz="4" w:space="0" w:color="auto"/>
              <w:right w:val="single" w:sz="4" w:space="0" w:color="auto"/>
            </w:tcBorders>
            <w:shd w:val="clear" w:color="FFF2CC" w:fill="FFF2CC"/>
            <w:vAlign w:val="center"/>
            <w:hideMark/>
          </w:tcPr>
          <w:p w14:paraId="3DAE84CD"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Adverse Events Reported</w:t>
            </w:r>
          </w:p>
        </w:tc>
        <w:tc>
          <w:tcPr>
            <w:tcW w:w="4018" w:type="dxa"/>
            <w:tcBorders>
              <w:top w:val="single" w:sz="4" w:space="0" w:color="auto"/>
              <w:left w:val="single" w:sz="4" w:space="0" w:color="auto"/>
              <w:bottom w:val="single" w:sz="4" w:space="0" w:color="auto"/>
              <w:right w:val="single" w:sz="4" w:space="0" w:color="auto"/>
            </w:tcBorders>
            <w:shd w:val="clear" w:color="FFF2CC" w:fill="FFF2CC"/>
            <w:vAlign w:val="center"/>
            <w:hideMark/>
          </w:tcPr>
          <w:p w14:paraId="6B29815D"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Yes/No</w:t>
            </w:r>
          </w:p>
        </w:tc>
        <w:tc>
          <w:tcPr>
            <w:tcW w:w="90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3254C545"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7920C4E6"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90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792EADC7"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0ECD9FCF"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r>
      <w:tr w:rsidR="0098363C" w:rsidRPr="00560EA5" w14:paraId="3BADAE84" w14:textId="77777777" w:rsidTr="000C64D9">
        <w:trPr>
          <w:trHeight w:val="310"/>
          <w:jc w:val="center"/>
        </w:trPr>
        <w:tc>
          <w:tcPr>
            <w:tcW w:w="1660" w:type="dxa"/>
            <w:vMerge/>
            <w:tcBorders>
              <w:left w:val="single" w:sz="4" w:space="0" w:color="auto"/>
              <w:right w:val="single" w:sz="4" w:space="0" w:color="auto"/>
            </w:tcBorders>
            <w:shd w:val="clear" w:color="auto" w:fill="auto"/>
            <w:vAlign w:val="center"/>
            <w:hideMark/>
          </w:tcPr>
          <w:p w14:paraId="08C84F85"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p>
        </w:tc>
        <w:tc>
          <w:tcPr>
            <w:tcW w:w="18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79F5758"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Type of Adverse Events</w:t>
            </w:r>
          </w:p>
        </w:tc>
        <w:tc>
          <w:tcPr>
            <w:tcW w:w="40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E68887"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Diarrhea, infection, vomiting, etc.</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5104BB1"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D34A0AC"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704E710"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2211EF7"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r>
      <w:tr w:rsidR="0098363C" w:rsidRPr="00560EA5" w14:paraId="011FB60F" w14:textId="77777777" w:rsidTr="000C64D9">
        <w:trPr>
          <w:trHeight w:val="310"/>
          <w:jc w:val="center"/>
        </w:trPr>
        <w:tc>
          <w:tcPr>
            <w:tcW w:w="1660" w:type="dxa"/>
            <w:vMerge/>
            <w:tcBorders>
              <w:left w:val="single" w:sz="4" w:space="0" w:color="auto"/>
              <w:right w:val="single" w:sz="4" w:space="0" w:color="auto"/>
            </w:tcBorders>
            <w:shd w:val="clear" w:color="FFF2CC" w:fill="FFF2CC"/>
            <w:vAlign w:val="center"/>
            <w:hideMark/>
          </w:tcPr>
          <w:p w14:paraId="110CCE0E"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p>
        </w:tc>
        <w:tc>
          <w:tcPr>
            <w:tcW w:w="1877" w:type="dxa"/>
            <w:tcBorders>
              <w:top w:val="single" w:sz="4" w:space="0" w:color="auto"/>
              <w:left w:val="single" w:sz="4" w:space="0" w:color="auto"/>
              <w:bottom w:val="single" w:sz="4" w:space="0" w:color="auto"/>
              <w:right w:val="single" w:sz="4" w:space="0" w:color="auto"/>
            </w:tcBorders>
            <w:shd w:val="clear" w:color="FFF2CC" w:fill="FFF2CC"/>
            <w:vAlign w:val="center"/>
            <w:hideMark/>
          </w:tcPr>
          <w:p w14:paraId="3349A93B"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Mortality</w:t>
            </w:r>
          </w:p>
        </w:tc>
        <w:tc>
          <w:tcPr>
            <w:tcW w:w="4018" w:type="dxa"/>
            <w:tcBorders>
              <w:top w:val="single" w:sz="4" w:space="0" w:color="auto"/>
              <w:left w:val="single" w:sz="4" w:space="0" w:color="auto"/>
              <w:bottom w:val="single" w:sz="4" w:space="0" w:color="auto"/>
              <w:right w:val="single" w:sz="4" w:space="0" w:color="auto"/>
            </w:tcBorders>
            <w:shd w:val="clear" w:color="FFF2CC" w:fill="FFF2CC"/>
            <w:vAlign w:val="center"/>
            <w:hideMark/>
          </w:tcPr>
          <w:p w14:paraId="2BEE147A"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Yes/No; Number/percentage</w:t>
            </w:r>
          </w:p>
        </w:tc>
        <w:tc>
          <w:tcPr>
            <w:tcW w:w="90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67945034"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3FD5CA76"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90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07C4D61B"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255676FE"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r>
      <w:tr w:rsidR="0098363C" w:rsidRPr="00560EA5" w14:paraId="5E9EBE12" w14:textId="77777777" w:rsidTr="000C64D9">
        <w:trPr>
          <w:trHeight w:val="560"/>
          <w:jc w:val="center"/>
        </w:trPr>
        <w:tc>
          <w:tcPr>
            <w:tcW w:w="1660" w:type="dxa"/>
            <w:vMerge/>
            <w:tcBorders>
              <w:left w:val="single" w:sz="4" w:space="0" w:color="auto"/>
              <w:right w:val="single" w:sz="4" w:space="0" w:color="auto"/>
            </w:tcBorders>
            <w:shd w:val="clear" w:color="auto" w:fill="auto"/>
            <w:vAlign w:val="center"/>
            <w:hideMark/>
          </w:tcPr>
          <w:p w14:paraId="38981160"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p>
        </w:tc>
        <w:tc>
          <w:tcPr>
            <w:tcW w:w="18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CDF64FF"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Random Sequence Generation</w:t>
            </w:r>
          </w:p>
        </w:tc>
        <w:tc>
          <w:tcPr>
            <w:tcW w:w="40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13256C3"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Low, High, Unclear</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33765A8"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F43D0AC"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7A92CE0"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02B77C6"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r>
      <w:tr w:rsidR="0098363C" w:rsidRPr="00560EA5" w14:paraId="54F4E799" w14:textId="77777777" w:rsidTr="000C64D9">
        <w:trPr>
          <w:trHeight w:val="310"/>
          <w:jc w:val="center"/>
        </w:trPr>
        <w:tc>
          <w:tcPr>
            <w:tcW w:w="1660" w:type="dxa"/>
            <w:vMerge/>
            <w:tcBorders>
              <w:left w:val="single" w:sz="4" w:space="0" w:color="auto"/>
              <w:bottom w:val="single" w:sz="4" w:space="0" w:color="auto"/>
              <w:right w:val="single" w:sz="4" w:space="0" w:color="auto"/>
            </w:tcBorders>
            <w:shd w:val="clear" w:color="FFF2CC" w:fill="FFF2CC"/>
            <w:vAlign w:val="center"/>
            <w:hideMark/>
          </w:tcPr>
          <w:p w14:paraId="0AEE9BE6"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p>
        </w:tc>
        <w:tc>
          <w:tcPr>
            <w:tcW w:w="1877" w:type="dxa"/>
            <w:tcBorders>
              <w:top w:val="single" w:sz="4" w:space="0" w:color="auto"/>
              <w:left w:val="single" w:sz="4" w:space="0" w:color="auto"/>
              <w:bottom w:val="single" w:sz="4" w:space="0" w:color="auto"/>
              <w:right w:val="single" w:sz="4" w:space="0" w:color="auto"/>
            </w:tcBorders>
            <w:shd w:val="clear" w:color="FFF2CC" w:fill="FFF2CC"/>
            <w:vAlign w:val="center"/>
            <w:hideMark/>
          </w:tcPr>
          <w:p w14:paraId="7EDF747B"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Allocation Concealment</w:t>
            </w:r>
          </w:p>
        </w:tc>
        <w:tc>
          <w:tcPr>
            <w:tcW w:w="4018" w:type="dxa"/>
            <w:tcBorders>
              <w:top w:val="single" w:sz="4" w:space="0" w:color="auto"/>
              <w:left w:val="single" w:sz="4" w:space="0" w:color="auto"/>
              <w:bottom w:val="single" w:sz="4" w:space="0" w:color="auto"/>
              <w:right w:val="single" w:sz="4" w:space="0" w:color="auto"/>
            </w:tcBorders>
            <w:shd w:val="clear" w:color="FFF2CC" w:fill="FFF2CC"/>
            <w:vAlign w:val="center"/>
            <w:hideMark/>
          </w:tcPr>
          <w:p w14:paraId="5D84A026"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Low, High, Unclear</w:t>
            </w:r>
          </w:p>
        </w:tc>
        <w:tc>
          <w:tcPr>
            <w:tcW w:w="90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4400A93F"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6869AEC0"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90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3961E5ED"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7BBE7755"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r>
      <w:tr w:rsidR="0098363C" w:rsidRPr="00560EA5" w14:paraId="78CC303D" w14:textId="77777777" w:rsidTr="000C64D9">
        <w:trPr>
          <w:trHeight w:val="560"/>
          <w:jc w:val="center"/>
        </w:trPr>
        <w:tc>
          <w:tcPr>
            <w:tcW w:w="1660" w:type="dxa"/>
            <w:vMerge w:val="restart"/>
            <w:tcBorders>
              <w:top w:val="single" w:sz="4" w:space="0" w:color="auto"/>
              <w:left w:val="single" w:sz="4" w:space="0" w:color="auto"/>
              <w:right w:val="single" w:sz="4" w:space="0" w:color="auto"/>
            </w:tcBorders>
            <w:shd w:val="clear" w:color="auto" w:fill="auto"/>
            <w:vAlign w:val="center"/>
            <w:hideMark/>
          </w:tcPr>
          <w:p w14:paraId="5265ABD4"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r w:rsidRPr="00560EA5">
              <w:rPr>
                <w:rFonts w:ascii="Times New Roman" w:eastAsia="Times New Roman" w:hAnsi="Times New Roman" w:cs="Times New Roman"/>
                <w:b/>
                <w:bCs/>
                <w:color w:val="000000"/>
                <w:kern w:val="0"/>
                <w:sz w:val="22"/>
                <w:szCs w:val="22"/>
                <w14:ligatures w14:val="none"/>
              </w:rPr>
              <w:t>Risk of Bias</w:t>
            </w:r>
          </w:p>
          <w:p w14:paraId="217DB64A"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r w:rsidRPr="00560EA5">
              <w:rPr>
                <w:rFonts w:ascii="Times New Roman" w:eastAsia="Times New Roman" w:hAnsi="Times New Roman" w:cs="Times New Roman"/>
                <w:b/>
                <w:bCs/>
                <w:color w:val="000000"/>
                <w:kern w:val="0"/>
                <w:sz w:val="22"/>
                <w:szCs w:val="22"/>
                <w14:ligatures w14:val="none"/>
              </w:rPr>
              <w:t> </w:t>
            </w:r>
          </w:p>
          <w:p w14:paraId="6EC6F94A"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r w:rsidRPr="00560EA5">
              <w:rPr>
                <w:rFonts w:ascii="Times New Roman" w:eastAsia="Times New Roman" w:hAnsi="Times New Roman" w:cs="Times New Roman"/>
                <w:b/>
                <w:bCs/>
                <w:color w:val="000000"/>
                <w:kern w:val="0"/>
                <w:sz w:val="22"/>
                <w:szCs w:val="22"/>
                <w14:ligatures w14:val="none"/>
              </w:rPr>
              <w:t> </w:t>
            </w:r>
          </w:p>
          <w:p w14:paraId="625685DD"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r w:rsidRPr="00560EA5">
              <w:rPr>
                <w:rFonts w:ascii="Times New Roman" w:eastAsia="Times New Roman" w:hAnsi="Times New Roman" w:cs="Times New Roman"/>
                <w:b/>
                <w:bCs/>
                <w:color w:val="000000"/>
                <w:kern w:val="0"/>
                <w:sz w:val="22"/>
                <w:szCs w:val="22"/>
                <w14:ligatures w14:val="none"/>
              </w:rPr>
              <w:t> </w:t>
            </w:r>
          </w:p>
          <w:p w14:paraId="2C5A6466"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r w:rsidRPr="00560EA5">
              <w:rPr>
                <w:rFonts w:ascii="Times New Roman" w:eastAsia="Times New Roman" w:hAnsi="Times New Roman" w:cs="Times New Roman"/>
                <w:b/>
                <w:bCs/>
                <w:color w:val="000000"/>
                <w:kern w:val="0"/>
                <w:sz w:val="22"/>
                <w:szCs w:val="22"/>
                <w14:ligatures w14:val="none"/>
              </w:rPr>
              <w:t> </w:t>
            </w:r>
          </w:p>
          <w:p w14:paraId="22CA7339"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r w:rsidRPr="00560EA5">
              <w:rPr>
                <w:rFonts w:ascii="Times New Roman" w:eastAsia="Times New Roman" w:hAnsi="Times New Roman" w:cs="Times New Roman"/>
                <w:b/>
                <w:bCs/>
                <w:color w:val="000000"/>
                <w:kern w:val="0"/>
                <w:sz w:val="22"/>
                <w:szCs w:val="22"/>
                <w14:ligatures w14:val="none"/>
              </w:rPr>
              <w:t> </w:t>
            </w:r>
          </w:p>
          <w:p w14:paraId="4BB32733"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r w:rsidRPr="00560EA5">
              <w:rPr>
                <w:rFonts w:ascii="Times New Roman" w:eastAsia="Times New Roman" w:hAnsi="Times New Roman" w:cs="Times New Roman"/>
                <w:b/>
                <w:bCs/>
                <w:color w:val="000000"/>
                <w:kern w:val="0"/>
                <w:sz w:val="22"/>
                <w:szCs w:val="22"/>
                <w14:ligatures w14:val="none"/>
              </w:rPr>
              <w:t> </w:t>
            </w:r>
          </w:p>
        </w:tc>
        <w:tc>
          <w:tcPr>
            <w:tcW w:w="18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2F3B309"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Blinding of Participants and Personnel</w:t>
            </w:r>
          </w:p>
        </w:tc>
        <w:tc>
          <w:tcPr>
            <w:tcW w:w="40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A281C23"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Low, High, Unclear</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CC4992"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B2F6497"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432ED1E"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0BF5FD4"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r>
      <w:tr w:rsidR="0098363C" w:rsidRPr="00560EA5" w14:paraId="78F09D6A" w14:textId="77777777" w:rsidTr="000C64D9">
        <w:trPr>
          <w:trHeight w:val="560"/>
          <w:jc w:val="center"/>
        </w:trPr>
        <w:tc>
          <w:tcPr>
            <w:tcW w:w="1660" w:type="dxa"/>
            <w:vMerge/>
            <w:tcBorders>
              <w:left w:val="single" w:sz="4" w:space="0" w:color="auto"/>
              <w:right w:val="single" w:sz="4" w:space="0" w:color="auto"/>
            </w:tcBorders>
            <w:shd w:val="clear" w:color="FFF2CC" w:fill="FFF2CC"/>
            <w:vAlign w:val="center"/>
            <w:hideMark/>
          </w:tcPr>
          <w:p w14:paraId="4C638779"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p>
        </w:tc>
        <w:tc>
          <w:tcPr>
            <w:tcW w:w="1877" w:type="dxa"/>
            <w:tcBorders>
              <w:top w:val="single" w:sz="4" w:space="0" w:color="auto"/>
              <w:left w:val="single" w:sz="4" w:space="0" w:color="auto"/>
              <w:bottom w:val="single" w:sz="4" w:space="0" w:color="auto"/>
              <w:right w:val="single" w:sz="4" w:space="0" w:color="auto"/>
            </w:tcBorders>
            <w:shd w:val="clear" w:color="FFF2CC" w:fill="FFF2CC"/>
            <w:vAlign w:val="center"/>
            <w:hideMark/>
          </w:tcPr>
          <w:p w14:paraId="21511BC7"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Blinding of Outcome Assessment</w:t>
            </w:r>
          </w:p>
        </w:tc>
        <w:tc>
          <w:tcPr>
            <w:tcW w:w="4018" w:type="dxa"/>
            <w:tcBorders>
              <w:top w:val="single" w:sz="4" w:space="0" w:color="auto"/>
              <w:left w:val="single" w:sz="4" w:space="0" w:color="auto"/>
              <w:bottom w:val="single" w:sz="4" w:space="0" w:color="auto"/>
              <w:right w:val="single" w:sz="4" w:space="0" w:color="auto"/>
            </w:tcBorders>
            <w:shd w:val="clear" w:color="FFF2CC" w:fill="FFF2CC"/>
            <w:vAlign w:val="center"/>
            <w:hideMark/>
          </w:tcPr>
          <w:p w14:paraId="3FA36D92"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Low, High, Unclear</w:t>
            </w:r>
          </w:p>
        </w:tc>
        <w:tc>
          <w:tcPr>
            <w:tcW w:w="90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7BAF506E"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0FAD765D"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90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0CA27E91"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50DE3DAB"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r>
      <w:tr w:rsidR="0098363C" w:rsidRPr="00560EA5" w14:paraId="7ACE12D5" w14:textId="77777777" w:rsidTr="000C64D9">
        <w:trPr>
          <w:trHeight w:val="310"/>
          <w:jc w:val="center"/>
        </w:trPr>
        <w:tc>
          <w:tcPr>
            <w:tcW w:w="1660" w:type="dxa"/>
            <w:vMerge/>
            <w:tcBorders>
              <w:left w:val="single" w:sz="4" w:space="0" w:color="auto"/>
              <w:right w:val="single" w:sz="4" w:space="0" w:color="auto"/>
            </w:tcBorders>
            <w:shd w:val="clear" w:color="auto" w:fill="auto"/>
            <w:vAlign w:val="center"/>
            <w:hideMark/>
          </w:tcPr>
          <w:p w14:paraId="41D3D29C"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p>
        </w:tc>
        <w:tc>
          <w:tcPr>
            <w:tcW w:w="18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43821C"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Incomplete Outcome Data</w:t>
            </w:r>
          </w:p>
        </w:tc>
        <w:tc>
          <w:tcPr>
            <w:tcW w:w="40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6E36B67"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Low, High, Unclear</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D9C1261"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779E369"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A161A9E"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0819AF"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r>
      <w:tr w:rsidR="0098363C" w:rsidRPr="00560EA5" w14:paraId="0C4C99A0" w14:textId="77777777" w:rsidTr="000C64D9">
        <w:trPr>
          <w:trHeight w:val="310"/>
          <w:jc w:val="center"/>
        </w:trPr>
        <w:tc>
          <w:tcPr>
            <w:tcW w:w="1660" w:type="dxa"/>
            <w:vMerge/>
            <w:tcBorders>
              <w:left w:val="single" w:sz="4" w:space="0" w:color="auto"/>
              <w:right w:val="single" w:sz="4" w:space="0" w:color="auto"/>
            </w:tcBorders>
            <w:shd w:val="clear" w:color="FFF2CC" w:fill="FFF2CC"/>
            <w:vAlign w:val="center"/>
            <w:hideMark/>
          </w:tcPr>
          <w:p w14:paraId="4EB5616D"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p>
        </w:tc>
        <w:tc>
          <w:tcPr>
            <w:tcW w:w="1877" w:type="dxa"/>
            <w:tcBorders>
              <w:top w:val="single" w:sz="4" w:space="0" w:color="auto"/>
              <w:left w:val="single" w:sz="4" w:space="0" w:color="auto"/>
              <w:bottom w:val="single" w:sz="4" w:space="0" w:color="auto"/>
              <w:right w:val="single" w:sz="4" w:space="0" w:color="auto"/>
            </w:tcBorders>
            <w:shd w:val="clear" w:color="FFF2CC" w:fill="FFF2CC"/>
            <w:vAlign w:val="center"/>
            <w:hideMark/>
          </w:tcPr>
          <w:p w14:paraId="1F6769BE"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Selective Reporting</w:t>
            </w:r>
          </w:p>
        </w:tc>
        <w:tc>
          <w:tcPr>
            <w:tcW w:w="4018" w:type="dxa"/>
            <w:tcBorders>
              <w:top w:val="single" w:sz="4" w:space="0" w:color="auto"/>
              <w:left w:val="single" w:sz="4" w:space="0" w:color="auto"/>
              <w:bottom w:val="single" w:sz="4" w:space="0" w:color="auto"/>
              <w:right w:val="single" w:sz="4" w:space="0" w:color="auto"/>
            </w:tcBorders>
            <w:shd w:val="clear" w:color="FFF2CC" w:fill="FFF2CC"/>
            <w:vAlign w:val="center"/>
            <w:hideMark/>
          </w:tcPr>
          <w:p w14:paraId="5D505B03"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Low, High, Unclear</w:t>
            </w:r>
          </w:p>
        </w:tc>
        <w:tc>
          <w:tcPr>
            <w:tcW w:w="90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6EC07CBF"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697E927C"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90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37C69CDA"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597C300F"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r>
      <w:tr w:rsidR="0098363C" w:rsidRPr="00560EA5" w14:paraId="763F7ECB" w14:textId="77777777" w:rsidTr="000C64D9">
        <w:trPr>
          <w:trHeight w:val="310"/>
          <w:jc w:val="center"/>
        </w:trPr>
        <w:tc>
          <w:tcPr>
            <w:tcW w:w="1660" w:type="dxa"/>
            <w:vMerge/>
            <w:tcBorders>
              <w:left w:val="single" w:sz="4" w:space="0" w:color="auto"/>
              <w:right w:val="single" w:sz="4" w:space="0" w:color="auto"/>
            </w:tcBorders>
            <w:shd w:val="clear" w:color="auto" w:fill="auto"/>
            <w:vAlign w:val="center"/>
            <w:hideMark/>
          </w:tcPr>
          <w:p w14:paraId="71AE515C"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p>
        </w:tc>
        <w:tc>
          <w:tcPr>
            <w:tcW w:w="18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7742624"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Other Sources of Bias</w:t>
            </w:r>
          </w:p>
        </w:tc>
        <w:tc>
          <w:tcPr>
            <w:tcW w:w="40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DE80653"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Describe</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947706C"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4B0CA02"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D428259"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8F5F14"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r>
      <w:tr w:rsidR="0098363C" w:rsidRPr="00560EA5" w14:paraId="759B72B4" w14:textId="77777777" w:rsidTr="000C64D9">
        <w:trPr>
          <w:trHeight w:val="310"/>
          <w:jc w:val="center"/>
        </w:trPr>
        <w:tc>
          <w:tcPr>
            <w:tcW w:w="1660" w:type="dxa"/>
            <w:vMerge/>
            <w:tcBorders>
              <w:left w:val="single" w:sz="4" w:space="0" w:color="auto"/>
              <w:right w:val="single" w:sz="4" w:space="0" w:color="auto"/>
            </w:tcBorders>
            <w:shd w:val="clear" w:color="FFF2CC" w:fill="FFF2CC"/>
            <w:vAlign w:val="center"/>
            <w:hideMark/>
          </w:tcPr>
          <w:p w14:paraId="7CF02DC0"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p>
        </w:tc>
        <w:tc>
          <w:tcPr>
            <w:tcW w:w="1877" w:type="dxa"/>
            <w:tcBorders>
              <w:top w:val="single" w:sz="4" w:space="0" w:color="auto"/>
              <w:left w:val="single" w:sz="4" w:space="0" w:color="auto"/>
              <w:bottom w:val="single" w:sz="4" w:space="0" w:color="auto"/>
              <w:right w:val="single" w:sz="4" w:space="0" w:color="auto"/>
            </w:tcBorders>
            <w:shd w:val="clear" w:color="FFF2CC" w:fill="FFF2CC"/>
            <w:vAlign w:val="center"/>
            <w:hideMark/>
          </w:tcPr>
          <w:p w14:paraId="25181045"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Comments/Notes</w:t>
            </w:r>
          </w:p>
        </w:tc>
        <w:tc>
          <w:tcPr>
            <w:tcW w:w="4018" w:type="dxa"/>
            <w:tcBorders>
              <w:top w:val="single" w:sz="4" w:space="0" w:color="auto"/>
              <w:left w:val="single" w:sz="4" w:space="0" w:color="auto"/>
              <w:bottom w:val="single" w:sz="4" w:space="0" w:color="auto"/>
              <w:right w:val="single" w:sz="4" w:space="0" w:color="auto"/>
            </w:tcBorders>
            <w:shd w:val="clear" w:color="FFF2CC" w:fill="FFF2CC"/>
            <w:vAlign w:val="center"/>
            <w:hideMark/>
          </w:tcPr>
          <w:p w14:paraId="2734E1BD"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Reviewer remarks or observations</w:t>
            </w:r>
          </w:p>
        </w:tc>
        <w:tc>
          <w:tcPr>
            <w:tcW w:w="90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32C4CBC1"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42C97884"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90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46212BC8"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01996A9B"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r>
      <w:tr w:rsidR="0098363C" w:rsidRPr="00560EA5" w14:paraId="7AB8E3D5" w14:textId="77777777" w:rsidTr="000C64D9">
        <w:trPr>
          <w:trHeight w:val="310"/>
          <w:jc w:val="center"/>
        </w:trPr>
        <w:tc>
          <w:tcPr>
            <w:tcW w:w="1660" w:type="dxa"/>
            <w:vMerge/>
            <w:tcBorders>
              <w:left w:val="single" w:sz="4" w:space="0" w:color="auto"/>
              <w:bottom w:val="single" w:sz="4" w:space="0" w:color="auto"/>
              <w:right w:val="single" w:sz="4" w:space="0" w:color="auto"/>
            </w:tcBorders>
            <w:shd w:val="clear" w:color="auto" w:fill="auto"/>
            <w:vAlign w:val="center"/>
            <w:hideMark/>
          </w:tcPr>
          <w:p w14:paraId="678C5EA6"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p>
        </w:tc>
        <w:tc>
          <w:tcPr>
            <w:tcW w:w="18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F17E40B"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Data Source</w:t>
            </w:r>
          </w:p>
        </w:tc>
        <w:tc>
          <w:tcPr>
            <w:tcW w:w="40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2943664"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Full citation or study ID</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AF75D3E"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EC0CEDD"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5CCEF17"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1FD3A78"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r>
      <w:tr w:rsidR="0098363C" w:rsidRPr="00560EA5" w14:paraId="588E36F3" w14:textId="77777777" w:rsidTr="000C64D9">
        <w:trPr>
          <w:trHeight w:val="310"/>
          <w:jc w:val="center"/>
        </w:trPr>
        <w:tc>
          <w:tcPr>
            <w:tcW w:w="1660" w:type="dxa"/>
            <w:vMerge w:val="restart"/>
            <w:tcBorders>
              <w:top w:val="single" w:sz="4" w:space="0" w:color="auto"/>
              <w:left w:val="single" w:sz="4" w:space="0" w:color="auto"/>
              <w:right w:val="single" w:sz="4" w:space="0" w:color="auto"/>
            </w:tcBorders>
            <w:shd w:val="clear" w:color="FFF2CC" w:fill="FFF2CC"/>
            <w:vAlign w:val="center"/>
            <w:hideMark/>
          </w:tcPr>
          <w:p w14:paraId="22096535"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r w:rsidRPr="00560EA5">
              <w:rPr>
                <w:rFonts w:ascii="Times New Roman" w:eastAsia="Times New Roman" w:hAnsi="Times New Roman" w:cs="Times New Roman"/>
                <w:b/>
                <w:bCs/>
                <w:color w:val="000000"/>
                <w:kern w:val="0"/>
                <w:sz w:val="22"/>
                <w:szCs w:val="22"/>
                <w14:ligatures w14:val="none"/>
              </w:rPr>
              <w:t>Notes &amp; Other</w:t>
            </w:r>
          </w:p>
          <w:p w14:paraId="5D7C5B6C"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r w:rsidRPr="00560EA5">
              <w:rPr>
                <w:rFonts w:ascii="Times New Roman" w:eastAsia="Times New Roman" w:hAnsi="Times New Roman" w:cs="Times New Roman"/>
                <w:b/>
                <w:bCs/>
                <w:color w:val="000000"/>
                <w:kern w:val="0"/>
                <w:sz w:val="22"/>
                <w:szCs w:val="22"/>
                <w14:ligatures w14:val="none"/>
              </w:rPr>
              <w:t> </w:t>
            </w:r>
          </w:p>
          <w:p w14:paraId="06CC2EC8"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r w:rsidRPr="00560EA5">
              <w:rPr>
                <w:rFonts w:ascii="Times New Roman" w:eastAsia="Times New Roman" w:hAnsi="Times New Roman" w:cs="Times New Roman"/>
                <w:b/>
                <w:bCs/>
                <w:color w:val="000000"/>
                <w:kern w:val="0"/>
                <w:sz w:val="22"/>
                <w:szCs w:val="22"/>
                <w14:ligatures w14:val="none"/>
              </w:rPr>
              <w:t> </w:t>
            </w:r>
          </w:p>
          <w:p w14:paraId="622B5B63"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r w:rsidRPr="00560EA5">
              <w:rPr>
                <w:rFonts w:ascii="Times New Roman" w:eastAsia="Times New Roman" w:hAnsi="Times New Roman" w:cs="Times New Roman"/>
                <w:b/>
                <w:bCs/>
                <w:color w:val="000000"/>
                <w:kern w:val="0"/>
                <w:sz w:val="22"/>
                <w:szCs w:val="22"/>
                <w14:ligatures w14:val="none"/>
              </w:rPr>
              <w:t> </w:t>
            </w:r>
          </w:p>
        </w:tc>
        <w:tc>
          <w:tcPr>
            <w:tcW w:w="1877" w:type="dxa"/>
            <w:tcBorders>
              <w:top w:val="single" w:sz="4" w:space="0" w:color="auto"/>
              <w:left w:val="single" w:sz="4" w:space="0" w:color="auto"/>
              <w:bottom w:val="single" w:sz="4" w:space="0" w:color="auto"/>
              <w:right w:val="single" w:sz="4" w:space="0" w:color="auto"/>
            </w:tcBorders>
            <w:shd w:val="clear" w:color="FFF2CC" w:fill="FFF2CC"/>
            <w:vAlign w:val="center"/>
            <w:hideMark/>
          </w:tcPr>
          <w:p w14:paraId="345DCFAA"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Data Extracted By</w:t>
            </w:r>
          </w:p>
        </w:tc>
        <w:tc>
          <w:tcPr>
            <w:tcW w:w="4018" w:type="dxa"/>
            <w:tcBorders>
              <w:top w:val="single" w:sz="4" w:space="0" w:color="auto"/>
              <w:left w:val="single" w:sz="4" w:space="0" w:color="auto"/>
              <w:bottom w:val="single" w:sz="4" w:space="0" w:color="auto"/>
              <w:right w:val="single" w:sz="4" w:space="0" w:color="auto"/>
            </w:tcBorders>
            <w:shd w:val="clear" w:color="FFF2CC" w:fill="FFF2CC"/>
            <w:vAlign w:val="center"/>
            <w:hideMark/>
          </w:tcPr>
          <w:p w14:paraId="0DF4796A"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Reviewer name/initials</w:t>
            </w:r>
          </w:p>
        </w:tc>
        <w:tc>
          <w:tcPr>
            <w:tcW w:w="90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76E28403"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6AEF633E"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90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7CBF40F9"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502C8F9C"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r>
      <w:tr w:rsidR="0098363C" w:rsidRPr="00560EA5" w14:paraId="466C569D" w14:textId="77777777" w:rsidTr="000C64D9">
        <w:trPr>
          <w:trHeight w:val="310"/>
          <w:jc w:val="center"/>
        </w:trPr>
        <w:tc>
          <w:tcPr>
            <w:tcW w:w="1660" w:type="dxa"/>
            <w:vMerge/>
            <w:tcBorders>
              <w:left w:val="single" w:sz="4" w:space="0" w:color="auto"/>
              <w:right w:val="single" w:sz="4" w:space="0" w:color="auto"/>
            </w:tcBorders>
            <w:shd w:val="clear" w:color="auto" w:fill="auto"/>
            <w:vAlign w:val="center"/>
            <w:hideMark/>
          </w:tcPr>
          <w:p w14:paraId="62DEFBF7"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p>
        </w:tc>
        <w:tc>
          <w:tcPr>
            <w:tcW w:w="18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F751DF5"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Date of Extraction</w:t>
            </w:r>
          </w:p>
        </w:tc>
        <w:tc>
          <w:tcPr>
            <w:tcW w:w="40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B0AF0B4"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DD/MM/YYYY</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DC12C25"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6C73992"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3F85D5E"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A22DC5B"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r>
      <w:tr w:rsidR="0098363C" w:rsidRPr="00560EA5" w14:paraId="695FB48D" w14:textId="77777777" w:rsidTr="000C64D9">
        <w:trPr>
          <w:trHeight w:val="310"/>
          <w:jc w:val="center"/>
        </w:trPr>
        <w:tc>
          <w:tcPr>
            <w:tcW w:w="1660" w:type="dxa"/>
            <w:vMerge/>
            <w:tcBorders>
              <w:left w:val="single" w:sz="4" w:space="0" w:color="auto"/>
              <w:right w:val="single" w:sz="4" w:space="0" w:color="auto"/>
            </w:tcBorders>
            <w:shd w:val="clear" w:color="FFF2CC" w:fill="FFF2CC"/>
            <w:vAlign w:val="center"/>
            <w:hideMark/>
          </w:tcPr>
          <w:p w14:paraId="4543B0C8"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p>
        </w:tc>
        <w:tc>
          <w:tcPr>
            <w:tcW w:w="1877" w:type="dxa"/>
            <w:tcBorders>
              <w:top w:val="single" w:sz="4" w:space="0" w:color="auto"/>
              <w:left w:val="single" w:sz="4" w:space="0" w:color="auto"/>
              <w:bottom w:val="single" w:sz="4" w:space="0" w:color="auto"/>
              <w:right w:val="single" w:sz="4" w:space="0" w:color="auto"/>
            </w:tcBorders>
            <w:shd w:val="clear" w:color="FFF2CC" w:fill="FFF2CC"/>
            <w:vAlign w:val="center"/>
            <w:hideMark/>
          </w:tcPr>
          <w:p w14:paraId="50E1CA23"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Contact with Authors</w:t>
            </w:r>
          </w:p>
        </w:tc>
        <w:tc>
          <w:tcPr>
            <w:tcW w:w="4018" w:type="dxa"/>
            <w:tcBorders>
              <w:top w:val="single" w:sz="4" w:space="0" w:color="auto"/>
              <w:left w:val="single" w:sz="4" w:space="0" w:color="auto"/>
              <w:bottom w:val="single" w:sz="4" w:space="0" w:color="auto"/>
              <w:right w:val="single" w:sz="4" w:space="0" w:color="auto"/>
            </w:tcBorders>
            <w:shd w:val="clear" w:color="FFF2CC" w:fill="FFF2CC"/>
            <w:vAlign w:val="center"/>
            <w:hideMark/>
          </w:tcPr>
          <w:p w14:paraId="0114869F" w14:textId="77777777" w:rsidR="0098363C" w:rsidRPr="00560EA5" w:rsidRDefault="0098363C" w:rsidP="000C64D9">
            <w:pPr>
              <w:spacing w:after="0" w:line="240" w:lineRule="auto"/>
              <w:rPr>
                <w:rFonts w:ascii="Times New Roman" w:eastAsia="Times New Roman" w:hAnsi="Times New Roman" w:cs="Times New Roman"/>
                <w:color w:val="000000"/>
                <w:kern w:val="0"/>
                <w:sz w:val="22"/>
                <w:szCs w:val="22"/>
                <w14:ligatures w14:val="none"/>
              </w:rPr>
            </w:pPr>
            <w:r w:rsidRPr="00560EA5">
              <w:rPr>
                <w:rFonts w:ascii="Times New Roman" w:eastAsia="Times New Roman" w:hAnsi="Times New Roman" w:cs="Times New Roman"/>
                <w:color w:val="000000"/>
                <w:kern w:val="0"/>
                <w:sz w:val="22"/>
                <w:szCs w:val="22"/>
                <w14:ligatures w14:val="none"/>
              </w:rPr>
              <w:t>Yes/No; reason and outcome</w:t>
            </w:r>
          </w:p>
        </w:tc>
        <w:tc>
          <w:tcPr>
            <w:tcW w:w="90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0B7D3671"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5D9E34C3"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90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195B0C86"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FFF2CC" w:fill="FFF2CC"/>
            <w:noWrap/>
            <w:vAlign w:val="bottom"/>
            <w:hideMark/>
          </w:tcPr>
          <w:p w14:paraId="54FC2D39"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r>
      <w:tr w:rsidR="0098363C" w:rsidRPr="00560EA5" w14:paraId="6C9BB1EF" w14:textId="77777777" w:rsidTr="000C64D9">
        <w:trPr>
          <w:trHeight w:val="310"/>
          <w:jc w:val="center"/>
        </w:trPr>
        <w:tc>
          <w:tcPr>
            <w:tcW w:w="1660" w:type="dxa"/>
            <w:vMerge/>
            <w:tcBorders>
              <w:left w:val="single" w:sz="4" w:space="0" w:color="auto"/>
              <w:bottom w:val="single" w:sz="4" w:space="0" w:color="auto"/>
              <w:right w:val="single" w:sz="4" w:space="0" w:color="auto"/>
            </w:tcBorders>
            <w:shd w:val="clear" w:color="auto" w:fill="auto"/>
            <w:vAlign w:val="center"/>
            <w:hideMark/>
          </w:tcPr>
          <w:p w14:paraId="179E850E" w14:textId="77777777" w:rsidR="0098363C" w:rsidRPr="00560EA5" w:rsidRDefault="0098363C" w:rsidP="000C64D9">
            <w:pPr>
              <w:spacing w:after="0" w:line="240" w:lineRule="auto"/>
              <w:rPr>
                <w:rFonts w:ascii="Times New Roman" w:eastAsia="Times New Roman" w:hAnsi="Times New Roman" w:cs="Times New Roman"/>
                <w:b/>
                <w:bCs/>
                <w:color w:val="000000"/>
                <w:kern w:val="0"/>
                <w:sz w:val="22"/>
                <w:szCs w:val="22"/>
                <w14:ligatures w14:val="none"/>
              </w:rPr>
            </w:pPr>
          </w:p>
        </w:tc>
        <w:tc>
          <w:tcPr>
            <w:tcW w:w="18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76318EB"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40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FBFB700"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8DC6DB8"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B69E2EB"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8331842"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B364901" w14:textId="77777777" w:rsidR="0098363C" w:rsidRPr="00560EA5" w:rsidRDefault="0098363C" w:rsidP="000C64D9">
            <w:pPr>
              <w:spacing w:after="0" w:line="240" w:lineRule="auto"/>
              <w:rPr>
                <w:rFonts w:ascii="Calibri" w:eastAsia="Times New Roman" w:hAnsi="Calibri" w:cs="Calibri"/>
                <w:color w:val="000000"/>
                <w:kern w:val="0"/>
                <w14:ligatures w14:val="none"/>
              </w:rPr>
            </w:pPr>
            <w:r w:rsidRPr="00560EA5">
              <w:rPr>
                <w:rFonts w:ascii="Calibri" w:eastAsia="Times New Roman" w:hAnsi="Calibri" w:cs="Calibri"/>
                <w:color w:val="000000"/>
                <w:kern w:val="0"/>
                <w14:ligatures w14:val="none"/>
              </w:rPr>
              <w:t> </w:t>
            </w:r>
          </w:p>
        </w:tc>
      </w:tr>
    </w:tbl>
    <w:p w14:paraId="2C06005B" w14:textId="77777777" w:rsidR="0098363C" w:rsidRDefault="0098363C" w:rsidP="0098363C"/>
    <w:p w14:paraId="7D487780" w14:textId="77777777" w:rsidR="0098363C" w:rsidRPr="00E14108" w:rsidRDefault="0098363C" w:rsidP="0098363C"/>
    <w:p w14:paraId="601D5E89" w14:textId="77777777" w:rsidR="0098363C" w:rsidRDefault="0098363C" w:rsidP="0098363C">
      <w:pPr>
        <w:pStyle w:val="Heading1"/>
      </w:pPr>
    </w:p>
    <w:p w14:paraId="61C0A37B" w14:textId="77777777" w:rsidR="0098363C" w:rsidRDefault="0098363C" w:rsidP="0098363C"/>
    <w:p w14:paraId="364C8D3C" w14:textId="77777777" w:rsidR="0098363C" w:rsidRDefault="0098363C" w:rsidP="0098363C"/>
    <w:p w14:paraId="31D311B0" w14:textId="77777777" w:rsidR="0098363C" w:rsidRDefault="0098363C" w:rsidP="0098363C"/>
    <w:p w14:paraId="095A4D14" w14:textId="77777777" w:rsidR="0098363C" w:rsidRDefault="0098363C" w:rsidP="0098363C"/>
    <w:p w14:paraId="684BBE52" w14:textId="77777777" w:rsidR="0098363C" w:rsidRDefault="0098363C" w:rsidP="0098363C"/>
    <w:p w14:paraId="3CD1499F" w14:textId="77777777" w:rsidR="0098363C" w:rsidRDefault="0098363C" w:rsidP="0098363C"/>
    <w:p w14:paraId="44023FF0" w14:textId="77777777" w:rsidR="0098363C" w:rsidRDefault="0098363C" w:rsidP="0098363C"/>
    <w:p w14:paraId="255BB899" w14:textId="77777777" w:rsidR="0098363C" w:rsidRDefault="0098363C" w:rsidP="0098363C"/>
    <w:p w14:paraId="4AC59A53" w14:textId="77777777" w:rsidR="0098363C" w:rsidRDefault="0098363C" w:rsidP="0098363C">
      <w:pPr>
        <w:pStyle w:val="Heading1"/>
        <w:rPr>
          <w:rFonts w:ascii="Times New Roman" w:hAnsi="Times New Roman" w:cs="Times New Roman"/>
          <w:sz w:val="24"/>
          <w:szCs w:val="24"/>
        </w:rPr>
      </w:pPr>
      <w:bookmarkStart w:id="5" w:name="_Toc204542928"/>
      <w:r w:rsidRPr="00720A36">
        <w:rPr>
          <w:rFonts w:ascii="Times New Roman" w:hAnsi="Times New Roman" w:cs="Times New Roman"/>
          <w:sz w:val="24"/>
          <w:szCs w:val="24"/>
        </w:rPr>
        <w:t>Anex List of Abbreviations</w:t>
      </w:r>
      <w:bookmarkEnd w:id="5"/>
    </w:p>
    <w:p w14:paraId="19BE4CB4" w14:textId="77777777" w:rsidR="0098363C" w:rsidRPr="00720A36" w:rsidRDefault="0098363C" w:rsidP="0098363C"/>
    <w:tbl>
      <w:tblPr>
        <w:tblStyle w:val="TableGrid"/>
        <w:tblW w:w="0" w:type="auto"/>
        <w:tblLook w:val="04A0" w:firstRow="1" w:lastRow="0" w:firstColumn="1" w:lastColumn="0" w:noHBand="0" w:noVBand="1"/>
      </w:tblPr>
      <w:tblGrid>
        <w:gridCol w:w="1572"/>
        <w:gridCol w:w="7208"/>
      </w:tblGrid>
      <w:tr w:rsidR="0098363C" w:rsidRPr="00720A36" w14:paraId="2F96B4C8" w14:textId="77777777" w:rsidTr="000C64D9">
        <w:tc>
          <w:tcPr>
            <w:tcW w:w="0" w:type="auto"/>
            <w:hideMark/>
          </w:tcPr>
          <w:p w14:paraId="3491541B" w14:textId="77777777" w:rsidR="0098363C" w:rsidRPr="00720A36" w:rsidRDefault="0098363C" w:rsidP="000C64D9">
            <w:pPr>
              <w:spacing w:line="480" w:lineRule="auto"/>
              <w:rPr>
                <w:rFonts w:ascii="Times New Roman" w:hAnsi="Times New Roman" w:cs="Times New Roman"/>
                <w:b/>
                <w:bCs/>
              </w:rPr>
            </w:pPr>
            <w:r w:rsidRPr="00720A36">
              <w:rPr>
                <w:rFonts w:ascii="Times New Roman" w:hAnsi="Times New Roman" w:cs="Times New Roman"/>
                <w:b/>
                <w:bCs/>
              </w:rPr>
              <w:t>Abbreviation</w:t>
            </w:r>
          </w:p>
        </w:tc>
        <w:tc>
          <w:tcPr>
            <w:tcW w:w="0" w:type="auto"/>
            <w:hideMark/>
          </w:tcPr>
          <w:p w14:paraId="46546AEC" w14:textId="77777777" w:rsidR="0098363C" w:rsidRPr="00720A36" w:rsidRDefault="0098363C" w:rsidP="000C64D9">
            <w:pPr>
              <w:spacing w:line="480" w:lineRule="auto"/>
              <w:rPr>
                <w:rFonts w:ascii="Times New Roman" w:hAnsi="Times New Roman" w:cs="Times New Roman"/>
                <w:b/>
                <w:bCs/>
              </w:rPr>
            </w:pPr>
            <w:r w:rsidRPr="00720A36">
              <w:rPr>
                <w:rFonts w:ascii="Times New Roman" w:hAnsi="Times New Roman" w:cs="Times New Roman"/>
                <w:b/>
                <w:bCs/>
              </w:rPr>
              <w:t>Full Term / Definition</w:t>
            </w:r>
          </w:p>
        </w:tc>
      </w:tr>
      <w:tr w:rsidR="0098363C" w:rsidRPr="00720A36" w14:paraId="0A2EA67F" w14:textId="77777777" w:rsidTr="000C64D9">
        <w:tc>
          <w:tcPr>
            <w:tcW w:w="0" w:type="auto"/>
            <w:hideMark/>
          </w:tcPr>
          <w:p w14:paraId="43A2165A" w14:textId="77777777" w:rsidR="0098363C" w:rsidRPr="00720A36" w:rsidRDefault="0098363C" w:rsidP="000C64D9">
            <w:pPr>
              <w:spacing w:line="480" w:lineRule="auto"/>
              <w:rPr>
                <w:rFonts w:ascii="Times New Roman" w:hAnsi="Times New Roman" w:cs="Times New Roman"/>
              </w:rPr>
            </w:pPr>
            <w:r w:rsidRPr="00720A36">
              <w:rPr>
                <w:rFonts w:ascii="Times New Roman" w:hAnsi="Times New Roman" w:cs="Times New Roman"/>
                <w:b/>
                <w:bCs/>
              </w:rPr>
              <w:t>AIM</w:t>
            </w:r>
          </w:p>
        </w:tc>
        <w:tc>
          <w:tcPr>
            <w:tcW w:w="0" w:type="auto"/>
            <w:hideMark/>
          </w:tcPr>
          <w:p w14:paraId="3C404F4A" w14:textId="77777777" w:rsidR="0098363C" w:rsidRPr="00720A36" w:rsidRDefault="0098363C" w:rsidP="000C64D9">
            <w:pPr>
              <w:spacing w:line="480" w:lineRule="auto"/>
              <w:rPr>
                <w:rFonts w:ascii="Times New Roman" w:hAnsi="Times New Roman" w:cs="Times New Roman"/>
              </w:rPr>
            </w:pPr>
            <w:r w:rsidRPr="00720A36">
              <w:rPr>
                <w:rFonts w:ascii="Times New Roman" w:hAnsi="Times New Roman" w:cs="Times New Roman"/>
              </w:rPr>
              <w:t>African Index Medicus</w:t>
            </w:r>
          </w:p>
        </w:tc>
      </w:tr>
      <w:tr w:rsidR="0098363C" w:rsidRPr="00720A36" w14:paraId="10818DB8" w14:textId="77777777" w:rsidTr="000C64D9">
        <w:tc>
          <w:tcPr>
            <w:tcW w:w="0" w:type="auto"/>
            <w:hideMark/>
          </w:tcPr>
          <w:p w14:paraId="3AB61D18" w14:textId="77777777" w:rsidR="0098363C" w:rsidRPr="00720A36" w:rsidRDefault="0098363C" w:rsidP="000C64D9">
            <w:pPr>
              <w:spacing w:line="480" w:lineRule="auto"/>
              <w:rPr>
                <w:rFonts w:ascii="Times New Roman" w:hAnsi="Times New Roman" w:cs="Times New Roman"/>
              </w:rPr>
            </w:pPr>
            <w:r w:rsidRPr="00720A36">
              <w:rPr>
                <w:rFonts w:ascii="Times New Roman" w:hAnsi="Times New Roman" w:cs="Times New Roman"/>
                <w:b/>
                <w:bCs/>
              </w:rPr>
              <w:t>CDC</w:t>
            </w:r>
          </w:p>
        </w:tc>
        <w:tc>
          <w:tcPr>
            <w:tcW w:w="0" w:type="auto"/>
            <w:hideMark/>
          </w:tcPr>
          <w:p w14:paraId="7786FC14" w14:textId="77777777" w:rsidR="0098363C" w:rsidRPr="00720A36" w:rsidRDefault="0098363C" w:rsidP="000C64D9">
            <w:pPr>
              <w:spacing w:line="480" w:lineRule="auto"/>
              <w:rPr>
                <w:rFonts w:ascii="Times New Roman" w:hAnsi="Times New Roman" w:cs="Times New Roman"/>
              </w:rPr>
            </w:pPr>
            <w:r w:rsidRPr="00720A36">
              <w:rPr>
                <w:rFonts w:ascii="Times New Roman" w:hAnsi="Times New Roman" w:cs="Times New Roman"/>
              </w:rPr>
              <w:t>Centers for Disease Control and Prevention</w:t>
            </w:r>
          </w:p>
        </w:tc>
      </w:tr>
      <w:tr w:rsidR="0098363C" w:rsidRPr="00720A36" w14:paraId="42CA84EB" w14:textId="77777777" w:rsidTr="000C64D9">
        <w:tc>
          <w:tcPr>
            <w:tcW w:w="0" w:type="auto"/>
            <w:hideMark/>
          </w:tcPr>
          <w:p w14:paraId="55268876" w14:textId="77777777" w:rsidR="0098363C" w:rsidRPr="00720A36" w:rsidRDefault="0098363C" w:rsidP="000C64D9">
            <w:pPr>
              <w:spacing w:line="480" w:lineRule="auto"/>
              <w:rPr>
                <w:rFonts w:ascii="Times New Roman" w:hAnsi="Times New Roman" w:cs="Times New Roman"/>
              </w:rPr>
            </w:pPr>
            <w:r w:rsidRPr="00720A36">
              <w:rPr>
                <w:rFonts w:ascii="Times New Roman" w:hAnsi="Times New Roman" w:cs="Times New Roman"/>
                <w:b/>
                <w:bCs/>
              </w:rPr>
              <w:t>CI</w:t>
            </w:r>
          </w:p>
        </w:tc>
        <w:tc>
          <w:tcPr>
            <w:tcW w:w="0" w:type="auto"/>
            <w:hideMark/>
          </w:tcPr>
          <w:p w14:paraId="424DEEAF" w14:textId="77777777" w:rsidR="0098363C" w:rsidRPr="00720A36" w:rsidRDefault="0098363C" w:rsidP="000C64D9">
            <w:pPr>
              <w:spacing w:line="480" w:lineRule="auto"/>
              <w:rPr>
                <w:rFonts w:ascii="Times New Roman" w:hAnsi="Times New Roman" w:cs="Times New Roman"/>
              </w:rPr>
            </w:pPr>
            <w:r w:rsidRPr="00720A36">
              <w:rPr>
                <w:rFonts w:ascii="Times New Roman" w:hAnsi="Times New Roman" w:cs="Times New Roman"/>
              </w:rPr>
              <w:t>Confidence Interval</w:t>
            </w:r>
          </w:p>
        </w:tc>
      </w:tr>
      <w:tr w:rsidR="0098363C" w:rsidRPr="00720A36" w14:paraId="53F7EE94" w14:textId="77777777" w:rsidTr="000C64D9">
        <w:tc>
          <w:tcPr>
            <w:tcW w:w="0" w:type="auto"/>
            <w:hideMark/>
          </w:tcPr>
          <w:p w14:paraId="6E5A00F0" w14:textId="77777777" w:rsidR="0098363C" w:rsidRPr="00720A36" w:rsidRDefault="0098363C" w:rsidP="000C64D9">
            <w:pPr>
              <w:spacing w:line="480" w:lineRule="auto"/>
              <w:rPr>
                <w:rFonts w:ascii="Times New Roman" w:hAnsi="Times New Roman" w:cs="Times New Roman"/>
              </w:rPr>
            </w:pPr>
            <w:r w:rsidRPr="00720A36">
              <w:rPr>
                <w:rFonts w:ascii="Times New Roman" w:hAnsi="Times New Roman" w:cs="Times New Roman"/>
                <w:b/>
                <w:bCs/>
              </w:rPr>
              <w:t>FBF</w:t>
            </w:r>
          </w:p>
        </w:tc>
        <w:tc>
          <w:tcPr>
            <w:tcW w:w="0" w:type="auto"/>
            <w:hideMark/>
          </w:tcPr>
          <w:p w14:paraId="0DE2E1AA" w14:textId="77777777" w:rsidR="0098363C" w:rsidRPr="00720A36" w:rsidRDefault="0098363C" w:rsidP="000C64D9">
            <w:pPr>
              <w:spacing w:line="480" w:lineRule="auto"/>
              <w:rPr>
                <w:rFonts w:ascii="Times New Roman" w:hAnsi="Times New Roman" w:cs="Times New Roman"/>
              </w:rPr>
            </w:pPr>
            <w:r w:rsidRPr="00720A36">
              <w:rPr>
                <w:rFonts w:ascii="Times New Roman" w:hAnsi="Times New Roman" w:cs="Times New Roman"/>
              </w:rPr>
              <w:t>Fortified Blended Food</w:t>
            </w:r>
          </w:p>
        </w:tc>
      </w:tr>
      <w:tr w:rsidR="0098363C" w:rsidRPr="00720A36" w14:paraId="47C1DA88" w14:textId="77777777" w:rsidTr="000C64D9">
        <w:tc>
          <w:tcPr>
            <w:tcW w:w="0" w:type="auto"/>
            <w:hideMark/>
          </w:tcPr>
          <w:p w14:paraId="698889F7" w14:textId="77777777" w:rsidR="0098363C" w:rsidRPr="00720A36" w:rsidRDefault="0098363C" w:rsidP="000C64D9">
            <w:pPr>
              <w:spacing w:line="480" w:lineRule="auto"/>
              <w:rPr>
                <w:rFonts w:ascii="Times New Roman" w:hAnsi="Times New Roman" w:cs="Times New Roman"/>
              </w:rPr>
            </w:pPr>
            <w:r w:rsidRPr="00720A36">
              <w:rPr>
                <w:rFonts w:ascii="Times New Roman" w:hAnsi="Times New Roman" w:cs="Times New Roman"/>
                <w:b/>
                <w:bCs/>
              </w:rPr>
              <w:t>GRADE</w:t>
            </w:r>
          </w:p>
        </w:tc>
        <w:tc>
          <w:tcPr>
            <w:tcW w:w="0" w:type="auto"/>
            <w:hideMark/>
          </w:tcPr>
          <w:p w14:paraId="3621BFA5" w14:textId="77777777" w:rsidR="0098363C" w:rsidRPr="00720A36" w:rsidRDefault="0098363C" w:rsidP="000C64D9">
            <w:pPr>
              <w:spacing w:line="480" w:lineRule="auto"/>
              <w:rPr>
                <w:rFonts w:ascii="Times New Roman" w:hAnsi="Times New Roman" w:cs="Times New Roman"/>
              </w:rPr>
            </w:pPr>
            <w:r w:rsidRPr="00720A36">
              <w:rPr>
                <w:rFonts w:ascii="Times New Roman" w:hAnsi="Times New Roman" w:cs="Times New Roman"/>
              </w:rPr>
              <w:t>Grading of Recommendations Assessment, Development and Evaluation</w:t>
            </w:r>
          </w:p>
        </w:tc>
      </w:tr>
      <w:tr w:rsidR="0098363C" w:rsidRPr="00720A36" w14:paraId="31393111" w14:textId="77777777" w:rsidTr="000C64D9">
        <w:tc>
          <w:tcPr>
            <w:tcW w:w="0" w:type="auto"/>
            <w:hideMark/>
          </w:tcPr>
          <w:p w14:paraId="72E97915" w14:textId="77777777" w:rsidR="0098363C" w:rsidRPr="00720A36" w:rsidRDefault="0098363C" w:rsidP="000C64D9">
            <w:pPr>
              <w:spacing w:line="480" w:lineRule="auto"/>
              <w:rPr>
                <w:rFonts w:ascii="Times New Roman" w:hAnsi="Times New Roman" w:cs="Times New Roman"/>
              </w:rPr>
            </w:pPr>
            <w:r w:rsidRPr="00720A36">
              <w:rPr>
                <w:rFonts w:ascii="Times New Roman" w:hAnsi="Times New Roman" w:cs="Times New Roman"/>
                <w:b/>
                <w:bCs/>
              </w:rPr>
              <w:t>ICTRP</w:t>
            </w:r>
          </w:p>
        </w:tc>
        <w:tc>
          <w:tcPr>
            <w:tcW w:w="0" w:type="auto"/>
            <w:hideMark/>
          </w:tcPr>
          <w:p w14:paraId="01D70721" w14:textId="77777777" w:rsidR="0098363C" w:rsidRPr="00720A36" w:rsidRDefault="0098363C" w:rsidP="000C64D9">
            <w:pPr>
              <w:spacing w:line="480" w:lineRule="auto"/>
              <w:rPr>
                <w:rFonts w:ascii="Times New Roman" w:hAnsi="Times New Roman" w:cs="Times New Roman"/>
              </w:rPr>
            </w:pPr>
            <w:r w:rsidRPr="00720A36">
              <w:rPr>
                <w:rFonts w:ascii="Times New Roman" w:hAnsi="Times New Roman" w:cs="Times New Roman"/>
              </w:rPr>
              <w:t>International Clinical Trials Registry Platform</w:t>
            </w:r>
          </w:p>
        </w:tc>
      </w:tr>
      <w:tr w:rsidR="0098363C" w:rsidRPr="00720A36" w14:paraId="1E121FD9" w14:textId="77777777" w:rsidTr="000C64D9">
        <w:tc>
          <w:tcPr>
            <w:tcW w:w="0" w:type="auto"/>
            <w:hideMark/>
          </w:tcPr>
          <w:p w14:paraId="7A1C15DE" w14:textId="77777777" w:rsidR="0098363C" w:rsidRPr="00720A36" w:rsidRDefault="0098363C" w:rsidP="000C64D9">
            <w:pPr>
              <w:spacing w:line="480" w:lineRule="auto"/>
              <w:rPr>
                <w:rFonts w:ascii="Times New Roman" w:hAnsi="Times New Roman" w:cs="Times New Roman"/>
              </w:rPr>
            </w:pPr>
            <w:r w:rsidRPr="00720A36">
              <w:rPr>
                <w:rFonts w:ascii="Times New Roman" w:hAnsi="Times New Roman" w:cs="Times New Roman"/>
                <w:b/>
                <w:bCs/>
              </w:rPr>
              <w:t>IMEMR</w:t>
            </w:r>
          </w:p>
        </w:tc>
        <w:tc>
          <w:tcPr>
            <w:tcW w:w="0" w:type="auto"/>
            <w:hideMark/>
          </w:tcPr>
          <w:p w14:paraId="227FDB70" w14:textId="77777777" w:rsidR="0098363C" w:rsidRPr="00720A36" w:rsidRDefault="0098363C" w:rsidP="000C64D9">
            <w:pPr>
              <w:spacing w:line="480" w:lineRule="auto"/>
              <w:rPr>
                <w:rFonts w:ascii="Times New Roman" w:hAnsi="Times New Roman" w:cs="Times New Roman"/>
              </w:rPr>
            </w:pPr>
            <w:r w:rsidRPr="00720A36">
              <w:rPr>
                <w:rFonts w:ascii="Times New Roman" w:hAnsi="Times New Roman" w:cs="Times New Roman"/>
              </w:rPr>
              <w:t>Index Medicus for the Eastern Mediterranean Region</w:t>
            </w:r>
          </w:p>
        </w:tc>
      </w:tr>
      <w:tr w:rsidR="0098363C" w:rsidRPr="00720A36" w14:paraId="3F24BB62" w14:textId="77777777" w:rsidTr="000C64D9">
        <w:tc>
          <w:tcPr>
            <w:tcW w:w="0" w:type="auto"/>
            <w:hideMark/>
          </w:tcPr>
          <w:p w14:paraId="385C783D" w14:textId="77777777" w:rsidR="0098363C" w:rsidRPr="00720A36" w:rsidRDefault="0098363C" w:rsidP="000C64D9">
            <w:pPr>
              <w:spacing w:line="480" w:lineRule="auto"/>
              <w:rPr>
                <w:rFonts w:ascii="Times New Roman" w:hAnsi="Times New Roman" w:cs="Times New Roman"/>
              </w:rPr>
            </w:pPr>
            <w:r w:rsidRPr="00720A36">
              <w:rPr>
                <w:rFonts w:ascii="Times New Roman" w:hAnsi="Times New Roman" w:cs="Times New Roman"/>
                <w:b/>
                <w:bCs/>
              </w:rPr>
              <w:t>LILACS</w:t>
            </w:r>
          </w:p>
        </w:tc>
        <w:tc>
          <w:tcPr>
            <w:tcW w:w="0" w:type="auto"/>
            <w:hideMark/>
          </w:tcPr>
          <w:p w14:paraId="4E7D7CAC" w14:textId="77777777" w:rsidR="0098363C" w:rsidRPr="00720A36" w:rsidRDefault="0098363C" w:rsidP="000C64D9">
            <w:pPr>
              <w:spacing w:line="480" w:lineRule="auto"/>
              <w:rPr>
                <w:rFonts w:ascii="Times New Roman" w:hAnsi="Times New Roman" w:cs="Times New Roman"/>
              </w:rPr>
            </w:pPr>
            <w:r w:rsidRPr="00720A36">
              <w:rPr>
                <w:rFonts w:ascii="Times New Roman" w:hAnsi="Times New Roman" w:cs="Times New Roman"/>
              </w:rPr>
              <w:t>Latin American and Caribbean Health Sciences Literature</w:t>
            </w:r>
          </w:p>
        </w:tc>
      </w:tr>
      <w:tr w:rsidR="0098363C" w:rsidRPr="00720A36" w14:paraId="3BD96A21" w14:textId="77777777" w:rsidTr="000C64D9">
        <w:tc>
          <w:tcPr>
            <w:tcW w:w="0" w:type="auto"/>
            <w:hideMark/>
          </w:tcPr>
          <w:p w14:paraId="7F3583D3" w14:textId="77777777" w:rsidR="0098363C" w:rsidRPr="00720A36" w:rsidRDefault="0098363C" w:rsidP="000C64D9">
            <w:pPr>
              <w:spacing w:line="480" w:lineRule="auto"/>
              <w:rPr>
                <w:rFonts w:ascii="Times New Roman" w:hAnsi="Times New Roman" w:cs="Times New Roman"/>
              </w:rPr>
            </w:pPr>
            <w:r w:rsidRPr="00720A36">
              <w:rPr>
                <w:rFonts w:ascii="Times New Roman" w:hAnsi="Times New Roman" w:cs="Times New Roman"/>
                <w:b/>
                <w:bCs/>
              </w:rPr>
              <w:t>MD</w:t>
            </w:r>
          </w:p>
        </w:tc>
        <w:tc>
          <w:tcPr>
            <w:tcW w:w="0" w:type="auto"/>
            <w:hideMark/>
          </w:tcPr>
          <w:p w14:paraId="430F4511" w14:textId="77777777" w:rsidR="0098363C" w:rsidRPr="00720A36" w:rsidRDefault="0098363C" w:rsidP="000C64D9">
            <w:pPr>
              <w:spacing w:line="480" w:lineRule="auto"/>
              <w:rPr>
                <w:rFonts w:ascii="Times New Roman" w:hAnsi="Times New Roman" w:cs="Times New Roman"/>
              </w:rPr>
            </w:pPr>
            <w:r w:rsidRPr="00720A36">
              <w:rPr>
                <w:rFonts w:ascii="Times New Roman" w:hAnsi="Times New Roman" w:cs="Times New Roman"/>
              </w:rPr>
              <w:t>Mean Difference</w:t>
            </w:r>
          </w:p>
        </w:tc>
      </w:tr>
      <w:tr w:rsidR="0098363C" w:rsidRPr="00720A36" w14:paraId="776DCBCD" w14:textId="77777777" w:rsidTr="000C64D9">
        <w:tc>
          <w:tcPr>
            <w:tcW w:w="0" w:type="auto"/>
            <w:hideMark/>
          </w:tcPr>
          <w:p w14:paraId="1EC93C5F" w14:textId="77777777" w:rsidR="0098363C" w:rsidRPr="00720A36" w:rsidRDefault="0098363C" w:rsidP="000C64D9">
            <w:pPr>
              <w:spacing w:line="480" w:lineRule="auto"/>
              <w:rPr>
                <w:rFonts w:ascii="Times New Roman" w:hAnsi="Times New Roman" w:cs="Times New Roman"/>
              </w:rPr>
            </w:pPr>
            <w:r w:rsidRPr="00720A36">
              <w:rPr>
                <w:rFonts w:ascii="Times New Roman" w:hAnsi="Times New Roman" w:cs="Times New Roman"/>
                <w:b/>
                <w:bCs/>
              </w:rPr>
              <w:t>MAM</w:t>
            </w:r>
          </w:p>
        </w:tc>
        <w:tc>
          <w:tcPr>
            <w:tcW w:w="0" w:type="auto"/>
            <w:hideMark/>
          </w:tcPr>
          <w:p w14:paraId="291DCDD2" w14:textId="77777777" w:rsidR="0098363C" w:rsidRPr="00720A36" w:rsidRDefault="0098363C" w:rsidP="000C64D9">
            <w:pPr>
              <w:spacing w:line="480" w:lineRule="auto"/>
              <w:rPr>
                <w:rFonts w:ascii="Times New Roman" w:hAnsi="Times New Roman" w:cs="Times New Roman"/>
              </w:rPr>
            </w:pPr>
            <w:r w:rsidRPr="00720A36">
              <w:rPr>
                <w:rFonts w:ascii="Times New Roman" w:hAnsi="Times New Roman" w:cs="Times New Roman"/>
              </w:rPr>
              <w:t>Moderate Acute Malnutrition</w:t>
            </w:r>
          </w:p>
        </w:tc>
      </w:tr>
      <w:tr w:rsidR="0098363C" w:rsidRPr="00720A36" w14:paraId="07E8ACF2" w14:textId="77777777" w:rsidTr="000C64D9">
        <w:tc>
          <w:tcPr>
            <w:tcW w:w="0" w:type="auto"/>
            <w:hideMark/>
          </w:tcPr>
          <w:p w14:paraId="4A30617F" w14:textId="77777777" w:rsidR="0098363C" w:rsidRPr="00720A36" w:rsidRDefault="0098363C" w:rsidP="000C64D9">
            <w:pPr>
              <w:spacing w:line="480" w:lineRule="auto"/>
              <w:rPr>
                <w:rFonts w:ascii="Times New Roman" w:hAnsi="Times New Roman" w:cs="Times New Roman"/>
              </w:rPr>
            </w:pPr>
            <w:r w:rsidRPr="00720A36">
              <w:rPr>
                <w:rFonts w:ascii="Times New Roman" w:hAnsi="Times New Roman" w:cs="Times New Roman"/>
                <w:b/>
                <w:bCs/>
              </w:rPr>
              <w:t>MUAC</w:t>
            </w:r>
          </w:p>
        </w:tc>
        <w:tc>
          <w:tcPr>
            <w:tcW w:w="0" w:type="auto"/>
            <w:hideMark/>
          </w:tcPr>
          <w:p w14:paraId="3D191FE0" w14:textId="77777777" w:rsidR="0098363C" w:rsidRPr="00720A36" w:rsidRDefault="0098363C" w:rsidP="000C64D9">
            <w:pPr>
              <w:spacing w:line="480" w:lineRule="auto"/>
              <w:rPr>
                <w:rFonts w:ascii="Times New Roman" w:hAnsi="Times New Roman" w:cs="Times New Roman"/>
              </w:rPr>
            </w:pPr>
            <w:r w:rsidRPr="00720A36">
              <w:rPr>
                <w:rFonts w:ascii="Times New Roman" w:hAnsi="Times New Roman" w:cs="Times New Roman"/>
              </w:rPr>
              <w:t>Mid-Upper Arm Circumference</w:t>
            </w:r>
          </w:p>
        </w:tc>
      </w:tr>
      <w:tr w:rsidR="0098363C" w:rsidRPr="00720A36" w14:paraId="3917473A" w14:textId="77777777" w:rsidTr="000C64D9">
        <w:tc>
          <w:tcPr>
            <w:tcW w:w="0" w:type="auto"/>
            <w:hideMark/>
          </w:tcPr>
          <w:p w14:paraId="043F67DB" w14:textId="77777777" w:rsidR="0098363C" w:rsidRPr="00720A36" w:rsidRDefault="0098363C" w:rsidP="000C64D9">
            <w:pPr>
              <w:spacing w:line="480" w:lineRule="auto"/>
              <w:rPr>
                <w:rFonts w:ascii="Times New Roman" w:hAnsi="Times New Roman" w:cs="Times New Roman"/>
              </w:rPr>
            </w:pPr>
            <w:r w:rsidRPr="00720A36">
              <w:rPr>
                <w:rFonts w:ascii="Times New Roman" w:hAnsi="Times New Roman" w:cs="Times New Roman"/>
                <w:b/>
                <w:bCs/>
              </w:rPr>
              <w:t>OR</w:t>
            </w:r>
          </w:p>
        </w:tc>
        <w:tc>
          <w:tcPr>
            <w:tcW w:w="0" w:type="auto"/>
            <w:hideMark/>
          </w:tcPr>
          <w:p w14:paraId="0F7FE8EB" w14:textId="77777777" w:rsidR="0098363C" w:rsidRPr="00720A36" w:rsidRDefault="0098363C" w:rsidP="000C64D9">
            <w:pPr>
              <w:spacing w:line="480" w:lineRule="auto"/>
              <w:rPr>
                <w:rFonts w:ascii="Times New Roman" w:hAnsi="Times New Roman" w:cs="Times New Roman"/>
              </w:rPr>
            </w:pPr>
            <w:r w:rsidRPr="00720A36">
              <w:rPr>
                <w:rFonts w:ascii="Times New Roman" w:hAnsi="Times New Roman" w:cs="Times New Roman"/>
              </w:rPr>
              <w:t>Odds Ratio</w:t>
            </w:r>
          </w:p>
        </w:tc>
      </w:tr>
      <w:tr w:rsidR="0098363C" w:rsidRPr="00720A36" w14:paraId="294AF8FE" w14:textId="77777777" w:rsidTr="000C64D9">
        <w:tc>
          <w:tcPr>
            <w:tcW w:w="0" w:type="auto"/>
            <w:hideMark/>
          </w:tcPr>
          <w:p w14:paraId="4D145D54" w14:textId="77777777" w:rsidR="0098363C" w:rsidRPr="00720A36" w:rsidRDefault="0098363C" w:rsidP="000C64D9">
            <w:pPr>
              <w:spacing w:line="480" w:lineRule="auto"/>
              <w:rPr>
                <w:rFonts w:ascii="Times New Roman" w:hAnsi="Times New Roman" w:cs="Times New Roman"/>
              </w:rPr>
            </w:pPr>
            <w:r w:rsidRPr="00720A36">
              <w:rPr>
                <w:rFonts w:ascii="Times New Roman" w:hAnsi="Times New Roman" w:cs="Times New Roman"/>
                <w:b/>
                <w:bCs/>
              </w:rPr>
              <w:t>PICO</w:t>
            </w:r>
          </w:p>
        </w:tc>
        <w:tc>
          <w:tcPr>
            <w:tcW w:w="0" w:type="auto"/>
            <w:hideMark/>
          </w:tcPr>
          <w:p w14:paraId="214D3084" w14:textId="77777777" w:rsidR="0098363C" w:rsidRPr="00720A36" w:rsidRDefault="0098363C" w:rsidP="000C64D9">
            <w:pPr>
              <w:spacing w:line="480" w:lineRule="auto"/>
              <w:rPr>
                <w:rFonts w:ascii="Times New Roman" w:hAnsi="Times New Roman" w:cs="Times New Roman"/>
              </w:rPr>
            </w:pPr>
            <w:r w:rsidRPr="00720A36">
              <w:rPr>
                <w:rFonts w:ascii="Times New Roman" w:hAnsi="Times New Roman" w:cs="Times New Roman"/>
              </w:rPr>
              <w:t>Population, Intervention, Comparator, Outcome</w:t>
            </w:r>
          </w:p>
        </w:tc>
      </w:tr>
      <w:tr w:rsidR="0098363C" w:rsidRPr="00720A36" w14:paraId="35307973" w14:textId="77777777" w:rsidTr="000C64D9">
        <w:tc>
          <w:tcPr>
            <w:tcW w:w="0" w:type="auto"/>
            <w:hideMark/>
          </w:tcPr>
          <w:p w14:paraId="3C3EF53A" w14:textId="77777777" w:rsidR="0098363C" w:rsidRPr="00720A36" w:rsidRDefault="0098363C" w:rsidP="000C64D9">
            <w:pPr>
              <w:spacing w:line="480" w:lineRule="auto"/>
              <w:rPr>
                <w:rFonts w:ascii="Times New Roman" w:hAnsi="Times New Roman" w:cs="Times New Roman"/>
              </w:rPr>
            </w:pPr>
            <w:r w:rsidRPr="00720A36">
              <w:rPr>
                <w:rFonts w:ascii="Times New Roman" w:hAnsi="Times New Roman" w:cs="Times New Roman"/>
                <w:b/>
                <w:bCs/>
              </w:rPr>
              <w:t>PRISMA</w:t>
            </w:r>
          </w:p>
        </w:tc>
        <w:tc>
          <w:tcPr>
            <w:tcW w:w="0" w:type="auto"/>
            <w:hideMark/>
          </w:tcPr>
          <w:p w14:paraId="56527A73" w14:textId="77777777" w:rsidR="0098363C" w:rsidRPr="00720A36" w:rsidRDefault="0098363C" w:rsidP="000C64D9">
            <w:pPr>
              <w:spacing w:line="480" w:lineRule="auto"/>
              <w:rPr>
                <w:rFonts w:ascii="Times New Roman" w:hAnsi="Times New Roman" w:cs="Times New Roman"/>
              </w:rPr>
            </w:pPr>
            <w:r w:rsidRPr="00720A36">
              <w:rPr>
                <w:rFonts w:ascii="Times New Roman" w:hAnsi="Times New Roman" w:cs="Times New Roman"/>
              </w:rPr>
              <w:t>Preferred Reporting Items for Systematic Reviews and Meta-Analyses</w:t>
            </w:r>
          </w:p>
        </w:tc>
      </w:tr>
      <w:tr w:rsidR="0098363C" w:rsidRPr="00720A36" w14:paraId="113F41F3" w14:textId="77777777" w:rsidTr="000C64D9">
        <w:tc>
          <w:tcPr>
            <w:tcW w:w="0" w:type="auto"/>
            <w:hideMark/>
          </w:tcPr>
          <w:p w14:paraId="1FB00B4B" w14:textId="77777777" w:rsidR="0098363C" w:rsidRPr="00720A36" w:rsidRDefault="0098363C" w:rsidP="000C64D9">
            <w:pPr>
              <w:spacing w:line="480" w:lineRule="auto"/>
              <w:rPr>
                <w:rFonts w:ascii="Times New Roman" w:hAnsi="Times New Roman" w:cs="Times New Roman"/>
              </w:rPr>
            </w:pPr>
            <w:r w:rsidRPr="00720A36">
              <w:rPr>
                <w:rFonts w:ascii="Times New Roman" w:hAnsi="Times New Roman" w:cs="Times New Roman"/>
                <w:b/>
                <w:bCs/>
              </w:rPr>
              <w:t>PROSPERO</w:t>
            </w:r>
          </w:p>
        </w:tc>
        <w:tc>
          <w:tcPr>
            <w:tcW w:w="0" w:type="auto"/>
            <w:hideMark/>
          </w:tcPr>
          <w:p w14:paraId="3FADFFE8" w14:textId="77777777" w:rsidR="0098363C" w:rsidRPr="00720A36" w:rsidRDefault="0098363C" w:rsidP="000C64D9">
            <w:pPr>
              <w:spacing w:line="480" w:lineRule="auto"/>
              <w:rPr>
                <w:rFonts w:ascii="Times New Roman" w:hAnsi="Times New Roman" w:cs="Times New Roman"/>
              </w:rPr>
            </w:pPr>
            <w:r w:rsidRPr="00720A36">
              <w:rPr>
                <w:rFonts w:ascii="Times New Roman" w:hAnsi="Times New Roman" w:cs="Times New Roman"/>
              </w:rPr>
              <w:t>International Prospective Register of Systematic Reviews</w:t>
            </w:r>
          </w:p>
        </w:tc>
      </w:tr>
      <w:tr w:rsidR="0098363C" w:rsidRPr="00720A36" w14:paraId="5C1E2B6F" w14:textId="77777777" w:rsidTr="000C64D9">
        <w:tc>
          <w:tcPr>
            <w:tcW w:w="0" w:type="auto"/>
            <w:hideMark/>
          </w:tcPr>
          <w:p w14:paraId="42D1B283" w14:textId="77777777" w:rsidR="0098363C" w:rsidRPr="00720A36" w:rsidRDefault="0098363C" w:rsidP="000C64D9">
            <w:pPr>
              <w:spacing w:line="480" w:lineRule="auto"/>
              <w:rPr>
                <w:rFonts w:ascii="Times New Roman" w:hAnsi="Times New Roman" w:cs="Times New Roman"/>
              </w:rPr>
            </w:pPr>
            <w:r w:rsidRPr="00720A36">
              <w:rPr>
                <w:rFonts w:ascii="Times New Roman" w:hAnsi="Times New Roman" w:cs="Times New Roman"/>
                <w:b/>
                <w:bCs/>
              </w:rPr>
              <w:t>RCT</w:t>
            </w:r>
          </w:p>
        </w:tc>
        <w:tc>
          <w:tcPr>
            <w:tcW w:w="0" w:type="auto"/>
            <w:hideMark/>
          </w:tcPr>
          <w:p w14:paraId="01BA1E04" w14:textId="77777777" w:rsidR="0098363C" w:rsidRPr="00720A36" w:rsidRDefault="0098363C" w:rsidP="000C64D9">
            <w:pPr>
              <w:spacing w:line="480" w:lineRule="auto"/>
              <w:rPr>
                <w:rFonts w:ascii="Times New Roman" w:hAnsi="Times New Roman" w:cs="Times New Roman"/>
              </w:rPr>
            </w:pPr>
            <w:r w:rsidRPr="00720A36">
              <w:rPr>
                <w:rFonts w:ascii="Times New Roman" w:hAnsi="Times New Roman" w:cs="Times New Roman"/>
              </w:rPr>
              <w:t>Randomized Controlled Trial</w:t>
            </w:r>
          </w:p>
        </w:tc>
      </w:tr>
      <w:tr w:rsidR="0098363C" w:rsidRPr="00720A36" w14:paraId="165B4E46" w14:textId="77777777" w:rsidTr="000C64D9">
        <w:tc>
          <w:tcPr>
            <w:tcW w:w="0" w:type="auto"/>
            <w:hideMark/>
          </w:tcPr>
          <w:p w14:paraId="0C753312" w14:textId="77777777" w:rsidR="0098363C" w:rsidRPr="00720A36" w:rsidRDefault="0098363C" w:rsidP="000C64D9">
            <w:pPr>
              <w:spacing w:line="480" w:lineRule="auto"/>
              <w:rPr>
                <w:rFonts w:ascii="Times New Roman" w:hAnsi="Times New Roman" w:cs="Times New Roman"/>
              </w:rPr>
            </w:pPr>
            <w:r w:rsidRPr="00720A36">
              <w:rPr>
                <w:rFonts w:ascii="Times New Roman" w:hAnsi="Times New Roman" w:cs="Times New Roman"/>
                <w:b/>
                <w:bCs/>
              </w:rPr>
              <w:t>RR</w:t>
            </w:r>
          </w:p>
        </w:tc>
        <w:tc>
          <w:tcPr>
            <w:tcW w:w="0" w:type="auto"/>
            <w:hideMark/>
          </w:tcPr>
          <w:p w14:paraId="0734F9AE" w14:textId="77777777" w:rsidR="0098363C" w:rsidRPr="00720A36" w:rsidRDefault="0098363C" w:rsidP="000C64D9">
            <w:pPr>
              <w:spacing w:line="480" w:lineRule="auto"/>
              <w:rPr>
                <w:rFonts w:ascii="Times New Roman" w:hAnsi="Times New Roman" w:cs="Times New Roman"/>
              </w:rPr>
            </w:pPr>
            <w:r w:rsidRPr="00720A36">
              <w:rPr>
                <w:rFonts w:ascii="Times New Roman" w:hAnsi="Times New Roman" w:cs="Times New Roman"/>
              </w:rPr>
              <w:t>Risk Ratio</w:t>
            </w:r>
          </w:p>
        </w:tc>
      </w:tr>
      <w:tr w:rsidR="0098363C" w:rsidRPr="00720A36" w14:paraId="30949853" w14:textId="77777777" w:rsidTr="000C64D9">
        <w:tc>
          <w:tcPr>
            <w:tcW w:w="0" w:type="auto"/>
            <w:hideMark/>
          </w:tcPr>
          <w:p w14:paraId="47D68089" w14:textId="77777777" w:rsidR="0098363C" w:rsidRPr="00720A36" w:rsidRDefault="0098363C" w:rsidP="000C64D9">
            <w:pPr>
              <w:spacing w:line="480" w:lineRule="auto"/>
              <w:rPr>
                <w:rFonts w:ascii="Times New Roman" w:hAnsi="Times New Roman" w:cs="Times New Roman"/>
              </w:rPr>
            </w:pPr>
            <w:r w:rsidRPr="00720A36">
              <w:rPr>
                <w:rFonts w:ascii="Times New Roman" w:hAnsi="Times New Roman" w:cs="Times New Roman"/>
                <w:b/>
                <w:bCs/>
              </w:rPr>
              <w:t>RUTF</w:t>
            </w:r>
          </w:p>
        </w:tc>
        <w:tc>
          <w:tcPr>
            <w:tcW w:w="0" w:type="auto"/>
            <w:hideMark/>
          </w:tcPr>
          <w:p w14:paraId="0B0DEEF3" w14:textId="77777777" w:rsidR="0098363C" w:rsidRPr="00720A36" w:rsidRDefault="0098363C" w:rsidP="000C64D9">
            <w:pPr>
              <w:spacing w:line="480" w:lineRule="auto"/>
              <w:rPr>
                <w:rFonts w:ascii="Times New Roman" w:hAnsi="Times New Roman" w:cs="Times New Roman"/>
              </w:rPr>
            </w:pPr>
            <w:r w:rsidRPr="00720A36">
              <w:rPr>
                <w:rFonts w:ascii="Times New Roman" w:hAnsi="Times New Roman" w:cs="Times New Roman"/>
              </w:rPr>
              <w:t>Ready-to-Use Therapeutic Food</w:t>
            </w:r>
          </w:p>
        </w:tc>
      </w:tr>
      <w:tr w:rsidR="0098363C" w:rsidRPr="00720A36" w14:paraId="79C502BC" w14:textId="77777777" w:rsidTr="000C64D9">
        <w:tc>
          <w:tcPr>
            <w:tcW w:w="0" w:type="auto"/>
            <w:hideMark/>
          </w:tcPr>
          <w:p w14:paraId="4FA47CE5" w14:textId="77777777" w:rsidR="0098363C" w:rsidRPr="00720A36" w:rsidRDefault="0098363C" w:rsidP="000C64D9">
            <w:pPr>
              <w:spacing w:line="480" w:lineRule="auto"/>
              <w:rPr>
                <w:rFonts w:ascii="Times New Roman" w:hAnsi="Times New Roman" w:cs="Times New Roman"/>
              </w:rPr>
            </w:pPr>
            <w:r w:rsidRPr="00720A36">
              <w:rPr>
                <w:rFonts w:ascii="Times New Roman" w:hAnsi="Times New Roman" w:cs="Times New Roman"/>
                <w:b/>
                <w:bCs/>
              </w:rPr>
              <w:t>SAM</w:t>
            </w:r>
          </w:p>
        </w:tc>
        <w:tc>
          <w:tcPr>
            <w:tcW w:w="0" w:type="auto"/>
            <w:hideMark/>
          </w:tcPr>
          <w:p w14:paraId="745847BD" w14:textId="77777777" w:rsidR="0098363C" w:rsidRPr="00720A36" w:rsidRDefault="0098363C" w:rsidP="000C64D9">
            <w:pPr>
              <w:spacing w:line="480" w:lineRule="auto"/>
              <w:rPr>
                <w:rFonts w:ascii="Times New Roman" w:hAnsi="Times New Roman" w:cs="Times New Roman"/>
              </w:rPr>
            </w:pPr>
            <w:r w:rsidRPr="00720A36">
              <w:rPr>
                <w:rFonts w:ascii="Times New Roman" w:hAnsi="Times New Roman" w:cs="Times New Roman"/>
              </w:rPr>
              <w:t>Severe Acute Malnutrition</w:t>
            </w:r>
          </w:p>
        </w:tc>
      </w:tr>
      <w:tr w:rsidR="0098363C" w:rsidRPr="00720A36" w14:paraId="73E25946" w14:textId="77777777" w:rsidTr="000C64D9">
        <w:tc>
          <w:tcPr>
            <w:tcW w:w="0" w:type="auto"/>
            <w:hideMark/>
          </w:tcPr>
          <w:p w14:paraId="1606E7DA" w14:textId="77777777" w:rsidR="0098363C" w:rsidRPr="00720A36" w:rsidRDefault="0098363C" w:rsidP="000C64D9">
            <w:pPr>
              <w:spacing w:line="480" w:lineRule="auto"/>
              <w:rPr>
                <w:rFonts w:ascii="Times New Roman" w:hAnsi="Times New Roman" w:cs="Times New Roman"/>
              </w:rPr>
            </w:pPr>
            <w:r w:rsidRPr="00720A36">
              <w:rPr>
                <w:rFonts w:ascii="Times New Roman" w:hAnsi="Times New Roman" w:cs="Times New Roman"/>
                <w:b/>
                <w:bCs/>
              </w:rPr>
              <w:lastRenderedPageBreak/>
              <w:t>SD</w:t>
            </w:r>
          </w:p>
        </w:tc>
        <w:tc>
          <w:tcPr>
            <w:tcW w:w="0" w:type="auto"/>
            <w:hideMark/>
          </w:tcPr>
          <w:p w14:paraId="21F94BEC" w14:textId="77777777" w:rsidR="0098363C" w:rsidRPr="00720A36" w:rsidRDefault="0098363C" w:rsidP="000C64D9">
            <w:pPr>
              <w:spacing w:line="480" w:lineRule="auto"/>
              <w:rPr>
                <w:rFonts w:ascii="Times New Roman" w:hAnsi="Times New Roman" w:cs="Times New Roman"/>
              </w:rPr>
            </w:pPr>
            <w:r w:rsidRPr="00720A36">
              <w:rPr>
                <w:rFonts w:ascii="Times New Roman" w:hAnsi="Times New Roman" w:cs="Times New Roman"/>
              </w:rPr>
              <w:t>Standard Deviation</w:t>
            </w:r>
          </w:p>
        </w:tc>
      </w:tr>
      <w:tr w:rsidR="0098363C" w:rsidRPr="00720A36" w14:paraId="1BD9C510" w14:textId="77777777" w:rsidTr="000C64D9">
        <w:tc>
          <w:tcPr>
            <w:tcW w:w="0" w:type="auto"/>
            <w:hideMark/>
          </w:tcPr>
          <w:p w14:paraId="4D87C9A4" w14:textId="77777777" w:rsidR="0098363C" w:rsidRPr="00720A36" w:rsidRDefault="0098363C" w:rsidP="000C64D9">
            <w:pPr>
              <w:spacing w:line="480" w:lineRule="auto"/>
              <w:rPr>
                <w:rFonts w:ascii="Times New Roman" w:hAnsi="Times New Roman" w:cs="Times New Roman"/>
              </w:rPr>
            </w:pPr>
            <w:r w:rsidRPr="00720A36">
              <w:rPr>
                <w:rFonts w:ascii="Times New Roman" w:hAnsi="Times New Roman" w:cs="Times New Roman"/>
                <w:b/>
                <w:bCs/>
              </w:rPr>
              <w:t>SMD</w:t>
            </w:r>
          </w:p>
        </w:tc>
        <w:tc>
          <w:tcPr>
            <w:tcW w:w="0" w:type="auto"/>
            <w:hideMark/>
          </w:tcPr>
          <w:p w14:paraId="6D4F721D" w14:textId="77777777" w:rsidR="0098363C" w:rsidRPr="00720A36" w:rsidRDefault="0098363C" w:rsidP="000C64D9">
            <w:pPr>
              <w:spacing w:line="480" w:lineRule="auto"/>
              <w:rPr>
                <w:rFonts w:ascii="Times New Roman" w:hAnsi="Times New Roman" w:cs="Times New Roman"/>
              </w:rPr>
            </w:pPr>
            <w:r w:rsidRPr="00720A36">
              <w:rPr>
                <w:rFonts w:ascii="Times New Roman" w:hAnsi="Times New Roman" w:cs="Times New Roman"/>
              </w:rPr>
              <w:t>Standardized Mean Difference</w:t>
            </w:r>
          </w:p>
        </w:tc>
      </w:tr>
      <w:tr w:rsidR="0098363C" w:rsidRPr="00720A36" w14:paraId="22233B5C" w14:textId="77777777" w:rsidTr="000C64D9">
        <w:tc>
          <w:tcPr>
            <w:tcW w:w="0" w:type="auto"/>
            <w:hideMark/>
          </w:tcPr>
          <w:p w14:paraId="0C69BA7A" w14:textId="77777777" w:rsidR="0098363C" w:rsidRPr="00720A36" w:rsidRDefault="0098363C" w:rsidP="000C64D9">
            <w:pPr>
              <w:spacing w:line="480" w:lineRule="auto"/>
              <w:rPr>
                <w:rFonts w:ascii="Times New Roman" w:hAnsi="Times New Roman" w:cs="Times New Roman"/>
              </w:rPr>
            </w:pPr>
            <w:r w:rsidRPr="00720A36">
              <w:rPr>
                <w:rFonts w:ascii="Times New Roman" w:hAnsi="Times New Roman" w:cs="Times New Roman"/>
                <w:b/>
                <w:bCs/>
              </w:rPr>
              <w:t>UNICEF</w:t>
            </w:r>
          </w:p>
        </w:tc>
        <w:tc>
          <w:tcPr>
            <w:tcW w:w="0" w:type="auto"/>
            <w:hideMark/>
          </w:tcPr>
          <w:p w14:paraId="4F238E9F" w14:textId="77777777" w:rsidR="0098363C" w:rsidRPr="00720A36" w:rsidRDefault="0098363C" w:rsidP="000C64D9">
            <w:pPr>
              <w:spacing w:line="480" w:lineRule="auto"/>
              <w:rPr>
                <w:rFonts w:ascii="Times New Roman" w:hAnsi="Times New Roman" w:cs="Times New Roman"/>
              </w:rPr>
            </w:pPr>
            <w:r w:rsidRPr="00720A36">
              <w:rPr>
                <w:rFonts w:ascii="Times New Roman" w:hAnsi="Times New Roman" w:cs="Times New Roman"/>
              </w:rPr>
              <w:t>United Nations International Children’s Emergency Fund</w:t>
            </w:r>
          </w:p>
        </w:tc>
      </w:tr>
      <w:tr w:rsidR="0098363C" w:rsidRPr="00720A36" w14:paraId="12D1674F" w14:textId="77777777" w:rsidTr="000C64D9">
        <w:tc>
          <w:tcPr>
            <w:tcW w:w="0" w:type="auto"/>
            <w:hideMark/>
          </w:tcPr>
          <w:p w14:paraId="3CA90AD8" w14:textId="77777777" w:rsidR="0098363C" w:rsidRPr="00720A36" w:rsidRDefault="0098363C" w:rsidP="000C64D9">
            <w:pPr>
              <w:spacing w:line="480" w:lineRule="auto"/>
              <w:rPr>
                <w:rFonts w:ascii="Times New Roman" w:hAnsi="Times New Roman" w:cs="Times New Roman"/>
              </w:rPr>
            </w:pPr>
            <w:r w:rsidRPr="00720A36">
              <w:rPr>
                <w:rFonts w:ascii="Times New Roman" w:hAnsi="Times New Roman" w:cs="Times New Roman"/>
                <w:b/>
                <w:bCs/>
              </w:rPr>
              <w:t>WHZ</w:t>
            </w:r>
          </w:p>
        </w:tc>
        <w:tc>
          <w:tcPr>
            <w:tcW w:w="0" w:type="auto"/>
            <w:hideMark/>
          </w:tcPr>
          <w:p w14:paraId="3C11D2D1" w14:textId="77777777" w:rsidR="0098363C" w:rsidRPr="00720A36" w:rsidRDefault="0098363C" w:rsidP="000C64D9">
            <w:pPr>
              <w:spacing w:line="480" w:lineRule="auto"/>
              <w:rPr>
                <w:rFonts w:ascii="Times New Roman" w:hAnsi="Times New Roman" w:cs="Times New Roman"/>
              </w:rPr>
            </w:pPr>
            <w:r w:rsidRPr="00720A36">
              <w:rPr>
                <w:rFonts w:ascii="Times New Roman" w:hAnsi="Times New Roman" w:cs="Times New Roman"/>
              </w:rPr>
              <w:t>Weight-for-Height Z-score</w:t>
            </w:r>
          </w:p>
        </w:tc>
      </w:tr>
      <w:tr w:rsidR="0098363C" w:rsidRPr="00720A36" w14:paraId="1C49314C" w14:textId="77777777" w:rsidTr="000C64D9">
        <w:tc>
          <w:tcPr>
            <w:tcW w:w="0" w:type="auto"/>
            <w:hideMark/>
          </w:tcPr>
          <w:p w14:paraId="0674EAD7" w14:textId="77777777" w:rsidR="0098363C" w:rsidRPr="00720A36" w:rsidRDefault="0098363C" w:rsidP="000C64D9">
            <w:pPr>
              <w:spacing w:line="480" w:lineRule="auto"/>
              <w:rPr>
                <w:rFonts w:ascii="Times New Roman" w:hAnsi="Times New Roman" w:cs="Times New Roman"/>
              </w:rPr>
            </w:pPr>
            <w:r w:rsidRPr="00720A36">
              <w:rPr>
                <w:rFonts w:ascii="Times New Roman" w:hAnsi="Times New Roman" w:cs="Times New Roman"/>
                <w:b/>
                <w:bCs/>
              </w:rPr>
              <w:t>WHO</w:t>
            </w:r>
          </w:p>
        </w:tc>
        <w:tc>
          <w:tcPr>
            <w:tcW w:w="0" w:type="auto"/>
            <w:hideMark/>
          </w:tcPr>
          <w:p w14:paraId="4E61E2DE" w14:textId="77777777" w:rsidR="0098363C" w:rsidRPr="00720A36" w:rsidRDefault="0098363C" w:rsidP="000C64D9">
            <w:pPr>
              <w:spacing w:line="480" w:lineRule="auto"/>
              <w:rPr>
                <w:rFonts w:ascii="Times New Roman" w:hAnsi="Times New Roman" w:cs="Times New Roman"/>
              </w:rPr>
            </w:pPr>
            <w:r w:rsidRPr="00720A36">
              <w:rPr>
                <w:rFonts w:ascii="Times New Roman" w:hAnsi="Times New Roman" w:cs="Times New Roman"/>
              </w:rPr>
              <w:t>World Health Organization</w:t>
            </w:r>
          </w:p>
        </w:tc>
      </w:tr>
    </w:tbl>
    <w:p w14:paraId="3EF4F17F" w14:textId="77777777" w:rsidR="0098363C" w:rsidRDefault="0098363C" w:rsidP="0098363C"/>
    <w:p w14:paraId="55E17A84" w14:textId="77777777" w:rsidR="0098363C" w:rsidRPr="00B233C0" w:rsidRDefault="0098363C" w:rsidP="0098363C"/>
    <w:p w14:paraId="4625EA93" w14:textId="77777777" w:rsidR="00EB4A2D" w:rsidRDefault="00EB4A2D"/>
    <w:sectPr w:rsidR="00EB4A2D" w:rsidSect="0098363C">
      <w:pgSz w:w="12240" w:h="15840" w:code="1"/>
      <w:pgMar w:top="1440" w:right="1440" w:bottom="1440" w:left="1440" w:header="720" w:footer="720" w:gutter="0"/>
      <w:lnNumType w:countBy="1" w:restart="continuous"/>
      <w:pgNumType w:start="1"/>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Bahnschrift SemiLight SemiConde">
    <w:panose1 w:val="020B0502040204020203"/>
    <w:charset w:val="00"/>
    <w:family w:val="swiss"/>
    <w:pitch w:val="variable"/>
    <w:sig w:usb0="A00002C7" w:usb1="00000002"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E35B0E"/>
    <w:multiLevelType w:val="hybridMultilevel"/>
    <w:tmpl w:val="FC3C4E42"/>
    <w:lvl w:ilvl="0" w:tplc="C88E6B90">
      <w:start w:val="1"/>
      <w:numFmt w:val="decimal"/>
      <w:lvlText w:val="%1."/>
      <w:lvlJc w:val="left"/>
      <w:pPr>
        <w:ind w:left="720" w:hanging="360"/>
      </w:pPr>
      <w:rPr>
        <w:rFonts w:asciiTheme="minorHAnsi" w:eastAsiaTheme="minorHAnsi" w:hAnsiTheme="minorHAnsi" w:cstheme="minorBidi"/>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57666D4"/>
    <w:multiLevelType w:val="hybridMultilevel"/>
    <w:tmpl w:val="40845FE8"/>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294E5F74"/>
    <w:multiLevelType w:val="hybridMultilevel"/>
    <w:tmpl w:val="3F145680"/>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5712238A"/>
    <w:multiLevelType w:val="hybridMultilevel"/>
    <w:tmpl w:val="1CDEF9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86B4281"/>
    <w:multiLevelType w:val="hybridMultilevel"/>
    <w:tmpl w:val="299C9384"/>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76D9359A"/>
    <w:multiLevelType w:val="hybridMultilevel"/>
    <w:tmpl w:val="38F20CB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36293431">
    <w:abstractNumId w:val="5"/>
  </w:num>
  <w:num w:numId="2" w16cid:durableId="699354407">
    <w:abstractNumId w:val="3"/>
  </w:num>
  <w:num w:numId="3" w16cid:durableId="1718819892">
    <w:abstractNumId w:val="2"/>
  </w:num>
  <w:num w:numId="4" w16cid:durableId="1446194683">
    <w:abstractNumId w:val="1"/>
  </w:num>
  <w:num w:numId="5" w16cid:durableId="242957060">
    <w:abstractNumId w:val="4"/>
  </w:num>
  <w:num w:numId="6" w16cid:durableId="17436766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363C"/>
    <w:rsid w:val="005C0D39"/>
    <w:rsid w:val="0070406C"/>
    <w:rsid w:val="00724754"/>
    <w:rsid w:val="0098363C"/>
    <w:rsid w:val="009A7985"/>
    <w:rsid w:val="00C321FA"/>
    <w:rsid w:val="00EB4A2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814A7C"/>
  <w15:chartTrackingRefBased/>
  <w15:docId w15:val="{5272B4D1-5E2F-4165-B59B-C789F0C69E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363C"/>
    <w:rPr>
      <w:lang w:val="en-US"/>
    </w:rPr>
  </w:style>
  <w:style w:type="paragraph" w:styleId="Heading1">
    <w:name w:val="heading 1"/>
    <w:basedOn w:val="Normal"/>
    <w:next w:val="Normal"/>
    <w:link w:val="Heading1Char"/>
    <w:uiPriority w:val="9"/>
    <w:qFormat/>
    <w:rsid w:val="0098363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98363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8363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8363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8363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8363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8363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8363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8363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8363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98363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8363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8363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8363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8363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8363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8363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8363C"/>
    <w:rPr>
      <w:rFonts w:eastAsiaTheme="majorEastAsia" w:cstheme="majorBidi"/>
      <w:color w:val="272727" w:themeColor="text1" w:themeTint="D8"/>
    </w:rPr>
  </w:style>
  <w:style w:type="paragraph" w:styleId="Title">
    <w:name w:val="Title"/>
    <w:basedOn w:val="Normal"/>
    <w:next w:val="Normal"/>
    <w:link w:val="TitleChar"/>
    <w:uiPriority w:val="10"/>
    <w:qFormat/>
    <w:rsid w:val="0098363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8363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8363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8363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8363C"/>
    <w:pPr>
      <w:spacing w:before="160"/>
      <w:jc w:val="center"/>
    </w:pPr>
    <w:rPr>
      <w:i/>
      <w:iCs/>
      <w:color w:val="404040" w:themeColor="text1" w:themeTint="BF"/>
    </w:rPr>
  </w:style>
  <w:style w:type="character" w:customStyle="1" w:styleId="QuoteChar">
    <w:name w:val="Quote Char"/>
    <w:basedOn w:val="DefaultParagraphFont"/>
    <w:link w:val="Quote"/>
    <w:uiPriority w:val="29"/>
    <w:rsid w:val="0098363C"/>
    <w:rPr>
      <w:i/>
      <w:iCs/>
      <w:color w:val="404040" w:themeColor="text1" w:themeTint="BF"/>
    </w:rPr>
  </w:style>
  <w:style w:type="paragraph" w:styleId="ListParagraph">
    <w:name w:val="List Paragraph"/>
    <w:basedOn w:val="Normal"/>
    <w:uiPriority w:val="34"/>
    <w:qFormat/>
    <w:rsid w:val="0098363C"/>
    <w:pPr>
      <w:ind w:left="720"/>
      <w:contextualSpacing/>
    </w:pPr>
  </w:style>
  <w:style w:type="character" w:styleId="IntenseEmphasis">
    <w:name w:val="Intense Emphasis"/>
    <w:basedOn w:val="DefaultParagraphFont"/>
    <w:uiPriority w:val="21"/>
    <w:qFormat/>
    <w:rsid w:val="0098363C"/>
    <w:rPr>
      <w:i/>
      <w:iCs/>
      <w:color w:val="0F4761" w:themeColor="accent1" w:themeShade="BF"/>
    </w:rPr>
  </w:style>
  <w:style w:type="paragraph" w:styleId="IntenseQuote">
    <w:name w:val="Intense Quote"/>
    <w:basedOn w:val="Normal"/>
    <w:next w:val="Normal"/>
    <w:link w:val="IntenseQuoteChar"/>
    <w:uiPriority w:val="30"/>
    <w:qFormat/>
    <w:rsid w:val="0098363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8363C"/>
    <w:rPr>
      <w:i/>
      <w:iCs/>
      <w:color w:val="0F4761" w:themeColor="accent1" w:themeShade="BF"/>
    </w:rPr>
  </w:style>
  <w:style w:type="character" w:styleId="IntenseReference">
    <w:name w:val="Intense Reference"/>
    <w:basedOn w:val="DefaultParagraphFont"/>
    <w:uiPriority w:val="32"/>
    <w:qFormat/>
    <w:rsid w:val="0098363C"/>
    <w:rPr>
      <w:b/>
      <w:bCs/>
      <w:smallCaps/>
      <w:color w:val="0F4761" w:themeColor="accent1" w:themeShade="BF"/>
      <w:spacing w:val="5"/>
    </w:rPr>
  </w:style>
  <w:style w:type="paragraph" w:styleId="Caption">
    <w:name w:val="caption"/>
    <w:basedOn w:val="Normal"/>
    <w:next w:val="Normal"/>
    <w:uiPriority w:val="35"/>
    <w:unhideWhenUsed/>
    <w:qFormat/>
    <w:rsid w:val="0098363C"/>
    <w:pPr>
      <w:spacing w:after="200" w:line="240" w:lineRule="auto"/>
    </w:pPr>
    <w:rPr>
      <w:i/>
      <w:iCs/>
      <w:color w:val="0E2841" w:themeColor="text2"/>
      <w:sz w:val="18"/>
      <w:szCs w:val="18"/>
    </w:rPr>
  </w:style>
  <w:style w:type="table" w:styleId="TableGrid">
    <w:name w:val="Table Grid"/>
    <w:basedOn w:val="TableNormal"/>
    <w:uiPriority w:val="39"/>
    <w:rsid w:val="0098363C"/>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9836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1831</Words>
  <Characters>10442</Characters>
  <Application>Microsoft Office Word</Application>
  <DocSecurity>0</DocSecurity>
  <Lines>87</Lines>
  <Paragraphs>24</Paragraphs>
  <ScaleCrop>false</ScaleCrop>
  <Company/>
  <LinksUpToDate>false</LinksUpToDate>
  <CharactersWithSpaces>12249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2025-08-21T06:56:00Z</dcterms:created>
  <dcterms:modified xsi:type="dcterms:W3CDTF">2025-08-21T06:56:00Z</dcterms:modified>
</cp:coreProperties>
</file>