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AA46F" w14:textId="77777777" w:rsidR="001D20D6" w:rsidRDefault="001D20D6" w:rsidP="001D20D6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442126">
        <w:rPr>
          <w:rFonts w:cstheme="minorHAnsi"/>
          <w:b/>
          <w:sz w:val="24"/>
          <w:szCs w:val="24"/>
        </w:rPr>
        <w:t>Supplemental information</w:t>
      </w:r>
    </w:p>
    <w:p w14:paraId="2792DE1D" w14:textId="77777777" w:rsidR="001D20D6" w:rsidRDefault="001D20D6" w:rsidP="001D20D6">
      <w:pPr>
        <w:pStyle w:val="Caption"/>
        <w:keepNext/>
      </w:pPr>
      <w:r>
        <w:t xml:space="preserve">Additional file </w:t>
      </w:r>
      <w:r>
        <w:fldChar w:fldCharType="begin"/>
      </w:r>
      <w:r>
        <w:instrText xml:space="preserve"> SEQ Additional_file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: </w:t>
      </w:r>
      <w:r w:rsidRPr="00F844CC">
        <w:t>Distribution of villages where focus groups and in-depth interviews were conducted: by levels of LLIN usage, and malaria prevalence per study arm</w:t>
      </w:r>
    </w:p>
    <w:tbl>
      <w:tblPr>
        <w:tblStyle w:val="TableGridLight2"/>
        <w:tblW w:w="934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07"/>
        <w:gridCol w:w="1004"/>
        <w:gridCol w:w="1201"/>
        <w:gridCol w:w="991"/>
        <w:gridCol w:w="1863"/>
        <w:gridCol w:w="1254"/>
        <w:gridCol w:w="2125"/>
      </w:tblGrid>
      <w:tr w:rsidR="001D20D6" w:rsidRPr="00B86F95" w14:paraId="570EEAFB" w14:textId="77777777" w:rsidTr="00B34104">
        <w:trPr>
          <w:trHeight w:val="698"/>
          <w:jc w:val="center"/>
        </w:trPr>
        <w:tc>
          <w:tcPr>
            <w:tcW w:w="9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85FC352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Region</w:t>
            </w:r>
          </w:p>
        </w:tc>
        <w:tc>
          <w:tcPr>
            <w:tcW w:w="100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D4FC64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District</w:t>
            </w:r>
          </w:p>
        </w:tc>
        <w:tc>
          <w:tcPr>
            <w:tcW w:w="120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1E35129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Study arm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8AD5AA6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Net usage levels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D7B7A75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Villages/hamlets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515A08F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Malaria prevalence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9BD87C8" w14:textId="77777777" w:rsidR="001D20D6" w:rsidRPr="00B86F95" w:rsidRDefault="001D20D6" w:rsidP="00B34104">
            <w:pPr>
              <w:rPr>
                <w:rFonts w:eastAsia="Times New Roman" w:cs="Calibri"/>
                <w:b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b/>
                <w:sz w:val="20"/>
                <w:szCs w:val="20"/>
                <w:lang w:eastAsia="en-GB"/>
              </w:rPr>
              <w:t>Villages/hamlets</w:t>
            </w:r>
          </w:p>
        </w:tc>
      </w:tr>
      <w:tr w:rsidR="001D20D6" w:rsidRPr="00B86F95" w14:paraId="0F134E61" w14:textId="77777777" w:rsidTr="00B34104">
        <w:trPr>
          <w:trHeight w:val="210"/>
          <w:jc w:val="center"/>
        </w:trPr>
        <w:tc>
          <w:tcPr>
            <w:tcW w:w="907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2598B8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Mwanza</w:t>
            </w:r>
          </w:p>
        </w:tc>
        <w:tc>
          <w:tcPr>
            <w:tcW w:w="1004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04AACE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Misungwi</w:t>
            </w: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BD82BA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Olyset Plus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F0F8AB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4A9C9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Budutu, </w:t>
            </w:r>
            <w:r w:rsidRPr="00B86F95">
              <w:rPr>
                <w:rFonts w:eastAsia="Times New Roman" w:cs="Calibri"/>
                <w:sz w:val="20"/>
                <w:szCs w:val="20"/>
                <w:lang w:val="sw-KE" w:eastAsia="en-GB"/>
              </w:rPr>
              <w:t>Mwajombo</w:t>
            </w: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, </w:t>
            </w:r>
            <w:r w:rsidRPr="00B86F95">
              <w:rPr>
                <w:rFonts w:eastAsia="Times New Roman" w:cs="Calibri"/>
                <w:sz w:val="20"/>
                <w:szCs w:val="20"/>
                <w:lang w:val="sw-KE" w:eastAsia="en-GB"/>
              </w:rPr>
              <w:t>Lukanga</w:t>
            </w: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, Nyambiti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3658F6B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A3BB17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Mwaholo</w:t>
            </w:r>
          </w:p>
        </w:tc>
      </w:tr>
      <w:tr w:rsidR="001D20D6" w:rsidRPr="00B86F95" w14:paraId="750D5E17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2B29FF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9B01143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93104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E464E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B01094D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val="sw-KE" w:eastAsia="en-GB"/>
              </w:rPr>
              <w:t>Ibongoya</w:t>
            </w: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 A,  Ibongoya B, Ngwa’mazengo,  Lubili A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1CED611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6F73733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Ibongoya A,  Ibongoya B,  Lubili A </w:t>
            </w:r>
          </w:p>
        </w:tc>
      </w:tr>
      <w:tr w:rsidR="001D20D6" w:rsidRPr="00B86F95" w14:paraId="4FAC2A71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DF8BE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706ADA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63FC05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Royal Guard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6C3CFE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10BD77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Nya’nghomango, Lubili B, Busongo 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E56B8F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001C9E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Masawe, Busolwa</w:t>
            </w:r>
          </w:p>
        </w:tc>
      </w:tr>
      <w:tr w:rsidR="001D20D6" w:rsidRPr="00B86F95" w14:paraId="30C2A9CD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AE5046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E589C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6E2716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25506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A8ABDBD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Mwagala, Mamaye,  Masawe,  Gulumungu, 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79DBD3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9710B1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Mwagala, Lubili B, Gulumungu, Busongo</w:t>
            </w:r>
          </w:p>
        </w:tc>
      </w:tr>
      <w:tr w:rsidR="001D20D6" w:rsidRPr="00B86F95" w14:paraId="069E7072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6F8E56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58588A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D7EED1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Interceptor G2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CF1AFB3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EEE55E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Maganzo, Mbalama,  Kifune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862135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58E13E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Mbela</w:t>
            </w:r>
          </w:p>
        </w:tc>
      </w:tr>
      <w:tr w:rsidR="001D20D6" w:rsidRPr="00B86F95" w14:paraId="1FFA34ED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74C6BA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9C9CB65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D8C953D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546442A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3B1D49A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Magaka, Mbela, Ngwa’mbola, Ngwa’mazengo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835ED83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7E5A51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Mbalama, Ngwa’mazengo, Kifune</w:t>
            </w:r>
          </w:p>
        </w:tc>
      </w:tr>
      <w:tr w:rsidR="001D20D6" w:rsidRPr="00B86F95" w14:paraId="2174D9D2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CCD20F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769EC3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5B5826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Interceptor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F592C11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AFC894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Gambajiga, Ngh’amve 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52B416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77A149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Nghamve</w:t>
            </w:r>
          </w:p>
        </w:tc>
      </w:tr>
      <w:tr w:rsidR="001D20D6" w:rsidRPr="00B86F95" w14:paraId="184C597A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AD5159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BAA4CEB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F55D85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B5A77E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8B58B2A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Igongwa , Kwimwa 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7A8AC5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E8568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Gambajiga, Igongwa , Kwimwa, Ilalambogo</w:t>
            </w:r>
          </w:p>
        </w:tc>
      </w:tr>
      <w:tr w:rsidR="001D20D6" w:rsidRPr="00B86F95" w14:paraId="1C0D4CDD" w14:textId="77777777" w:rsidTr="00B34104">
        <w:trPr>
          <w:trHeight w:val="126"/>
          <w:jc w:val="center"/>
        </w:trPr>
        <w:tc>
          <w:tcPr>
            <w:tcW w:w="907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116E65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Kagera</w:t>
            </w:r>
          </w:p>
        </w:tc>
        <w:tc>
          <w:tcPr>
            <w:tcW w:w="1004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C4E0B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Muleba</w:t>
            </w: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AECFBDB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Olyset Net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086EFAD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3A5A81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Kakoma, </w:t>
            </w:r>
            <w:r w:rsidRPr="00B86F95">
              <w:rPr>
                <w:rFonts w:cs="Calibri"/>
                <w:color w:val="000000"/>
                <w:sz w:val="20"/>
                <w:szCs w:val="20"/>
              </w:rPr>
              <w:t>Nyakatanga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52DADD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7372F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Kyanshenge</w:t>
            </w:r>
          </w:p>
        </w:tc>
      </w:tr>
      <w:tr w:rsidR="001D20D6" w:rsidRPr="00B86F95" w14:paraId="6F85683D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54A6E6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37B825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4446AF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C98A3D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1C8F23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Kabirizi, Kyanshenge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50120B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74FF1A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Kakoma, Kabirizi, </w:t>
            </w:r>
          </w:p>
          <w:p w14:paraId="40F76FB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cs="Calibri"/>
                <w:color w:val="000000"/>
                <w:sz w:val="20"/>
                <w:szCs w:val="20"/>
              </w:rPr>
              <w:t>Nyakatanga</w:t>
            </w:r>
          </w:p>
        </w:tc>
      </w:tr>
      <w:tr w:rsidR="001D20D6" w:rsidRPr="00B86F95" w14:paraId="73BA6E7A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FCE52B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FF089F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9E8F55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Olyset Plus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918B7B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44CA84A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cs="Calibri"/>
                <w:color w:val="000000"/>
                <w:sz w:val="20"/>
                <w:szCs w:val="20"/>
              </w:rPr>
              <w:t>Ngenge, Biija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BE123A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721B8C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cs="Calibri"/>
                <w:color w:val="000000"/>
                <w:sz w:val="20"/>
                <w:szCs w:val="20"/>
              </w:rPr>
              <w:t>Biija</w:t>
            </w:r>
          </w:p>
        </w:tc>
      </w:tr>
      <w:tr w:rsidR="001D20D6" w:rsidRPr="00B86F95" w14:paraId="1DDBE264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22D236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8B3DB3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6EEB58A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EB724B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30808B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cs="Calibri"/>
                <w:sz w:val="20"/>
                <w:szCs w:val="20"/>
              </w:rPr>
              <w:t>Maigibili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6437A4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5B78E5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cs="Calibri"/>
                <w:sz w:val="20"/>
                <w:szCs w:val="20"/>
              </w:rPr>
              <w:t>Maigibili, N</w:t>
            </w:r>
            <w:r w:rsidRPr="00B86F95">
              <w:rPr>
                <w:rFonts w:cs="Calibri"/>
                <w:color w:val="000000"/>
                <w:sz w:val="20"/>
                <w:szCs w:val="20"/>
              </w:rPr>
              <w:t xml:space="preserve">genge, </w:t>
            </w:r>
          </w:p>
        </w:tc>
      </w:tr>
      <w:tr w:rsidR="001D20D6" w:rsidRPr="00B86F95" w14:paraId="38EC30FD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788E0E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79280DA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0A17BF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Olyset Net + IRS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E1C9B2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A78EF66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Rulanda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84F9CB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46F9D2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Rulanda</w:t>
            </w:r>
          </w:p>
        </w:tc>
      </w:tr>
      <w:tr w:rsidR="001D20D6" w:rsidRPr="00B86F95" w14:paraId="6DFA9914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8203B9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79BF0D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4735D2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8C923A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769243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Kamatoju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79E4EE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F46E637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Kamatoju</w:t>
            </w:r>
          </w:p>
        </w:tc>
      </w:tr>
      <w:tr w:rsidR="001D20D6" w:rsidRPr="00B86F95" w14:paraId="7AE7A3DC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1CF90F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2F8775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107463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Olyset Plus + IRS</w:t>
            </w: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F1E286A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(≤40%)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3014253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Kashanda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25A3F7F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Low (≤30%)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B42C0B4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Kashanda</w:t>
            </w:r>
          </w:p>
        </w:tc>
      </w:tr>
      <w:tr w:rsidR="001D20D6" w:rsidRPr="00B86F95" w14:paraId="591ED8B9" w14:textId="77777777" w:rsidTr="00B34104">
        <w:trPr>
          <w:trHeight w:val="210"/>
          <w:jc w:val="center"/>
        </w:trPr>
        <w:tc>
          <w:tcPr>
            <w:tcW w:w="907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3863379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004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7168D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1201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FD10A88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</w:p>
        </w:tc>
        <w:tc>
          <w:tcPr>
            <w:tcW w:w="99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18DBCE0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(&gt;40)</w:t>
            </w:r>
          </w:p>
        </w:tc>
        <w:tc>
          <w:tcPr>
            <w:tcW w:w="186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593C36E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Kyamyorwa, Kangoma, </w:t>
            </w:r>
          </w:p>
        </w:tc>
        <w:tc>
          <w:tcPr>
            <w:tcW w:w="12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0BD1592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>High (&gt;30)</w:t>
            </w:r>
          </w:p>
        </w:tc>
        <w:tc>
          <w:tcPr>
            <w:tcW w:w="212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0F16E3C" w14:textId="77777777" w:rsidR="001D20D6" w:rsidRPr="00B86F95" w:rsidRDefault="001D20D6" w:rsidP="00B34104">
            <w:pPr>
              <w:rPr>
                <w:rFonts w:eastAsia="Times New Roman" w:cs="Calibri"/>
                <w:sz w:val="20"/>
                <w:szCs w:val="20"/>
                <w:lang w:eastAsia="en-GB"/>
              </w:rPr>
            </w:pPr>
            <w:r w:rsidRPr="00B86F95">
              <w:rPr>
                <w:rFonts w:eastAsia="Times New Roman" w:cs="Calibri"/>
                <w:sz w:val="20"/>
                <w:szCs w:val="20"/>
                <w:lang w:eastAsia="en-GB"/>
              </w:rPr>
              <w:t xml:space="preserve">Kyamyorwa, Kangoma, </w:t>
            </w:r>
          </w:p>
        </w:tc>
      </w:tr>
    </w:tbl>
    <w:p w14:paraId="0F6D24C0" w14:textId="77777777" w:rsidR="001D20D6" w:rsidRPr="00B86F95" w:rsidRDefault="001D20D6" w:rsidP="001D20D6">
      <w:pPr>
        <w:spacing w:line="36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692790AC" w14:textId="77777777" w:rsidR="001D20D6" w:rsidRPr="0053484D" w:rsidRDefault="001D20D6" w:rsidP="001D20D6">
      <w:pPr>
        <w:pStyle w:val="Caption"/>
        <w:keepNext/>
        <w:rPr>
          <w:sz w:val="22"/>
        </w:rPr>
      </w:pPr>
      <w:bookmarkStart w:id="0" w:name="_Ref204464596"/>
      <w:r w:rsidRPr="0053484D">
        <w:rPr>
          <w:sz w:val="22"/>
        </w:rPr>
        <w:t xml:space="preserve">Additional file </w:t>
      </w:r>
      <w:r w:rsidRPr="0053484D">
        <w:rPr>
          <w:sz w:val="22"/>
        </w:rPr>
        <w:fldChar w:fldCharType="begin"/>
      </w:r>
      <w:r w:rsidRPr="0053484D">
        <w:rPr>
          <w:sz w:val="22"/>
        </w:rPr>
        <w:instrText xml:space="preserve"> SEQ Additional_file \* ARABIC </w:instrText>
      </w:r>
      <w:r w:rsidRPr="0053484D">
        <w:rPr>
          <w:sz w:val="22"/>
        </w:rPr>
        <w:fldChar w:fldCharType="separate"/>
      </w:r>
      <w:r>
        <w:rPr>
          <w:noProof/>
          <w:sz w:val="22"/>
        </w:rPr>
        <w:t>2</w:t>
      </w:r>
      <w:r w:rsidRPr="0053484D">
        <w:rPr>
          <w:sz w:val="22"/>
        </w:rPr>
        <w:fldChar w:fldCharType="end"/>
      </w:r>
      <w:bookmarkEnd w:id="0"/>
      <w:r w:rsidRPr="0053484D">
        <w:rPr>
          <w:sz w:val="22"/>
        </w:rPr>
        <w:t>: Knowledge of malaria and preventive practices in Muleba and Misungwi (data from KAP surveys)</w:t>
      </w:r>
    </w:p>
    <w:tbl>
      <w:tblPr>
        <w:tblStyle w:val="GridTable1Light1"/>
        <w:tblpPr w:leftFromText="180" w:rightFromText="180" w:vertAnchor="text" w:horzAnchor="margin" w:tblpY="20"/>
        <w:tblW w:w="9213" w:type="dxa"/>
        <w:tblLook w:val="04A0" w:firstRow="1" w:lastRow="0" w:firstColumn="1" w:lastColumn="0" w:noHBand="0" w:noVBand="1"/>
      </w:tblPr>
      <w:tblGrid>
        <w:gridCol w:w="3543"/>
        <w:gridCol w:w="1981"/>
        <w:gridCol w:w="1280"/>
        <w:gridCol w:w="283"/>
        <w:gridCol w:w="2126"/>
      </w:tblGrid>
      <w:tr w:rsidR="001D20D6" w:rsidRPr="00B86F95" w14:paraId="7C7C5165" w14:textId="77777777" w:rsidTr="00B341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2DE5F5CB" w14:textId="77777777" w:rsidR="001D20D6" w:rsidRPr="00B86F95" w:rsidRDefault="001D20D6" w:rsidP="00B34104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A134862" w14:textId="77777777" w:rsidR="001D20D6" w:rsidRPr="00B86F95" w:rsidRDefault="001D20D6" w:rsidP="00B34104">
            <w:pPr>
              <w:suppressAutoHyphens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Muleba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0CCB710" w14:textId="77777777" w:rsidR="001D20D6" w:rsidRPr="00B86F95" w:rsidRDefault="001D20D6" w:rsidP="00B34104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4897A406" w14:textId="77777777" w:rsidR="001D20D6" w:rsidRPr="00B86F95" w:rsidRDefault="001D20D6" w:rsidP="00B34104">
            <w:pPr>
              <w:suppressAutoHyphens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Misungwi</w:t>
            </w:r>
          </w:p>
        </w:tc>
      </w:tr>
      <w:tr w:rsidR="001D20D6" w:rsidRPr="00B86F95" w14:paraId="6C1C0403" w14:textId="77777777" w:rsidTr="00B34104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84B857A" w14:textId="77777777" w:rsidR="001D20D6" w:rsidRPr="00B86F95" w:rsidRDefault="001D20D6" w:rsidP="00B34104">
            <w:pPr>
              <w:spacing w:line="256" w:lineRule="auto"/>
              <w:rPr>
                <w:rFonts w:cs="Calibri"/>
                <w:color w:val="000000" w:themeColor="text1"/>
              </w:rPr>
            </w:pP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144C87D8" w14:textId="77777777" w:rsidR="001D20D6" w:rsidRPr="00B86F95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/>
                <w:color w:val="000000" w:themeColor="text1"/>
              </w:rPr>
            </w:pPr>
            <w:r w:rsidRPr="00B86F95">
              <w:rPr>
                <w:rFonts w:cs="Calibri"/>
                <w:b/>
                <w:color w:val="000000" w:themeColor="text1"/>
              </w:rPr>
              <w:t>Baseline (Dec 2014): % (n=560)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70419DF" w14:textId="77777777" w:rsidR="001D20D6" w:rsidRPr="00B86F95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/>
                <w:color w:val="000000" w:themeColor="text1"/>
              </w:rPr>
            </w:pPr>
            <w:r w:rsidRPr="00B86F95">
              <w:rPr>
                <w:rFonts w:cs="Calibri"/>
                <w:b/>
                <w:color w:val="000000" w:themeColor="text1"/>
              </w:rPr>
              <w:t>Post (April 2015): % (n=593)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36166E3" w14:textId="77777777" w:rsidR="001D20D6" w:rsidRPr="00B86F95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AB4FB5D" w14:textId="77777777" w:rsidR="001D20D6" w:rsidRPr="00B86F95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/>
                <w:color w:val="000000" w:themeColor="text1"/>
              </w:rPr>
            </w:pPr>
            <w:r w:rsidRPr="00B86F95">
              <w:rPr>
                <w:rFonts w:cs="Calibri"/>
                <w:b/>
                <w:color w:val="000000" w:themeColor="text1"/>
              </w:rPr>
              <w:t>Post-intervention (2020-2022)</w:t>
            </w:r>
          </w:p>
        </w:tc>
      </w:tr>
      <w:tr w:rsidR="001D20D6" w:rsidRPr="00E730EA" w14:paraId="7787C207" w14:textId="77777777" w:rsidTr="00B3410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3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09D2D025" w14:textId="77777777" w:rsidR="001D20D6" w:rsidRPr="00FF4F7B" w:rsidRDefault="001D20D6" w:rsidP="00B34104">
            <w:pPr>
              <w:suppressAutoHyphens/>
              <w:autoSpaceDN w:val="0"/>
              <w:rPr>
                <w:rFonts w:cs="Calibri"/>
                <w:color w:val="000000" w:themeColor="text1"/>
              </w:rPr>
            </w:pPr>
            <w:r w:rsidRPr="00FF4F7B">
              <w:rPr>
                <w:rFonts w:cs="Calibri"/>
                <w:color w:val="000000" w:themeColor="text1"/>
              </w:rPr>
              <w:t>How is malaria transmitted to humans?**</w:t>
            </w:r>
          </w:p>
        </w:tc>
      </w:tr>
      <w:tr w:rsidR="001D20D6" w:rsidRPr="00E730EA" w14:paraId="4F9CC15E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E2B754A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Bite of an infected mosquito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43F5D57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92.5 (518)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DECBB0F" w14:textId="77777777" w:rsidR="001D20D6" w:rsidRPr="00E730EA" w:rsidRDefault="001D20D6" w:rsidP="00B34104">
            <w:pPr>
              <w:suppressAutoHyphens/>
              <w:autoSpaceDN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91.7 (544)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DD0E9DF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72A8C50F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86.6 (2,106)</w:t>
            </w:r>
          </w:p>
        </w:tc>
      </w:tr>
      <w:tr w:rsidR="001D20D6" w:rsidRPr="00E730EA" w14:paraId="0A4B52F4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BB302CC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Others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D7F292C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27.9 (156)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25B4764" w14:textId="77777777" w:rsidR="001D20D6" w:rsidRPr="00E730EA" w:rsidRDefault="001D20D6" w:rsidP="00B34104">
            <w:pPr>
              <w:suppressAutoHyphens/>
              <w:autoSpaceDN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38.9 (230)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2CE88F8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48694A11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15.7 (382)</w:t>
            </w:r>
          </w:p>
        </w:tc>
      </w:tr>
      <w:tr w:rsidR="001D20D6" w:rsidRPr="00E730EA" w14:paraId="2B5A7F75" w14:textId="77777777" w:rsidTr="00B3410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3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06BA123E" w14:textId="77777777" w:rsidR="001D20D6" w:rsidRPr="00FF4F7B" w:rsidRDefault="001D20D6" w:rsidP="00B34104">
            <w:pPr>
              <w:suppressAutoHyphens/>
              <w:autoSpaceDN w:val="0"/>
              <w:rPr>
                <w:rFonts w:cs="Calibri"/>
                <w:color w:val="000000" w:themeColor="text1"/>
              </w:rPr>
            </w:pPr>
            <w:r w:rsidRPr="00FF4F7B">
              <w:rPr>
                <w:rFonts w:cs="Calibri"/>
                <w:color w:val="000000" w:themeColor="text1"/>
              </w:rPr>
              <w:t>Ways to prevent malaria**</w:t>
            </w:r>
          </w:p>
        </w:tc>
      </w:tr>
      <w:tr w:rsidR="001D20D6" w:rsidRPr="00E730EA" w14:paraId="4EECBEA3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9D8886A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Sleeping under LLINs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2F62D57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90.5 (507)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9362C7D" w14:textId="77777777" w:rsidR="001D20D6" w:rsidRPr="00E730EA" w:rsidRDefault="001D20D6" w:rsidP="00B34104">
            <w:pPr>
              <w:suppressAutoHyphens/>
              <w:autoSpaceDN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90.6 (537)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7E556EA1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E8211AC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5F4EB747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B5A542B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Spraying insecticide inside the house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35BF77A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30.7 (172)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7A31AE8D" w14:textId="77777777" w:rsidR="001D20D6" w:rsidRPr="00E730EA" w:rsidRDefault="001D20D6" w:rsidP="00B34104">
            <w:pPr>
              <w:suppressAutoHyphens/>
              <w:autoSpaceDN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43.5 (258)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F025001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76C42F12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5352D532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9DA14CE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 xml:space="preserve">Others 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E5CFFE5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43.2 (242)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0D1E4F6" w14:textId="77777777" w:rsidR="001D20D6" w:rsidRPr="00E730EA" w:rsidRDefault="001D20D6" w:rsidP="00B34104">
            <w:pPr>
              <w:suppressAutoHyphens/>
              <w:autoSpaceDN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35.5 (210)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F497315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FD0AB93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746AE154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3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2BC9B67F" w14:textId="77777777" w:rsidR="001D20D6" w:rsidRPr="00FF4F7B" w:rsidRDefault="001D20D6" w:rsidP="00B34104">
            <w:pPr>
              <w:suppressAutoHyphens/>
              <w:autoSpaceDN w:val="0"/>
              <w:rPr>
                <w:rFonts w:cs="Calibri"/>
                <w:color w:val="000000" w:themeColor="text1"/>
              </w:rPr>
            </w:pPr>
            <w:r w:rsidRPr="00FF4F7B">
              <w:rPr>
                <w:rFonts w:cs="Calibri"/>
                <w:color w:val="000000" w:themeColor="text1"/>
              </w:rPr>
              <w:t>Personal protection measures against malaria</w:t>
            </w:r>
          </w:p>
        </w:tc>
      </w:tr>
      <w:tr w:rsidR="001D20D6" w:rsidRPr="00E730EA" w14:paraId="119D0002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3534063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Mosquito nets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BD9ECF4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87.7 (490)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264486D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7C3B33C4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63DF2EC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40817A68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F161003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Closing windows and doors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C712147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15.9 (89)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3B1660A2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485F766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0270E803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7798ECFB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241ADEB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lastRenderedPageBreak/>
              <w:t>Gauze wire in windows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CB9DB72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7.9 (44)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3124A4C4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5D1D2E2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3D942695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1363932F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0C844A2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Mosquito coil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DFDC09C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4.3(24)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AD2FEA1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3B7F5E26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04BB4CB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N/A</w:t>
            </w:r>
          </w:p>
        </w:tc>
      </w:tr>
      <w:tr w:rsidR="001D20D6" w:rsidRPr="00E730EA" w14:paraId="4BF4C457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3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  <w:hideMark/>
          </w:tcPr>
          <w:p w14:paraId="6E1237D4" w14:textId="77777777" w:rsidR="001D20D6" w:rsidRPr="00FF4F7B" w:rsidRDefault="001D20D6" w:rsidP="00B34104">
            <w:pPr>
              <w:suppressAutoHyphens/>
              <w:autoSpaceDN w:val="0"/>
              <w:rPr>
                <w:rFonts w:cs="Calibri"/>
                <w:color w:val="000000" w:themeColor="text1"/>
              </w:rPr>
            </w:pPr>
            <w:r w:rsidRPr="00FF4F7B">
              <w:rPr>
                <w:rFonts w:cs="Calibri"/>
                <w:color w:val="000000" w:themeColor="text1"/>
              </w:rPr>
              <w:t>Where do you first seek malaria treatment?</w:t>
            </w:r>
          </w:p>
        </w:tc>
      </w:tr>
      <w:tr w:rsidR="001D20D6" w:rsidRPr="00E730EA" w14:paraId="72411C18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81D0F0E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 xml:space="preserve">Hospital, health center, or dispensary 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DD75092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57.1 (320)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83ACBA1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76.1 (451)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72A2AA1D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5651770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45.4 (1,535)</w:t>
            </w:r>
          </w:p>
        </w:tc>
      </w:tr>
      <w:tr w:rsidR="001D20D6" w:rsidRPr="00E730EA" w14:paraId="23A06830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6DFC0F3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Drug shop/pharmacy/general shop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0FA0A6A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35.9 (201)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36E39B4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18.7 (111)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6A8AD3F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00B1138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54.0 (1,823)</w:t>
            </w:r>
          </w:p>
        </w:tc>
      </w:tr>
      <w:tr w:rsidR="001D20D6" w:rsidRPr="00E730EA" w14:paraId="65C0A9A8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BC9C0EB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Traditional healer (herbalist)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5FADC26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5.5 (31)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3DC8368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3.9 (23)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1DAA1250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08D3F43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0.3 (9)</w:t>
            </w:r>
          </w:p>
        </w:tc>
      </w:tr>
      <w:tr w:rsidR="001D20D6" w:rsidRPr="00E730EA" w14:paraId="72721EE1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B397457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Community Health Worker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630ED12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0.5 (3)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2E039F9C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0.3 (2)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C0EF5DE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44FB2974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0.21 (7)</w:t>
            </w:r>
          </w:p>
        </w:tc>
      </w:tr>
      <w:tr w:rsidR="001D20D6" w:rsidRPr="00E730EA" w14:paraId="5127DB2B" w14:textId="77777777" w:rsidTr="00B34104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F17927B" w14:textId="77777777" w:rsidR="001D20D6" w:rsidRPr="00E730EA" w:rsidRDefault="001D20D6" w:rsidP="00B34104">
            <w:pPr>
              <w:suppressAutoHyphens/>
              <w:autoSpaceDN w:val="0"/>
              <w:jc w:val="right"/>
              <w:rPr>
                <w:rFonts w:cs="Calibri"/>
                <w:b w:val="0"/>
                <w:color w:val="000000" w:themeColor="text1"/>
              </w:rPr>
            </w:pPr>
            <w:r w:rsidRPr="00E730EA">
              <w:rPr>
                <w:rFonts w:cs="Calibri"/>
                <w:b w:val="0"/>
                <w:color w:val="000000" w:themeColor="text1"/>
              </w:rPr>
              <w:t>Traditional healer (spiritual)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65B2C28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0.4 (2)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52B9F291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429B7E11" w14:textId="77777777" w:rsidR="001D20D6" w:rsidRPr="00E730EA" w:rsidRDefault="001D20D6" w:rsidP="00B34104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vAlign w:val="center"/>
            <w:hideMark/>
          </w:tcPr>
          <w:p w14:paraId="62402066" w14:textId="77777777" w:rsidR="001D20D6" w:rsidRPr="00E730EA" w:rsidRDefault="001D20D6" w:rsidP="00B34104">
            <w:pPr>
              <w:suppressAutoHyphens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 w:themeColor="text1"/>
              </w:rPr>
            </w:pPr>
            <w:r w:rsidRPr="00E730EA">
              <w:rPr>
                <w:rFonts w:cs="Calibri"/>
                <w:color w:val="000000" w:themeColor="text1"/>
              </w:rPr>
              <w:t>0 (0)</w:t>
            </w:r>
          </w:p>
        </w:tc>
      </w:tr>
    </w:tbl>
    <w:tbl>
      <w:tblPr>
        <w:tblStyle w:val="GridTable1Light1"/>
        <w:tblW w:w="9213" w:type="dxa"/>
        <w:tblLook w:val="04A0" w:firstRow="1" w:lastRow="0" w:firstColumn="1" w:lastColumn="0" w:noHBand="0" w:noVBand="1"/>
      </w:tblPr>
      <w:tblGrid>
        <w:gridCol w:w="3543"/>
        <w:gridCol w:w="1981"/>
        <w:gridCol w:w="1280"/>
        <w:gridCol w:w="283"/>
        <w:gridCol w:w="2126"/>
      </w:tblGrid>
      <w:tr w:rsidR="001D20D6" w:rsidRPr="00E730EA" w14:paraId="5BE8A840" w14:textId="77777777" w:rsidTr="00B341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3" w:type="dxa"/>
            <w:gridSpan w:val="5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010FF2F7" w14:textId="77777777" w:rsidR="001D20D6" w:rsidRPr="00E730EA" w:rsidRDefault="001D20D6" w:rsidP="00B34104">
            <w:pPr>
              <w:rPr>
                <w:rFonts w:cs="Calibri"/>
                <w:b w:val="0"/>
                <w:color w:val="000000"/>
              </w:rPr>
            </w:pPr>
            <w:r w:rsidRPr="00FF4F7B">
              <w:rPr>
                <w:rFonts w:cs="Calibri"/>
                <w:color w:val="000000"/>
              </w:rPr>
              <w:t>How often do you sleep under the LLIN?</w:t>
            </w:r>
          </w:p>
        </w:tc>
      </w:tr>
      <w:tr w:rsidR="001D20D6" w:rsidRPr="00E730EA" w14:paraId="4CD3DC23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78B73C6" w14:textId="77777777" w:rsidR="001D20D6" w:rsidRPr="00E730EA" w:rsidRDefault="001D20D6" w:rsidP="00B34104">
            <w:pPr>
              <w:jc w:val="right"/>
              <w:rPr>
                <w:rFonts w:cs="Calibri"/>
                <w:b w:val="0"/>
                <w:color w:val="000000"/>
              </w:rPr>
            </w:pPr>
            <w:r w:rsidRPr="00E730EA">
              <w:rPr>
                <w:rFonts w:cs="Calibri"/>
                <w:b w:val="0"/>
                <w:color w:val="000000"/>
              </w:rPr>
              <w:t xml:space="preserve">Always ‘right now’ </w:t>
            </w:r>
            <w:r w:rsidRPr="00E730EA">
              <w:rPr>
                <w:rFonts w:cs="Calibri"/>
                <w:b w:val="0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0BE52DAD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47.8 (266)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21608E8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94.0 (549)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52609BEC" w14:textId="77777777" w:rsidR="001D20D6" w:rsidRPr="00E730EA" w:rsidRDefault="001D20D6" w:rsidP="00B3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5F4A9F73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N/A</w:t>
            </w:r>
          </w:p>
        </w:tc>
      </w:tr>
      <w:tr w:rsidR="001D20D6" w:rsidRPr="00E730EA" w14:paraId="5ADB4F3B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6B110FD" w14:textId="77777777" w:rsidR="001D20D6" w:rsidRPr="00E730EA" w:rsidRDefault="001D20D6" w:rsidP="00B34104">
            <w:pPr>
              <w:jc w:val="right"/>
              <w:rPr>
                <w:rFonts w:cs="Calibri"/>
                <w:b w:val="0"/>
                <w:color w:val="000000"/>
              </w:rPr>
            </w:pPr>
            <w:r w:rsidRPr="00E730EA">
              <w:rPr>
                <w:rFonts w:cs="Calibri"/>
                <w:b w:val="0"/>
                <w:color w:val="000000"/>
              </w:rPr>
              <w:t>Never ‘right now’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01E5B7CB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27.2 (151)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64C8A037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3.6 (21)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FB74408" w14:textId="77777777" w:rsidR="001D20D6" w:rsidRPr="00E730EA" w:rsidRDefault="001D20D6" w:rsidP="00B3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34B9E6E3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N/A</w:t>
            </w:r>
          </w:p>
        </w:tc>
      </w:tr>
      <w:tr w:rsidR="001D20D6" w:rsidRPr="00E730EA" w14:paraId="34559FCE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A7B7030" w14:textId="77777777" w:rsidR="001D20D6" w:rsidRPr="00E730EA" w:rsidRDefault="001D20D6" w:rsidP="00B34104">
            <w:pPr>
              <w:jc w:val="right"/>
              <w:rPr>
                <w:rFonts w:cs="Calibri"/>
                <w:b w:val="0"/>
                <w:color w:val="000000"/>
              </w:rPr>
            </w:pPr>
            <w:r w:rsidRPr="00E730EA">
              <w:rPr>
                <w:rFonts w:cs="Calibri"/>
                <w:b w:val="0"/>
                <w:color w:val="000000"/>
              </w:rPr>
              <w:t>Sometimes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5C8BAE8A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25.0 (140)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5B3BA72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2.4 (14)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0B04B136" w14:textId="77777777" w:rsidR="001D20D6" w:rsidRPr="00E730EA" w:rsidRDefault="001D20D6" w:rsidP="00B3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4E0F1997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N/A</w:t>
            </w:r>
          </w:p>
        </w:tc>
      </w:tr>
      <w:tr w:rsidR="001D20D6" w:rsidRPr="00E730EA" w14:paraId="6509B81F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3" w:type="dxa"/>
            <w:gridSpan w:val="5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3E07588" w14:textId="77777777" w:rsidR="001D20D6" w:rsidRPr="00E730EA" w:rsidRDefault="001D20D6" w:rsidP="00B34104">
            <w:pPr>
              <w:rPr>
                <w:rFonts w:cs="Calibri"/>
                <w:b w:val="0"/>
                <w:bCs w:val="0"/>
                <w:color w:val="000000"/>
              </w:rPr>
            </w:pPr>
            <w:r w:rsidRPr="00FF4F7B">
              <w:rPr>
                <w:rFonts w:cs="Calibri"/>
                <w:color w:val="000000"/>
              </w:rPr>
              <w:t>Why do you sometimes or never sleep under the LLIN?</w:t>
            </w:r>
            <w:r w:rsidRPr="00E730EA">
              <w:rPr>
                <w:rFonts w:cs="Calibri"/>
                <w:b w:val="0"/>
                <w:bCs w:val="0"/>
                <w:color w:val="000000"/>
              </w:rPr>
              <w:t> </w:t>
            </w:r>
          </w:p>
        </w:tc>
      </w:tr>
      <w:tr w:rsidR="001D20D6" w:rsidRPr="00E730EA" w14:paraId="01FF51E8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0E975AC" w14:textId="77777777" w:rsidR="001D20D6" w:rsidRPr="00E730EA" w:rsidRDefault="001D20D6" w:rsidP="00B34104">
            <w:pPr>
              <w:jc w:val="right"/>
              <w:rPr>
                <w:rFonts w:cs="Calibri"/>
                <w:b w:val="0"/>
                <w:color w:val="000000"/>
              </w:rPr>
            </w:pPr>
            <w:r w:rsidRPr="00E730EA">
              <w:rPr>
                <w:rFonts w:cs="Calibri"/>
                <w:b w:val="0"/>
                <w:color w:val="000000"/>
              </w:rPr>
              <w:t>Not enough nets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57541D5A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144 (56.5%)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50F6E5AE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5 (20%)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2AD611D7" w14:textId="77777777" w:rsidR="001D20D6" w:rsidRPr="00E730EA" w:rsidRDefault="001D20D6" w:rsidP="00B3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1771F79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N/A</w:t>
            </w:r>
          </w:p>
        </w:tc>
      </w:tr>
      <w:tr w:rsidR="001D20D6" w:rsidRPr="00E730EA" w14:paraId="0FBE05C5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AF5E8F4" w14:textId="77777777" w:rsidR="001D20D6" w:rsidRPr="00E730EA" w:rsidRDefault="001D20D6" w:rsidP="00B34104">
            <w:pPr>
              <w:jc w:val="right"/>
              <w:rPr>
                <w:rFonts w:cs="Calibri"/>
                <w:b w:val="0"/>
                <w:color w:val="000000"/>
              </w:rPr>
            </w:pPr>
            <w:r w:rsidRPr="00E730EA">
              <w:rPr>
                <w:rFonts w:cs="Calibri"/>
                <w:b w:val="0"/>
                <w:color w:val="000000"/>
              </w:rPr>
              <w:t>Net worn out/too torn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06F6B0EA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75 (29.4%)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40EDA413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2 (8%)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7BC470A" w14:textId="77777777" w:rsidR="001D20D6" w:rsidRPr="00E730EA" w:rsidRDefault="001D20D6" w:rsidP="00B3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0CFE382E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N/A</w:t>
            </w:r>
          </w:p>
        </w:tc>
      </w:tr>
      <w:tr w:rsidR="001D20D6" w:rsidRPr="00E730EA" w14:paraId="08D1895E" w14:textId="77777777" w:rsidTr="00B3410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7F00DDE" w14:textId="77777777" w:rsidR="001D20D6" w:rsidRPr="00E730EA" w:rsidRDefault="001D20D6" w:rsidP="00B34104">
            <w:pPr>
              <w:jc w:val="right"/>
              <w:rPr>
                <w:rFonts w:cs="Calibri"/>
                <w:b w:val="0"/>
                <w:color w:val="000000"/>
              </w:rPr>
            </w:pPr>
            <w:r w:rsidRPr="00E730EA">
              <w:rPr>
                <w:rFonts w:cs="Calibri"/>
                <w:b w:val="0"/>
                <w:color w:val="000000"/>
              </w:rPr>
              <w:t>Other reasons</w:t>
            </w:r>
          </w:p>
        </w:tc>
        <w:tc>
          <w:tcPr>
            <w:tcW w:w="198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1F50B313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36 (14.1%)</w:t>
            </w:r>
          </w:p>
        </w:tc>
        <w:tc>
          <w:tcPr>
            <w:tcW w:w="128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5F2A6EE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18 (72%)</w:t>
            </w:r>
            <w:r w:rsidRPr="00E730EA">
              <w:rPr>
                <w:rFonts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78FB0027" w14:textId="77777777" w:rsidR="001D20D6" w:rsidRPr="00E730EA" w:rsidRDefault="001D20D6" w:rsidP="00B341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noWrap/>
            <w:hideMark/>
          </w:tcPr>
          <w:p w14:paraId="5041D692" w14:textId="77777777" w:rsidR="001D20D6" w:rsidRPr="00E730EA" w:rsidRDefault="001D20D6" w:rsidP="00B3410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E730EA">
              <w:rPr>
                <w:rFonts w:cs="Calibri"/>
                <w:color w:val="000000"/>
              </w:rPr>
              <w:t>N/A</w:t>
            </w:r>
          </w:p>
        </w:tc>
      </w:tr>
    </w:tbl>
    <w:p w14:paraId="698F84F5" w14:textId="77777777" w:rsidR="001D20D6" w:rsidRPr="00B86F95" w:rsidRDefault="001D20D6" w:rsidP="001D20D6">
      <w:pPr>
        <w:spacing w:line="36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41EC927B" w14:textId="77777777" w:rsidR="001D20D6" w:rsidRPr="00117DAC" w:rsidRDefault="001D20D6" w:rsidP="001D20D6">
      <w:pPr>
        <w:pStyle w:val="Caption"/>
        <w:keepNext/>
        <w:rPr>
          <w:sz w:val="24"/>
        </w:rPr>
      </w:pPr>
      <w:bookmarkStart w:id="1" w:name="_Ref204467368"/>
      <w:r w:rsidRPr="00117DAC">
        <w:rPr>
          <w:sz w:val="24"/>
        </w:rPr>
        <w:t xml:space="preserve">Additional file </w:t>
      </w:r>
      <w:r w:rsidRPr="00117DAC">
        <w:rPr>
          <w:sz w:val="24"/>
        </w:rPr>
        <w:fldChar w:fldCharType="begin"/>
      </w:r>
      <w:r w:rsidRPr="00117DAC">
        <w:rPr>
          <w:sz w:val="24"/>
        </w:rPr>
        <w:instrText xml:space="preserve"> SEQ Additional_file \* ARABIC </w:instrText>
      </w:r>
      <w:r w:rsidRPr="00117DAC">
        <w:rPr>
          <w:sz w:val="24"/>
        </w:rPr>
        <w:fldChar w:fldCharType="separate"/>
      </w:r>
      <w:r w:rsidRPr="00117DAC">
        <w:rPr>
          <w:noProof/>
          <w:sz w:val="24"/>
        </w:rPr>
        <w:t>3</w:t>
      </w:r>
      <w:r w:rsidRPr="00117DAC">
        <w:rPr>
          <w:sz w:val="24"/>
        </w:rPr>
        <w:fldChar w:fldCharType="end"/>
      </w:r>
      <w:bookmarkEnd w:id="1"/>
      <w:r w:rsidRPr="00117DAC">
        <w:rPr>
          <w:sz w:val="24"/>
        </w:rPr>
        <w:t>: Proportion of participants reporting nets as no longer protective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126"/>
        <w:gridCol w:w="2127"/>
        <w:gridCol w:w="2126"/>
      </w:tblGrid>
      <w:tr w:rsidR="001D20D6" w:rsidRPr="005E5257" w14:paraId="326AE1B0" w14:textId="77777777" w:rsidTr="00B34104">
        <w:trPr>
          <w:trHeight w:val="288"/>
        </w:trPr>
        <w:tc>
          <w:tcPr>
            <w:tcW w:w="1838" w:type="dxa"/>
            <w:noWrap/>
            <w:hideMark/>
          </w:tcPr>
          <w:p w14:paraId="2BBC4C9B" w14:textId="77777777" w:rsidR="001D20D6" w:rsidRPr="00B516F2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</w:pPr>
            <w:r w:rsidRPr="00B516F2"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Variables</w:t>
            </w:r>
          </w:p>
        </w:tc>
        <w:tc>
          <w:tcPr>
            <w:tcW w:w="2126" w:type="dxa"/>
            <w:noWrap/>
            <w:hideMark/>
          </w:tcPr>
          <w:p w14:paraId="71D39A91" w14:textId="77777777" w:rsidR="001D20D6" w:rsidRPr="00B516F2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</w:pPr>
            <w:r w:rsidRPr="00B516F2"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24 months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: % (n/N)</w:t>
            </w:r>
          </w:p>
        </w:tc>
        <w:tc>
          <w:tcPr>
            <w:tcW w:w="2127" w:type="dxa"/>
            <w:noWrap/>
            <w:hideMark/>
          </w:tcPr>
          <w:p w14:paraId="5DDD98B9" w14:textId="77777777" w:rsidR="001D20D6" w:rsidRPr="00B516F2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</w:pPr>
            <w:r w:rsidRPr="00B516F2"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30 months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: % (n/N)</w:t>
            </w:r>
          </w:p>
        </w:tc>
        <w:tc>
          <w:tcPr>
            <w:tcW w:w="2126" w:type="dxa"/>
            <w:noWrap/>
            <w:hideMark/>
          </w:tcPr>
          <w:p w14:paraId="1938C85A" w14:textId="77777777" w:rsidR="001D20D6" w:rsidRPr="00B516F2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</w:pPr>
            <w:r w:rsidRPr="00B516F2"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36 months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en-GB"/>
              </w:rPr>
              <w:t>: % (n/N)</w:t>
            </w:r>
          </w:p>
        </w:tc>
      </w:tr>
      <w:tr w:rsidR="001D20D6" w:rsidRPr="005E5257" w14:paraId="05A996DC" w14:textId="77777777" w:rsidTr="00B34104">
        <w:trPr>
          <w:trHeight w:val="288"/>
        </w:trPr>
        <w:tc>
          <w:tcPr>
            <w:tcW w:w="1838" w:type="dxa"/>
            <w:noWrap/>
            <w:hideMark/>
          </w:tcPr>
          <w:p w14:paraId="4960F13B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Other nets</w:t>
            </w:r>
          </w:p>
        </w:tc>
        <w:tc>
          <w:tcPr>
            <w:tcW w:w="2126" w:type="dxa"/>
            <w:noWrap/>
            <w:hideMark/>
          </w:tcPr>
          <w:p w14:paraId="27134B89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11.3 (412/3654)</w:t>
            </w:r>
          </w:p>
        </w:tc>
        <w:tc>
          <w:tcPr>
            <w:tcW w:w="2127" w:type="dxa"/>
            <w:noWrap/>
            <w:hideMark/>
          </w:tcPr>
          <w:p w14:paraId="2A459E36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6.7 (198/2972)</w:t>
            </w:r>
          </w:p>
        </w:tc>
        <w:tc>
          <w:tcPr>
            <w:tcW w:w="2126" w:type="dxa"/>
            <w:noWrap/>
            <w:hideMark/>
          </w:tcPr>
          <w:p w14:paraId="4BD3567B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6.5 (273/4204)</w:t>
            </w:r>
          </w:p>
        </w:tc>
      </w:tr>
      <w:tr w:rsidR="001D20D6" w:rsidRPr="005E5257" w14:paraId="3640E0AA" w14:textId="77777777" w:rsidTr="00B34104">
        <w:trPr>
          <w:trHeight w:val="288"/>
        </w:trPr>
        <w:tc>
          <w:tcPr>
            <w:tcW w:w="1838" w:type="dxa"/>
            <w:noWrap/>
            <w:hideMark/>
          </w:tcPr>
          <w:p w14:paraId="560D3828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Interceptor G2</w:t>
            </w:r>
          </w:p>
        </w:tc>
        <w:tc>
          <w:tcPr>
            <w:tcW w:w="2126" w:type="dxa"/>
            <w:noWrap/>
            <w:hideMark/>
          </w:tcPr>
          <w:p w14:paraId="54304640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6.8 (90/1315)</w:t>
            </w:r>
          </w:p>
        </w:tc>
        <w:tc>
          <w:tcPr>
            <w:tcW w:w="2127" w:type="dxa"/>
            <w:noWrap/>
            <w:hideMark/>
          </w:tcPr>
          <w:p w14:paraId="5B03D86B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5.7 (47/832)</w:t>
            </w:r>
          </w:p>
        </w:tc>
        <w:tc>
          <w:tcPr>
            <w:tcW w:w="2126" w:type="dxa"/>
            <w:noWrap/>
            <w:hideMark/>
          </w:tcPr>
          <w:p w14:paraId="3D92728A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8.4 (58/690)</w:t>
            </w:r>
          </w:p>
        </w:tc>
      </w:tr>
      <w:tr w:rsidR="001D20D6" w:rsidRPr="005E5257" w14:paraId="01B348EC" w14:textId="77777777" w:rsidTr="00B34104">
        <w:trPr>
          <w:trHeight w:val="288"/>
        </w:trPr>
        <w:tc>
          <w:tcPr>
            <w:tcW w:w="1838" w:type="dxa"/>
            <w:noWrap/>
            <w:hideMark/>
          </w:tcPr>
          <w:p w14:paraId="71F7AD00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 xml:space="preserve">Olyset </w:t>
            </w: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Plus</w:t>
            </w:r>
          </w:p>
        </w:tc>
        <w:tc>
          <w:tcPr>
            <w:tcW w:w="2126" w:type="dxa"/>
            <w:noWrap/>
            <w:hideMark/>
          </w:tcPr>
          <w:p w14:paraId="45B4D1A2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 xml:space="preserve">17.8 (135/757) </w:t>
            </w:r>
          </w:p>
        </w:tc>
        <w:tc>
          <w:tcPr>
            <w:tcW w:w="2127" w:type="dxa"/>
            <w:noWrap/>
            <w:hideMark/>
          </w:tcPr>
          <w:p w14:paraId="44DB1EC6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12.4 (51/411)</w:t>
            </w:r>
          </w:p>
        </w:tc>
        <w:tc>
          <w:tcPr>
            <w:tcW w:w="2126" w:type="dxa"/>
            <w:noWrap/>
            <w:hideMark/>
          </w:tcPr>
          <w:p w14:paraId="2538737D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15.2 (44/289)</w:t>
            </w:r>
          </w:p>
        </w:tc>
      </w:tr>
      <w:tr w:rsidR="001D20D6" w:rsidRPr="005E5257" w14:paraId="6308EAD3" w14:textId="77777777" w:rsidTr="00B34104">
        <w:trPr>
          <w:trHeight w:val="288"/>
        </w:trPr>
        <w:tc>
          <w:tcPr>
            <w:tcW w:w="1838" w:type="dxa"/>
            <w:noWrap/>
            <w:hideMark/>
          </w:tcPr>
          <w:p w14:paraId="56013649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Royal Guard</w:t>
            </w:r>
          </w:p>
        </w:tc>
        <w:tc>
          <w:tcPr>
            <w:tcW w:w="2126" w:type="dxa"/>
            <w:noWrap/>
            <w:hideMark/>
          </w:tcPr>
          <w:p w14:paraId="078C8357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11.7 (116/994)</w:t>
            </w:r>
          </w:p>
        </w:tc>
        <w:tc>
          <w:tcPr>
            <w:tcW w:w="2127" w:type="dxa"/>
            <w:noWrap/>
            <w:hideMark/>
          </w:tcPr>
          <w:p w14:paraId="34974B8A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11.0 (67/610)</w:t>
            </w:r>
          </w:p>
        </w:tc>
        <w:tc>
          <w:tcPr>
            <w:tcW w:w="2126" w:type="dxa"/>
            <w:noWrap/>
            <w:hideMark/>
          </w:tcPr>
          <w:p w14:paraId="2B39CA0C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13.4 (57/427)</w:t>
            </w:r>
          </w:p>
        </w:tc>
      </w:tr>
      <w:tr w:rsidR="001D20D6" w:rsidRPr="005E5257" w14:paraId="57D18CF8" w14:textId="77777777" w:rsidTr="00B34104">
        <w:trPr>
          <w:trHeight w:val="288"/>
        </w:trPr>
        <w:tc>
          <w:tcPr>
            <w:tcW w:w="1838" w:type="dxa"/>
            <w:noWrap/>
            <w:hideMark/>
          </w:tcPr>
          <w:p w14:paraId="682590E5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lastRenderedPageBreak/>
              <w:t>Interceptor</w:t>
            </w:r>
          </w:p>
        </w:tc>
        <w:tc>
          <w:tcPr>
            <w:tcW w:w="2126" w:type="dxa"/>
            <w:noWrap/>
            <w:hideMark/>
          </w:tcPr>
          <w:p w14:paraId="04347EC8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6.0 (69/1157)</w:t>
            </w:r>
          </w:p>
        </w:tc>
        <w:tc>
          <w:tcPr>
            <w:tcW w:w="2127" w:type="dxa"/>
            <w:noWrap/>
            <w:hideMark/>
          </w:tcPr>
          <w:p w14:paraId="6CF06D1C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7.5 (59/790)</w:t>
            </w:r>
          </w:p>
        </w:tc>
        <w:tc>
          <w:tcPr>
            <w:tcW w:w="2126" w:type="dxa"/>
            <w:noWrap/>
            <w:hideMark/>
          </w:tcPr>
          <w:p w14:paraId="5E96BCB0" w14:textId="77777777" w:rsidR="001D20D6" w:rsidRPr="005E5257" w:rsidRDefault="001D20D6" w:rsidP="00B34104">
            <w:pPr>
              <w:spacing w:line="36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5E5257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9.3 (65/710)</w:t>
            </w:r>
          </w:p>
        </w:tc>
      </w:tr>
    </w:tbl>
    <w:p w14:paraId="1D19E88D" w14:textId="77777777" w:rsidR="001D20D6" w:rsidRPr="00B86F95" w:rsidRDefault="001D20D6" w:rsidP="001D20D6">
      <w:pPr>
        <w:spacing w:line="36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05FB36A1" w14:textId="77777777" w:rsidR="001D20D6" w:rsidRPr="00B86F95" w:rsidRDefault="001D20D6" w:rsidP="001D20D6">
      <w:pPr>
        <w:spacing w:line="36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116B63F5" w14:textId="77777777" w:rsidR="001D20D6" w:rsidRPr="00FF4F7B" w:rsidRDefault="001D20D6" w:rsidP="001D20D6">
      <w:pPr>
        <w:pStyle w:val="Caption"/>
        <w:keepNext/>
        <w:rPr>
          <w:sz w:val="24"/>
        </w:rPr>
      </w:pPr>
      <w:r w:rsidRPr="00FF4F7B">
        <w:rPr>
          <w:sz w:val="24"/>
        </w:rPr>
        <w:t xml:space="preserve">Additional file </w:t>
      </w:r>
      <w:r w:rsidRPr="00FF4F7B">
        <w:rPr>
          <w:sz w:val="24"/>
        </w:rPr>
        <w:fldChar w:fldCharType="begin"/>
      </w:r>
      <w:r w:rsidRPr="00FF4F7B">
        <w:rPr>
          <w:sz w:val="24"/>
        </w:rPr>
        <w:instrText xml:space="preserve"> SEQ Additional_file \* ARABIC </w:instrText>
      </w:r>
      <w:r w:rsidRPr="00FF4F7B">
        <w:rPr>
          <w:sz w:val="24"/>
        </w:rPr>
        <w:fldChar w:fldCharType="separate"/>
      </w:r>
      <w:r>
        <w:rPr>
          <w:noProof/>
          <w:sz w:val="24"/>
        </w:rPr>
        <w:t>4</w:t>
      </w:r>
      <w:r w:rsidRPr="00FF4F7B">
        <w:rPr>
          <w:sz w:val="24"/>
        </w:rPr>
        <w:fldChar w:fldCharType="end"/>
      </w:r>
      <w:r w:rsidRPr="00FF4F7B">
        <w:rPr>
          <w:sz w:val="24"/>
        </w:rPr>
        <w:t>: Proportion of participants reporting side effects caused by the LLINs</w:t>
      </w:r>
    </w:p>
    <w:tbl>
      <w:tblPr>
        <w:tblW w:w="9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1843"/>
        <w:gridCol w:w="1417"/>
        <w:gridCol w:w="1639"/>
        <w:gridCol w:w="1523"/>
      </w:tblGrid>
      <w:tr w:rsidR="001D20D6" w:rsidRPr="00B86F95" w14:paraId="4D147C7C" w14:textId="77777777" w:rsidTr="00B34104">
        <w:trPr>
          <w:trHeight w:val="624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65A96" w14:textId="77777777" w:rsidR="001D20D6" w:rsidRPr="00E063F5" w:rsidRDefault="001D20D6" w:rsidP="00B3410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E063F5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E0941" w14:textId="77777777" w:rsidR="001D20D6" w:rsidRPr="00E063F5" w:rsidRDefault="001D20D6" w:rsidP="00B3410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E063F5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>Interceptor G2: N=162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5D782" w14:textId="77777777" w:rsidR="001D20D6" w:rsidRPr="00E063F5" w:rsidRDefault="001D20D6" w:rsidP="00B3410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E063F5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>Olyset Plus: N=162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9685A" w14:textId="77777777" w:rsidR="001D20D6" w:rsidRPr="00E063F5" w:rsidRDefault="001D20D6" w:rsidP="00B3410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E063F5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>Royal Guard: N=168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4FB2B" w14:textId="77777777" w:rsidR="001D20D6" w:rsidRPr="00E063F5" w:rsidRDefault="001D20D6" w:rsidP="00B3410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</w:pPr>
            <w:r w:rsidRPr="00E063F5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GB"/>
              </w:rPr>
              <w:t>Interceptor: N=164</w:t>
            </w:r>
          </w:p>
        </w:tc>
      </w:tr>
      <w:tr w:rsidR="001D20D6" w:rsidRPr="00B86F95" w14:paraId="78D121F0" w14:textId="77777777" w:rsidTr="00B34104">
        <w:trPr>
          <w:trHeight w:val="377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F86F0D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bCs/>
                <w:color w:val="000000"/>
                <w:lang w:eastAsia="en-GB"/>
              </w:rPr>
              <w:t>Participants with side effects: % (n)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8FC9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10.5 (17)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E456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10.5 (17)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87A0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47.6 (80)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D0AB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54.9 (90)</w:t>
            </w:r>
          </w:p>
        </w:tc>
      </w:tr>
      <w:tr w:rsidR="001D20D6" w:rsidRPr="00B86F95" w14:paraId="7F8C6665" w14:textId="77777777" w:rsidTr="00B34104">
        <w:trPr>
          <w:trHeight w:val="283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FE003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bCs/>
                <w:color w:val="000000"/>
                <w:lang w:eastAsia="en-GB"/>
              </w:rPr>
              <w:t>Type of side effect experienced: % (n</w:t>
            </w:r>
            <w:r>
              <w:rPr>
                <w:rFonts w:ascii="Calibri" w:eastAsia="Times New Roman" w:hAnsi="Calibri" w:cs="Calibri"/>
                <w:bCs/>
                <w:color w:val="000000"/>
                <w:lang w:eastAsia="en-GB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19541" w14:textId="77777777" w:rsidR="001D20D6" w:rsidRPr="00B86F95" w:rsidRDefault="001D20D6" w:rsidP="00B34104">
            <w:pPr>
              <w:spacing w:line="25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7A100" w14:textId="77777777" w:rsidR="001D20D6" w:rsidRPr="00B86F95" w:rsidRDefault="001D20D6" w:rsidP="00B34104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8544C" w14:textId="77777777" w:rsidR="001D20D6" w:rsidRPr="00B86F95" w:rsidRDefault="001D20D6" w:rsidP="00B34104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68C2C" w14:textId="77777777" w:rsidR="001D20D6" w:rsidRPr="00B86F95" w:rsidRDefault="001D20D6" w:rsidP="00B34104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  <w:tr w:rsidR="001D20D6" w:rsidRPr="00B86F95" w14:paraId="7238F340" w14:textId="77777777" w:rsidTr="00B34104">
        <w:trPr>
          <w:trHeight w:val="28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13EE8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color w:val="000000"/>
                <w:lang w:eastAsia="en-GB"/>
              </w:rPr>
              <w:t>Skin irritation or  paraesthesia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71AD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70.6 (12)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D1AF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52.9 (9)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081C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63.8 (51)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F4F1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67.8 (61)</w:t>
            </w:r>
          </w:p>
        </w:tc>
      </w:tr>
      <w:tr w:rsidR="001D20D6" w:rsidRPr="00B86F95" w14:paraId="2337FA67" w14:textId="77777777" w:rsidTr="00B34104">
        <w:trPr>
          <w:trHeight w:val="28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D8C14F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color w:val="000000"/>
                <w:lang w:eastAsia="en-GB"/>
              </w:rPr>
              <w:t>Facial burning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CAC4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5.9 (1)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9B23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41.2 (7)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728C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31.3 (25)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3F55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27.8 (25)</w:t>
            </w:r>
          </w:p>
        </w:tc>
      </w:tr>
      <w:tr w:rsidR="001D20D6" w:rsidRPr="00B86F95" w14:paraId="6BDEE4B5" w14:textId="77777777" w:rsidTr="00B34104">
        <w:trPr>
          <w:trHeight w:val="28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DF532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color w:val="000000"/>
                <w:lang w:eastAsia="en-GB"/>
              </w:rPr>
              <w:t>Feeling sick or nausea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4465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B8D3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62CE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4BE2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1.1 (1)</w:t>
            </w:r>
          </w:p>
        </w:tc>
      </w:tr>
      <w:tr w:rsidR="001D20D6" w:rsidRPr="00B86F95" w14:paraId="67E49B9C" w14:textId="77777777" w:rsidTr="00B34104">
        <w:trPr>
          <w:trHeight w:val="28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8E318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color w:val="000000"/>
                <w:lang w:eastAsia="en-GB"/>
              </w:rPr>
              <w:t>Headache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D0CE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11.8 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5A79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ABD8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6631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</w:tr>
      <w:tr w:rsidR="001D20D6" w:rsidRPr="00B86F95" w14:paraId="5C55EE63" w14:textId="77777777" w:rsidTr="00B34104">
        <w:trPr>
          <w:trHeight w:val="288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28E3B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color w:val="000000"/>
                <w:lang w:eastAsia="en-GB"/>
              </w:rPr>
              <w:t>Other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7501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11.8 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94AD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8FFF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F47E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1.1 (1)</w:t>
            </w:r>
          </w:p>
        </w:tc>
      </w:tr>
      <w:tr w:rsidR="001D20D6" w:rsidRPr="00B86F95" w14:paraId="3001FF46" w14:textId="77777777" w:rsidTr="00B34104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72FC4" w14:textId="77777777" w:rsidR="001D20D6" w:rsidRPr="00E063F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063F5">
              <w:rPr>
                <w:rFonts w:ascii="Calibri" w:eastAsia="Times New Roman" w:hAnsi="Calibri" w:cs="Calibri"/>
                <w:color w:val="000000"/>
                <w:lang w:eastAsia="en-GB"/>
              </w:rPr>
              <w:t>Runny eyes or nose or sneezing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0704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 (0)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1551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5.9 (1)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9939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5.0 (4)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FF1F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2.2 (2)</w:t>
            </w:r>
          </w:p>
        </w:tc>
      </w:tr>
    </w:tbl>
    <w:p w14:paraId="57AAEDE8" w14:textId="77777777" w:rsidR="001D20D6" w:rsidRPr="00B86F95" w:rsidRDefault="001D20D6" w:rsidP="001D20D6">
      <w:pPr>
        <w:spacing w:line="36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5375B013" w14:textId="77777777" w:rsidR="001D20D6" w:rsidRPr="00B86F95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64F0BE17" w14:textId="77777777" w:rsidR="001D20D6" w:rsidRPr="00B86F95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02B9557F" w14:textId="77777777" w:rsidR="001D20D6" w:rsidRPr="00B86F95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1B119426" w14:textId="77777777" w:rsidR="001D20D6" w:rsidRPr="00B86F95" w:rsidRDefault="001D20D6" w:rsidP="001D20D6">
      <w:pPr>
        <w:keepNext/>
        <w:spacing w:after="200" w:line="240" w:lineRule="auto"/>
        <w:rPr>
          <w:rFonts w:ascii="Calibri" w:eastAsia="Calibri" w:hAnsi="Calibri" w:cs="Times New Roman"/>
          <w:i/>
          <w:iCs/>
          <w:color w:val="0E2841" w:themeColor="text2"/>
          <w:szCs w:val="18"/>
        </w:rPr>
      </w:pPr>
      <w:bookmarkStart w:id="2" w:name="_Ref204464293"/>
      <w:bookmarkStart w:id="3" w:name="_Ref201758543"/>
      <w:r w:rsidRPr="00B86F95">
        <w:rPr>
          <w:rFonts w:ascii="Calibri" w:eastAsia="Calibri" w:hAnsi="Calibri" w:cs="Times New Roman"/>
          <w:i/>
          <w:iCs/>
          <w:color w:val="0E2841" w:themeColor="text2"/>
          <w:szCs w:val="18"/>
        </w:rPr>
        <w:lastRenderedPageBreak/>
        <w:t xml:space="preserve">Additional file 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begin"/>
      </w:r>
      <w:r w:rsidRPr="00B86F95">
        <w:rPr>
          <w:rFonts w:ascii="Calibri" w:eastAsia="Calibri" w:hAnsi="Calibri" w:cs="Times New Roman"/>
          <w:i/>
          <w:iCs/>
          <w:color w:val="0E2841" w:themeColor="text2"/>
          <w:szCs w:val="18"/>
        </w:rPr>
        <w:instrText xml:space="preserve"> SEQ Additional_file \* ARABIC </w:instrTex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separate"/>
      </w:r>
      <w:r>
        <w:rPr>
          <w:rFonts w:ascii="Calibri" w:eastAsia="Calibri" w:hAnsi="Calibri" w:cs="Times New Roman"/>
          <w:i/>
          <w:iCs/>
          <w:noProof/>
          <w:color w:val="0E2841" w:themeColor="text2"/>
          <w:szCs w:val="18"/>
        </w:rPr>
        <w:t>5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end"/>
      </w:r>
      <w:bookmarkEnd w:id="2"/>
      <w:r w:rsidRPr="00B86F95">
        <w:rPr>
          <w:rFonts w:ascii="Calibri" w:eastAsia="Calibri" w:hAnsi="Calibri" w:cs="Times New Roman"/>
          <w:i/>
          <w:iCs/>
          <w:color w:val="0E2841" w:themeColor="text2"/>
          <w:szCs w:val="18"/>
        </w:rPr>
        <w:t>: Eliud Lukole's 6.14 km GPS-track and superimposed pictures</w:t>
      </w:r>
      <w:bookmarkEnd w:id="3"/>
    </w:p>
    <w:p w14:paraId="0C6D3354" w14:textId="77777777" w:rsidR="001D20D6" w:rsidRPr="00B86F95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  <w:r w:rsidRPr="00B86F95">
        <w:rPr>
          <w:rFonts w:ascii="Calibri" w:eastAsia="Calibri" w:hAnsi="Calibri" w:cs="Calibri"/>
          <w:noProof/>
          <w:color w:val="000000" w:themeColor="text1"/>
          <w:sz w:val="24"/>
          <w:szCs w:val="24"/>
          <w:lang w:val="de-CH" w:eastAsia="de-CH"/>
        </w:rPr>
        <w:lastRenderedPageBreak/>
        <w:drawing>
          <wp:inline distT="0" distB="0" distL="0" distR="0" wp14:anchorId="46D51BD0" wp14:editId="7898D84B">
            <wp:extent cx="4749800" cy="6756400"/>
            <wp:effectExtent l="0" t="0" r="0" b="6350"/>
            <wp:docPr id="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675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6C680" w14:textId="77777777" w:rsidR="001D20D6" w:rsidRPr="00B86F95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200A040E" w14:textId="77777777" w:rsidR="001D20D6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3B4A419C" w14:textId="77777777" w:rsidR="001D20D6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2AC3E42D" w14:textId="77777777" w:rsidR="001D20D6" w:rsidRPr="00B86F95" w:rsidRDefault="001D20D6" w:rsidP="001D20D6">
      <w:pPr>
        <w:spacing w:line="256" w:lineRule="auto"/>
        <w:ind w:left="-142"/>
        <w:rPr>
          <w:rFonts w:ascii="Calibri" w:eastAsia="Calibri" w:hAnsi="Calibri" w:cs="Times New Roman"/>
        </w:rPr>
      </w:pPr>
    </w:p>
    <w:p w14:paraId="38155868" w14:textId="77777777" w:rsidR="001D20D6" w:rsidRPr="00B86F95" w:rsidRDefault="001D20D6" w:rsidP="001D20D6">
      <w:pPr>
        <w:keepNext/>
        <w:spacing w:after="200" w:line="240" w:lineRule="auto"/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</w:pPr>
      <w:bookmarkStart w:id="4" w:name="_Ref204464723"/>
      <w:bookmarkStart w:id="5" w:name="_Ref201758548"/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 xml:space="preserve">Additional file 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begin"/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instrText xml:space="preserve"> SEQ Additional_file \* ARABIC </w:instrTex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separate"/>
      </w:r>
      <w:r>
        <w:rPr>
          <w:rFonts w:ascii="Calibri" w:eastAsia="Calibri" w:hAnsi="Calibri" w:cs="Times New Roman"/>
          <w:i/>
          <w:iCs/>
          <w:noProof/>
          <w:color w:val="0E2841" w:themeColor="text2"/>
          <w:sz w:val="24"/>
          <w:szCs w:val="18"/>
        </w:rPr>
        <w:t>6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end"/>
      </w:r>
      <w:bookmarkEnd w:id="4"/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>: Differences between Muleba and Misungwi</w:t>
      </w:r>
      <w:bookmarkEnd w:id="5"/>
      <w:r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 xml:space="preserve"> districts</w:t>
      </w:r>
    </w:p>
    <w:tbl>
      <w:tblPr>
        <w:tblStyle w:val="TableGrid17"/>
        <w:tblpPr w:leftFromText="180" w:rightFromText="180" w:vertAnchor="text" w:horzAnchor="margin" w:tblpY="136"/>
        <w:tblW w:w="0" w:type="auto"/>
        <w:tblInd w:w="0" w:type="dxa"/>
        <w:tblLook w:val="04A0" w:firstRow="1" w:lastRow="0" w:firstColumn="1" w:lastColumn="0" w:noHBand="0" w:noVBand="1"/>
      </w:tblPr>
      <w:tblGrid>
        <w:gridCol w:w="1555"/>
        <w:gridCol w:w="3682"/>
        <w:gridCol w:w="3683"/>
      </w:tblGrid>
      <w:tr w:rsidR="001D20D6" w:rsidRPr="00B86F95" w14:paraId="507AD878" w14:textId="77777777" w:rsidTr="00B34104">
        <w:trPr>
          <w:trHeight w:val="39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D6141" w14:textId="77777777" w:rsidR="001D20D6" w:rsidRPr="00B86F95" w:rsidRDefault="001D20D6" w:rsidP="00B34104">
            <w:pPr>
              <w:jc w:val="center"/>
              <w:rPr>
                <w:rFonts w:cs="Calibri"/>
                <w:b/>
                <w:color w:val="000000" w:themeColor="text1"/>
              </w:rPr>
            </w:pPr>
            <w:r w:rsidRPr="00B86F95">
              <w:rPr>
                <w:rFonts w:cs="Calibri"/>
                <w:b/>
                <w:color w:val="000000" w:themeColor="text1"/>
              </w:rPr>
              <w:t>Category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8BB6E" w14:textId="77777777" w:rsidR="001D20D6" w:rsidRPr="00B86F95" w:rsidRDefault="001D20D6" w:rsidP="00B34104">
            <w:pPr>
              <w:jc w:val="center"/>
              <w:rPr>
                <w:rFonts w:cs="Calibri"/>
                <w:b/>
                <w:color w:val="000000" w:themeColor="text1"/>
              </w:rPr>
            </w:pPr>
            <w:r w:rsidRPr="00B86F95">
              <w:rPr>
                <w:rFonts w:cs="Calibri"/>
                <w:b/>
                <w:color w:val="000000" w:themeColor="text1"/>
              </w:rPr>
              <w:t>Muleba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2302" w14:textId="77777777" w:rsidR="001D20D6" w:rsidRPr="00B86F95" w:rsidRDefault="001D20D6" w:rsidP="00B34104">
            <w:pPr>
              <w:jc w:val="center"/>
              <w:rPr>
                <w:rFonts w:cs="Calibri"/>
                <w:b/>
                <w:color w:val="000000" w:themeColor="text1"/>
              </w:rPr>
            </w:pPr>
            <w:r w:rsidRPr="00B86F95">
              <w:rPr>
                <w:rFonts w:cs="Calibri"/>
                <w:b/>
                <w:color w:val="000000" w:themeColor="text1"/>
              </w:rPr>
              <w:t>Misungwi</w:t>
            </w:r>
          </w:p>
        </w:tc>
      </w:tr>
      <w:tr w:rsidR="001D20D6" w:rsidRPr="00B86F95" w14:paraId="13AF53FD" w14:textId="77777777" w:rsidTr="00B34104">
        <w:trPr>
          <w:trHeight w:val="84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F5E25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Ethnic Composition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B7029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Predominantly Haya, with a rich history in coffee and banana farming, and traditional iron smelting.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A89A4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Predominantly Sukuma, strong agricultural and pastoral culture, focus on cotton and cattle herding.</w:t>
            </w:r>
          </w:p>
        </w:tc>
      </w:tr>
      <w:tr w:rsidR="001D20D6" w:rsidRPr="00B86F95" w14:paraId="574ABA91" w14:textId="77777777" w:rsidTr="00B34104">
        <w:trPr>
          <w:trHeight w:val="113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5CAAE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Crop Types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D50C6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Annual, less frequent farming needed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0946B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Perennial crops like rice, sweet potatoes, cassava, and sorghum, require seasonal farming and vegetation clearance.</w:t>
            </w:r>
          </w:p>
        </w:tc>
      </w:tr>
      <w:tr w:rsidR="001D20D6" w:rsidRPr="00B86F95" w14:paraId="0B989412" w14:textId="77777777" w:rsidTr="00B34104">
        <w:trPr>
          <w:trHeight w:val="8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42384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Climate &amp; Landscape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36CCD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Greener, cooler, wetter, tropical rainforest climate, hilly, forested, nucleated settlements.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1B2E4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Hotter, drier, tropical savanna climate, flat landscape, scattered settlements, sparse tree cover.</w:t>
            </w:r>
          </w:p>
        </w:tc>
      </w:tr>
      <w:tr w:rsidR="001D20D6" w:rsidRPr="00B86F95" w14:paraId="081CCD0E" w14:textId="77777777" w:rsidTr="00B34104">
        <w:trPr>
          <w:trHeight w:val="73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35B3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Soil Fertility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A18F3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More fertile soils, lush vegetation, farming done by hand hoe.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C051C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Less fertile soils, farming with ploughs drawn by cattle.</w:t>
            </w:r>
          </w:p>
        </w:tc>
      </w:tr>
      <w:tr w:rsidR="001D20D6" w:rsidRPr="00B86F95" w14:paraId="42DDC18D" w14:textId="77777777" w:rsidTr="00B34104">
        <w:trPr>
          <w:trHeight w:val="86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3494F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Housing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03085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Traditional houses are made of bricks/mud and poles, thatched with banana leaves or dry barks, and tin roofs.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22979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Simple houses made of mud bricks, thatched roofs, and increasing use of iron sheets.</w:t>
            </w:r>
          </w:p>
        </w:tc>
      </w:tr>
      <w:tr w:rsidR="001D20D6" w:rsidRPr="00B86F95" w14:paraId="506C185F" w14:textId="77777777" w:rsidTr="00B3410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719B6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Resource Use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22CA4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Banana dry barks are used as ropes, less need for synthetic ropes.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75B07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With limited plant resources, LLINs were repurposed as ropes for various uses, including tying cattle yokes.</w:t>
            </w:r>
          </w:p>
        </w:tc>
      </w:tr>
      <w:tr w:rsidR="001D20D6" w:rsidRPr="00B86F95" w14:paraId="6373936E" w14:textId="77777777" w:rsidTr="00B3410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E607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lastRenderedPageBreak/>
              <w:t>Crop Types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87B80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Annual, less frequent farming is needed.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6B8FC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Perennial crops like rice, cotton, and sorghum, require seasonal farming and vegetation clearance.</w:t>
            </w:r>
          </w:p>
        </w:tc>
      </w:tr>
      <w:tr w:rsidR="001D20D6" w:rsidRPr="00B86F95" w14:paraId="4DA3547D" w14:textId="77777777" w:rsidTr="00B3410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BD4C6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Literacy Rate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EACC2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Relatively higher, better access to education due to historical missionary activities.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67FD9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Lower literacy rate, challenges in education access due to economic constraints, and dispersed population.</w:t>
            </w:r>
          </w:p>
        </w:tc>
      </w:tr>
      <w:tr w:rsidR="001D20D6" w:rsidRPr="00B86F95" w14:paraId="5AA2149D" w14:textId="77777777" w:rsidTr="00B3410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2325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Economic Development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9ECD9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Moderately developed, income from agriculture and fishing, higher per capita income from coffee.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039B1" w14:textId="77777777" w:rsidR="001D20D6" w:rsidRPr="00B86F95" w:rsidRDefault="001D20D6" w:rsidP="00B34104">
            <w:pPr>
              <w:rPr>
                <w:rFonts w:cs="Calibri"/>
                <w:color w:val="000000" w:themeColor="text1"/>
              </w:rPr>
            </w:pPr>
            <w:r w:rsidRPr="00B86F95">
              <w:rPr>
                <w:rFonts w:cs="Calibri"/>
                <w:color w:val="000000" w:themeColor="text1"/>
              </w:rPr>
              <w:t>Lower socio-economic status, income from agriculture and livestock, reliance on subsistence farming.</w:t>
            </w:r>
          </w:p>
        </w:tc>
      </w:tr>
    </w:tbl>
    <w:p w14:paraId="16FDB8A8" w14:textId="77777777" w:rsidR="001D20D6" w:rsidRPr="00B86F95" w:rsidRDefault="001D20D6" w:rsidP="001D20D6">
      <w:pPr>
        <w:tabs>
          <w:tab w:val="left" w:pos="816"/>
        </w:tabs>
        <w:spacing w:line="256" w:lineRule="auto"/>
        <w:jc w:val="both"/>
        <w:rPr>
          <w:rFonts w:ascii="Calibri" w:eastAsia="Calibri" w:hAnsi="Calibri" w:cs="Times New Roman"/>
          <w:sz w:val="24"/>
          <w:szCs w:val="24"/>
        </w:rPr>
      </w:pPr>
      <w:bookmarkStart w:id="6" w:name="_Hlk201758637"/>
    </w:p>
    <w:p w14:paraId="1EA1D4E8" w14:textId="77777777" w:rsidR="001D20D6" w:rsidRPr="00B86F95" w:rsidRDefault="001D20D6" w:rsidP="001D20D6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1D20D6" w:rsidRPr="00B86F95" w:rsidSect="001D20D6">
          <w:type w:val="continuous"/>
          <w:pgSz w:w="16838" w:h="11906" w:orient="landscape"/>
          <w:pgMar w:top="1440" w:right="1440" w:bottom="1440" w:left="1440" w:header="708" w:footer="708" w:gutter="0"/>
          <w:lnNumType w:countBy="1" w:restart="continuous"/>
          <w:cols w:space="720"/>
          <w:docGrid w:linePitch="299"/>
        </w:sectPr>
      </w:pPr>
    </w:p>
    <w:p w14:paraId="417193E2" w14:textId="77777777" w:rsidR="001D20D6" w:rsidRPr="00B86F95" w:rsidRDefault="001D20D6" w:rsidP="001D20D6">
      <w:pPr>
        <w:keepNext/>
        <w:spacing w:after="200" w:line="240" w:lineRule="auto"/>
        <w:rPr>
          <w:rFonts w:ascii="Calibri" w:eastAsia="Calibri" w:hAnsi="Calibri" w:cs="Times New Roman"/>
          <w:i/>
          <w:iCs/>
          <w:color w:val="0E2841" w:themeColor="text2"/>
          <w:szCs w:val="18"/>
        </w:rPr>
      </w:pPr>
      <w:bookmarkStart w:id="7" w:name="_Ref201758552"/>
      <w:bookmarkEnd w:id="6"/>
    </w:p>
    <w:p w14:paraId="3D432982" w14:textId="77777777" w:rsidR="001D20D6" w:rsidRPr="00B86F95" w:rsidRDefault="001D20D6" w:rsidP="001D20D6">
      <w:pPr>
        <w:keepNext/>
        <w:spacing w:after="200" w:line="240" w:lineRule="auto"/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</w:pPr>
      <w:bookmarkStart w:id="8" w:name="_Ref204464682"/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 xml:space="preserve">Additional file 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begin"/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instrText xml:space="preserve"> SEQ Additional_file \* ARABIC </w:instrTex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separate"/>
      </w:r>
      <w:r>
        <w:rPr>
          <w:rFonts w:ascii="Calibri" w:eastAsia="Calibri" w:hAnsi="Calibri" w:cs="Times New Roman"/>
          <w:i/>
          <w:iCs/>
          <w:noProof/>
          <w:color w:val="0E2841" w:themeColor="text2"/>
          <w:sz w:val="24"/>
          <w:szCs w:val="18"/>
        </w:rPr>
        <w:t>7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18"/>
          <w:szCs w:val="18"/>
        </w:rPr>
        <w:fldChar w:fldCharType="end"/>
      </w:r>
      <w:bookmarkEnd w:id="8"/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>: All net (any net) and study nets use, malaria prevalence, population access and use:access ratio in the study sites from RCT</w:t>
      </w:r>
      <w:r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>s</w:t>
      </w:r>
      <w:r w:rsidRPr="00B86F95">
        <w:rPr>
          <w:rFonts w:ascii="Calibri" w:eastAsia="Calibri" w:hAnsi="Calibri" w:cs="Times New Roman"/>
          <w:i/>
          <w:iCs/>
          <w:color w:val="0E2841" w:themeColor="text2"/>
          <w:sz w:val="24"/>
          <w:szCs w:val="18"/>
        </w:rPr>
        <w:t xml:space="preserve"> per survey timepoint</w:t>
      </w:r>
    </w:p>
    <w:tbl>
      <w:tblPr>
        <w:tblW w:w="12045" w:type="dxa"/>
        <w:tblLayout w:type="fixed"/>
        <w:tblLook w:val="04A0" w:firstRow="1" w:lastRow="0" w:firstColumn="1" w:lastColumn="0" w:noHBand="0" w:noVBand="1"/>
      </w:tblPr>
      <w:tblGrid>
        <w:gridCol w:w="1085"/>
        <w:gridCol w:w="1321"/>
        <w:gridCol w:w="1217"/>
        <w:gridCol w:w="1222"/>
        <w:gridCol w:w="879"/>
        <w:gridCol w:w="1217"/>
        <w:gridCol w:w="1264"/>
        <w:gridCol w:w="1147"/>
        <w:gridCol w:w="1417"/>
        <w:gridCol w:w="1276"/>
      </w:tblGrid>
      <w:tr w:rsidR="001D20D6" w:rsidRPr="00B86F95" w14:paraId="0020547D" w14:textId="77777777" w:rsidTr="00B34104">
        <w:trPr>
          <w:trHeight w:val="288"/>
        </w:trPr>
        <w:tc>
          <w:tcPr>
            <w:tcW w:w="1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22F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District</w:t>
            </w: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17A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Survey timepoint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44AE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Transmission season</w:t>
            </w:r>
          </w:p>
        </w:tc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A277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Mean malaria prevalence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96FE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Any net</w:t>
            </w:r>
          </w:p>
        </w:tc>
        <w:tc>
          <w:tcPr>
            <w:tcW w:w="3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7B39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Study net</w:t>
            </w:r>
          </w:p>
        </w:tc>
      </w:tr>
      <w:tr w:rsidR="001D20D6" w:rsidRPr="00B86F95" w14:paraId="1959D783" w14:textId="77777777" w:rsidTr="00B34104">
        <w:trPr>
          <w:trHeight w:val="576"/>
        </w:trPr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5E339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AFB2B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2736A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29EB2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EEFC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Net use: %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25CD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Population access: %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0AE5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Use:access ratio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D6B0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Net use: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4F4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Population access: 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D246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Use:access ratio</w:t>
            </w:r>
          </w:p>
        </w:tc>
      </w:tr>
      <w:tr w:rsidR="001D20D6" w:rsidRPr="00B86F95" w14:paraId="750169E3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85A6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CE89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Baseline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437B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AEE5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5EDD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27.5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275D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0D64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0.74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891B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A2CD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D90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</w:tr>
      <w:tr w:rsidR="001D20D6" w:rsidRPr="00B86F95" w14:paraId="4086E6E9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82313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624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3FCA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F7BF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4680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7F3E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77.45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3F4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AC5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70.5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8EFA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75.09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FD12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</w:tr>
      <w:tr w:rsidR="001D20D6" w:rsidRPr="00B86F95" w14:paraId="79360AB9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53F28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4921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9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5247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3E3C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65C9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B5DD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70.44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7EC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1.08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BA6A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70.5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5707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67.98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7911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1.04</w:t>
            </w:r>
          </w:p>
        </w:tc>
      </w:tr>
      <w:tr w:rsidR="001D20D6" w:rsidRPr="00B86F95" w14:paraId="401F1930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6693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9E98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16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1790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CBAD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38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9886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2A24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55.41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81C9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D996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033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53.87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CA1F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0.82</w:t>
            </w:r>
          </w:p>
        </w:tc>
      </w:tr>
      <w:tr w:rsidR="001D20D6" w:rsidRPr="00B86F95" w14:paraId="1E45B796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61BB6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1BD5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22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A144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9389E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DE82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097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57.62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715C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87E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D376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45.88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3865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</w:tr>
      <w:tr w:rsidR="001D20D6" w:rsidRPr="00B86F95" w14:paraId="5DD495D6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0B242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373B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28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B9A3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6E16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20E9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5F54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53.58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1A9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1.10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7B16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D5A8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42.5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73AB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</w:tr>
      <w:tr w:rsidR="001D20D6" w:rsidRPr="00B86F95" w14:paraId="3EDB439A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50949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Muleba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077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33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63BA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19A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162F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EF0F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58.06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E9C3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4F6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21.5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129E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35.39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28CA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</w:tr>
      <w:tr w:rsidR="001D20D6" w:rsidRPr="00B86F95" w14:paraId="137C5F61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BD4FB8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5A851D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5757B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CD592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E129A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08676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C74A66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147" w:type="dxa"/>
            <w:noWrap/>
            <w:vAlign w:val="bottom"/>
            <w:hideMark/>
          </w:tcPr>
          <w:p w14:paraId="622177BE" w14:textId="77777777" w:rsidR="001D20D6" w:rsidRPr="00B86F95" w:rsidRDefault="001D20D6" w:rsidP="00B34104">
            <w:pPr>
              <w:spacing w:line="256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14:paraId="38FB8D30" w14:textId="77777777" w:rsidR="001D20D6" w:rsidRPr="00B86F95" w:rsidRDefault="001D20D6" w:rsidP="00B34104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25644A1F" w14:textId="77777777" w:rsidR="001D20D6" w:rsidRPr="00B86F95" w:rsidRDefault="001D20D6" w:rsidP="00B34104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  <w:tr w:rsidR="001D20D6" w:rsidRPr="00B86F95" w14:paraId="0C239DBF" w14:textId="77777777" w:rsidTr="00B34104">
        <w:trPr>
          <w:trHeight w:val="288"/>
        </w:trPr>
        <w:tc>
          <w:tcPr>
            <w:tcW w:w="1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3D71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District</w:t>
            </w: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F78C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Survey timepoint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A3C7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Transmission season</w:t>
            </w:r>
          </w:p>
        </w:tc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B17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Malaria prevalence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D063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Any net</w:t>
            </w:r>
          </w:p>
        </w:tc>
        <w:tc>
          <w:tcPr>
            <w:tcW w:w="3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4D88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Study net</w:t>
            </w:r>
          </w:p>
        </w:tc>
      </w:tr>
      <w:tr w:rsidR="001D20D6" w:rsidRPr="00B86F95" w14:paraId="34F410EC" w14:textId="77777777" w:rsidTr="00B34104">
        <w:trPr>
          <w:trHeight w:val="576"/>
        </w:trPr>
        <w:tc>
          <w:tcPr>
            <w:tcW w:w="1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74EAD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3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215B9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809A2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8B3A" w14:textId="77777777" w:rsidR="001D20D6" w:rsidRPr="00B86F95" w:rsidRDefault="001D20D6" w:rsidP="00B34104">
            <w:pPr>
              <w:spacing w:after="0" w:line="256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8282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Net use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A4D1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Population access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B75C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Use:access ratio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2C6C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Net use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1D9EE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Population access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2341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b/>
                <w:bCs/>
                <w:lang w:eastAsia="en-GB"/>
              </w:rPr>
              <w:t>Use:access ratio</w:t>
            </w:r>
          </w:p>
        </w:tc>
      </w:tr>
      <w:tr w:rsidR="001D20D6" w:rsidRPr="00B86F95" w14:paraId="26ED063F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9EFAD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C6D5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Baseline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B132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B48C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44.2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4440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61.0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18CF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65.8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8C45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0AEF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365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083C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</w:tr>
      <w:tr w:rsidR="001D20D6" w:rsidRPr="00B86F95" w14:paraId="55E4C571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57042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77D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2EB5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603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n/a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60DB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81.8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A18F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93.8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F85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F694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72.1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5F26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12E29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0.94</w:t>
            </w:r>
          </w:p>
        </w:tc>
      </w:tr>
      <w:tr w:rsidR="001D20D6" w:rsidRPr="00B86F95" w14:paraId="75E37D73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77384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7654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12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EB8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B426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18.7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F260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83.0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2FF1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84.3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C45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8ECD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61.8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1ABA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55.8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3C39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1.11</w:t>
            </w:r>
          </w:p>
        </w:tc>
      </w:tr>
      <w:tr w:rsidR="001D20D6" w:rsidRPr="00B86F95" w14:paraId="11915ED9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09FE3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28BB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18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244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6A89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46.7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17B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72.2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E171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80.8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4D2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1FC61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47.8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BF0F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41.2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780B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1.16</w:t>
            </w:r>
          </w:p>
        </w:tc>
      </w:tr>
      <w:tr w:rsidR="001D20D6" w:rsidRPr="00B86F95" w14:paraId="19D5CC4F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05C10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9240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24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F832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86524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38.4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CB8F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72.2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1DAD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75.2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44F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4AAC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40.9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85A5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F023D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1.33</w:t>
            </w:r>
          </w:p>
        </w:tc>
      </w:tr>
      <w:tr w:rsidR="001D20D6" w:rsidRPr="00B86F95" w14:paraId="4E795C25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BA6A0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41D3E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30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2BA8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High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83C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45.6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B009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62.6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2B3DE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75.5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B0DCF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DA6F3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29.6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A8F92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30.8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29EF7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</w:tr>
      <w:tr w:rsidR="001D20D6" w:rsidRPr="00B86F95" w14:paraId="16DC78A3" w14:textId="77777777" w:rsidTr="00B34104">
        <w:trPr>
          <w:trHeight w:val="288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0DF4B" w14:textId="77777777" w:rsidR="001D20D6" w:rsidRPr="00B86F95" w:rsidRDefault="001D20D6" w:rsidP="00B341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Misungwi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310A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36 months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25FF5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827EC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31.1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0747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66.7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1742B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76.1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2552A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0.88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9E0EE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20.8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715E6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15.4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FBE18" w14:textId="77777777" w:rsidR="001D20D6" w:rsidRPr="00B86F95" w:rsidRDefault="001D20D6" w:rsidP="00B341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86F95">
              <w:rPr>
                <w:rFonts w:ascii="Calibri" w:eastAsia="Times New Roman" w:hAnsi="Calibri" w:cs="Calibri"/>
                <w:color w:val="000000"/>
                <w:lang w:eastAsia="en-GB"/>
              </w:rPr>
              <w:t>1.35</w:t>
            </w:r>
          </w:p>
        </w:tc>
      </w:tr>
    </w:tbl>
    <w:p w14:paraId="230CB77E" w14:textId="77777777" w:rsidR="001D20D6" w:rsidRPr="00B86F95" w:rsidRDefault="001D20D6" w:rsidP="001D20D6">
      <w:pPr>
        <w:keepNext/>
        <w:spacing w:after="200" w:line="240" w:lineRule="auto"/>
        <w:rPr>
          <w:rFonts w:ascii="Calibri" w:eastAsia="Calibri" w:hAnsi="Calibri" w:cs="Times New Roman"/>
          <w:i/>
          <w:iCs/>
          <w:color w:val="0E2841" w:themeColor="text2"/>
          <w:szCs w:val="18"/>
        </w:rPr>
      </w:pPr>
    </w:p>
    <w:p w14:paraId="39E8320B" w14:textId="77777777" w:rsidR="001D20D6" w:rsidRPr="00B86F95" w:rsidRDefault="001D20D6" w:rsidP="001D20D6">
      <w:pPr>
        <w:spacing w:line="256" w:lineRule="auto"/>
        <w:rPr>
          <w:rFonts w:ascii="Calibri" w:eastAsia="Calibri" w:hAnsi="Calibri" w:cs="Times New Roman"/>
        </w:rPr>
      </w:pPr>
    </w:p>
    <w:bookmarkEnd w:id="7"/>
    <w:p w14:paraId="1BD49E99" w14:textId="77777777" w:rsidR="001D20D6" w:rsidRPr="00B86F95" w:rsidRDefault="001D20D6" w:rsidP="001D20D6">
      <w:pPr>
        <w:spacing w:line="36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769A9D83" w14:textId="77777777" w:rsidR="00755780" w:rsidRDefault="00755780"/>
    <w:sectPr w:rsidR="00755780" w:rsidSect="001D20D6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D6"/>
    <w:rsid w:val="00011C58"/>
    <w:rsid w:val="0006021D"/>
    <w:rsid w:val="001D20D6"/>
    <w:rsid w:val="00331A6B"/>
    <w:rsid w:val="00755780"/>
    <w:rsid w:val="00857596"/>
    <w:rsid w:val="00C025DD"/>
    <w:rsid w:val="00E6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9A39A"/>
  <w15:chartTrackingRefBased/>
  <w15:docId w15:val="{4C7F7AD8-E466-4831-8EC2-9B6B17D32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0D6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20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20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20D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20D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20D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20D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20D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20D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20D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0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20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20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20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20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20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20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20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20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20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2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20D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20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20D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20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20D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20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20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20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20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D20D6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D20D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GridTable1Light1">
    <w:name w:val="Grid Table 1 Light1"/>
    <w:basedOn w:val="TableNormal"/>
    <w:next w:val="GridTable1Light"/>
    <w:uiPriority w:val="46"/>
    <w:rsid w:val="001D20D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GB" w:eastAsia="en-GB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7">
    <w:name w:val="Table Grid17"/>
    <w:basedOn w:val="TableNormal"/>
    <w:next w:val="TableGrid"/>
    <w:uiPriority w:val="39"/>
    <w:rsid w:val="001D20D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2">
    <w:name w:val="Table Grid Light2"/>
    <w:basedOn w:val="TableNormal"/>
    <w:next w:val="TableGridLight"/>
    <w:uiPriority w:val="40"/>
    <w:rsid w:val="001D20D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1D20D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1D20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D2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1118</Words>
  <Characters>6374</Characters>
  <Application>Microsoft Office Word</Application>
  <DocSecurity>0</DocSecurity>
  <Lines>53</Lines>
  <Paragraphs>14</Paragraphs>
  <ScaleCrop>false</ScaleCrop>
  <Company>Springer Nature</Company>
  <LinksUpToDate>false</LinksUpToDate>
  <CharactersWithSpaces>7478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2025-08-18T17:10:00Z</dcterms:created>
  <dcterms:modified xsi:type="dcterms:W3CDTF">2025-08-18T17:10:00Z</dcterms:modified>
</cp:coreProperties>
</file>