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D0B6F" w14:textId="77777777" w:rsidR="00FA3E57" w:rsidRDefault="00FA3E57" w:rsidP="00FA3E57">
      <w:pPr>
        <w:pStyle w:val="NormalWeb"/>
        <w:widowControl/>
        <w:spacing w:line="48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Tables</w:t>
      </w:r>
    </w:p>
    <w:p w14:paraId="381C5DCB" w14:textId="77777777" w:rsidR="00FA3E57" w:rsidRDefault="00FA3E57" w:rsidP="00FA3E57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Table 1 General information about the subjects</w:t>
      </w:r>
    </w:p>
    <w:p w14:paraId="3346FEA1" w14:textId="77777777" w:rsidR="00FA3E57" w:rsidRDefault="00FA3E57" w:rsidP="00FA3E57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</w:rPr>
        <mc:AlternateContent>
          <mc:Choice Requires="wps">
            <w:drawing>
              <wp:inline distT="0" distB="0" distL="0" distR="0" wp14:anchorId="0655DA72" wp14:editId="26AA0395">
                <wp:extent cx="3239770" cy="1404620"/>
                <wp:effectExtent l="0" t="0" r="11430" b="5080"/>
                <wp:docPr id="36253610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0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0DE54FC" w14:textId="77777777" w:rsidR="00FA3E57" w:rsidRDefault="00FA3E57" w:rsidP="00FA3E57"/>
                          <w:tbl>
                            <w:tblPr>
                              <w:tblStyle w:val="TableGrid"/>
                              <w:tblW w:w="499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444"/>
                              <w:gridCol w:w="2551"/>
                            </w:tblGrid>
                            <w:tr w:rsidR="00FA3E57" w14:paraId="22AADE1E" w14:textId="77777777">
                              <w:trPr>
                                <w:trHeight w:val="824"/>
                              </w:trPr>
                              <w:tc>
                                <w:tcPr>
                                  <w:tcW w:w="2444" w:type="dxa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  <w:tl2br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2C6F1ADE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Subjects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tcBorders>
                                    <w:top w:val="single" w:sz="12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3D668FE3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FA3E57" w14:paraId="564BD4CC" w14:textId="77777777">
                              <w:trPr>
                                <w:trHeight w:val="799"/>
                              </w:trPr>
                              <w:tc>
                                <w:tcPr>
                                  <w:tcW w:w="2444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1017F8E5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Sex (M/F)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02B4346C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FA3E57" w14:paraId="7865AB92" w14:textId="77777777">
                              <w:trPr>
                                <w:trHeight w:val="283"/>
                              </w:trPr>
                              <w:tc>
                                <w:tcPr>
                                  <w:tcW w:w="24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362F6D7B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Age (years)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5487CA38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24.6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±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3.3</w:t>
                                  </w:r>
                                </w:p>
                              </w:tc>
                            </w:tr>
                            <w:tr w:rsidR="00FA3E57" w14:paraId="45607328" w14:textId="77777777">
                              <w:trPr>
                                <w:trHeight w:val="283"/>
                              </w:trPr>
                              <w:tc>
                                <w:tcPr>
                                  <w:tcW w:w="24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6F73E916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Weight (kg)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4CC1E44E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61.3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±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11.3</w:t>
                                  </w:r>
                                </w:p>
                              </w:tc>
                            </w:tr>
                            <w:tr w:rsidR="00FA3E57" w14:paraId="5130F341" w14:textId="77777777">
                              <w:trPr>
                                <w:trHeight w:val="283"/>
                              </w:trPr>
                              <w:tc>
                                <w:tcPr>
                                  <w:tcW w:w="24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202E91CF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Height (cm)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359C8898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1.68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±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0.08</w:t>
                                  </w:r>
                                </w:p>
                              </w:tc>
                            </w:tr>
                            <w:tr w:rsidR="00FA3E57" w14:paraId="26D3F5E4" w14:textId="77777777">
                              <w:trPr>
                                <w:trHeight w:val="283"/>
                              </w:trPr>
                              <w:tc>
                                <w:tcPr>
                                  <w:tcW w:w="2444" w:type="dxa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5DF0DBC1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BMI* (kg/m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7C2B5E77" w14:textId="77777777" w:rsidR="00FA3E57" w:rsidRDefault="00FA3E57">
                                  <w:pPr>
                                    <w:spacing w:line="480" w:lineRule="auto"/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21.6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±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color w:val="000000"/>
                                      <w:sz w:val="24"/>
                                    </w:rPr>
                                    <w:t>2.9</w:t>
                                  </w:r>
                                </w:p>
                              </w:tc>
                            </w:tr>
                          </w:tbl>
                          <w:p w14:paraId="2C8CECA5" w14:textId="77777777" w:rsidR="00FA3E57" w:rsidRDefault="00FA3E57" w:rsidP="00FA3E5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655DA72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width:255.1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" stroked="f">
                <v:textbox style="mso-fit-shape-to-text:t">
                  <w:txbxContent>
                    <w:p w14:paraId="40DE54FC" w14:textId="77777777" w:rsidR="00FA3E57" w:rsidRDefault="00FA3E57" w:rsidP="00FA3E57"/>
                    <w:tbl>
                      <w:tblPr>
                        <w:tblStyle w:val="TableGrid"/>
                        <w:tblW w:w="499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444"/>
                        <w:gridCol w:w="2551"/>
                      </w:tblGrid>
                      <w:tr w:rsidR="00FA3E57" w14:paraId="22AADE1E" w14:textId="77777777">
                        <w:trPr>
                          <w:trHeight w:val="824"/>
                        </w:trPr>
                        <w:tc>
                          <w:tcPr>
                            <w:tcW w:w="2444" w:type="dxa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  <w:tl2br w:val="nil"/>
                            </w:tcBorders>
                            <w:shd w:val="clear" w:color="auto" w:fill="FFFFFF"/>
                            <w:vAlign w:val="center"/>
                          </w:tcPr>
                          <w:p w14:paraId="2C6F1ADE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Subjects</w:t>
                            </w:r>
                          </w:p>
                        </w:tc>
                        <w:tc>
                          <w:tcPr>
                            <w:tcW w:w="2551" w:type="dxa"/>
                            <w:tcBorders>
                              <w:top w:val="single" w:sz="12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3D668FE3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29</w:t>
                            </w:r>
                          </w:p>
                        </w:tc>
                      </w:tr>
                      <w:tr w:rsidR="00FA3E57" w14:paraId="564BD4CC" w14:textId="77777777">
                        <w:trPr>
                          <w:trHeight w:val="799"/>
                        </w:trPr>
                        <w:tc>
                          <w:tcPr>
                            <w:tcW w:w="2444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1017F8E5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Sex (M/F)</w:t>
                            </w:r>
                          </w:p>
                        </w:tc>
                        <w:tc>
                          <w:tcPr>
                            <w:tcW w:w="2551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02B4346C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20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/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9</w:t>
                            </w:r>
                          </w:p>
                        </w:tc>
                      </w:tr>
                      <w:tr w:rsidR="00FA3E57" w14:paraId="7865AB92" w14:textId="77777777">
                        <w:trPr>
                          <w:trHeight w:val="283"/>
                        </w:trPr>
                        <w:tc>
                          <w:tcPr>
                            <w:tcW w:w="24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362F6D7B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Age (years)</w:t>
                            </w:r>
                          </w:p>
                        </w:tc>
                        <w:tc>
                          <w:tcPr>
                            <w:tcW w:w="25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5487CA38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24.6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±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3.3</w:t>
                            </w:r>
                          </w:p>
                        </w:tc>
                      </w:tr>
                      <w:tr w:rsidR="00FA3E57" w14:paraId="45607328" w14:textId="77777777">
                        <w:trPr>
                          <w:trHeight w:val="283"/>
                        </w:trPr>
                        <w:tc>
                          <w:tcPr>
                            <w:tcW w:w="24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6F73E916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Weight (kg)</w:t>
                            </w:r>
                          </w:p>
                        </w:tc>
                        <w:tc>
                          <w:tcPr>
                            <w:tcW w:w="25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4CC1E44E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61.3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±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11.3</w:t>
                            </w:r>
                          </w:p>
                        </w:tc>
                      </w:tr>
                      <w:tr w:rsidR="00FA3E57" w14:paraId="5130F341" w14:textId="77777777">
                        <w:trPr>
                          <w:trHeight w:val="283"/>
                        </w:trPr>
                        <w:tc>
                          <w:tcPr>
                            <w:tcW w:w="24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202E91CF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Height (cm)</w:t>
                            </w:r>
                          </w:p>
                        </w:tc>
                        <w:tc>
                          <w:tcPr>
                            <w:tcW w:w="25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359C8898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1.68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±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0.08</w:t>
                            </w:r>
                          </w:p>
                        </w:tc>
                      </w:tr>
                      <w:tr w:rsidR="00FA3E57" w14:paraId="26D3F5E4" w14:textId="77777777">
                        <w:trPr>
                          <w:trHeight w:val="283"/>
                        </w:trPr>
                        <w:tc>
                          <w:tcPr>
                            <w:tcW w:w="2444" w:type="dxa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5DF0DBC1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BMI* (kg/m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551" w:type="dxa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7C2B5E77" w14:textId="77777777" w:rsidR="00FA3E57" w:rsidRDefault="00FA3E57">
                            <w:pPr>
                              <w:spacing w:line="480" w:lineRule="auto"/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21.6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±</w:t>
                            </w:r>
                            <w:r>
                              <w:rPr>
                                <w:rFonts w:ascii="Arial" w:eastAsia="SimSun" w:hAnsi="Arial" w:cs="Arial" w:hint="eastAsia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/>
                                <w:color w:val="000000"/>
                                <w:sz w:val="24"/>
                              </w:rPr>
                              <w:t>2.9</w:t>
                            </w:r>
                          </w:p>
                        </w:tc>
                      </w:tr>
                    </w:tbl>
                    <w:p w14:paraId="2C8CECA5" w14:textId="77777777" w:rsidR="00FA3E57" w:rsidRDefault="00FA3E57" w:rsidP="00FA3E57"/>
                  </w:txbxContent>
                </v:textbox>
                <w10:anchorlock/>
              </v:shape>
            </w:pict>
          </mc:Fallback>
        </mc:AlternateContent>
      </w:r>
    </w:p>
    <w:p w14:paraId="45A3292D" w14:textId="77777777" w:rsidR="00FA3E57" w:rsidRDefault="00FA3E57" w:rsidP="00FA3E57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Table 2 Comparison of </w:t>
      </w:r>
      <w:r>
        <w:rPr>
          <w:rFonts w:ascii="Times New Roman" w:hAnsi="Times New Roman" w:hint="eastAsia"/>
          <w:sz w:val="24"/>
        </w:rPr>
        <w:t xml:space="preserve">five </w:t>
      </w:r>
      <w:r>
        <w:rPr>
          <w:rFonts w:ascii="Times New Roman" w:hAnsi="Times New Roman"/>
          <w:sz w:val="24"/>
        </w:rPr>
        <w:t>measurements of diaphragmatic mobility between M-mode and B-mode ultrasound</w:t>
      </w:r>
    </w:p>
    <w:p w14:paraId="1F6F7027" w14:textId="77777777" w:rsidR="00FA3E57" w:rsidRDefault="00FA3E57" w:rsidP="00FA3E57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mc:AlternateContent>
          <mc:Choice Requires="wps">
            <w:drawing>
              <wp:inline distT="0" distB="0" distL="0" distR="0" wp14:anchorId="63583F7F" wp14:editId="4B88D935">
                <wp:extent cx="6659880" cy="2205990"/>
                <wp:effectExtent l="0" t="0" r="3810" b="7620"/>
                <wp:docPr id="85586051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V="1">
                          <a:off x="0" y="0"/>
                          <a:ext cx="6660000" cy="2205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977"/>
                              <w:gridCol w:w="2339"/>
                              <w:gridCol w:w="3450"/>
                              <w:gridCol w:w="2724"/>
                            </w:tblGrid>
                            <w:tr w:rsidR="00FA3E57" w14:paraId="504DCD31" w14:textId="77777777">
                              <w:trPr>
                                <w:trHeight w:val="679"/>
                              </w:trPr>
                              <w:tc>
                                <w:tcPr>
                                  <w:tcW w:w="1977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1F7417A8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Methods</w:t>
                                  </w:r>
                                </w:p>
                              </w:tc>
                              <w:tc>
                                <w:tcPr>
                                  <w:tcW w:w="2339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3BC4C37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9C4BF0F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The mean of the</w:t>
                                  </w:r>
                                </w:p>
                                <w:p w14:paraId="7BE27D8F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standard deviation</w:t>
                                  </w:r>
                                </w:p>
                              </w:tc>
                              <w:tc>
                                <w:tcPr>
                                  <w:tcW w:w="2724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AF7D25B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CV</w:t>
                                  </w:r>
                                </w:p>
                              </w:tc>
                            </w:tr>
                            <w:tr w:rsidR="00FA3E57" w14:paraId="2B4FF427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197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3C5AC5D" w14:textId="77777777" w:rsidR="00FA3E57" w:rsidRDefault="00FA3E57">
                                  <w:pPr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M-mode</w:t>
                                  </w:r>
                                </w:p>
                              </w:tc>
                              <w:tc>
                                <w:tcPr>
                                  <w:tcW w:w="233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1724446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6.03±1.21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7B21F1F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0.65±0.38</w:t>
                                  </w:r>
                                </w:p>
                              </w:tc>
                              <w:tc>
                                <w:tcPr>
                                  <w:tcW w:w="2724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760E578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0.1103±0.0627</w:t>
                                  </w:r>
                                </w:p>
                              </w:tc>
                            </w:tr>
                            <w:tr w:rsidR="00FA3E57" w14:paraId="4825A898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19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3556418D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B-mode</w:t>
                                  </w:r>
                                </w:p>
                              </w:tc>
                              <w:tc>
                                <w:tcPr>
                                  <w:tcW w:w="23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91D9FB4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3.97±0.93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084A24C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0.29±0.10</w:t>
                                  </w:r>
                                </w:p>
                              </w:tc>
                              <w:tc>
                                <w:tcPr>
                                  <w:tcW w:w="2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B52F249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0.0772±0.0347</w:t>
                                  </w:r>
                                </w:p>
                              </w:tc>
                            </w:tr>
                            <w:tr w:rsidR="00FA3E57" w14:paraId="648875DD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19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7C1B365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23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0D0C2447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11.647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5D87191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5.471</w:t>
                                  </w:r>
                                </w:p>
                              </w:tc>
                              <w:tc>
                                <w:tcPr>
                                  <w:tcW w:w="272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B897CDF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2.818</w:t>
                                  </w:r>
                                </w:p>
                              </w:tc>
                            </w:tr>
                            <w:tr w:rsidR="00FA3E57" w14:paraId="1510DA21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1977" w:type="dxa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621E8D0E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2339" w:type="dxa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49162FE5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73384DEA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2724" w:type="dxa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211EF29" w14:textId="77777777" w:rsidR="00FA3E57" w:rsidRDefault="00FA3E57">
                                  <w:pPr>
                                    <w:wordWrap w:val="0"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0.009</w:t>
                                  </w:r>
                                </w:p>
                              </w:tc>
                            </w:tr>
                          </w:tbl>
                          <w:p w14:paraId="428CDC7C" w14:textId="77777777" w:rsidR="00FA3E57" w:rsidRDefault="00FA3E57" w:rsidP="00FA3E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3583F7F" id="_x0000_s1027" type="#_x0000_t202" style="width:524.4pt;height:173.7pt;rotation:90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977"/>
                        <w:gridCol w:w="2339"/>
                        <w:gridCol w:w="3450"/>
                        <w:gridCol w:w="2724"/>
                      </w:tblGrid>
                      <w:tr w:rsidR="00FA3E57" w14:paraId="504DCD31" w14:textId="77777777">
                        <w:trPr>
                          <w:trHeight w:val="679"/>
                        </w:trPr>
                        <w:tc>
                          <w:tcPr>
                            <w:tcW w:w="1977" w:type="dxa"/>
                            <w:tcBorders>
                              <w:top w:val="single" w:sz="12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1F7417A8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Methods</w:t>
                            </w:r>
                          </w:p>
                        </w:tc>
                        <w:tc>
                          <w:tcPr>
                            <w:tcW w:w="2339" w:type="dxa"/>
                            <w:tcBorders>
                              <w:top w:val="single" w:sz="12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43BC4C37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3450" w:type="dxa"/>
                            <w:tcBorders>
                              <w:top w:val="single" w:sz="12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29C4BF0F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The mean of the</w:t>
                            </w:r>
                          </w:p>
                          <w:p w14:paraId="7BE27D8F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standard deviation</w:t>
                            </w:r>
                          </w:p>
                        </w:tc>
                        <w:tc>
                          <w:tcPr>
                            <w:tcW w:w="2724" w:type="dxa"/>
                            <w:tcBorders>
                              <w:top w:val="single" w:sz="12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3AF7D25B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CV</w:t>
                            </w:r>
                          </w:p>
                        </w:tc>
                      </w:tr>
                      <w:tr w:rsidR="00FA3E57" w14:paraId="2B4FF427" w14:textId="77777777">
                        <w:trPr>
                          <w:trHeight w:val="284"/>
                        </w:trPr>
                        <w:tc>
                          <w:tcPr>
                            <w:tcW w:w="1977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3C5AC5D" w14:textId="77777777" w:rsidR="00FA3E57" w:rsidRDefault="00FA3E57">
                            <w:pPr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M-mode</w:t>
                            </w:r>
                          </w:p>
                        </w:tc>
                        <w:tc>
                          <w:tcPr>
                            <w:tcW w:w="233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1724446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6.03±1.21</w:t>
                            </w:r>
                          </w:p>
                        </w:tc>
                        <w:tc>
                          <w:tcPr>
                            <w:tcW w:w="345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7B21F1F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0.65±0.38</w:t>
                            </w:r>
                          </w:p>
                        </w:tc>
                        <w:tc>
                          <w:tcPr>
                            <w:tcW w:w="2724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0760E578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0.1103±0.0627</w:t>
                            </w:r>
                          </w:p>
                        </w:tc>
                      </w:tr>
                      <w:tr w:rsidR="00FA3E57" w14:paraId="4825A898" w14:textId="77777777">
                        <w:trPr>
                          <w:trHeight w:val="284"/>
                        </w:trPr>
                        <w:tc>
                          <w:tcPr>
                            <w:tcW w:w="19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3556418D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B-mode</w:t>
                            </w:r>
                          </w:p>
                        </w:tc>
                        <w:tc>
                          <w:tcPr>
                            <w:tcW w:w="23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91D9FB4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3.97±0.93</w:t>
                            </w:r>
                          </w:p>
                        </w:tc>
                        <w:tc>
                          <w:tcPr>
                            <w:tcW w:w="34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084A24C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0.29±0.10</w:t>
                            </w:r>
                          </w:p>
                        </w:tc>
                        <w:tc>
                          <w:tcPr>
                            <w:tcW w:w="2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4B52F249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0.0772±0.0347</w:t>
                            </w:r>
                          </w:p>
                        </w:tc>
                      </w:tr>
                      <w:tr w:rsidR="00FA3E57" w14:paraId="648875DD" w14:textId="77777777">
                        <w:trPr>
                          <w:trHeight w:val="284"/>
                        </w:trPr>
                        <w:tc>
                          <w:tcPr>
                            <w:tcW w:w="19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7C1B365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23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0D0C2447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11.647</w:t>
                            </w:r>
                          </w:p>
                        </w:tc>
                        <w:tc>
                          <w:tcPr>
                            <w:tcW w:w="34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5D87191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5.471</w:t>
                            </w:r>
                          </w:p>
                        </w:tc>
                        <w:tc>
                          <w:tcPr>
                            <w:tcW w:w="272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7B897CDF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2.818</w:t>
                            </w:r>
                          </w:p>
                        </w:tc>
                      </w:tr>
                      <w:tr w:rsidR="00FA3E57" w14:paraId="1510DA21" w14:textId="77777777">
                        <w:trPr>
                          <w:trHeight w:val="284"/>
                        </w:trPr>
                        <w:tc>
                          <w:tcPr>
                            <w:tcW w:w="1977" w:type="dxa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vAlign w:val="center"/>
                          </w:tcPr>
                          <w:p w14:paraId="621E8D0E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2339" w:type="dxa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vAlign w:val="center"/>
                          </w:tcPr>
                          <w:p w14:paraId="49162FE5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3450" w:type="dxa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vAlign w:val="center"/>
                          </w:tcPr>
                          <w:p w14:paraId="73384DEA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2724" w:type="dxa"/>
                            <w:tcBorders>
                              <w:top w:val="nil"/>
                              <w:left w:val="nil"/>
                              <w:bottom w:val="single" w:sz="12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5211EF29" w14:textId="77777777" w:rsidR="00FA3E57" w:rsidRDefault="00FA3E57">
                            <w:pPr>
                              <w:wordWrap w:val="0"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0.009</w:t>
                            </w:r>
                          </w:p>
                        </w:tc>
                      </w:tr>
                    </w:tbl>
                    <w:p w14:paraId="428CDC7C" w14:textId="77777777" w:rsidR="00FA3E57" w:rsidRDefault="00FA3E57" w:rsidP="00FA3E57"/>
                  </w:txbxContent>
                </v:textbox>
                <w10:anchorlock/>
              </v:shape>
            </w:pict>
          </mc:Fallback>
        </mc:AlternateContent>
      </w:r>
    </w:p>
    <w:p w14:paraId="112E429D" w14:textId="77777777" w:rsidR="00FA3E57" w:rsidRDefault="00FA3E57" w:rsidP="00FA3E57">
      <w:pPr>
        <w:pStyle w:val="NormalWeb"/>
        <w:widowControl/>
        <w:spacing w:line="480" w:lineRule="auto"/>
        <w:rPr>
          <w:rFonts w:ascii="Times New Roman" w:hAnsi="Times New Roman"/>
        </w:rPr>
      </w:pPr>
      <w:r>
        <w:rPr>
          <w:rFonts w:ascii="Times New Roman" w:eastAsia="SimSun" w:hAnsi="Times New Roman" w:hint="eastAsia"/>
        </w:rPr>
        <w:t xml:space="preserve">Table 2: </w:t>
      </w:r>
      <w:r>
        <w:rPr>
          <w:rFonts w:ascii="Times New Roman" w:hAnsi="Times New Roman" w:hint="eastAsia"/>
        </w:rPr>
        <w:t>CV: Coefficient of variation. P &lt; 0.05 was considered statistically significant.</w:t>
      </w:r>
    </w:p>
    <w:p w14:paraId="36BE4E96" w14:textId="77777777" w:rsidR="00FA3E57" w:rsidRDefault="00FA3E57" w:rsidP="00FA3E57">
      <w:pPr>
        <w:spacing w:line="480" w:lineRule="auto"/>
        <w:rPr>
          <w:rFonts w:ascii="Times New Roman" w:eastAsia="SimSun" w:hAnsi="Times New Roman"/>
          <w:sz w:val="24"/>
        </w:rPr>
      </w:pPr>
    </w:p>
    <w:p w14:paraId="3DD9AA42" w14:textId="77777777" w:rsidR="00FA3E57" w:rsidRDefault="00FA3E57" w:rsidP="00FA3E57">
      <w:pPr>
        <w:spacing w:line="480" w:lineRule="auto"/>
        <w:rPr>
          <w:rFonts w:ascii="Times New Roman" w:eastAsia="SimSun" w:hAnsi="Times New Roman"/>
          <w:sz w:val="24"/>
        </w:rPr>
      </w:pPr>
    </w:p>
    <w:p w14:paraId="626570AE" w14:textId="77777777" w:rsidR="00FA3E57" w:rsidRDefault="00FA3E57" w:rsidP="00FA3E57">
      <w:pPr>
        <w:spacing w:line="480" w:lineRule="auto"/>
        <w:rPr>
          <w:rFonts w:ascii="Times New Roman" w:eastAsia="SimSun" w:hAnsi="Times New Roman"/>
          <w:sz w:val="24"/>
        </w:rPr>
      </w:pPr>
      <w:r>
        <w:rPr>
          <w:rFonts w:ascii="Times New Roman" w:eastAsia="SimSun" w:hAnsi="Times New Roman"/>
          <w:sz w:val="24"/>
        </w:rPr>
        <w:lastRenderedPageBreak/>
        <w:t>Table 3 Evaluation of the agreement between the two measurement methods of M-mode ultrasound and B-mode ultrasound</w:t>
      </w:r>
    </w:p>
    <w:p w14:paraId="68A0A0B8" w14:textId="77777777" w:rsidR="00FA3E57" w:rsidRDefault="00FA3E57" w:rsidP="00FA3E57">
      <w:pPr>
        <w:pStyle w:val="NormalWeb"/>
        <w:widowControl/>
        <w:spacing w:line="480" w:lineRule="auto"/>
        <w:ind w:firstLineChars="200" w:firstLine="480"/>
        <w:rPr>
          <w:rFonts w:ascii="Times New Roman" w:hAnsi="Times New Roman"/>
        </w:rPr>
      </w:pPr>
      <w:r>
        <w:rPr>
          <w:rFonts w:ascii="Times New Roman" w:eastAsia="SimSun" w:hAnsi="Times New Roman"/>
          <w:noProof/>
        </w:rPr>
        <mc:AlternateContent>
          <mc:Choice Requires="wps">
            <w:drawing>
              <wp:inline distT="0" distB="0" distL="0" distR="0" wp14:anchorId="5C019993" wp14:editId="446D75A4">
                <wp:extent cx="6659880" cy="1404620"/>
                <wp:effectExtent l="0" t="0" r="5080" b="7620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6660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2B34AFC" w14:textId="77777777" w:rsidR="00FA3E57" w:rsidRDefault="00FA3E57" w:rsidP="00FA3E57"/>
                          <w:tbl>
                            <w:tblPr>
                              <w:tblStyle w:val="TableGrid"/>
                              <w:tblW w:w="10490" w:type="dxa"/>
                              <w:tblBorders>
                                <w:left w:val="none" w:sz="0" w:space="0" w:color="auto"/>
                                <w:right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170"/>
                              <w:gridCol w:w="1964"/>
                              <w:gridCol w:w="2677"/>
                              <w:gridCol w:w="2679"/>
                            </w:tblGrid>
                            <w:tr w:rsidR="00FA3E57" w14:paraId="04A06BE9" w14:textId="77777777">
                              <w:tc>
                                <w:tcPr>
                                  <w:tcW w:w="1511" w:type="pct"/>
                                  <w:vMerge w:val="restart"/>
                                  <w:tcBorders>
                                    <w:top w:val="single" w:sz="12" w:space="0" w:color="000000"/>
                                    <w:bottom w:val="nil"/>
                                  </w:tcBorders>
                                  <w:vAlign w:val="center"/>
                                </w:tcPr>
                                <w:p w14:paraId="33506683" w14:textId="77777777" w:rsidR="00FA3E57" w:rsidRDefault="00FA3E57">
                                  <w:pPr>
                                    <w:ind w:firstLineChars="200" w:firstLine="480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measurements</w:t>
                                  </w:r>
                                </w:p>
                              </w:tc>
                              <w:tc>
                                <w:tcPr>
                                  <w:tcW w:w="3489" w:type="pct"/>
                                  <w:gridSpan w:val="3"/>
                                  <w:tcBorders>
                                    <w:top w:val="single" w:sz="12" w:space="0" w:color="000000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2E797594" w14:textId="77777777" w:rsidR="00FA3E57" w:rsidRDefault="00FA3E57">
                                  <w:pPr>
                                    <w:widowControl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The difference between M-mode and B-mode measurement methods</w:t>
                                  </w:r>
                                </w:p>
                              </w:tc>
                            </w:tr>
                            <w:tr w:rsidR="00FA3E57" w14:paraId="1C9BD1DA" w14:textId="77777777">
                              <w:trPr>
                                <w:trHeight w:val="567"/>
                              </w:trPr>
                              <w:tc>
                                <w:tcPr>
                                  <w:tcW w:w="1511" w:type="pct"/>
                                  <w:vMerge/>
                                  <w:tcBorders>
                                    <w:top w:val="nil"/>
                                    <w:bottom w:val="single" w:sz="12" w:space="0" w:color="000000"/>
                                  </w:tcBorders>
                                </w:tcPr>
                                <w:p w14:paraId="19588584" w14:textId="77777777" w:rsidR="00FA3E57" w:rsidRDefault="00FA3E57">
                                  <w:pPr>
                                    <w:ind w:firstLineChars="200" w:firstLine="480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6" w:type="pct"/>
                                  <w:tcBorders>
                                    <w:top w:val="single" w:sz="4" w:space="0" w:color="auto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14:paraId="7406D172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76" w:type="pct"/>
                                  <w:tcBorders>
                                    <w:top w:val="single" w:sz="4" w:space="0" w:color="auto"/>
                                    <w:bottom w:val="single" w:sz="12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49E00F8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 xml:space="preserve">95%CI </w:t>
                                  </w:r>
                                </w:p>
                                <w:p w14:paraId="7C97FBFD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difference upper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277" w:type="pct"/>
                                  <w:tcBorders>
                                    <w:top w:val="single" w:sz="4" w:space="0" w:color="auto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14:paraId="6DAB0734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 xml:space="preserve">95%CI </w:t>
                                  </w:r>
                                </w:p>
                                <w:p w14:paraId="55403E1D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difference lower</w:t>
                                  </w:r>
                                </w:p>
                              </w:tc>
                            </w:tr>
                            <w:tr w:rsidR="00FA3E57" w14:paraId="0DFD0213" w14:textId="77777777">
                              <w:trPr>
                                <w:trHeight w:val="567"/>
                              </w:trPr>
                              <w:tc>
                                <w:tcPr>
                                  <w:tcW w:w="1511" w:type="pct"/>
                                  <w:tcBorders>
                                    <w:top w:val="single" w:sz="12" w:space="0" w:color="000000"/>
                                    <w:bottom w:val="nil"/>
                                  </w:tcBorders>
                                  <w:vAlign w:val="center"/>
                                </w:tcPr>
                                <w:p w14:paraId="20CE6094" w14:textId="77777777" w:rsidR="00FA3E57" w:rsidRDefault="00FA3E57">
                                  <w:pPr>
                                    <w:wordWrap w:val="0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 xml:space="preserve">Senior 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fir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 xml:space="preserve">st 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measure</w:t>
                                  </w:r>
                                </w:p>
                              </w:tc>
                              <w:tc>
                                <w:tcPr>
                                  <w:tcW w:w="936" w:type="pct"/>
                                  <w:tcBorders>
                                    <w:top w:val="single" w:sz="12" w:space="0" w:color="000000"/>
                                    <w:bottom w:val="nil"/>
                                  </w:tcBorders>
                                  <w:vAlign w:val="center"/>
                                </w:tcPr>
                                <w:p w14:paraId="285BD313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2.10</w:t>
                                  </w:r>
                                </w:p>
                              </w:tc>
                              <w:tc>
                                <w:tcPr>
                                  <w:tcW w:w="1276" w:type="pct"/>
                                  <w:tcBorders>
                                    <w:top w:val="single" w:sz="12" w:space="0" w:color="000000"/>
                                    <w:bottom w:val="nil"/>
                                  </w:tcBorders>
                                  <w:vAlign w:val="center"/>
                                </w:tcPr>
                                <w:p w14:paraId="65BD5A6A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4.20</w:t>
                                  </w:r>
                                </w:p>
                              </w:tc>
                              <w:tc>
                                <w:tcPr>
                                  <w:tcW w:w="1277" w:type="pct"/>
                                  <w:tcBorders>
                                    <w:top w:val="single" w:sz="12" w:space="0" w:color="000000"/>
                                    <w:bottom w:val="nil"/>
                                  </w:tcBorders>
                                  <w:vAlign w:val="center"/>
                                </w:tcPr>
                                <w:p w14:paraId="2C427E88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0.10</w:t>
                                  </w:r>
                                </w:p>
                              </w:tc>
                            </w:tr>
                            <w:tr w:rsidR="00FA3E57" w14:paraId="11B74BC4" w14:textId="77777777">
                              <w:trPr>
                                <w:trHeight w:val="567"/>
                              </w:trPr>
                              <w:tc>
                                <w:tcPr>
                                  <w:tcW w:w="1511" w:type="pct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E453E23" w14:textId="77777777" w:rsidR="00FA3E57" w:rsidRDefault="00FA3E57">
                                  <w:pPr>
                                    <w:wordWrap w:val="0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Senior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 xml:space="preserve"> second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measure</w:t>
                                  </w:r>
                                </w:p>
                              </w:tc>
                              <w:tc>
                                <w:tcPr>
                                  <w:tcW w:w="936" w:type="pct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16D9724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2.40</w:t>
                                  </w:r>
                                </w:p>
                              </w:tc>
                              <w:tc>
                                <w:tcPr>
                                  <w:tcW w:w="1276" w:type="pct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44BEC0F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4.60</w:t>
                                  </w:r>
                                </w:p>
                              </w:tc>
                              <w:tc>
                                <w:tcPr>
                                  <w:tcW w:w="1277" w:type="pct"/>
                                  <w:tcBorders>
                                    <w:top w:val="nil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FABED31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0.30</w:t>
                                  </w:r>
                                </w:p>
                              </w:tc>
                            </w:tr>
                            <w:tr w:rsidR="00FA3E57" w14:paraId="7C554A4C" w14:textId="77777777">
                              <w:trPr>
                                <w:trHeight w:val="567"/>
                              </w:trPr>
                              <w:tc>
                                <w:tcPr>
                                  <w:tcW w:w="1511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FE2654F" w14:textId="77777777" w:rsidR="00FA3E57" w:rsidRDefault="00FA3E57">
                                  <w:pPr>
                                    <w:wordWrap w:val="0"/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 xml:space="preserve">Junior 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 xml:space="preserve">nce 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measure</w:t>
                                  </w:r>
                                </w:p>
                              </w:tc>
                              <w:tc>
                                <w:tcPr>
                                  <w:tcW w:w="936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B556FFF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2.20</w:t>
                                  </w:r>
                                </w:p>
                              </w:tc>
                              <w:tc>
                                <w:tcPr>
                                  <w:tcW w:w="1276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7B683D8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3.90</w:t>
                                  </w:r>
                                </w:p>
                              </w:tc>
                              <w:tc>
                                <w:tcPr>
                                  <w:tcW w:w="1277" w:type="pct"/>
                                  <w:tcBorders>
                                    <w:top w:val="nil"/>
                                    <w:bottom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FECD933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0.50</w:t>
                                  </w:r>
                                </w:p>
                              </w:tc>
                            </w:tr>
                          </w:tbl>
                          <w:p w14:paraId="6F103E77" w14:textId="77777777" w:rsidR="00FA3E57" w:rsidRDefault="00FA3E57" w:rsidP="00FA3E5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C019993" id="_x0000_s1028" type="#_x0000_t202" style="width:524.4pt;height:110.6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" stroked="f">
                <v:textbox style="mso-fit-shape-to-text:t">
                  <w:txbxContent>
                    <w:p w14:paraId="02B34AFC" w14:textId="77777777" w:rsidR="00FA3E57" w:rsidRDefault="00FA3E57" w:rsidP="00FA3E57"/>
                    <w:tbl>
                      <w:tblPr>
                        <w:tblStyle w:val="TableGrid"/>
                        <w:tblW w:w="10490" w:type="dxa"/>
                        <w:tblBorders>
                          <w:left w:val="none" w:sz="0" w:space="0" w:color="auto"/>
                          <w:right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170"/>
                        <w:gridCol w:w="1964"/>
                        <w:gridCol w:w="2677"/>
                        <w:gridCol w:w="2679"/>
                      </w:tblGrid>
                      <w:tr w:rsidR="00FA3E57" w14:paraId="04A06BE9" w14:textId="77777777">
                        <w:tc>
                          <w:tcPr>
                            <w:tcW w:w="1511" w:type="pct"/>
                            <w:vMerge w:val="restart"/>
                            <w:tcBorders>
                              <w:top w:val="single" w:sz="12" w:space="0" w:color="000000"/>
                              <w:bottom w:val="nil"/>
                            </w:tcBorders>
                            <w:vAlign w:val="center"/>
                          </w:tcPr>
                          <w:p w14:paraId="33506683" w14:textId="77777777" w:rsidR="00FA3E57" w:rsidRDefault="00FA3E57">
                            <w:pPr>
                              <w:ind w:firstLineChars="200" w:firstLine="480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measurements</w:t>
                            </w:r>
                          </w:p>
                        </w:tc>
                        <w:tc>
                          <w:tcPr>
                            <w:tcW w:w="3489" w:type="pct"/>
                            <w:gridSpan w:val="3"/>
                            <w:tcBorders>
                              <w:top w:val="single" w:sz="12" w:space="0" w:color="000000"/>
                              <w:bottom w:val="single" w:sz="4" w:space="0" w:color="auto"/>
                            </w:tcBorders>
                            <w:vAlign w:val="center"/>
                          </w:tcPr>
                          <w:p w14:paraId="2E797594" w14:textId="77777777" w:rsidR="00FA3E57" w:rsidRDefault="00FA3E57">
                            <w:pPr>
                              <w:widowControl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The difference between M-mode and B-mode measurement methods</w:t>
                            </w:r>
                          </w:p>
                        </w:tc>
                      </w:tr>
                      <w:tr w:rsidR="00FA3E57" w14:paraId="1C9BD1DA" w14:textId="77777777">
                        <w:trPr>
                          <w:trHeight w:val="567"/>
                        </w:trPr>
                        <w:tc>
                          <w:tcPr>
                            <w:tcW w:w="1511" w:type="pct"/>
                            <w:vMerge/>
                            <w:tcBorders>
                              <w:top w:val="nil"/>
                              <w:bottom w:val="single" w:sz="12" w:space="0" w:color="000000"/>
                            </w:tcBorders>
                          </w:tcPr>
                          <w:p w14:paraId="19588584" w14:textId="77777777" w:rsidR="00FA3E57" w:rsidRDefault="00FA3E57">
                            <w:pPr>
                              <w:ind w:firstLineChars="200" w:firstLine="480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36" w:type="pct"/>
                            <w:tcBorders>
                              <w:top w:val="single" w:sz="4" w:space="0" w:color="auto"/>
                              <w:bottom w:val="single" w:sz="12" w:space="0" w:color="000000"/>
                            </w:tcBorders>
                            <w:vAlign w:val="center"/>
                          </w:tcPr>
                          <w:p w14:paraId="7406D172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76" w:type="pct"/>
                            <w:tcBorders>
                              <w:top w:val="single" w:sz="4" w:space="0" w:color="auto"/>
                              <w:bottom w:val="single" w:sz="12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49E00F8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 xml:space="preserve">95%CI </w:t>
                            </w:r>
                          </w:p>
                          <w:p w14:paraId="7C97FBFD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difference upper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277" w:type="pct"/>
                            <w:tcBorders>
                              <w:top w:val="single" w:sz="4" w:space="0" w:color="auto"/>
                              <w:bottom w:val="single" w:sz="12" w:space="0" w:color="000000"/>
                            </w:tcBorders>
                            <w:vAlign w:val="center"/>
                          </w:tcPr>
                          <w:p w14:paraId="6DAB0734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 xml:space="preserve">95%CI </w:t>
                            </w:r>
                          </w:p>
                          <w:p w14:paraId="55403E1D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difference lower</w:t>
                            </w:r>
                          </w:p>
                        </w:tc>
                      </w:tr>
                      <w:tr w:rsidR="00FA3E57" w14:paraId="0DFD0213" w14:textId="77777777">
                        <w:trPr>
                          <w:trHeight w:val="567"/>
                        </w:trPr>
                        <w:tc>
                          <w:tcPr>
                            <w:tcW w:w="1511" w:type="pct"/>
                            <w:tcBorders>
                              <w:top w:val="single" w:sz="12" w:space="0" w:color="000000"/>
                              <w:bottom w:val="nil"/>
                            </w:tcBorders>
                            <w:vAlign w:val="center"/>
                          </w:tcPr>
                          <w:p w14:paraId="20CE6094" w14:textId="77777777" w:rsidR="00FA3E57" w:rsidRDefault="00FA3E57">
                            <w:pPr>
                              <w:wordWrap w:val="0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 xml:space="preserve">Senior 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fir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 xml:space="preserve">st 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measure</w:t>
                            </w:r>
                          </w:p>
                        </w:tc>
                        <w:tc>
                          <w:tcPr>
                            <w:tcW w:w="936" w:type="pct"/>
                            <w:tcBorders>
                              <w:top w:val="single" w:sz="12" w:space="0" w:color="000000"/>
                              <w:bottom w:val="nil"/>
                            </w:tcBorders>
                            <w:vAlign w:val="center"/>
                          </w:tcPr>
                          <w:p w14:paraId="285BD313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2.10</w:t>
                            </w:r>
                          </w:p>
                        </w:tc>
                        <w:tc>
                          <w:tcPr>
                            <w:tcW w:w="1276" w:type="pct"/>
                            <w:tcBorders>
                              <w:top w:val="single" w:sz="12" w:space="0" w:color="000000"/>
                              <w:bottom w:val="nil"/>
                            </w:tcBorders>
                            <w:vAlign w:val="center"/>
                          </w:tcPr>
                          <w:p w14:paraId="65BD5A6A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4.20</w:t>
                            </w:r>
                          </w:p>
                        </w:tc>
                        <w:tc>
                          <w:tcPr>
                            <w:tcW w:w="1277" w:type="pct"/>
                            <w:tcBorders>
                              <w:top w:val="single" w:sz="12" w:space="0" w:color="000000"/>
                              <w:bottom w:val="nil"/>
                            </w:tcBorders>
                            <w:vAlign w:val="center"/>
                          </w:tcPr>
                          <w:p w14:paraId="2C427E88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0.10</w:t>
                            </w:r>
                          </w:p>
                        </w:tc>
                      </w:tr>
                      <w:tr w:rsidR="00FA3E57" w14:paraId="11B74BC4" w14:textId="77777777">
                        <w:trPr>
                          <w:trHeight w:val="567"/>
                        </w:trPr>
                        <w:tc>
                          <w:tcPr>
                            <w:tcW w:w="1511" w:type="pct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14:paraId="3E453E23" w14:textId="77777777" w:rsidR="00FA3E57" w:rsidRDefault="00FA3E57">
                            <w:pPr>
                              <w:wordWrap w:val="0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Senior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 xml:space="preserve"> second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measure</w:t>
                            </w:r>
                          </w:p>
                        </w:tc>
                        <w:tc>
                          <w:tcPr>
                            <w:tcW w:w="936" w:type="pct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14:paraId="016D9724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2.40</w:t>
                            </w:r>
                          </w:p>
                        </w:tc>
                        <w:tc>
                          <w:tcPr>
                            <w:tcW w:w="1276" w:type="pct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14:paraId="644BEC0F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4.60</w:t>
                            </w:r>
                          </w:p>
                        </w:tc>
                        <w:tc>
                          <w:tcPr>
                            <w:tcW w:w="1277" w:type="pct"/>
                            <w:tcBorders>
                              <w:top w:val="nil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14:paraId="4FABED31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0.30</w:t>
                            </w:r>
                          </w:p>
                        </w:tc>
                      </w:tr>
                      <w:tr w:rsidR="00FA3E57" w14:paraId="7C554A4C" w14:textId="77777777">
                        <w:trPr>
                          <w:trHeight w:val="567"/>
                        </w:trPr>
                        <w:tc>
                          <w:tcPr>
                            <w:tcW w:w="1511" w:type="pct"/>
                            <w:tcBorders>
                              <w:top w:val="nil"/>
                              <w:bottom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FE2654F" w14:textId="77777777" w:rsidR="00FA3E57" w:rsidRDefault="00FA3E57">
                            <w:pPr>
                              <w:wordWrap w:val="0"/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 xml:space="preserve">Junior 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o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 xml:space="preserve">nce 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measure</w:t>
                            </w:r>
                          </w:p>
                        </w:tc>
                        <w:tc>
                          <w:tcPr>
                            <w:tcW w:w="936" w:type="pct"/>
                            <w:tcBorders>
                              <w:top w:val="nil"/>
                              <w:bottom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6B556FFF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2.20</w:t>
                            </w:r>
                          </w:p>
                        </w:tc>
                        <w:tc>
                          <w:tcPr>
                            <w:tcW w:w="1276" w:type="pct"/>
                            <w:tcBorders>
                              <w:top w:val="nil"/>
                              <w:bottom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47B683D8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3.90</w:t>
                            </w:r>
                          </w:p>
                        </w:tc>
                        <w:tc>
                          <w:tcPr>
                            <w:tcW w:w="1277" w:type="pct"/>
                            <w:tcBorders>
                              <w:top w:val="nil"/>
                              <w:bottom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FECD933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0.50</w:t>
                            </w:r>
                          </w:p>
                        </w:tc>
                      </w:tr>
                    </w:tbl>
                    <w:p w14:paraId="6F103E77" w14:textId="77777777" w:rsidR="00FA3E57" w:rsidRDefault="00FA3E57" w:rsidP="00FA3E57"/>
                  </w:txbxContent>
                </v:textbox>
                <w10:anchorlock/>
              </v:shape>
            </w:pict>
          </mc:Fallback>
        </mc:AlternateContent>
      </w:r>
    </w:p>
    <w:p w14:paraId="7542A70E" w14:textId="77777777" w:rsidR="00FA3E57" w:rsidRDefault="00FA3E57" w:rsidP="00FA3E57">
      <w:pPr>
        <w:pStyle w:val="NormalWeb"/>
        <w:widowControl/>
        <w:spacing w:line="480" w:lineRule="auto"/>
        <w:rPr>
          <w:rFonts w:ascii="Times New Roman" w:eastAsia="SimSun" w:hAnsi="Times New Roman"/>
        </w:rPr>
      </w:pPr>
    </w:p>
    <w:p w14:paraId="190FB9BA" w14:textId="77777777" w:rsidR="00FA3E57" w:rsidRDefault="00FA3E57" w:rsidP="00FA3E57">
      <w:pPr>
        <w:pStyle w:val="NormalWeb"/>
        <w:widowControl/>
        <w:spacing w:line="480" w:lineRule="auto"/>
        <w:rPr>
          <w:rFonts w:ascii="Times New Roman" w:hAnsi="Times New Roman"/>
        </w:rPr>
      </w:pPr>
      <w:r>
        <w:rPr>
          <w:rFonts w:ascii="Times New Roman" w:eastAsia="SimSun" w:hAnsi="Times New Roman" w:hint="eastAsia"/>
        </w:rPr>
        <w:lastRenderedPageBreak/>
        <w:t xml:space="preserve">Table 3: </w:t>
      </w:r>
      <w:r>
        <w:rPr>
          <w:rFonts w:ascii="Times New Roman" w:eastAsia="SimSun" w:hAnsi="Times New Roman"/>
        </w:rPr>
        <w:t xml:space="preserve">CI = </w:t>
      </w:r>
      <w:r>
        <w:rPr>
          <w:rFonts w:ascii="Times New Roman" w:eastAsia="SimSun" w:hAnsi="Times New Roman" w:hint="eastAsia"/>
        </w:rPr>
        <w:t>C</w:t>
      </w:r>
      <w:r>
        <w:rPr>
          <w:rFonts w:ascii="Times New Roman" w:eastAsia="SimSun" w:hAnsi="Times New Roman"/>
        </w:rPr>
        <w:t>onfidence interval</w:t>
      </w:r>
      <w:r>
        <w:rPr>
          <w:rFonts w:ascii="Times New Roman" w:eastAsia="SimSun" w:hAnsi="Times New Roman" w:hint="eastAsia"/>
        </w:rPr>
        <w:t>. *</w:t>
      </w:r>
      <w:r>
        <w:rPr>
          <w:rFonts w:ascii="SimSun" w:eastAsia="SimSun" w:hAnsi="SimSun" w:hint="eastAsia"/>
        </w:rPr>
        <w:t xml:space="preserve"> </w:t>
      </w:r>
      <w:r>
        <w:rPr>
          <w:rFonts w:ascii="Times New Roman" w:hAnsi="Times New Roman" w:hint="eastAsia"/>
        </w:rPr>
        <w:t>P</w:t>
      </w:r>
      <w:r>
        <w:rPr>
          <w:rFonts w:ascii="Times New Roman" w:eastAsia="SimSun" w:hAnsi="Times New Roman" w:hint="eastAsia"/>
        </w:rPr>
        <w:t>＜</w:t>
      </w:r>
      <w:r>
        <w:rPr>
          <w:rFonts w:ascii="Times New Roman" w:eastAsia="SimSun" w:hAnsi="Times New Roman" w:hint="eastAsia"/>
        </w:rPr>
        <w:t>0.0001</w:t>
      </w:r>
    </w:p>
    <w:p w14:paraId="0B54CEF1" w14:textId="77777777" w:rsidR="00FA3E57" w:rsidRDefault="00FA3E57" w:rsidP="00FA3E57">
      <w:pPr>
        <w:pStyle w:val="NormalWeb"/>
        <w:widowControl/>
        <w:spacing w:line="480" w:lineRule="auto"/>
        <w:rPr>
          <w:rFonts w:ascii="Times New Roman" w:hAnsi="Times New Roman"/>
        </w:rPr>
      </w:pPr>
    </w:p>
    <w:p w14:paraId="4F93BA22" w14:textId="77777777" w:rsidR="00FA3E57" w:rsidRDefault="00FA3E57" w:rsidP="00FA3E57">
      <w:pPr>
        <w:pStyle w:val="NormalWeb"/>
        <w:widowControl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Table 4 Intra- and inter-group consistency analysis</w:t>
      </w:r>
    </w:p>
    <w:p w14:paraId="7158883C" w14:textId="77777777" w:rsidR="00FA3E57" w:rsidRDefault="00FA3E57" w:rsidP="00FA3E57">
      <w:pPr>
        <w:pStyle w:val="NormalWeb"/>
        <w:widowControl/>
        <w:spacing w:line="480" w:lineRule="auto"/>
        <w:ind w:firstLineChars="200" w:firstLine="480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mc:AlternateContent>
          <mc:Choice Requires="wps">
            <w:drawing>
              <wp:inline distT="0" distB="0" distL="0" distR="0" wp14:anchorId="3646FB3B" wp14:editId="5C20DA6D">
                <wp:extent cx="6659880" cy="1978025"/>
                <wp:effectExtent l="0" t="0" r="3175" b="7620"/>
                <wp:docPr id="67577334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6660000" cy="197834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C6443D8" w14:textId="77777777" w:rsidR="00FA3E57" w:rsidRDefault="00FA3E57" w:rsidP="00FA3E57"/>
                          <w:tbl>
                            <w:tblPr>
                              <w:tblStyle w:val="TableGrid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402"/>
                              <w:gridCol w:w="3402"/>
                              <w:gridCol w:w="3402"/>
                            </w:tblGrid>
                            <w:tr w:rsidR="00FA3E57" w14:paraId="734864B2" w14:textId="77777777">
                              <w:trPr>
                                <w:trHeight w:val="471"/>
                              </w:trPr>
                              <w:tc>
                                <w:tcPr>
                                  <w:tcW w:w="3402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2D8BAE8E" w14:textId="77777777" w:rsidR="00FA3E57" w:rsidRDefault="00FA3E57">
                                  <w:pPr>
                                    <w:pStyle w:val="NormalWeb"/>
                                    <w:widowControl/>
                                    <w:spacing w:line="480" w:lineRule="auto"/>
                                    <w:jc w:val="center"/>
                                    <w:rPr>
                                      <w:rFonts w:ascii="Arial" w:eastAsia="SimSun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</w:rPr>
                                    <w:t>Intra- and inter-group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62B44571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M-mode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 xml:space="preserve"> ICC (95% CI)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38D8E14F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B-mode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 xml:space="preserve"> ICC (95% CI) </w:t>
                                  </w:r>
                                </w:p>
                              </w:tc>
                            </w:tr>
                            <w:tr w:rsidR="00FA3E57" w14:paraId="3AA4FCD2" w14:textId="77777777">
                              <w:trPr>
                                <w:trHeight w:val="577"/>
                              </w:trPr>
                              <w:tc>
                                <w:tcPr>
                                  <w:tcW w:w="3402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3B4BE811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 xml:space="preserve">Senior 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 xml:space="preserve">first 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VS Senior 2nd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A12A120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0.851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0.615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0.947) *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top w:val="single" w:sz="8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7BC375E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0.812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0.533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0.933) *</w:t>
                                  </w:r>
                                </w:p>
                              </w:tc>
                            </w:tr>
                            <w:tr w:rsidR="00FA3E57" w14:paraId="1B2C2C39" w14:textId="77777777">
                              <w:trPr>
                                <w:trHeight w:val="559"/>
                              </w:trPr>
                              <w:tc>
                                <w:tcPr>
                                  <w:tcW w:w="3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683DECD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Senior 1st VS Junior once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C07487E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0.671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0.177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0.883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) *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E750ACC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0.832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0.464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0.945) *</w:t>
                                  </w:r>
                                </w:p>
                              </w:tc>
                            </w:tr>
                            <w:tr w:rsidR="00FA3E57" w14:paraId="01E8A85E" w14:textId="77777777">
                              <w:trPr>
                                <w:trHeight w:val="559"/>
                              </w:trPr>
                              <w:tc>
                                <w:tcPr>
                                  <w:tcW w:w="3402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8A940C8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Senior 2nd VS Junior once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026E35D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0.659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0.168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0.877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) *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EED5527" w14:textId="77777777" w:rsidR="00FA3E57" w:rsidRDefault="00FA3E57">
                                  <w:pPr>
                                    <w:jc w:val="center"/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0.701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0.208</w:t>
                                  </w:r>
                                  <w:r>
                                    <w:rPr>
                                      <w:rFonts w:ascii="Arial" w:eastAsia="SimSun" w:hAnsi="Arial" w:cs="Arial" w:hint="eastAsia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Arial" w:eastAsia="SimSun" w:hAnsi="Arial" w:cs="Arial"/>
                                      <w:sz w:val="24"/>
                                    </w:rPr>
                                    <w:t>0.896) *</w:t>
                                  </w:r>
                                </w:p>
                              </w:tc>
                            </w:tr>
                          </w:tbl>
                          <w:p w14:paraId="558FC08A" w14:textId="77777777" w:rsidR="00FA3E57" w:rsidRDefault="00FA3E57" w:rsidP="00FA3E5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646FB3B" id="_x0000_s1029" type="#_x0000_t202" style="width:524.4pt;height:155.7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" stroked="f">
                <v:textbox>
                  <w:txbxContent>
                    <w:p w14:paraId="7C6443D8" w14:textId="77777777" w:rsidR="00FA3E57" w:rsidRDefault="00FA3E57" w:rsidP="00FA3E57"/>
                    <w:tbl>
                      <w:tblPr>
                        <w:tblStyle w:val="TableGrid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402"/>
                        <w:gridCol w:w="3402"/>
                        <w:gridCol w:w="3402"/>
                      </w:tblGrid>
                      <w:tr w:rsidR="00FA3E57" w14:paraId="734864B2" w14:textId="77777777">
                        <w:trPr>
                          <w:trHeight w:val="471"/>
                        </w:trPr>
                        <w:tc>
                          <w:tcPr>
                            <w:tcW w:w="3402" w:type="dxa"/>
                            <w:tcBorders>
                              <w:top w:val="single" w:sz="12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</w:tcPr>
                          <w:p w14:paraId="2D8BAE8E" w14:textId="77777777" w:rsidR="00FA3E57" w:rsidRDefault="00FA3E57">
                            <w:pPr>
                              <w:pStyle w:val="NormalWeb"/>
                              <w:widowControl/>
                              <w:spacing w:line="480" w:lineRule="auto"/>
                              <w:jc w:val="center"/>
                              <w:rPr>
                                <w:rFonts w:ascii="Arial" w:eastAsia="SimSun" w:hAnsi="Arial" w:cs="Arial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</w:rPr>
                              <w:t>Intra- and inter-group</w:t>
                            </w:r>
                          </w:p>
                        </w:tc>
                        <w:tc>
                          <w:tcPr>
                            <w:tcW w:w="3402" w:type="dxa"/>
                            <w:tcBorders>
                              <w:top w:val="single" w:sz="12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</w:tcPr>
                          <w:p w14:paraId="62B44571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M-mode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 xml:space="preserve"> ICC (95% CI)</w:t>
                            </w:r>
                          </w:p>
                        </w:tc>
                        <w:tc>
                          <w:tcPr>
                            <w:tcW w:w="3402" w:type="dxa"/>
                            <w:tcBorders>
                              <w:top w:val="single" w:sz="12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</w:tcPr>
                          <w:p w14:paraId="38D8E14F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B-mode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 xml:space="preserve"> ICC (95% CI) </w:t>
                            </w:r>
                          </w:p>
                        </w:tc>
                      </w:tr>
                      <w:tr w:rsidR="00FA3E57" w14:paraId="3AA4FCD2" w14:textId="77777777">
                        <w:trPr>
                          <w:trHeight w:val="577"/>
                        </w:trPr>
                        <w:tc>
                          <w:tcPr>
                            <w:tcW w:w="3402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3B4BE811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 xml:space="preserve">Senior 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 xml:space="preserve">first 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VS Senior 2nd</w:t>
                            </w:r>
                          </w:p>
                        </w:tc>
                        <w:tc>
                          <w:tcPr>
                            <w:tcW w:w="3402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A12A120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0.851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0.615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,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0.947) *</w:t>
                            </w:r>
                          </w:p>
                        </w:tc>
                        <w:tc>
                          <w:tcPr>
                            <w:tcW w:w="3402" w:type="dxa"/>
                            <w:tcBorders>
                              <w:top w:val="single" w:sz="8" w:space="0" w:color="000000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7BC375E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0.812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0.533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,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0.933) *</w:t>
                            </w:r>
                          </w:p>
                        </w:tc>
                      </w:tr>
                      <w:tr w:rsidR="00FA3E57" w14:paraId="1B2C2C39" w14:textId="77777777">
                        <w:trPr>
                          <w:trHeight w:val="559"/>
                        </w:trPr>
                        <w:tc>
                          <w:tcPr>
                            <w:tcW w:w="3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6683DECD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Senior 1st VS Junior once</w:t>
                            </w:r>
                          </w:p>
                        </w:tc>
                        <w:tc>
                          <w:tcPr>
                            <w:tcW w:w="3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6C07487E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0.671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0.177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,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0.883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) *</w:t>
                            </w:r>
                          </w:p>
                        </w:tc>
                        <w:tc>
                          <w:tcPr>
                            <w:tcW w:w="340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6E750ACC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0.832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0.464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,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0.945) *</w:t>
                            </w:r>
                          </w:p>
                        </w:tc>
                      </w:tr>
                      <w:tr w:rsidR="00FA3E57" w14:paraId="01E8A85E" w14:textId="77777777">
                        <w:trPr>
                          <w:trHeight w:val="559"/>
                        </w:trPr>
                        <w:tc>
                          <w:tcPr>
                            <w:tcW w:w="3402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08A940C8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Senior 2nd VS Junior once</w:t>
                            </w:r>
                          </w:p>
                        </w:tc>
                        <w:tc>
                          <w:tcPr>
                            <w:tcW w:w="3402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6026E35D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0.659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0.168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,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0.877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) *</w:t>
                            </w:r>
                          </w:p>
                        </w:tc>
                        <w:tc>
                          <w:tcPr>
                            <w:tcW w:w="3402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</w:tcPr>
                          <w:p w14:paraId="4EED5527" w14:textId="77777777" w:rsidR="00FA3E57" w:rsidRDefault="00FA3E57">
                            <w:pPr>
                              <w:jc w:val="center"/>
                              <w:rPr>
                                <w:rFonts w:ascii="Arial" w:eastAsia="SimSun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0.701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0.208</w:t>
                            </w:r>
                            <w:r>
                              <w:rPr>
                                <w:rFonts w:ascii="Arial" w:eastAsia="SimSun" w:hAnsi="Arial" w:cs="Arial" w:hint="eastAsia"/>
                                <w:sz w:val="24"/>
                              </w:rPr>
                              <w:t>,</w:t>
                            </w:r>
                            <w:r>
                              <w:rPr>
                                <w:rFonts w:ascii="Arial" w:eastAsia="SimSun" w:hAnsi="Arial" w:cs="Arial"/>
                                <w:sz w:val="24"/>
                              </w:rPr>
                              <w:t>0.896) *</w:t>
                            </w:r>
                          </w:p>
                        </w:tc>
                      </w:tr>
                    </w:tbl>
                    <w:p w14:paraId="558FC08A" w14:textId="77777777" w:rsidR="00FA3E57" w:rsidRDefault="00FA3E57" w:rsidP="00FA3E57"/>
                  </w:txbxContent>
                </v:textbox>
                <w10:anchorlock/>
              </v:shape>
            </w:pict>
          </mc:Fallback>
        </mc:AlternateContent>
      </w:r>
    </w:p>
    <w:p w14:paraId="6C6F567D" w14:textId="77777777" w:rsidR="00FA3E57" w:rsidRDefault="00FA3E57" w:rsidP="00FA3E57">
      <w:pPr>
        <w:pStyle w:val="NormalWeb"/>
        <w:widowControl/>
        <w:spacing w:line="480" w:lineRule="auto"/>
        <w:rPr>
          <w:rFonts w:ascii="Times New Roman" w:eastAsia="SimSun" w:hAnsi="Times New Roman"/>
        </w:rPr>
      </w:pPr>
      <w:r>
        <w:rPr>
          <w:rFonts w:ascii="Times New Roman" w:eastAsia="SimSun" w:hAnsi="Times New Roman" w:hint="eastAsia"/>
        </w:rPr>
        <w:t xml:space="preserve">Table 4: </w:t>
      </w:r>
      <w:r>
        <w:rPr>
          <w:rFonts w:ascii="Times New Roman" w:eastAsia="SimSun" w:hAnsi="Times New Roman"/>
        </w:rPr>
        <w:t xml:space="preserve">CI = </w:t>
      </w:r>
      <w:r>
        <w:rPr>
          <w:rFonts w:ascii="Times New Roman" w:eastAsia="SimSun" w:hAnsi="Times New Roman" w:hint="eastAsia"/>
        </w:rPr>
        <w:t>C</w:t>
      </w:r>
      <w:r>
        <w:rPr>
          <w:rFonts w:ascii="Times New Roman" w:eastAsia="SimSun" w:hAnsi="Times New Roman"/>
        </w:rPr>
        <w:t>onfidence interval</w:t>
      </w:r>
      <w:r>
        <w:rPr>
          <w:rFonts w:ascii="Times New Roman" w:eastAsia="SimSun" w:hAnsi="Times New Roman" w:hint="eastAsia"/>
        </w:rPr>
        <w:t>.</w:t>
      </w:r>
    </w:p>
    <w:p w14:paraId="514E83B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E57"/>
    <w:rsid w:val="00195413"/>
    <w:rsid w:val="003D0186"/>
    <w:rsid w:val="007278E4"/>
    <w:rsid w:val="00A3738C"/>
    <w:rsid w:val="00BC6C35"/>
    <w:rsid w:val="00CB270D"/>
    <w:rsid w:val="00CF7583"/>
    <w:rsid w:val="00D451DC"/>
    <w:rsid w:val="00DE6AE2"/>
    <w:rsid w:val="00FA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575C2"/>
  <w15:chartTrackingRefBased/>
  <w15:docId w15:val="{0C9DC1C3-B61E-402B-AF8C-77DED4AF0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E57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3E5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3E5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3E57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3E57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3E57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3E57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3E57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3E57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3E57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3E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3E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3E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3E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3E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3E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3E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3E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3E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3E5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A3E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3E57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A3E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3E57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A3E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3E57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A3E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3E5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3E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3E5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FA3E57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qFormat/>
    <w:rsid w:val="00FA3E5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</Words>
  <Characters>433</Characters>
  <Application>Microsoft Office Word</Application>
  <DocSecurity>0</DocSecurity>
  <Lines>3</Lines>
  <Paragraphs>1</Paragraphs>
  <ScaleCrop>false</ScaleCrop>
  <Company>Springer Nature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2025-08-22T16:44:00Z</dcterms:created>
  <dcterms:modified xsi:type="dcterms:W3CDTF">2025-08-22T16:44:00Z</dcterms:modified>
</cp:coreProperties>
</file>