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9E20A" w14:textId="77777777" w:rsidR="008F5F54" w:rsidRPr="008F5F54" w:rsidRDefault="008F5F54" w:rsidP="008F5F54">
      <w:pPr>
        <w:rPr>
          <w:b/>
          <w:lang w:val="en-US"/>
        </w:rPr>
      </w:pPr>
      <w:r w:rsidRPr="008F5F54">
        <w:rPr>
          <w:b/>
          <w:lang w:val="en-US"/>
        </w:rPr>
        <w:t xml:space="preserve">Appendix </w:t>
      </w:r>
      <w:r w:rsidRPr="008F5F54">
        <w:rPr>
          <w:b/>
          <w:lang w:val="en-US"/>
        </w:rPr>
        <w:br/>
        <w:t xml:space="preserve">Table </w:t>
      </w:r>
      <w:r w:rsidRPr="008F5F54">
        <w:rPr>
          <w:b/>
          <w:lang w:val="en-US"/>
        </w:rPr>
        <w:fldChar w:fldCharType="begin"/>
      </w:r>
      <w:r w:rsidRPr="008F5F54">
        <w:rPr>
          <w:b/>
          <w:lang w:val="en-US"/>
        </w:rPr>
        <w:instrText xml:space="preserve"> SEQ Table \* ARABIC </w:instrText>
      </w:r>
      <w:r w:rsidRPr="008F5F54">
        <w:rPr>
          <w:b/>
          <w:lang w:val="en-US"/>
        </w:rPr>
        <w:fldChar w:fldCharType="separate"/>
      </w:r>
      <w:r w:rsidRPr="008F5F54">
        <w:rPr>
          <w:b/>
          <w:lang w:val="en-US"/>
        </w:rPr>
        <w:t>2</w:t>
      </w:r>
      <w:r w:rsidRPr="008F5F54">
        <w:fldChar w:fldCharType="end"/>
      </w:r>
      <w:r w:rsidRPr="008F5F54">
        <w:rPr>
          <w:b/>
          <w:lang w:val="en-US"/>
        </w:rPr>
        <w:t>: Forecasted Anemia Prevalence among Women of Reproductive Age (2020-2030)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6"/>
        <w:gridCol w:w="2462"/>
        <w:gridCol w:w="2156"/>
        <w:gridCol w:w="2156"/>
      </w:tblGrid>
      <w:tr w:rsidR="008F5F54" w:rsidRPr="008F5F54" w14:paraId="29FB1B80" w14:textId="77777777" w:rsidTr="008F5F54">
        <w:trPr>
          <w:trHeight w:val="591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176C4" w14:textId="77777777" w:rsidR="008F5F54" w:rsidRPr="008F5F54" w:rsidRDefault="008F5F54" w:rsidP="008F5F5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8F5F54">
              <w:rPr>
                <w:b/>
                <w:bCs/>
                <w:lang w:val="en-US"/>
              </w:rPr>
              <w:t>Year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634F1" w14:textId="77777777" w:rsidR="008F5F54" w:rsidRPr="008F5F54" w:rsidRDefault="008F5F54" w:rsidP="008F5F5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8F5F54">
              <w:rPr>
                <w:b/>
                <w:bCs/>
                <w:lang w:val="en-US"/>
              </w:rPr>
              <w:t>Forecast (%)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9BF38" w14:textId="77777777" w:rsidR="008F5F54" w:rsidRPr="008F5F54" w:rsidRDefault="008F5F54" w:rsidP="008F5F5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8F5F54">
              <w:rPr>
                <w:b/>
                <w:bCs/>
                <w:lang w:val="en-US"/>
              </w:rPr>
              <w:t>Lower 95% CI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98DA1" w14:textId="77777777" w:rsidR="008F5F54" w:rsidRPr="008F5F54" w:rsidRDefault="008F5F54" w:rsidP="008F5F5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8F5F54">
              <w:rPr>
                <w:b/>
                <w:bCs/>
                <w:lang w:val="en-US"/>
              </w:rPr>
              <w:t>Upper 95% CI</w:t>
            </w:r>
          </w:p>
        </w:tc>
      </w:tr>
      <w:tr w:rsidR="008F5F54" w:rsidRPr="008F5F54" w14:paraId="7CAD0D85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AD851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95499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44.1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F3BC4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43.8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47AF0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44.4</w:t>
            </w:r>
          </w:p>
        </w:tc>
      </w:tr>
      <w:tr w:rsidR="008F5F54" w:rsidRPr="008F5F54" w14:paraId="5DC7D48A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C9A56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2021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981D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44.0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586B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43.3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AAF67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44.7</w:t>
            </w:r>
          </w:p>
        </w:tc>
      </w:tr>
      <w:tr w:rsidR="008F5F54" w:rsidRPr="008F5F54" w14:paraId="4ADA6ABE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18EF8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9BF5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43.9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D402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42.8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7079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44.9</w:t>
            </w:r>
          </w:p>
        </w:tc>
      </w:tr>
      <w:tr w:rsidR="008F5F54" w:rsidRPr="008F5F54" w14:paraId="39367846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DDAC8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09BE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43.8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584C1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42.4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CBF0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45.2</w:t>
            </w:r>
          </w:p>
        </w:tc>
      </w:tr>
      <w:tr w:rsidR="008F5F54" w:rsidRPr="008F5F54" w14:paraId="6BC59624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0F735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2024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8AE08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43.8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93377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42.1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0571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45.4</w:t>
            </w:r>
          </w:p>
        </w:tc>
      </w:tr>
      <w:tr w:rsidR="008F5F54" w:rsidRPr="008F5F54" w14:paraId="194DCBC3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DD7F8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2025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3065C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7B2EB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41.7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79D6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45.7</w:t>
            </w:r>
          </w:p>
        </w:tc>
      </w:tr>
      <w:tr w:rsidR="008F5F54" w:rsidRPr="008F5F54" w14:paraId="551E52EA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EC7CA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2026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362F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80AEC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41.4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E94E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46.0</w:t>
            </w:r>
          </w:p>
        </w:tc>
      </w:tr>
      <w:tr w:rsidR="008F5F54" w:rsidRPr="008F5F54" w14:paraId="3913666D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FC556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2027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1E0E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7C03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41.1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5387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46.2</w:t>
            </w:r>
          </w:p>
        </w:tc>
      </w:tr>
      <w:tr w:rsidR="008F5F54" w:rsidRPr="008F5F54" w14:paraId="71E37843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D247D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2028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D8E6E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BC39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40.9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9B44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46.4</w:t>
            </w:r>
          </w:p>
        </w:tc>
      </w:tr>
      <w:tr w:rsidR="008F5F54" w:rsidRPr="008F5F54" w14:paraId="5DD91654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98625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2029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112F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43.7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C0673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40.6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04378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46.7</w:t>
            </w:r>
          </w:p>
        </w:tc>
      </w:tr>
      <w:tr w:rsidR="008F5F54" w:rsidRPr="008F5F54" w14:paraId="0D335627" w14:textId="77777777" w:rsidTr="008F5F54">
        <w:trPr>
          <w:trHeight w:val="29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A7625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2030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35D49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43.6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661A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40.4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FD035" w14:textId="77777777" w:rsidR="008F5F54" w:rsidRPr="008F5F54" w:rsidRDefault="008F5F54" w:rsidP="008F5F54">
            <w:pPr>
              <w:spacing w:after="160" w:line="278" w:lineRule="auto"/>
              <w:rPr>
                <w:lang w:val="en-US"/>
              </w:rPr>
            </w:pPr>
            <w:r w:rsidRPr="008F5F54">
              <w:rPr>
                <w:lang w:val="en-US"/>
              </w:rPr>
              <w:t>46.9</w:t>
            </w:r>
          </w:p>
        </w:tc>
      </w:tr>
    </w:tbl>
    <w:p w14:paraId="057CC1EE" w14:textId="77777777" w:rsidR="008F5F54" w:rsidRPr="008F5F54" w:rsidRDefault="008F5F54" w:rsidP="008F5F54">
      <w:pPr>
        <w:rPr>
          <w:b/>
          <w:lang w:val="en-US"/>
        </w:rPr>
      </w:pPr>
    </w:p>
    <w:p w14:paraId="1E287DF0" w14:textId="346B6F71" w:rsidR="008F5F54" w:rsidRPr="008F5F54" w:rsidRDefault="008F5F54" w:rsidP="008F5F54">
      <w:pPr>
        <w:rPr>
          <w:i/>
          <w:iCs/>
          <w:lang w:val="en-US"/>
        </w:rPr>
      </w:pPr>
      <w:r w:rsidRPr="008F5F54">
        <w:rPr>
          <w:i/>
          <w:i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DCFAFE" wp14:editId="31D877B3">
                <wp:simplePos x="0" y="0"/>
                <wp:positionH relativeFrom="margin">
                  <wp:posOffset>5311140</wp:posOffset>
                </wp:positionH>
                <wp:positionV relativeFrom="paragraph">
                  <wp:posOffset>1766570</wp:posOffset>
                </wp:positionV>
                <wp:extent cx="518160" cy="381000"/>
                <wp:effectExtent l="0" t="0" r="0" b="0"/>
                <wp:wrapNone/>
                <wp:docPr id="119699407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EEFC3" w14:textId="77777777" w:rsidR="008F5F54" w:rsidRDefault="008F5F54" w:rsidP="008F5F5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</w:rPr>
                              <w:t>Fig. 4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CFAF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18.2pt;margin-top:139.1pt;width:40.8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" stroked="f">
                <v:textbox>
                  <w:txbxContent>
                    <w:p w14:paraId="595EEFC3" w14:textId="77777777" w:rsidR="008F5F54" w:rsidRDefault="008F5F54" w:rsidP="008F5F54">
                      <w:pPr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</w:rPr>
                        <w:t>Fig. 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F5F54" w:rsidRPr="008F5F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F54"/>
    <w:rsid w:val="00767E38"/>
    <w:rsid w:val="00866F7D"/>
    <w:rsid w:val="00873785"/>
    <w:rsid w:val="008F5F54"/>
    <w:rsid w:val="00BB410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EDDAC"/>
  <w15:chartTrackingRefBased/>
  <w15:docId w15:val="{9F358C05-132B-4C04-A940-D7E6EBF6C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F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F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F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F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F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F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F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F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F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F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F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F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F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F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F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F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F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F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F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F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F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F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F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F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F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F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F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F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F5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F5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17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2025-08-06T14:39:00Z</dcterms:created>
  <dcterms:modified xsi:type="dcterms:W3CDTF">2025-08-06T14:44:00Z</dcterms:modified>
</cp:coreProperties>
</file>