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BDA3" w14:textId="77777777" w:rsidR="006A2477" w:rsidRDefault="006A2477" w:rsidP="000B6479">
      <w:pPr>
        <w:pStyle w:val="a7"/>
        <w:ind w:left="360" w:firstLineChars="0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38B628C" w14:textId="73F497B6" w:rsidR="006A2477" w:rsidRDefault="006A2477" w:rsidP="006A2477">
      <w:pPr>
        <w:jc w:val="center"/>
        <w:rPr>
          <w:sz w:val="36"/>
          <w:szCs w:val="36"/>
        </w:rPr>
      </w:pPr>
      <w:r w:rsidRPr="00ED3F2F">
        <w:rPr>
          <w:sz w:val="36"/>
          <w:szCs w:val="36"/>
        </w:rPr>
        <w:t>Supplementary Information for</w:t>
      </w:r>
    </w:p>
    <w:p w14:paraId="3A259E3A" w14:textId="77777777" w:rsidR="006A2477" w:rsidRPr="006A2477" w:rsidRDefault="006A2477" w:rsidP="006A2477">
      <w:pPr>
        <w:jc w:val="center"/>
        <w:rPr>
          <w:rFonts w:ascii="Cambria" w:hAnsi="Cambria"/>
          <w:b/>
          <w:bCs/>
          <w:kern w:val="28"/>
          <w:sz w:val="32"/>
          <w:szCs w:val="32"/>
        </w:rPr>
      </w:pPr>
      <w:r w:rsidRPr="006A2477">
        <w:rPr>
          <w:rStyle w:val="af0"/>
          <w:rFonts w:ascii="Cambria" w:hAnsi="Cambria"/>
        </w:rPr>
        <w:t>Nondiffracting skyrmion topology stairs of arbitrary trajectories</w:t>
      </w:r>
    </w:p>
    <w:p w14:paraId="5033ECF0" w14:textId="77777777" w:rsidR="006A2477" w:rsidRPr="008F3828" w:rsidRDefault="006A2477" w:rsidP="006A2477">
      <w:pPr>
        <w:jc w:val="center"/>
        <w:rPr>
          <w:rFonts w:ascii="Cambria" w:hAnsi="Cambria"/>
          <w:sz w:val="18"/>
          <w:szCs w:val="20"/>
        </w:rPr>
      </w:pPr>
    </w:p>
    <w:p w14:paraId="7315932B" w14:textId="77777777" w:rsidR="006A2477" w:rsidRPr="008F3828" w:rsidRDefault="006A2477" w:rsidP="006A2477">
      <w:pPr>
        <w:rPr>
          <w:rFonts w:ascii="Cambria" w:hAnsi="Cambria" w:cs="Times New Roman"/>
          <w:vertAlign w:val="superscript"/>
        </w:rPr>
      </w:pPr>
      <w:proofErr w:type="spellStart"/>
      <w:r w:rsidRPr="00CB7EB5">
        <w:rPr>
          <w:rFonts w:ascii="Cambria" w:hAnsi="Cambria" w:cs="Times New Roman"/>
        </w:rPr>
        <w:t>Weiming</w:t>
      </w:r>
      <w:proofErr w:type="spellEnd"/>
      <w:r w:rsidRPr="00CB7EB5">
        <w:rPr>
          <w:rFonts w:ascii="Cambria" w:hAnsi="Cambria" w:cs="Times New Roman"/>
        </w:rPr>
        <w:t xml:space="preserve"> Zhen</w:t>
      </w:r>
      <w:r w:rsidRPr="00CB7EB5">
        <w:rPr>
          <w:rFonts w:ascii="Cambria" w:hAnsi="Cambria" w:cs="Times New Roman"/>
          <w:vertAlign w:val="superscript"/>
        </w:rPr>
        <w:t>1</w:t>
      </w:r>
      <w:r>
        <w:rPr>
          <w:rFonts w:ascii="Cambria" w:hAnsi="Cambria" w:cs="Times New Roman"/>
          <w:vertAlign w:val="superscript"/>
        </w:rPr>
        <w:t>,2,4</w:t>
      </w:r>
      <w:r>
        <w:rPr>
          <w:rFonts w:ascii="Cambria" w:hAnsi="Cambria" w:cs="Times New Roman" w:hint="eastAsia"/>
          <w:vertAlign w:val="superscript"/>
        </w:rPr>
        <w:t xml:space="preserve">, </w:t>
      </w:r>
      <w:r>
        <w:rPr>
          <w:rFonts w:ascii="Times New Roman" w:hAnsi="Times New Roman" w:cs="Times New Roman"/>
          <w:vertAlign w:val="superscript"/>
        </w:rPr>
        <w:t>†</w:t>
      </w:r>
      <w:r w:rsidRPr="00CB7EB5">
        <w:rPr>
          <w:rFonts w:ascii="Cambria" w:hAnsi="Cambria" w:cs="Times New Roman"/>
        </w:rPr>
        <w:t xml:space="preserve">, </w:t>
      </w:r>
      <w:proofErr w:type="spellStart"/>
      <w:r>
        <w:rPr>
          <w:rFonts w:ascii="Cambria" w:hAnsi="Cambria" w:cs="Times New Roman"/>
        </w:rPr>
        <w:t>Zhiming</w:t>
      </w:r>
      <w:proofErr w:type="spellEnd"/>
      <w:r>
        <w:rPr>
          <w:rFonts w:ascii="Cambria" w:hAnsi="Cambria" w:cs="Times New Roman"/>
        </w:rPr>
        <w:t xml:space="preserve"> Qing</w:t>
      </w:r>
      <w:r w:rsidRPr="00CB7EB5">
        <w:rPr>
          <w:rFonts w:ascii="Cambria" w:hAnsi="Cambria" w:cs="Times New Roman"/>
          <w:vertAlign w:val="superscript"/>
        </w:rPr>
        <w:t>1</w:t>
      </w:r>
      <w:r>
        <w:rPr>
          <w:rFonts w:ascii="Cambria" w:hAnsi="Cambria" w:cs="Times New Roman" w:hint="eastAsia"/>
          <w:vertAlign w:val="superscript"/>
        </w:rPr>
        <w:t xml:space="preserve">, </w:t>
      </w:r>
      <w:r>
        <w:rPr>
          <w:rFonts w:ascii="Times New Roman" w:hAnsi="Times New Roman" w:cs="Times New Roman"/>
          <w:vertAlign w:val="superscript"/>
        </w:rPr>
        <w:t>†</w:t>
      </w:r>
      <w:r>
        <w:rPr>
          <w:rFonts w:ascii="Cambria" w:hAnsi="Cambria" w:cs="Times New Roman"/>
        </w:rPr>
        <w:t>, Wenxiang Yan</w:t>
      </w:r>
      <w:r>
        <w:rPr>
          <w:rFonts w:ascii="Cambria" w:hAnsi="Cambria" w:cs="Times New Roman"/>
          <w:vertAlign w:val="superscript"/>
        </w:rPr>
        <w:t>1</w:t>
      </w:r>
      <w:r>
        <w:rPr>
          <w:rFonts w:ascii="Cambria" w:hAnsi="Cambria" w:cs="Times New Roman"/>
        </w:rPr>
        <w:t xml:space="preserve">, </w:t>
      </w:r>
      <w:proofErr w:type="spellStart"/>
      <w:r>
        <w:rPr>
          <w:rFonts w:ascii="Cambria" w:hAnsi="Cambria" w:cs="Times New Roman"/>
        </w:rPr>
        <w:t>Zhi</w:t>
      </w:r>
      <w:proofErr w:type="spellEnd"/>
      <w:r>
        <w:rPr>
          <w:rFonts w:ascii="Cambria" w:hAnsi="Cambria" w:cs="Times New Roman"/>
        </w:rPr>
        <w:t>-Cheng Ren</w:t>
      </w:r>
      <w:r w:rsidRPr="00CB7EB5">
        <w:rPr>
          <w:rFonts w:ascii="Cambria" w:hAnsi="Cambria" w:cs="Times New Roman"/>
          <w:vertAlign w:val="superscript"/>
        </w:rPr>
        <w:t>1</w:t>
      </w:r>
      <w:r>
        <w:rPr>
          <w:rFonts w:ascii="Cambria" w:hAnsi="Cambria" w:cs="Times New Roman"/>
          <w:vertAlign w:val="superscript"/>
        </w:rPr>
        <w:t>,3</w:t>
      </w:r>
      <w:r>
        <w:rPr>
          <w:rFonts w:ascii="Cambria" w:hAnsi="Cambria" w:cs="Times New Roman"/>
        </w:rPr>
        <w:t xml:space="preserve">, </w:t>
      </w:r>
      <w:r>
        <w:rPr>
          <w:rFonts w:ascii="Cambria" w:hAnsi="Cambria" w:cs="Times New Roman" w:hint="eastAsia"/>
        </w:rPr>
        <w:t>Xi</w:t>
      </w:r>
      <w:r>
        <w:rPr>
          <w:rFonts w:ascii="Cambria" w:hAnsi="Cambria" w:cs="Times New Roman"/>
        </w:rPr>
        <w:t>-Lin Wang</w:t>
      </w:r>
      <w:bookmarkStart w:id="0" w:name="OLE_LINK6"/>
      <w:r w:rsidRPr="00CB7EB5">
        <w:rPr>
          <w:rFonts w:ascii="Cambria" w:hAnsi="Cambria" w:cs="Times New Roman"/>
          <w:vertAlign w:val="superscript"/>
        </w:rPr>
        <w:t>1</w:t>
      </w:r>
      <w:r>
        <w:rPr>
          <w:rFonts w:ascii="Cambria" w:hAnsi="Cambria" w:cs="Times New Roman"/>
          <w:vertAlign w:val="superscript"/>
        </w:rPr>
        <w:t>,3</w:t>
      </w:r>
      <w:r>
        <w:rPr>
          <w:rFonts w:ascii="Cambria" w:hAnsi="Cambria" w:cs="Times New Roman"/>
        </w:rPr>
        <w:t xml:space="preserve">, </w:t>
      </w:r>
      <w:bookmarkEnd w:id="0"/>
      <w:r w:rsidRPr="00403019">
        <w:rPr>
          <w:rFonts w:ascii="Cambria" w:hAnsi="Cambria" w:cs="Times New Roman"/>
        </w:rPr>
        <w:t>Hui-Tian Wang</w:t>
      </w:r>
      <w:bookmarkStart w:id="1" w:name="OLE_LINK3"/>
      <w:r w:rsidRPr="00CB7EB5">
        <w:rPr>
          <w:rFonts w:ascii="Cambria" w:hAnsi="Cambria" w:cs="Times New Roman"/>
          <w:vertAlign w:val="superscript"/>
        </w:rPr>
        <w:t>1</w:t>
      </w:r>
      <w:r>
        <w:rPr>
          <w:rFonts w:ascii="Cambria" w:hAnsi="Cambria" w:cs="Times New Roman"/>
          <w:vertAlign w:val="superscript"/>
        </w:rPr>
        <w:t>,3</w:t>
      </w:r>
      <w:r>
        <w:rPr>
          <w:rFonts w:ascii="Cambria" w:hAnsi="Cambria" w:cs="Times New Roman"/>
        </w:rPr>
        <w:t>,</w:t>
      </w:r>
      <w:bookmarkEnd w:id="1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Yijie</w:t>
      </w:r>
      <w:proofErr w:type="spellEnd"/>
      <w:r>
        <w:rPr>
          <w:rFonts w:ascii="Cambria" w:hAnsi="Cambria" w:cs="Times New Roman"/>
        </w:rPr>
        <w:t xml:space="preserve"> Shen</w:t>
      </w:r>
      <w:r>
        <w:rPr>
          <w:rFonts w:ascii="Cambria" w:hAnsi="Cambria" w:cs="Times New Roman"/>
          <w:vertAlign w:val="superscript"/>
        </w:rPr>
        <w:t>2,5*</w:t>
      </w:r>
      <w:r>
        <w:rPr>
          <w:rFonts w:ascii="Cambria" w:hAnsi="Cambria" w:cs="Times New Roman"/>
        </w:rPr>
        <w:t>,</w:t>
      </w:r>
      <w:r w:rsidRPr="00403019">
        <w:t xml:space="preserve"> </w:t>
      </w:r>
      <w:r>
        <w:rPr>
          <w:rFonts w:ascii="Cambria" w:hAnsi="Cambria" w:cs="Times New Roman"/>
        </w:rPr>
        <w:t>and</w:t>
      </w:r>
      <w:r w:rsidRPr="00CB7EB5">
        <w:rPr>
          <w:rFonts w:ascii="Cambria" w:hAnsi="Cambria" w:cs="Times New Roman"/>
        </w:rPr>
        <w:t xml:space="preserve"> Jianping Ding</w:t>
      </w:r>
      <w:r w:rsidRPr="00CB7EB5">
        <w:rPr>
          <w:rFonts w:ascii="Cambria" w:hAnsi="Cambria" w:cs="Times New Roman"/>
          <w:vertAlign w:val="superscript"/>
        </w:rPr>
        <w:t>1</w:t>
      </w:r>
      <w:r>
        <w:rPr>
          <w:rFonts w:ascii="Cambria" w:hAnsi="Cambria" w:cs="Times New Roman"/>
          <w:vertAlign w:val="superscript"/>
        </w:rPr>
        <w:t>,3</w:t>
      </w:r>
      <w:r w:rsidRPr="00CB7EB5">
        <w:rPr>
          <w:rFonts w:ascii="Cambria" w:hAnsi="Cambria" w:cs="Times New Roman"/>
          <w:vertAlign w:val="superscript"/>
        </w:rPr>
        <w:t>*</w:t>
      </w:r>
    </w:p>
    <w:p w14:paraId="1DBBCC9D" w14:textId="77777777" w:rsidR="006A2477" w:rsidRPr="00CB7EB5" w:rsidRDefault="006A2477" w:rsidP="006A2477">
      <w:pPr>
        <w:rPr>
          <w:rFonts w:ascii="Cambria" w:hAnsi="Cambria" w:cs="Times New Roman"/>
        </w:rPr>
      </w:pPr>
      <w:r w:rsidRPr="00CB7EB5">
        <w:rPr>
          <w:rFonts w:ascii="Cambria" w:hAnsi="Cambria" w:cs="Times New Roman"/>
          <w:vertAlign w:val="superscript"/>
        </w:rPr>
        <w:t xml:space="preserve">1 </w:t>
      </w:r>
      <w:r w:rsidRPr="00CB7EB5">
        <w:rPr>
          <w:rFonts w:ascii="Cambria" w:hAnsi="Cambria" w:cs="Times New Roman"/>
        </w:rPr>
        <w:t xml:space="preserve">National Laboratory of </w:t>
      </w:r>
      <w:proofErr w:type="gramStart"/>
      <w:r w:rsidRPr="00CB7EB5">
        <w:rPr>
          <w:rFonts w:ascii="Cambria" w:hAnsi="Cambria" w:cs="Times New Roman"/>
        </w:rPr>
        <w:t>Solid State</w:t>
      </w:r>
      <w:proofErr w:type="gramEnd"/>
      <w:r w:rsidRPr="00CB7EB5">
        <w:rPr>
          <w:rFonts w:ascii="Cambria" w:hAnsi="Cambria" w:cs="Times New Roman"/>
        </w:rPr>
        <w:t xml:space="preserve"> Microstructures and School of Physics, Nanjing University, Nanjing 210093, People’s Republic of China</w:t>
      </w:r>
      <w:r>
        <w:rPr>
          <w:rFonts w:ascii="Cambria" w:hAnsi="Cambria" w:cs="Times New Roman"/>
        </w:rPr>
        <w:t>.</w:t>
      </w:r>
    </w:p>
    <w:p w14:paraId="48A55D67" w14:textId="77777777" w:rsidR="006A2477" w:rsidRDefault="006A2477" w:rsidP="006A2477">
      <w:pPr>
        <w:rPr>
          <w:rFonts w:ascii="Cambria" w:hAnsi="Cambria" w:cs="Times New Roman"/>
        </w:rPr>
      </w:pPr>
      <w:r>
        <w:rPr>
          <w:rFonts w:ascii="Cambria" w:hAnsi="Cambria" w:cs="Times New Roman"/>
          <w:vertAlign w:val="superscript"/>
        </w:rPr>
        <w:t>2</w:t>
      </w:r>
      <w:r w:rsidRPr="00CB7EB5">
        <w:rPr>
          <w:rFonts w:ascii="Cambria" w:hAnsi="Cambria" w:cs="Times New Roman"/>
          <w:vertAlign w:val="superscript"/>
        </w:rPr>
        <w:t xml:space="preserve"> </w:t>
      </w:r>
      <w:r w:rsidRPr="00CB7EB5">
        <w:rPr>
          <w:rFonts w:ascii="Cambria" w:hAnsi="Cambria" w:cs="Times New Roman"/>
        </w:rPr>
        <w:t>Centre for Disruptive Photonic Technologies, School of Physical and Mathematical Sciences, Nanyang Technological University,</w:t>
      </w:r>
      <w:r>
        <w:rPr>
          <w:rFonts w:ascii="Cambria" w:hAnsi="Cambria" w:cs="Times New Roman"/>
        </w:rPr>
        <w:t xml:space="preserve"> </w:t>
      </w:r>
      <w:r w:rsidRPr="00CB7EB5">
        <w:rPr>
          <w:rFonts w:ascii="Cambria" w:hAnsi="Cambria" w:cs="Times New Roman"/>
        </w:rPr>
        <w:t>Singapore 637371, Singapore</w:t>
      </w:r>
      <w:r>
        <w:rPr>
          <w:rFonts w:ascii="Cambria" w:hAnsi="Cambria" w:cs="Times New Roman"/>
        </w:rPr>
        <w:t>.</w:t>
      </w:r>
    </w:p>
    <w:p w14:paraId="0AFD255E" w14:textId="77777777" w:rsidR="006A2477" w:rsidRPr="00CB7EB5" w:rsidRDefault="006A2477" w:rsidP="006A2477">
      <w:pPr>
        <w:rPr>
          <w:rFonts w:ascii="Cambria" w:hAnsi="Cambria" w:cs="Times New Roman"/>
        </w:rPr>
      </w:pPr>
      <w:r>
        <w:rPr>
          <w:rFonts w:ascii="Cambria" w:hAnsi="Cambria" w:cs="Times New Roman"/>
          <w:vertAlign w:val="superscript"/>
        </w:rPr>
        <w:t>3</w:t>
      </w:r>
      <w:r w:rsidRPr="00322C6D">
        <w:rPr>
          <w:rFonts w:ascii="Cambria" w:hAnsi="Cambria" w:cs="Times New Roman"/>
        </w:rPr>
        <w:t>Collaborative Innovation Center of Advanced Microstructures, Nanjing 210093, China</w:t>
      </w:r>
    </w:p>
    <w:p w14:paraId="2C8F3EAC" w14:textId="77777777" w:rsidR="006A2477" w:rsidRDefault="006A2477" w:rsidP="006A2477">
      <w:pPr>
        <w:rPr>
          <w:rFonts w:ascii="Cambria" w:hAnsi="Cambria" w:cs="Times New Roman"/>
        </w:rPr>
      </w:pPr>
      <w:r>
        <w:rPr>
          <w:rFonts w:ascii="Cambria" w:hAnsi="Cambria" w:cs="Times New Roman"/>
          <w:vertAlign w:val="superscript"/>
        </w:rPr>
        <w:t>4</w:t>
      </w:r>
      <w:r w:rsidRPr="00D223F7">
        <w:rPr>
          <w:rFonts w:ascii="Cambria" w:hAnsi="Cambria" w:cs="Times New Roman"/>
        </w:rPr>
        <w:t>Institute of Microscale Optoelectronics, Shenzhen University, Shenzhen 518060, People’s Republic of China.</w:t>
      </w:r>
    </w:p>
    <w:p w14:paraId="0E6416D1" w14:textId="77777777" w:rsidR="006A2477" w:rsidRPr="00CB7EB5" w:rsidRDefault="006A2477" w:rsidP="006A2477">
      <w:pPr>
        <w:rPr>
          <w:rFonts w:ascii="Cambria" w:hAnsi="Cambria" w:cs="Times New Roman"/>
        </w:rPr>
      </w:pPr>
      <w:r>
        <w:rPr>
          <w:rFonts w:ascii="Cambria" w:hAnsi="Cambria" w:cs="Times New Roman"/>
          <w:vertAlign w:val="superscript"/>
        </w:rPr>
        <w:t>5</w:t>
      </w:r>
      <w:r w:rsidRPr="00951559">
        <w:rPr>
          <w:rFonts w:ascii="Cambria" w:hAnsi="Cambria" w:cs="Times New Roman"/>
        </w:rPr>
        <w:t>School of Electri</w:t>
      </w:r>
      <w:r>
        <w:rPr>
          <w:rFonts w:ascii="Cambria" w:hAnsi="Cambria" w:cs="Times New Roman"/>
        </w:rPr>
        <w:t xml:space="preserve">cal and Electronic Engineering, </w:t>
      </w:r>
      <w:r w:rsidRPr="00951559">
        <w:rPr>
          <w:rFonts w:ascii="Cambria" w:hAnsi="Cambria" w:cs="Times New Roman"/>
        </w:rPr>
        <w:t>Nanyang Technological University, Singapore 639798</w:t>
      </w:r>
      <w:r w:rsidRPr="00CB7EB5">
        <w:rPr>
          <w:rFonts w:ascii="Cambria" w:hAnsi="Cambria" w:cs="Times New Roman"/>
        </w:rPr>
        <w:t>, Singapore</w:t>
      </w:r>
      <w:r>
        <w:rPr>
          <w:rFonts w:ascii="Cambria" w:hAnsi="Cambria" w:cs="Times New Roman"/>
        </w:rPr>
        <w:t>.</w:t>
      </w:r>
    </w:p>
    <w:p w14:paraId="0B54D815" w14:textId="77777777" w:rsidR="006A2477" w:rsidRPr="00CB7EB5" w:rsidRDefault="006A2477" w:rsidP="006A2477">
      <w:pPr>
        <w:rPr>
          <w:rFonts w:ascii="Cambria" w:hAnsi="Cambria" w:cs="Times New Roman"/>
        </w:rPr>
      </w:pPr>
      <w:r>
        <w:rPr>
          <w:rFonts w:ascii="Times New Roman" w:hAnsi="Times New Roman" w:cs="Times New Roman"/>
          <w:vertAlign w:val="superscript"/>
        </w:rPr>
        <w:t>†</w:t>
      </w:r>
      <w:r>
        <w:rPr>
          <w:rFonts w:ascii="Times New Roman" w:hAnsi="Times New Roman" w:cs="Times New Roman" w:hint="eastAsia"/>
          <w:vertAlign w:val="superscript"/>
        </w:rPr>
        <w:t xml:space="preserve"> </w:t>
      </w:r>
      <w:r>
        <w:rPr>
          <w:rFonts w:ascii="Cambria" w:hAnsi="Cambria" w:cs="Times New Roman"/>
        </w:rPr>
        <w:t>These authors contributed equally.</w:t>
      </w:r>
    </w:p>
    <w:p w14:paraId="50F24A36" w14:textId="77777777" w:rsidR="006A2477" w:rsidRPr="001641E0" w:rsidRDefault="006A2477" w:rsidP="006A2477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* </w:t>
      </w:r>
      <w:r w:rsidRPr="001641E0">
        <w:rPr>
          <w:rFonts w:ascii="Cambria" w:hAnsi="Cambria" w:cs="Times New Roman"/>
        </w:rPr>
        <w:t>Corresponding authors</w:t>
      </w:r>
      <w:r>
        <w:rPr>
          <w:rFonts w:ascii="Cambria" w:hAnsi="Cambria" w:cs="Times New Roman"/>
        </w:rPr>
        <w:t xml:space="preserve">: </w:t>
      </w:r>
      <w:r w:rsidRPr="001641E0">
        <w:rPr>
          <w:rFonts w:ascii="Cambria" w:hAnsi="Cambria" w:cs="Times New Roman"/>
        </w:rPr>
        <w:t>yijie.shen@ntu.edu.sg</w:t>
      </w:r>
      <w:r>
        <w:rPr>
          <w:rFonts w:ascii="Cambria" w:hAnsi="Cambria" w:cs="Times New Roman"/>
        </w:rPr>
        <w:t xml:space="preserve"> (Y. Shen), </w:t>
      </w:r>
      <w:r w:rsidRPr="001641E0">
        <w:rPr>
          <w:rFonts w:ascii="Cambria" w:hAnsi="Cambria" w:cs="Times New Roman"/>
        </w:rPr>
        <w:t>jpding@nju.edu.cn</w:t>
      </w:r>
      <w:r>
        <w:rPr>
          <w:rFonts w:ascii="Cambria" w:hAnsi="Cambria" w:cs="Times New Roman"/>
        </w:rPr>
        <w:t xml:space="preserve"> (J. Ding)</w:t>
      </w:r>
    </w:p>
    <w:p w14:paraId="7A15D660" w14:textId="77777777" w:rsidR="006A2477" w:rsidRPr="00960D93" w:rsidRDefault="006A2477" w:rsidP="006A2477">
      <w:pPr>
        <w:rPr>
          <w:rFonts w:ascii="Cambria" w:hAnsi="Cambria" w:cs="Times New Roman"/>
          <w:b/>
        </w:rPr>
      </w:pPr>
    </w:p>
    <w:p w14:paraId="6E66A9C2" w14:textId="77777777" w:rsidR="006A2477" w:rsidRPr="006A2477" w:rsidRDefault="006A2477" w:rsidP="000B6479">
      <w:pPr>
        <w:pStyle w:val="a7"/>
        <w:ind w:left="360" w:firstLineChars="0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FF34268" w14:textId="4C86E75D" w:rsidR="00FC6006" w:rsidRPr="000B6479" w:rsidRDefault="000B6479" w:rsidP="000B6479">
      <w:pPr>
        <w:pStyle w:val="a7"/>
        <w:ind w:left="360" w:firstLineChars="0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B6479">
        <w:rPr>
          <w:rFonts w:ascii="Times New Roman" w:hAnsi="Times New Roman" w:cs="Times New Roman"/>
          <w:b/>
          <w:bCs/>
          <w:sz w:val="36"/>
          <w:szCs w:val="36"/>
        </w:rPr>
        <w:t>Supplementary Information</w:t>
      </w:r>
    </w:p>
    <w:p w14:paraId="033F68E7" w14:textId="32A81487" w:rsidR="00FC6006" w:rsidRDefault="00FC6006" w:rsidP="00FC6006">
      <w:pPr>
        <w:pStyle w:val="a7"/>
        <w:ind w:left="360" w:firstLineChars="0" w:firstLine="0"/>
      </w:pPr>
    </w:p>
    <w:p w14:paraId="752848C4" w14:textId="3AEA73F0" w:rsidR="00FC6006" w:rsidRPr="009E4BD9" w:rsidRDefault="00AE41DF" w:rsidP="009E4B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  <w:sz w:val="22"/>
        </w:rPr>
        <w:t>The</w:t>
      </w:r>
      <w:r>
        <w:rPr>
          <w:rFonts w:ascii="Times New Roman" w:hAnsi="Times New Roman" w:cs="Times New Roman"/>
          <w:b/>
          <w:bCs/>
          <w:sz w:val="22"/>
        </w:rPr>
        <w:t xml:space="preserve"> s</w:t>
      </w:r>
      <w:r w:rsidR="00FC6006" w:rsidRPr="009E4BD9">
        <w:rPr>
          <w:rFonts w:ascii="Times New Roman" w:hAnsi="Times New Roman" w:cs="Times New Roman"/>
          <w:b/>
          <w:bCs/>
          <w:sz w:val="22"/>
        </w:rPr>
        <w:t xml:space="preserve">upplementary PDF </w:t>
      </w:r>
      <w:r>
        <w:rPr>
          <w:rFonts w:ascii="Times New Roman" w:hAnsi="Times New Roman" w:cs="Times New Roman"/>
          <w:b/>
          <w:bCs/>
          <w:sz w:val="22"/>
        </w:rPr>
        <w:t>f</w:t>
      </w:r>
      <w:r w:rsidR="00FC6006" w:rsidRPr="009E4BD9">
        <w:rPr>
          <w:rFonts w:ascii="Times New Roman" w:hAnsi="Times New Roman" w:cs="Times New Roman"/>
          <w:b/>
          <w:bCs/>
          <w:sz w:val="22"/>
        </w:rPr>
        <w:t>ile</w:t>
      </w:r>
      <w:r>
        <w:rPr>
          <w:rFonts w:ascii="Times New Roman" w:hAnsi="Times New Roman" w:cs="Times New Roman"/>
          <w:b/>
          <w:bCs/>
          <w:sz w:val="22"/>
        </w:rPr>
        <w:t xml:space="preserve"> includes:  </w:t>
      </w:r>
    </w:p>
    <w:p w14:paraId="3F14D22D" w14:textId="4EE40AF1" w:rsidR="009E4BD9" w:rsidRPr="00E32124" w:rsidRDefault="00AE41DF" w:rsidP="00AE41DF">
      <w:pPr>
        <w:ind w:leftChars="203" w:left="2551" w:hangingChars="1012" w:hanging="2125"/>
        <w:rPr>
          <w:rFonts w:ascii="Times New Roman" w:hAnsi="Times New Roman" w:cs="Times New Roman"/>
          <w:bCs/>
        </w:rPr>
      </w:pPr>
      <w:r w:rsidRPr="00AE41DF">
        <w:rPr>
          <w:rFonts w:ascii="Times New Roman" w:hAnsi="Times New Roman" w:cs="Times New Roman"/>
          <w:bCs/>
        </w:rPr>
        <w:t xml:space="preserve">Supplementary </w:t>
      </w:r>
      <w:r w:rsidR="00E32124">
        <w:rPr>
          <w:rFonts w:ascii="Times New Roman" w:hAnsi="Times New Roman" w:cs="Times New Roman"/>
          <w:bCs/>
        </w:rPr>
        <w:t xml:space="preserve">Note 1. </w:t>
      </w:r>
      <w:r w:rsidR="009E4BD9" w:rsidRPr="00E32124">
        <w:rPr>
          <w:rFonts w:ascii="Times New Roman" w:hAnsi="Times New Roman" w:cs="Times New Roman"/>
          <w:bCs/>
        </w:rPr>
        <w:t>The derivation of equation (3)</w:t>
      </w:r>
      <w:r w:rsidR="00F6029B" w:rsidRPr="00E32124">
        <w:rPr>
          <w:rFonts w:ascii="Times New Roman" w:hAnsi="Times New Roman" w:cs="Times New Roman"/>
          <w:bCs/>
        </w:rPr>
        <w:t xml:space="preserve"> in main text</w:t>
      </w:r>
      <w:r w:rsidR="009E4BD9" w:rsidRPr="00E32124">
        <w:rPr>
          <w:rFonts w:ascii="Times New Roman" w:hAnsi="Times New Roman" w:cs="Times New Roman"/>
          <w:bCs/>
        </w:rPr>
        <w:t>: the theory for the customizable non-diffracting skyrmionic beam (CNDSB)</w:t>
      </w:r>
    </w:p>
    <w:p w14:paraId="4C490391" w14:textId="3C133CDC" w:rsidR="009E4BD9" w:rsidRPr="00E32124" w:rsidRDefault="00AE41DF" w:rsidP="00AE41DF">
      <w:pPr>
        <w:ind w:leftChars="203" w:left="2551" w:hangingChars="1012" w:hanging="2125"/>
        <w:rPr>
          <w:rFonts w:ascii="Times New Roman" w:hAnsi="Times New Roman" w:cs="Times New Roman"/>
          <w:bCs/>
        </w:rPr>
      </w:pPr>
      <w:r w:rsidRPr="00AE41DF">
        <w:rPr>
          <w:rFonts w:ascii="Times New Roman" w:hAnsi="Times New Roman" w:cs="Times New Roman"/>
          <w:bCs/>
        </w:rPr>
        <w:t>Supplementary</w:t>
      </w:r>
      <w:r>
        <w:rPr>
          <w:rFonts w:ascii="Times New Roman" w:hAnsi="Times New Roman" w:cs="Times New Roman"/>
          <w:bCs/>
        </w:rPr>
        <w:t xml:space="preserve"> </w:t>
      </w:r>
      <w:r w:rsidR="00E32124">
        <w:rPr>
          <w:rFonts w:ascii="Times New Roman" w:hAnsi="Times New Roman" w:cs="Times New Roman"/>
          <w:bCs/>
        </w:rPr>
        <w:t xml:space="preserve">Note 2. </w:t>
      </w:r>
      <w:r w:rsidR="009E4BD9" w:rsidRPr="00E32124">
        <w:rPr>
          <w:rFonts w:ascii="Times New Roman" w:hAnsi="Times New Roman" w:cs="Times New Roman"/>
          <w:bCs/>
        </w:rPr>
        <w:t xml:space="preserve">Limitations of conventional Bessel beams in creating high-order skyrmions and </w:t>
      </w:r>
      <w:r w:rsidR="009E4BD9" w:rsidRPr="009E4BD9">
        <w:rPr>
          <w:position w:val="-12"/>
        </w:rPr>
        <w:object w:dxaOrig="340" w:dyaOrig="360" w14:anchorId="2AE27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05pt;height:17.9pt" o:ole="">
            <v:imagedata r:id="rId8" o:title=""/>
          </v:shape>
          <o:OLEObject Type="Embed" ProgID="Equation.DSMT4" ShapeID="_x0000_i1025" DrawAspect="Content" ObjectID="_1814984811" r:id="rId9"/>
        </w:object>
      </w:r>
      <w:r w:rsidR="009E4BD9" w:rsidRPr="00E32124">
        <w:rPr>
          <w:rFonts w:ascii="Times New Roman" w:hAnsi="Times New Roman" w:cs="Times New Roman"/>
          <w:bCs/>
        </w:rPr>
        <w:t xml:space="preserve"> selection for CNDSB-induced </w:t>
      </w:r>
      <w:r w:rsidR="008473B2" w:rsidRPr="00E32124">
        <w:rPr>
          <w:rFonts w:ascii="Times New Roman" w:hAnsi="Times New Roman" w:cs="Times New Roman"/>
          <w:bCs/>
        </w:rPr>
        <w:t>“</w:t>
      </w:r>
      <w:r w:rsidR="009E4BD9" w:rsidRPr="00E32124">
        <w:rPr>
          <w:rFonts w:ascii="Times New Roman" w:hAnsi="Times New Roman" w:cs="Times New Roman"/>
          <w:bCs/>
        </w:rPr>
        <w:t>complete” high-order non-diffracting skyrmions</w:t>
      </w:r>
    </w:p>
    <w:p w14:paraId="1C8C311D" w14:textId="77777777" w:rsidR="009E4BD9" w:rsidRDefault="009E4BD9" w:rsidP="009E4BD9">
      <w:pPr>
        <w:rPr>
          <w:rFonts w:ascii="Times New Roman" w:hAnsi="Times New Roman" w:cs="Times New Roman"/>
          <w:b/>
          <w:bCs/>
          <w:sz w:val="22"/>
        </w:rPr>
      </w:pPr>
    </w:p>
    <w:p w14:paraId="32B7514F" w14:textId="57B6D813" w:rsidR="00FC6006" w:rsidRPr="009E4BD9" w:rsidRDefault="00FC6006" w:rsidP="009E4BD9">
      <w:pPr>
        <w:rPr>
          <w:rFonts w:ascii="Times New Roman" w:hAnsi="Times New Roman" w:cs="Times New Roman"/>
        </w:rPr>
      </w:pPr>
      <w:r w:rsidRPr="009E4BD9">
        <w:rPr>
          <w:rFonts w:ascii="Times New Roman" w:hAnsi="Times New Roman" w:cs="Times New Roman"/>
          <w:b/>
          <w:bCs/>
          <w:sz w:val="22"/>
        </w:rPr>
        <w:t>Supplementary Movies</w:t>
      </w:r>
    </w:p>
    <w:p w14:paraId="3370FA44" w14:textId="2483953B" w:rsidR="00FC6006" w:rsidRPr="009E4BD9" w:rsidRDefault="009E4BD9" w:rsidP="009E4BD9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9E4BD9">
        <w:rPr>
          <w:rFonts w:ascii="Times New Roman" w:hAnsi="Times New Roman" w:cs="Times New Roman"/>
        </w:rPr>
        <w:t>Video S1: Topology-</w:t>
      </w:r>
      <w:r>
        <w:rPr>
          <w:rFonts w:ascii="Times New Roman" w:hAnsi="Times New Roman" w:cs="Times New Roman"/>
        </w:rPr>
        <w:t xml:space="preserve">stable </w:t>
      </w:r>
      <w:r w:rsidRPr="009E4BD9">
        <w:rPr>
          <w:rFonts w:ascii="Times New Roman" w:hAnsi="Times New Roman" w:cs="Times New Roman"/>
        </w:rPr>
        <w:t>Néel skyrmion (MP4)</w:t>
      </w:r>
    </w:p>
    <w:p w14:paraId="44D1E011" w14:textId="2F1A7191" w:rsidR="009E4BD9" w:rsidRPr="009E4BD9" w:rsidRDefault="009E4BD9" w:rsidP="009E4BD9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9E4BD9">
        <w:rPr>
          <w:rFonts w:ascii="Times New Roman" w:hAnsi="Times New Roman" w:cs="Times New Roman"/>
        </w:rPr>
        <w:t>Video S</w:t>
      </w:r>
      <w:r>
        <w:rPr>
          <w:rFonts w:ascii="Times New Roman" w:hAnsi="Times New Roman" w:cs="Times New Roman"/>
        </w:rPr>
        <w:t>2</w:t>
      </w:r>
      <w:r w:rsidRPr="009E4BD9">
        <w:rPr>
          <w:rFonts w:ascii="Times New Roman" w:hAnsi="Times New Roman" w:cs="Times New Roman"/>
        </w:rPr>
        <w:t>: Topology-tunable skyrmion transformed</w:t>
      </w:r>
      <w:r>
        <w:rPr>
          <w:rFonts w:ascii="Times New Roman" w:hAnsi="Times New Roman" w:cs="Times New Roman"/>
        </w:rPr>
        <w:t xml:space="preserve"> </w:t>
      </w:r>
      <w:r w:rsidRPr="009E4BD9">
        <w:rPr>
          <w:rFonts w:ascii="Times New Roman" w:hAnsi="Times New Roman" w:cs="Times New Roman"/>
        </w:rPr>
        <w:t xml:space="preserve">between skyrmion and </w:t>
      </w:r>
      <w:r>
        <w:rPr>
          <w:rFonts w:ascii="Times New Roman" w:hAnsi="Times New Roman" w:cs="Times New Roman"/>
        </w:rPr>
        <w:t>a</w:t>
      </w:r>
      <w:r w:rsidRPr="009E4BD9">
        <w:rPr>
          <w:rFonts w:ascii="Times New Roman" w:hAnsi="Times New Roman" w:cs="Times New Roman"/>
        </w:rPr>
        <w:t>nti</w:t>
      </w:r>
      <w:r>
        <w:rPr>
          <w:rFonts w:ascii="Times New Roman" w:hAnsi="Times New Roman" w:cs="Times New Roman"/>
        </w:rPr>
        <w:t>-</w:t>
      </w:r>
      <w:r w:rsidRPr="009E4BD9">
        <w:rPr>
          <w:rFonts w:ascii="Times New Roman" w:hAnsi="Times New Roman" w:cs="Times New Roman"/>
        </w:rPr>
        <w:t>skyrmion (MP4)</w:t>
      </w:r>
    </w:p>
    <w:p w14:paraId="2FD9F509" w14:textId="077503AB" w:rsidR="009E4BD9" w:rsidRDefault="009E4BD9" w:rsidP="00FC6006">
      <w:pPr>
        <w:rPr>
          <w:rFonts w:ascii="Times New Roman" w:hAnsi="Times New Roman" w:cs="Times New Roman"/>
        </w:rPr>
      </w:pPr>
      <w:r w:rsidRPr="009E4BD9">
        <w:rPr>
          <w:rFonts w:ascii="Times New Roman" w:hAnsi="Times New Roman" w:cs="Times New Roman"/>
        </w:rPr>
        <w:t>Video S</w:t>
      </w:r>
      <w:r>
        <w:rPr>
          <w:rFonts w:ascii="Times New Roman" w:hAnsi="Times New Roman" w:cs="Times New Roman"/>
        </w:rPr>
        <w:t>3</w:t>
      </w:r>
      <w:r w:rsidRPr="009E4BD9">
        <w:rPr>
          <w:rFonts w:ascii="Times New Roman" w:hAnsi="Times New Roman" w:cs="Times New Roman"/>
        </w:rPr>
        <w:t>: Topology-tunable skyrmion transformed</w:t>
      </w:r>
      <w:r>
        <w:rPr>
          <w:rFonts w:ascii="Times New Roman" w:hAnsi="Times New Roman" w:cs="Times New Roman"/>
        </w:rPr>
        <w:t xml:space="preserve"> </w:t>
      </w:r>
      <w:r w:rsidRPr="009E4BD9">
        <w:rPr>
          <w:rFonts w:ascii="Times New Roman" w:hAnsi="Times New Roman" w:cs="Times New Roman"/>
        </w:rPr>
        <w:t>between skyrmion and bimeron (MP4)</w:t>
      </w:r>
    </w:p>
    <w:p w14:paraId="16C372FD" w14:textId="16564A81" w:rsidR="009E4BD9" w:rsidRPr="009E4BD9" w:rsidRDefault="009E4BD9" w:rsidP="00FC6006">
      <w:pPr>
        <w:rPr>
          <w:rFonts w:ascii="Times New Roman" w:hAnsi="Times New Roman" w:cs="Times New Roman"/>
        </w:rPr>
      </w:pPr>
      <w:r w:rsidRPr="009E4BD9">
        <w:rPr>
          <w:rFonts w:ascii="Times New Roman" w:hAnsi="Times New Roman" w:cs="Times New Roman"/>
        </w:rPr>
        <w:t>Video S</w:t>
      </w:r>
      <w:r>
        <w:rPr>
          <w:rFonts w:ascii="Times New Roman" w:hAnsi="Times New Roman" w:cs="Times New Roman"/>
        </w:rPr>
        <w:t>4</w:t>
      </w:r>
      <w:r w:rsidRPr="009E4BD9">
        <w:rPr>
          <w:rFonts w:ascii="Times New Roman" w:hAnsi="Times New Roman" w:cs="Times New Roman"/>
        </w:rPr>
        <w:t>: Topology-tunable skyrmion transformed</w:t>
      </w:r>
      <w:r>
        <w:rPr>
          <w:rFonts w:ascii="Times New Roman" w:hAnsi="Times New Roman" w:cs="Times New Roman"/>
        </w:rPr>
        <w:t xml:space="preserve"> </w:t>
      </w:r>
      <w:r w:rsidRPr="009E4BD9">
        <w:rPr>
          <w:rFonts w:ascii="Times New Roman" w:hAnsi="Times New Roman" w:cs="Times New Roman"/>
        </w:rPr>
        <w:t>between</w:t>
      </w:r>
      <w:r>
        <w:rPr>
          <w:rFonts w:ascii="Times New Roman" w:hAnsi="Times New Roman" w:cs="Times New Roman"/>
        </w:rPr>
        <w:t xml:space="preserve"> different </w:t>
      </w:r>
      <w:r w:rsidRPr="009E4BD9">
        <w:rPr>
          <w:rFonts w:ascii="Times New Roman" w:hAnsi="Times New Roman" w:cs="Times New Roman"/>
        </w:rPr>
        <w:t>topological orders (MP4)</w:t>
      </w:r>
    </w:p>
    <w:p w14:paraId="370BC51B" w14:textId="76257715" w:rsidR="009E4BD9" w:rsidRPr="009E4BD9" w:rsidRDefault="009E4BD9" w:rsidP="009E4BD9">
      <w:pPr>
        <w:rPr>
          <w:rFonts w:ascii="Times New Roman" w:hAnsi="Times New Roman" w:cs="Times New Roman"/>
          <w:bCs/>
        </w:rPr>
      </w:pPr>
      <w:r w:rsidRPr="009E4BD9">
        <w:rPr>
          <w:rFonts w:ascii="Times New Roman" w:hAnsi="Times New Roman" w:cs="Times New Roman"/>
          <w:bCs/>
        </w:rPr>
        <w:t>Video S5: Trajectory-tunable skyrmion along an Archimedean spiral trajectory</w:t>
      </w:r>
      <w:r>
        <w:rPr>
          <w:rFonts w:ascii="Times New Roman" w:hAnsi="Times New Roman" w:cs="Times New Roman"/>
          <w:bCs/>
        </w:rPr>
        <w:t xml:space="preserve"> </w:t>
      </w:r>
      <w:r w:rsidRPr="009E4BD9">
        <w:rPr>
          <w:rFonts w:ascii="Times New Roman" w:hAnsi="Times New Roman" w:cs="Times New Roman"/>
        </w:rPr>
        <w:t>(MP4)</w:t>
      </w:r>
    </w:p>
    <w:p w14:paraId="0823DCEE" w14:textId="03AB861D" w:rsidR="009E4BD9" w:rsidRDefault="009E4BD9" w:rsidP="00FC6006">
      <w:pPr>
        <w:rPr>
          <w:rFonts w:ascii="Times New Roman" w:hAnsi="Times New Roman" w:cs="Times New Roman"/>
        </w:rPr>
      </w:pPr>
      <w:r w:rsidRPr="009E4BD9">
        <w:rPr>
          <w:rFonts w:ascii="Times New Roman" w:hAnsi="Times New Roman" w:cs="Times New Roman"/>
          <w:bCs/>
        </w:rPr>
        <w:t>Video S6: Trajectory-tunable skyrmion along a parabolic trajectory</w:t>
      </w:r>
      <w:r>
        <w:rPr>
          <w:rFonts w:ascii="Times New Roman" w:hAnsi="Times New Roman" w:cs="Times New Roman"/>
          <w:bCs/>
        </w:rPr>
        <w:t xml:space="preserve"> </w:t>
      </w:r>
      <w:r w:rsidRPr="009E4BD9">
        <w:rPr>
          <w:rFonts w:ascii="Times New Roman" w:hAnsi="Times New Roman" w:cs="Times New Roman"/>
        </w:rPr>
        <w:t>(MP4)</w:t>
      </w:r>
    </w:p>
    <w:p w14:paraId="6644C7F2" w14:textId="77777777" w:rsidR="00AE41DF" w:rsidRDefault="00AE41DF" w:rsidP="00FC6006">
      <w:pPr>
        <w:rPr>
          <w:rFonts w:ascii="Times New Roman" w:hAnsi="Times New Roman" w:cs="Times New Roman"/>
        </w:rPr>
      </w:pPr>
    </w:p>
    <w:p w14:paraId="3CA6E045" w14:textId="77B77EB4" w:rsidR="006A2477" w:rsidRPr="00AE41DF" w:rsidRDefault="00AE41DF" w:rsidP="00FC6006">
      <w:pPr>
        <w:rPr>
          <w:rFonts w:ascii="Times New Roman" w:hAnsi="Times New Roman" w:cs="Times New Roman"/>
          <w:b/>
        </w:rPr>
      </w:pPr>
      <w:r w:rsidRPr="00AE41DF">
        <w:rPr>
          <w:rFonts w:ascii="Times New Roman" w:hAnsi="Times New Roman" w:cs="Times New Roman"/>
          <w:b/>
        </w:rPr>
        <w:lastRenderedPageBreak/>
        <w:t>Supplementary Note</w:t>
      </w:r>
    </w:p>
    <w:p w14:paraId="75865240" w14:textId="77777777" w:rsidR="00FC6006" w:rsidRDefault="00FC6006" w:rsidP="00FC6006">
      <w:pPr>
        <w:rPr>
          <w:rFonts w:ascii="Times New Roman" w:hAnsi="Times New Roman" w:cs="Times New Roman"/>
          <w:b/>
        </w:rPr>
      </w:pPr>
    </w:p>
    <w:p w14:paraId="25B8F245" w14:textId="65A70611" w:rsidR="00321588" w:rsidRPr="009E4BD9" w:rsidRDefault="00AE41DF" w:rsidP="00AE41DF">
      <w:pPr>
        <w:pStyle w:val="a7"/>
        <w:ind w:leftChars="-1" w:left="-2" w:firstLineChars="0" w:firstLine="0"/>
        <w:rPr>
          <w:rFonts w:ascii="Times New Roman" w:hAnsi="Times New Roman" w:cs="Times New Roman"/>
          <w:b/>
        </w:rPr>
      </w:pPr>
      <w:bookmarkStart w:id="2" w:name="OLE_LINK8"/>
      <w:r w:rsidRPr="00AE41DF">
        <w:rPr>
          <w:rFonts w:ascii="Times New Roman" w:hAnsi="Times New Roman" w:cs="Times New Roman"/>
          <w:b/>
        </w:rPr>
        <w:t>Supplementary Note</w:t>
      </w:r>
      <w:r w:rsidRPr="009E4BD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 w:hint="eastAsia"/>
          <w:b/>
        </w:rPr>
        <w:t>：</w:t>
      </w:r>
      <w:bookmarkEnd w:id="2"/>
      <w:r w:rsidR="00964DAB" w:rsidRPr="009E4BD9">
        <w:rPr>
          <w:rFonts w:ascii="Times New Roman" w:hAnsi="Times New Roman" w:cs="Times New Roman"/>
          <w:b/>
        </w:rPr>
        <w:t>The derivation of equation (3)</w:t>
      </w:r>
      <w:r w:rsidR="00F6029B">
        <w:rPr>
          <w:rFonts w:ascii="Times New Roman" w:hAnsi="Times New Roman" w:cs="Times New Roman"/>
          <w:b/>
        </w:rPr>
        <w:t xml:space="preserve"> in main text</w:t>
      </w:r>
      <w:r w:rsidR="00964DAB" w:rsidRPr="009E4BD9">
        <w:rPr>
          <w:rFonts w:ascii="Times New Roman" w:hAnsi="Times New Roman" w:cs="Times New Roman"/>
          <w:b/>
        </w:rPr>
        <w:t>: the theory for the customizable non-diffracting skyrmionic beam (CNDSB)</w:t>
      </w:r>
    </w:p>
    <w:p w14:paraId="18A79F9B" w14:textId="77777777" w:rsidR="001419E3" w:rsidRPr="00F16FFE" w:rsidRDefault="001419E3" w:rsidP="001419E3">
      <w:pPr>
        <w:rPr>
          <w:rFonts w:ascii="Times New Roman" w:hAnsi="Times New Roman" w:cs="Times New Roman"/>
        </w:rPr>
      </w:pPr>
    </w:p>
    <w:p w14:paraId="0BEBE9D2" w14:textId="2E21F14D" w:rsidR="003C25D2" w:rsidRPr="00F16FFE" w:rsidRDefault="001419E3" w:rsidP="00BC4663">
      <w:pPr>
        <w:ind w:firstLineChars="200" w:firstLine="420"/>
        <w:rPr>
          <w:rFonts w:ascii="Times New Roman" w:hAnsi="Times New Roman" w:cs="Times New Roman"/>
        </w:rPr>
      </w:pPr>
      <w:r w:rsidRPr="00F16FFE">
        <w:rPr>
          <w:rFonts w:ascii="Times New Roman" w:hAnsi="Times New Roman" w:cs="Times New Roman"/>
        </w:rPr>
        <w:t>Assum</w:t>
      </w:r>
      <w:r w:rsidR="003C25D2" w:rsidRPr="00F16FFE">
        <w:rPr>
          <w:rFonts w:ascii="Times New Roman" w:hAnsi="Times New Roman" w:cs="Times New Roman"/>
        </w:rPr>
        <w:t>ing</w:t>
      </w:r>
      <w:r w:rsidRPr="00F16FFE">
        <w:rPr>
          <w:rFonts w:ascii="Times New Roman" w:hAnsi="Times New Roman" w:cs="Times New Roman"/>
        </w:rPr>
        <w:t xml:space="preserve"> that </w:t>
      </w:r>
      <w:r w:rsidR="00E06D85" w:rsidRPr="00F16FFE">
        <w:rPr>
          <w:rFonts w:ascii="Times New Roman" w:hAnsi="Times New Roman" w:cs="Times New Roman"/>
        </w:rPr>
        <w:t>an initial scalar</w:t>
      </w:r>
      <w:r w:rsidRPr="00F16FFE">
        <w:rPr>
          <w:rFonts w:ascii="Times New Roman" w:hAnsi="Times New Roman" w:cs="Times New Roman"/>
        </w:rPr>
        <w:t xml:space="preserve"> field of a radially symmetric spatial model carrying a vortex can be </w:t>
      </w:r>
      <w:r w:rsidR="00A316D7" w:rsidRPr="00F16FFE">
        <w:rPr>
          <w:rFonts w:ascii="Times New Roman" w:hAnsi="Times New Roman" w:cs="Times New Roman"/>
        </w:rPr>
        <w:t xml:space="preserve">separated into the radial component of the spatial mode </w:t>
      </w:r>
      <w:r w:rsidR="00985D9C" w:rsidRPr="00F16FFE">
        <w:rPr>
          <w:rFonts w:ascii="Times New Roman" w:hAnsi="Times New Roman" w:cs="Times New Roman"/>
          <w:position w:val="-10"/>
        </w:rPr>
        <w:object w:dxaOrig="480" w:dyaOrig="320" w14:anchorId="075BB91D">
          <v:shape id="_x0000_i1026" type="#_x0000_t75" style="width:22.45pt;height:15pt" o:ole="">
            <v:imagedata r:id="rId10" o:title=""/>
          </v:shape>
          <o:OLEObject Type="Embed" ProgID="Equation.DSMT4" ShapeID="_x0000_i1026" DrawAspect="Content" ObjectID="_1814984812" r:id="rId11"/>
        </w:object>
      </w:r>
      <w:r w:rsidR="00A316D7" w:rsidRPr="00F16FFE">
        <w:rPr>
          <w:rFonts w:ascii="Times New Roman" w:hAnsi="Times New Roman" w:cs="Times New Roman"/>
        </w:rPr>
        <w:t xml:space="preserve"> and the vortex phase component </w:t>
      </w:r>
      <w:r w:rsidR="00B52652" w:rsidRPr="00F16FFE">
        <w:rPr>
          <w:rFonts w:ascii="Times New Roman" w:hAnsi="Times New Roman" w:cs="Times New Roman"/>
          <w:position w:val="-6"/>
        </w:rPr>
        <w:object w:dxaOrig="380" w:dyaOrig="320" w14:anchorId="026FDB6D">
          <v:shape id="_x0000_i1027" type="#_x0000_t75" style="width:20.8pt;height:16.65pt" o:ole="">
            <v:imagedata r:id="rId12" o:title=""/>
          </v:shape>
          <o:OLEObject Type="Embed" ProgID="Equation.DSMT4" ShapeID="_x0000_i1027" DrawAspect="Content" ObjectID="_1814984813" r:id="rId13"/>
        </w:object>
      </w:r>
      <w:r w:rsidR="009801BA" w:rsidRPr="00F16FFE">
        <w:rPr>
          <w:rFonts w:ascii="Times New Roman" w:hAnsi="Times New Roman" w:cs="Times New Roman"/>
        </w:rPr>
        <w:t xml:space="preserve"> in cylindrical coordinates </w:t>
      </w:r>
      <w:r w:rsidR="009801BA" w:rsidRPr="00F16FFE">
        <w:rPr>
          <w:rFonts w:ascii="Times New Roman" w:hAnsi="Times New Roman" w:cs="Times New Roman"/>
          <w:position w:val="-10"/>
        </w:rPr>
        <w:object w:dxaOrig="760" w:dyaOrig="320" w14:anchorId="0B04CA0D">
          <v:shape id="_x0000_i1028" type="#_x0000_t75" style="width:38.3pt;height:16.65pt" o:ole="">
            <v:imagedata r:id="rId14" o:title=""/>
          </v:shape>
          <o:OLEObject Type="Embed" ProgID="Equation.DSMT4" ShapeID="_x0000_i1028" DrawAspect="Content" ObjectID="_1814984814" r:id="rId15"/>
        </w:object>
      </w:r>
      <w:r w:rsidR="009801BA" w:rsidRPr="00F16FFE">
        <w:rPr>
          <w:rFonts w:ascii="Times New Roman" w:hAnsi="Times New Roman" w:cs="Times New Roman"/>
        </w:rPr>
        <w:t xml:space="preserve">, i.e., </w:t>
      </w:r>
      <w:r w:rsidR="00B52652" w:rsidRPr="00F16FFE">
        <w:rPr>
          <w:rFonts w:ascii="Times New Roman" w:hAnsi="Times New Roman" w:cs="Times New Roman"/>
          <w:position w:val="-10"/>
        </w:rPr>
        <w:object w:dxaOrig="2240" w:dyaOrig="360" w14:anchorId="3DE904B9">
          <v:shape id="_x0000_i1029" type="#_x0000_t75" style="width:114.45pt;height:16.65pt" o:ole="">
            <v:imagedata r:id="rId16" o:title=""/>
          </v:shape>
          <o:OLEObject Type="Embed" ProgID="Equation.DSMT4" ShapeID="_x0000_i1029" DrawAspect="Content" ObjectID="_1814984815" r:id="rId17"/>
        </w:object>
      </w:r>
      <w:r w:rsidR="009801BA" w:rsidRPr="00F16FFE">
        <w:rPr>
          <w:rFonts w:ascii="Times New Roman" w:hAnsi="Times New Roman" w:cs="Times New Roman"/>
        </w:rPr>
        <w:t xml:space="preserve">, </w:t>
      </w:r>
      <w:r w:rsidR="003C25D2" w:rsidRPr="00F16FFE">
        <w:rPr>
          <w:rFonts w:ascii="Times New Roman" w:hAnsi="Times New Roman" w:cs="Times New Roman"/>
        </w:rPr>
        <w:t>its angular spectrum can be expressed through a Fourier transform as:</w:t>
      </w:r>
    </w:p>
    <w:p w14:paraId="2143A1E8" w14:textId="0600AE73" w:rsidR="00F953ED" w:rsidRPr="00F16FFE" w:rsidRDefault="00F953ED" w:rsidP="00F953ED">
      <w:pPr>
        <w:pStyle w:val="MTDisplayEquation"/>
        <w:rPr>
          <w:rFonts w:ascii="Times New Roman" w:hAnsi="Times New Roman" w:cs="Times New Roman"/>
        </w:rPr>
      </w:pPr>
      <w:r w:rsidRPr="00F16FFE">
        <w:rPr>
          <w:rFonts w:ascii="Times New Roman" w:hAnsi="Times New Roman" w:cs="Times New Roman"/>
        </w:rPr>
        <w:tab/>
      </w:r>
      <w:r w:rsidR="0071028E" w:rsidRPr="0071028E">
        <w:rPr>
          <w:rFonts w:ascii="Times New Roman" w:hAnsi="Times New Roman" w:cs="Times New Roman"/>
          <w:position w:val="-122"/>
        </w:rPr>
        <w:object w:dxaOrig="5580" w:dyaOrig="2500" w14:anchorId="0FD493B1">
          <v:shape id="_x0000_i1094" type="#_x0000_t75" style="width:276.75pt;height:124.45pt" o:ole="">
            <v:imagedata r:id="rId18" o:title=""/>
          </v:shape>
          <o:OLEObject Type="Embed" ProgID="Equation.DSMT4" ShapeID="_x0000_i1094" DrawAspect="Content" ObjectID="_1814984816" r:id="rId19"/>
        </w:object>
      </w:r>
      <w:r w:rsidRPr="00F16FFE">
        <w:rPr>
          <w:rFonts w:ascii="Times New Roman" w:hAnsi="Times New Roman" w:cs="Times New Roman"/>
        </w:rPr>
        <w:tab/>
      </w:r>
      <w:r w:rsidR="009A7F46">
        <w:rPr>
          <w:rFonts w:ascii="Times New Roman" w:hAnsi="Times New Roman" w:cs="Times New Roman"/>
        </w:rPr>
        <w:t xml:space="preserve"> </w:t>
      </w:r>
      <w:r w:rsidR="00F62A8F">
        <w:rPr>
          <w:rFonts w:ascii="Times New Roman" w:hAnsi="Times New Roman" w:cs="Times New Roman"/>
        </w:rPr>
        <w:fldChar w:fldCharType="begin"/>
      </w:r>
      <w:r w:rsidR="00F62A8F">
        <w:rPr>
          <w:rFonts w:ascii="Times New Roman" w:hAnsi="Times New Roman" w:cs="Times New Roman"/>
        </w:rPr>
        <w:instrText xml:space="preserve"> MACROBUTTON MTPlaceRef \* MERGEFORMAT </w:instrText>
      </w:r>
      <w:r w:rsidR="00F62A8F">
        <w:rPr>
          <w:rFonts w:ascii="Times New Roman" w:hAnsi="Times New Roman" w:cs="Times New Roman"/>
        </w:rPr>
        <w:fldChar w:fldCharType="begin"/>
      </w:r>
      <w:r w:rsidR="00F62A8F">
        <w:rPr>
          <w:rFonts w:ascii="Times New Roman" w:hAnsi="Times New Roman" w:cs="Times New Roman"/>
        </w:rPr>
        <w:instrText xml:space="preserve"> SEQ MTEqn \h \* MERGEFORMAT </w:instrText>
      </w:r>
      <w:r w:rsidR="00F62A8F">
        <w:rPr>
          <w:rFonts w:ascii="Times New Roman" w:hAnsi="Times New Roman" w:cs="Times New Roman"/>
        </w:rPr>
        <w:fldChar w:fldCharType="end"/>
      </w:r>
      <w:r w:rsidR="00F62A8F">
        <w:rPr>
          <w:rFonts w:ascii="Times New Roman" w:hAnsi="Times New Roman" w:cs="Times New Roman"/>
        </w:rPr>
        <w:instrText>(S</w:instrText>
      </w:r>
      <w:r w:rsidR="00F62A8F">
        <w:rPr>
          <w:rFonts w:ascii="Times New Roman" w:hAnsi="Times New Roman" w:cs="Times New Roman"/>
        </w:rPr>
        <w:fldChar w:fldCharType="begin"/>
      </w:r>
      <w:r w:rsidR="00F62A8F">
        <w:rPr>
          <w:rFonts w:ascii="Times New Roman" w:hAnsi="Times New Roman" w:cs="Times New Roman"/>
        </w:rPr>
        <w:instrText xml:space="preserve"> SEQ MTEqn \c \* Arabic \* MERGEFORMAT </w:instrText>
      </w:r>
      <w:r w:rsidR="00F62A8F">
        <w:rPr>
          <w:rFonts w:ascii="Times New Roman" w:hAnsi="Times New Roman" w:cs="Times New Roman"/>
        </w:rPr>
        <w:fldChar w:fldCharType="separate"/>
      </w:r>
      <w:r w:rsidR="00EA79FA">
        <w:rPr>
          <w:rFonts w:ascii="Times New Roman" w:hAnsi="Times New Roman" w:cs="Times New Roman"/>
          <w:noProof/>
        </w:rPr>
        <w:instrText>1</w:instrText>
      </w:r>
      <w:r w:rsidR="00F62A8F">
        <w:rPr>
          <w:rFonts w:ascii="Times New Roman" w:hAnsi="Times New Roman" w:cs="Times New Roman"/>
        </w:rPr>
        <w:fldChar w:fldCharType="end"/>
      </w:r>
      <w:r w:rsidR="00F62A8F">
        <w:rPr>
          <w:rFonts w:ascii="Times New Roman" w:hAnsi="Times New Roman" w:cs="Times New Roman"/>
        </w:rPr>
        <w:instrText>)</w:instrText>
      </w:r>
      <w:r w:rsidR="00F62A8F">
        <w:rPr>
          <w:rFonts w:ascii="Times New Roman" w:hAnsi="Times New Roman" w:cs="Times New Roman"/>
        </w:rPr>
        <w:fldChar w:fldCharType="end"/>
      </w:r>
    </w:p>
    <w:p w14:paraId="6DAD14DA" w14:textId="46AC949D" w:rsidR="00E3461E" w:rsidRPr="00F16FFE" w:rsidRDefault="007363C5" w:rsidP="00AF34A8">
      <w:pPr>
        <w:rPr>
          <w:rFonts w:ascii="Times New Roman" w:hAnsi="Times New Roman" w:cs="Times New Roman"/>
          <w:szCs w:val="21"/>
        </w:rPr>
      </w:pPr>
      <w:r w:rsidRPr="00F16FFE">
        <w:rPr>
          <w:rFonts w:ascii="Times New Roman" w:hAnsi="Times New Roman" w:cs="Times New Roman"/>
        </w:rPr>
        <w:t>where</w:t>
      </w:r>
      <w:r w:rsidR="00985D9C" w:rsidRPr="00CC6B69">
        <w:rPr>
          <w:rFonts w:ascii="Times New Roman" w:hAnsi="Times New Roman" w:cs="Times New Roman"/>
          <w:position w:val="-16"/>
        </w:rPr>
        <w:object w:dxaOrig="2040" w:dyaOrig="440" w14:anchorId="2073DDAF">
          <v:shape id="_x0000_i1099" type="#_x0000_t75" style="width:99.05pt;height:21.65pt" o:ole="">
            <v:imagedata r:id="rId20" o:title=""/>
          </v:shape>
          <o:OLEObject Type="Embed" ProgID="Equation.DSMT4" ShapeID="_x0000_i1099" DrawAspect="Content" ObjectID="_1814984817" r:id="rId21"/>
        </w:object>
      </w:r>
      <w:r w:rsidR="00D478E9" w:rsidRPr="00F16FFE">
        <w:rPr>
          <w:rFonts w:ascii="Times New Roman" w:hAnsi="Times New Roman" w:cs="Times New Roman"/>
        </w:rPr>
        <w:t xml:space="preserve"> is the angular spectrum of the field </w:t>
      </w:r>
      <w:r w:rsidR="00D478E9" w:rsidRPr="00F16FFE">
        <w:rPr>
          <w:rFonts w:ascii="Times New Roman" w:hAnsi="Times New Roman" w:cs="Times New Roman"/>
          <w:position w:val="-10"/>
        </w:rPr>
        <w:object w:dxaOrig="1300" w:dyaOrig="320" w14:anchorId="32D2DBF4">
          <v:shape id="_x0000_i1032" type="#_x0000_t75" style="width:63.7pt;height:16.65pt" o:ole="">
            <v:imagedata r:id="rId22" o:title=""/>
          </v:shape>
          <o:OLEObject Type="Embed" ProgID="Equation.DSMT4" ShapeID="_x0000_i1032" DrawAspect="Content" ObjectID="_1814984818" r:id="rId23"/>
        </w:object>
      </w:r>
      <w:r w:rsidR="00D478E9" w:rsidRPr="00F16FFE">
        <w:rPr>
          <w:rFonts w:ascii="Times New Roman" w:hAnsi="Times New Roman" w:cs="Times New Roman"/>
        </w:rPr>
        <w:t xml:space="preserve">, </w:t>
      </w:r>
      <w:r w:rsidR="00B52652" w:rsidRPr="00F16FFE">
        <w:rPr>
          <w:rFonts w:ascii="Times New Roman" w:hAnsi="Times New Roman" w:cs="Times New Roman"/>
          <w:position w:val="-18"/>
        </w:rPr>
        <w:object w:dxaOrig="3340" w:dyaOrig="520" w14:anchorId="4220FFCB">
          <v:shape id="_x0000_i1033" type="#_x0000_t75" style="width:164.8pt;height:25.4pt" o:ole="">
            <v:imagedata r:id="rId24" o:title=""/>
          </v:shape>
          <o:OLEObject Type="Embed" ProgID="Equation.DSMT4" ShapeID="_x0000_i1033" DrawAspect="Content" ObjectID="_1814984819" r:id="rId25"/>
        </w:object>
      </w:r>
      <w:r w:rsidR="00013113" w:rsidRPr="00F16FFE">
        <w:rPr>
          <w:rFonts w:ascii="Times New Roman" w:hAnsi="Times New Roman" w:cs="Times New Roman"/>
        </w:rPr>
        <w:t xml:space="preserve"> is referred to as the radial component of the angular spectrum function of the light field, </w:t>
      </w:r>
      <w:r w:rsidR="00451842" w:rsidRPr="00F16FFE">
        <w:rPr>
          <w:rFonts w:ascii="Times New Roman" w:hAnsi="Times New Roman" w:cs="Times New Roman"/>
          <w:position w:val="-14"/>
        </w:rPr>
        <w:object w:dxaOrig="1040" w:dyaOrig="380" w14:anchorId="385EEAC7">
          <v:shape id="_x0000_i1034" type="#_x0000_t75" style="width:51.2pt;height:16.65pt" o:ole="">
            <v:imagedata r:id="rId26" o:title=""/>
          </v:shape>
          <o:OLEObject Type="Embed" ProgID="Equation.DSMT4" ShapeID="_x0000_i1034" DrawAspect="Content" ObjectID="_1814984820" r:id="rId27"/>
        </w:object>
      </w:r>
      <w:r w:rsidR="00AF34A8" w:rsidRPr="00F16FFE">
        <w:rPr>
          <w:rFonts w:ascii="Times New Roman" w:hAnsi="Times New Roman" w:cs="Times New Roman"/>
        </w:rPr>
        <w:t xml:space="preserve"> represent the cylindrical coordinates in the k-space,</w:t>
      </w:r>
      <w:r w:rsidR="00451842" w:rsidRPr="00F16FFE">
        <w:rPr>
          <w:rFonts w:ascii="Times New Roman" w:hAnsi="Times New Roman" w:cs="Times New Roman"/>
        </w:rPr>
        <w:t xml:space="preserve"> </w:t>
      </w:r>
      <w:r w:rsidR="00D478E9" w:rsidRPr="00F16FFE">
        <w:rPr>
          <w:rFonts w:ascii="Times New Roman" w:hAnsi="Times New Roman" w:cs="Times New Roman"/>
          <w:position w:val="-10"/>
        </w:rPr>
        <w:object w:dxaOrig="960" w:dyaOrig="320" w14:anchorId="3D676986">
          <v:shape id="_x0000_i1035" type="#_x0000_t75" style="width:46.6pt;height:16.65pt" o:ole="">
            <v:imagedata r:id="rId28" o:title=""/>
          </v:shape>
          <o:OLEObject Type="Embed" ProgID="Equation.DSMT4" ShapeID="_x0000_i1035" DrawAspect="Content" ObjectID="_1814984821" r:id="rId29"/>
        </w:object>
      </w:r>
      <w:r w:rsidR="00D478E9" w:rsidRPr="00F16FFE">
        <w:rPr>
          <w:rFonts w:ascii="Times New Roman" w:hAnsi="Times New Roman" w:cs="Times New Roman"/>
        </w:rPr>
        <w:t xml:space="preserve"> should satisfy the condition </w:t>
      </w:r>
      <w:r w:rsidR="00451842" w:rsidRPr="00F16FFE">
        <w:rPr>
          <w:rFonts w:ascii="Times New Roman" w:hAnsi="Times New Roman" w:cs="Times New Roman"/>
          <w:position w:val="-14"/>
        </w:rPr>
        <w:object w:dxaOrig="1300" w:dyaOrig="460" w14:anchorId="5194E5A7">
          <v:shape id="_x0000_i1036" type="#_x0000_t75" style="width:63.7pt;height:20.8pt" o:ole="">
            <v:imagedata r:id="rId30" o:title=""/>
          </v:shape>
          <o:OLEObject Type="Embed" ProgID="Equation.DSMT4" ShapeID="_x0000_i1036" DrawAspect="Content" ObjectID="_1814984822" r:id="rId31"/>
        </w:object>
      </w:r>
      <w:r w:rsidR="00D478E9" w:rsidRPr="00F16FFE">
        <w:rPr>
          <w:rFonts w:ascii="Times New Roman" w:hAnsi="Times New Roman" w:cs="Times New Roman"/>
        </w:rPr>
        <w:t xml:space="preserve">, </w:t>
      </w:r>
      <w:r w:rsidR="00013113" w:rsidRPr="00F16FFE">
        <w:rPr>
          <w:rFonts w:ascii="Times New Roman" w:hAnsi="Times New Roman" w:cs="Times New Roman"/>
        </w:rPr>
        <w:t xml:space="preserve">and </w:t>
      </w:r>
      <w:r w:rsidR="00F10435" w:rsidRPr="00F16FFE">
        <w:rPr>
          <w:rFonts w:ascii="Times New Roman" w:hAnsi="Times New Roman" w:cs="Times New Roman"/>
          <w:position w:val="-12"/>
          <w:szCs w:val="21"/>
        </w:rPr>
        <w:object w:dxaOrig="260" w:dyaOrig="360" w14:anchorId="741E1D8A">
          <v:shape id="_x0000_i1037" type="#_x0000_t75" style="width:12.9pt;height:16.65pt" o:ole="">
            <v:imagedata r:id="rId32" o:title=""/>
          </v:shape>
          <o:OLEObject Type="Embed" ProgID="Equation.DSMT4" ShapeID="_x0000_i1037" DrawAspect="Content" ObjectID="_1814984823" r:id="rId33"/>
        </w:object>
      </w:r>
      <w:r w:rsidR="00D478E9" w:rsidRPr="00F16FFE">
        <w:rPr>
          <w:rFonts w:ascii="Times New Roman" w:hAnsi="Times New Roman" w:cs="Times New Roman"/>
          <w:szCs w:val="21"/>
        </w:rPr>
        <w:t>denotes the</w:t>
      </w:r>
      <w:r w:rsidR="00F10435" w:rsidRPr="00F16FFE">
        <w:rPr>
          <w:rFonts w:ascii="Times New Roman" w:hAnsi="Times New Roman" w:cs="Times New Roman"/>
          <w:szCs w:val="21"/>
        </w:rPr>
        <w:t xml:space="preserve"> </w:t>
      </w:r>
      <w:r w:rsidR="00F10435" w:rsidRPr="00F16FFE">
        <w:rPr>
          <w:rFonts w:ascii="Times New Roman" w:hAnsi="Times New Roman" w:cs="Times New Roman"/>
          <w:i/>
          <w:szCs w:val="21"/>
        </w:rPr>
        <w:t>l</w:t>
      </w:r>
      <w:r w:rsidR="00D478E9" w:rsidRPr="00F16FFE">
        <w:rPr>
          <w:rFonts w:ascii="Times New Roman" w:hAnsi="Times New Roman" w:cs="Times New Roman"/>
          <w:szCs w:val="21"/>
        </w:rPr>
        <w:t xml:space="preserve">-order Bessel function of the first kind. </w:t>
      </w:r>
      <w:r w:rsidR="00E3461E" w:rsidRPr="00F16FFE">
        <w:rPr>
          <w:rFonts w:ascii="Times New Roman" w:hAnsi="Times New Roman" w:cs="Times New Roman"/>
          <w:szCs w:val="21"/>
        </w:rPr>
        <w:t xml:space="preserve">Performing an inverse Fourier transform on the </w:t>
      </w:r>
      <w:r w:rsidR="00985D9C" w:rsidRPr="00985D9C">
        <w:rPr>
          <w:rFonts w:ascii="Times New Roman" w:hAnsi="Times New Roman" w:cs="Times New Roman"/>
          <w:position w:val="-14"/>
        </w:rPr>
        <w:object w:dxaOrig="880" w:dyaOrig="400" w14:anchorId="16842211">
          <v:shape id="_x0000_i1106" type="#_x0000_t75" style="width:43.7pt;height:20.8pt" o:ole="">
            <v:imagedata r:id="rId34" o:title=""/>
          </v:shape>
          <o:OLEObject Type="Embed" ProgID="Equation.DSMT4" ShapeID="_x0000_i1106" DrawAspect="Content" ObjectID="_1814984824" r:id="rId35"/>
        </w:object>
      </w:r>
      <w:r w:rsidR="00E3461E" w:rsidRPr="00F16FFE">
        <w:rPr>
          <w:rFonts w:ascii="Times New Roman" w:hAnsi="Times New Roman" w:cs="Times New Roman"/>
          <w:szCs w:val="21"/>
        </w:rPr>
        <w:t xml:space="preserve"> yields expression of the field in position space:</w:t>
      </w:r>
    </w:p>
    <w:p w14:paraId="11791C7E" w14:textId="60E8C584" w:rsidR="00E3461E" w:rsidRPr="00F16FFE" w:rsidRDefault="00F10435" w:rsidP="00F10435">
      <w:pPr>
        <w:pStyle w:val="MTDisplayEquation"/>
        <w:rPr>
          <w:rFonts w:ascii="Times New Roman" w:hAnsi="Times New Roman" w:cs="Times New Roman"/>
        </w:rPr>
      </w:pPr>
      <w:r w:rsidRPr="00F16FFE">
        <w:rPr>
          <w:rFonts w:ascii="Times New Roman" w:hAnsi="Times New Roman" w:cs="Times New Roman"/>
        </w:rPr>
        <w:tab/>
      </w:r>
      <w:r w:rsidR="00985D9C" w:rsidRPr="005323E8">
        <w:rPr>
          <w:rFonts w:ascii="Times New Roman" w:hAnsi="Times New Roman" w:cs="Times New Roman"/>
          <w:position w:val="-62"/>
        </w:rPr>
        <w:object w:dxaOrig="5179" w:dyaOrig="1700" w14:anchorId="7FCF4CDD">
          <v:shape id="_x0000_i1113" type="#_x0000_t75" style="width:258.85pt;height:83.25pt" o:ole="">
            <v:imagedata r:id="rId36" o:title=""/>
          </v:shape>
          <o:OLEObject Type="Embed" ProgID="Equation.DSMT4" ShapeID="_x0000_i1113" DrawAspect="Content" ObjectID="_1814984825" r:id="rId37"/>
        </w:object>
      </w:r>
      <w:r w:rsidRPr="00F16FFE">
        <w:rPr>
          <w:rFonts w:ascii="Times New Roman" w:hAnsi="Times New Roman" w:cs="Times New Roman"/>
        </w:rPr>
        <w:tab/>
      </w:r>
      <w:r w:rsidR="00F62A8F">
        <w:rPr>
          <w:rFonts w:ascii="Times New Roman" w:hAnsi="Times New Roman" w:cs="Times New Roman"/>
        </w:rPr>
        <w:fldChar w:fldCharType="begin"/>
      </w:r>
      <w:r w:rsidR="00F62A8F">
        <w:rPr>
          <w:rFonts w:ascii="Times New Roman" w:hAnsi="Times New Roman" w:cs="Times New Roman"/>
        </w:rPr>
        <w:instrText xml:space="preserve"> MACROBUTTON MTPlaceRef \* MERGEFORMAT </w:instrText>
      </w:r>
      <w:r w:rsidR="00F62A8F">
        <w:rPr>
          <w:rFonts w:ascii="Times New Roman" w:hAnsi="Times New Roman" w:cs="Times New Roman"/>
        </w:rPr>
        <w:fldChar w:fldCharType="begin"/>
      </w:r>
      <w:r w:rsidR="00F62A8F">
        <w:rPr>
          <w:rFonts w:ascii="Times New Roman" w:hAnsi="Times New Roman" w:cs="Times New Roman"/>
        </w:rPr>
        <w:instrText xml:space="preserve"> SEQ MTEqn \h \* MERGEFORMAT </w:instrText>
      </w:r>
      <w:r w:rsidR="00F62A8F">
        <w:rPr>
          <w:rFonts w:ascii="Times New Roman" w:hAnsi="Times New Roman" w:cs="Times New Roman"/>
        </w:rPr>
        <w:fldChar w:fldCharType="end"/>
      </w:r>
      <w:r w:rsidR="00F62A8F">
        <w:rPr>
          <w:rFonts w:ascii="Times New Roman" w:hAnsi="Times New Roman" w:cs="Times New Roman"/>
        </w:rPr>
        <w:instrText>(S</w:instrText>
      </w:r>
      <w:r w:rsidR="00F62A8F">
        <w:rPr>
          <w:rFonts w:ascii="Times New Roman" w:hAnsi="Times New Roman" w:cs="Times New Roman"/>
        </w:rPr>
        <w:fldChar w:fldCharType="begin"/>
      </w:r>
      <w:r w:rsidR="00F62A8F">
        <w:rPr>
          <w:rFonts w:ascii="Times New Roman" w:hAnsi="Times New Roman" w:cs="Times New Roman"/>
        </w:rPr>
        <w:instrText xml:space="preserve"> SEQ MTEqn \c \* Arabic \* MERGEFORMAT </w:instrText>
      </w:r>
      <w:r w:rsidR="00F62A8F">
        <w:rPr>
          <w:rFonts w:ascii="Times New Roman" w:hAnsi="Times New Roman" w:cs="Times New Roman"/>
        </w:rPr>
        <w:fldChar w:fldCharType="separate"/>
      </w:r>
      <w:r w:rsidR="00EA79FA">
        <w:rPr>
          <w:rFonts w:ascii="Times New Roman" w:hAnsi="Times New Roman" w:cs="Times New Roman"/>
          <w:noProof/>
        </w:rPr>
        <w:instrText>2</w:instrText>
      </w:r>
      <w:r w:rsidR="00F62A8F">
        <w:rPr>
          <w:rFonts w:ascii="Times New Roman" w:hAnsi="Times New Roman" w:cs="Times New Roman"/>
        </w:rPr>
        <w:fldChar w:fldCharType="end"/>
      </w:r>
      <w:r w:rsidR="00F62A8F">
        <w:rPr>
          <w:rFonts w:ascii="Times New Roman" w:hAnsi="Times New Roman" w:cs="Times New Roman"/>
        </w:rPr>
        <w:instrText>)</w:instrText>
      </w:r>
      <w:r w:rsidR="00F62A8F">
        <w:rPr>
          <w:rFonts w:ascii="Times New Roman" w:hAnsi="Times New Roman" w:cs="Times New Roman"/>
        </w:rPr>
        <w:fldChar w:fldCharType="end"/>
      </w:r>
    </w:p>
    <w:p w14:paraId="03B0755D" w14:textId="4DE3BD34" w:rsidR="009801BA" w:rsidRPr="00F16FFE" w:rsidRDefault="009801BA" w:rsidP="009801BA">
      <w:pPr>
        <w:rPr>
          <w:rFonts w:ascii="Times New Roman" w:hAnsi="Times New Roman" w:cs="Times New Roman"/>
        </w:rPr>
      </w:pPr>
      <w:r w:rsidRPr="00F16FFE">
        <w:rPr>
          <w:rFonts w:ascii="Times New Roman" w:hAnsi="Times New Roman" w:cs="Times New Roman"/>
        </w:rPr>
        <w:t>Therefore</w:t>
      </w:r>
      <w:r w:rsidR="005A0822" w:rsidRPr="00F16FFE">
        <w:rPr>
          <w:rFonts w:ascii="Times New Roman" w:hAnsi="Times New Roman" w:cs="Times New Roman"/>
        </w:rPr>
        <w:t>,</w:t>
      </w:r>
      <w:r w:rsidRPr="00F16FFE">
        <w:rPr>
          <w:rFonts w:ascii="Times New Roman" w:hAnsi="Times New Roman" w:cs="Times New Roman"/>
        </w:rPr>
        <w:t xml:space="preserve"> the radial component of the spatial mode can be expressed as  </w:t>
      </w:r>
      <w:r w:rsidR="00985D9C" w:rsidRPr="00F16FFE">
        <w:rPr>
          <w:rFonts w:ascii="Times New Roman" w:hAnsi="Times New Roman" w:cs="Times New Roman"/>
          <w:position w:val="-24"/>
        </w:rPr>
        <w:object w:dxaOrig="3340" w:dyaOrig="620" w14:anchorId="4B80682B">
          <v:shape id="_x0000_i1115" type="#_x0000_t75" style="width:166.45pt;height:29.55pt" o:ole="">
            <v:imagedata r:id="rId38" o:title=""/>
          </v:shape>
          <o:OLEObject Type="Embed" ProgID="Equation.DSMT4" ShapeID="_x0000_i1115" DrawAspect="Content" ObjectID="_1814984826" r:id="rId39"/>
        </w:object>
      </w:r>
      <w:r w:rsidRPr="00F16FFE">
        <w:rPr>
          <w:rFonts w:ascii="Times New Roman" w:hAnsi="Times New Roman" w:cs="Times New Roman"/>
        </w:rPr>
        <w:t>. Now, we aim to manipulate the propagation evolution of this spatial mode</w:t>
      </w:r>
      <w:r w:rsidR="009B29A0" w:rsidRPr="00F16FFE">
        <w:rPr>
          <w:rFonts w:ascii="Times New Roman" w:hAnsi="Times New Roman" w:cs="Times New Roman"/>
        </w:rPr>
        <w:t xml:space="preserve"> </w:t>
      </w:r>
      <w:r w:rsidR="009B29A0" w:rsidRPr="00F16FFE">
        <w:rPr>
          <w:rFonts w:ascii="Times New Roman" w:hAnsi="Times New Roman" w:cs="Times New Roman"/>
          <w:position w:val="-10"/>
        </w:rPr>
        <w:object w:dxaOrig="480" w:dyaOrig="320" w14:anchorId="00014369">
          <v:shape id="_x0000_i1041" type="#_x0000_t75" style="width:25.4pt;height:16.65pt" o:ole="">
            <v:imagedata r:id="rId40" o:title=""/>
          </v:shape>
          <o:OLEObject Type="Embed" ProgID="Equation.DSMT4" ShapeID="_x0000_i1041" DrawAspect="Content" ObjectID="_1814984827" r:id="rId41"/>
        </w:object>
      </w:r>
      <w:r w:rsidR="009B29A0" w:rsidRPr="00F16FFE">
        <w:rPr>
          <w:rFonts w:ascii="Times New Roman" w:hAnsi="Times New Roman" w:cs="Times New Roman"/>
        </w:rPr>
        <w:t xml:space="preserve"> </w:t>
      </w:r>
      <w:r w:rsidRPr="00F16FFE">
        <w:rPr>
          <w:rFonts w:ascii="Times New Roman" w:hAnsi="Times New Roman" w:cs="Times New Roman"/>
        </w:rPr>
        <w:t>along the</w:t>
      </w:r>
      <w:r w:rsidRPr="00F16FFE">
        <w:rPr>
          <w:rFonts w:ascii="Times New Roman" w:hAnsi="Times New Roman" w:cs="Times New Roman"/>
          <w:i/>
        </w:rPr>
        <w:t xml:space="preserve"> z</w:t>
      </w:r>
      <w:r w:rsidRPr="00F16FFE">
        <w:rPr>
          <w:rFonts w:ascii="Times New Roman" w:hAnsi="Times New Roman" w:cs="Times New Roman"/>
        </w:rPr>
        <w:t>-axis. According to the angular spectrum propagation theorem in Fourier optics</w:t>
      </w:r>
      <w:r w:rsidR="008473B2">
        <w:rPr>
          <w:rFonts w:ascii="Times New Roman" w:hAnsi="Times New Roman" w:cs="Times New Roman"/>
        </w:rPr>
        <w:t xml:space="preserve"> </w:t>
      </w:r>
      <w:r w:rsidR="00074FCC">
        <w:rPr>
          <w:rFonts w:ascii="Times New Roman" w:hAnsi="Times New Roman" w:cs="Times New Roman"/>
        </w:rPr>
        <w:fldChar w:fldCharType="begin"/>
      </w:r>
      <w:r w:rsidR="00E32124">
        <w:rPr>
          <w:rFonts w:ascii="Times New Roman" w:hAnsi="Times New Roman" w:cs="Times New Roman"/>
        </w:rPr>
        <w:instrText xml:space="preserve"> ADDIN EN.CITE &lt;EndNote&gt;&lt;Cite&gt;&lt;Author&gt;Goodman&lt;/Author&gt;&lt;Year&gt;2005&lt;/Year&gt;&lt;RecNum&gt;1291&lt;/RecNum&gt;&lt;DisplayText&gt;[1]&lt;/DisplayText&gt;&lt;record&gt;&lt;rec-number&gt;1291&lt;/rec-number&gt;&lt;foreign-keys&gt;&lt;key app="EN" db-id="fee2er9abxpaede5ett5w2xtsx0290e9tvd5" timestamp="1750056811" guid="64ebba20-0a2c-4aaf-a8a6-5b9704e7fe1c"&gt;1291&lt;/key&gt;&lt;/foreign-keys&gt;&lt;ref-type name="Book"&gt;6&lt;/ref-type&gt;&lt;contributors&gt;&lt;authors&gt;&lt;author&gt;Goodman, Joseph W&lt;/author&gt;&lt;/authors&gt;&lt;/contributors&gt;&lt;titles&gt;&lt;title&gt;Introduction to Fourier optics&lt;/title&gt;&lt;/titles&gt;&lt;dates&gt;&lt;year&gt;2005&lt;/year&gt;&lt;/dates&gt;&lt;publisher&gt;Roberts and Company publishers&lt;/publisher&gt;&lt;isbn&gt;0974707724&lt;/isbn&gt;&lt;urls&gt;&lt;/urls&gt;&lt;/record&gt;&lt;/Cite&gt;&lt;/EndNote&gt;</w:instrText>
      </w:r>
      <w:r w:rsidR="00074FCC">
        <w:rPr>
          <w:rFonts w:ascii="Times New Roman" w:hAnsi="Times New Roman" w:cs="Times New Roman"/>
        </w:rPr>
        <w:fldChar w:fldCharType="separate"/>
      </w:r>
      <w:r w:rsidR="00074FCC">
        <w:rPr>
          <w:rFonts w:ascii="Times New Roman" w:hAnsi="Times New Roman" w:cs="Times New Roman"/>
          <w:noProof/>
        </w:rPr>
        <w:t>[1]</w:t>
      </w:r>
      <w:r w:rsidR="00074FCC">
        <w:rPr>
          <w:rFonts w:ascii="Times New Roman" w:hAnsi="Times New Roman" w:cs="Times New Roman"/>
        </w:rPr>
        <w:fldChar w:fldCharType="end"/>
      </w:r>
      <w:r w:rsidRPr="00F16FFE">
        <w:rPr>
          <w:rFonts w:ascii="Times New Roman" w:hAnsi="Times New Roman" w:cs="Times New Roman"/>
        </w:rPr>
        <w:t xml:space="preserve">, the field at </w:t>
      </w:r>
      <w:r w:rsidRPr="00F16FFE">
        <w:rPr>
          <w:rFonts w:ascii="Times New Roman" w:hAnsi="Times New Roman" w:cs="Times New Roman"/>
          <w:i/>
        </w:rPr>
        <w:t>z</w:t>
      </w:r>
      <w:r w:rsidRPr="00F16FFE">
        <w:rPr>
          <w:rFonts w:ascii="Times New Roman" w:hAnsi="Times New Roman" w:cs="Times New Roman"/>
        </w:rPr>
        <w:t xml:space="preserve"> can be expressed as</w:t>
      </w:r>
    </w:p>
    <w:p w14:paraId="5E0879D7" w14:textId="04EFA737" w:rsidR="009801BA" w:rsidRPr="00F16FFE" w:rsidRDefault="009801BA" w:rsidP="009801BA">
      <w:pPr>
        <w:pStyle w:val="MTDisplayEquation"/>
        <w:rPr>
          <w:rFonts w:ascii="Times New Roman" w:hAnsi="Times New Roman" w:cs="Times New Roman"/>
        </w:rPr>
      </w:pPr>
      <w:r w:rsidRPr="00F16FFE">
        <w:rPr>
          <w:rFonts w:ascii="Times New Roman" w:hAnsi="Times New Roman" w:cs="Times New Roman"/>
        </w:rPr>
        <w:lastRenderedPageBreak/>
        <w:tab/>
      </w:r>
      <w:r w:rsidR="00B52652" w:rsidRPr="00F16FFE">
        <w:rPr>
          <w:rFonts w:ascii="Times New Roman" w:hAnsi="Times New Roman" w:cs="Times New Roman"/>
          <w:position w:val="-98"/>
        </w:rPr>
        <w:object w:dxaOrig="6840" w:dyaOrig="2020" w14:anchorId="0B28FB60">
          <v:shape id="_x0000_i1042" type="#_x0000_t75" style="width:339.6pt;height:101.55pt" o:ole="">
            <v:imagedata r:id="rId42" o:title=""/>
          </v:shape>
          <o:OLEObject Type="Embed" ProgID="Equation.DSMT4" ShapeID="_x0000_i1042" DrawAspect="Content" ObjectID="_1814984828" r:id="rId43"/>
        </w:object>
      </w:r>
      <w:r w:rsidRPr="00F16FFE">
        <w:rPr>
          <w:rFonts w:ascii="Times New Roman" w:hAnsi="Times New Roman" w:cs="Times New Roman"/>
        </w:rPr>
        <w:tab/>
      </w:r>
      <w:r w:rsidR="00F62A8F">
        <w:rPr>
          <w:rFonts w:ascii="Times New Roman" w:hAnsi="Times New Roman" w:cs="Times New Roman"/>
        </w:rPr>
        <w:fldChar w:fldCharType="begin"/>
      </w:r>
      <w:r w:rsidR="00F62A8F">
        <w:rPr>
          <w:rFonts w:ascii="Times New Roman" w:hAnsi="Times New Roman" w:cs="Times New Roman"/>
        </w:rPr>
        <w:instrText xml:space="preserve"> MACROBUTTON MTPlaceRef \* MERGEFORMAT </w:instrText>
      </w:r>
      <w:r w:rsidR="00F62A8F">
        <w:rPr>
          <w:rFonts w:ascii="Times New Roman" w:hAnsi="Times New Roman" w:cs="Times New Roman"/>
        </w:rPr>
        <w:fldChar w:fldCharType="begin"/>
      </w:r>
      <w:r w:rsidR="00F62A8F">
        <w:rPr>
          <w:rFonts w:ascii="Times New Roman" w:hAnsi="Times New Roman" w:cs="Times New Roman"/>
        </w:rPr>
        <w:instrText xml:space="preserve"> SEQ MTEqn \h \* MERGEFORMAT </w:instrText>
      </w:r>
      <w:r w:rsidR="00F62A8F">
        <w:rPr>
          <w:rFonts w:ascii="Times New Roman" w:hAnsi="Times New Roman" w:cs="Times New Roman"/>
        </w:rPr>
        <w:fldChar w:fldCharType="end"/>
      </w:r>
      <w:r w:rsidR="00F62A8F">
        <w:rPr>
          <w:rFonts w:ascii="Times New Roman" w:hAnsi="Times New Roman" w:cs="Times New Roman"/>
        </w:rPr>
        <w:instrText>(S</w:instrText>
      </w:r>
      <w:r w:rsidR="00F62A8F">
        <w:rPr>
          <w:rFonts w:ascii="Times New Roman" w:hAnsi="Times New Roman" w:cs="Times New Roman"/>
        </w:rPr>
        <w:fldChar w:fldCharType="begin"/>
      </w:r>
      <w:r w:rsidR="00F62A8F">
        <w:rPr>
          <w:rFonts w:ascii="Times New Roman" w:hAnsi="Times New Roman" w:cs="Times New Roman"/>
        </w:rPr>
        <w:instrText xml:space="preserve"> SEQ MTEqn \c \* Arabic \* MERGEFORMAT </w:instrText>
      </w:r>
      <w:r w:rsidR="00F62A8F">
        <w:rPr>
          <w:rFonts w:ascii="Times New Roman" w:hAnsi="Times New Roman" w:cs="Times New Roman"/>
        </w:rPr>
        <w:fldChar w:fldCharType="separate"/>
      </w:r>
      <w:r w:rsidR="00EA79FA">
        <w:rPr>
          <w:rFonts w:ascii="Times New Roman" w:hAnsi="Times New Roman" w:cs="Times New Roman"/>
          <w:noProof/>
        </w:rPr>
        <w:instrText>3</w:instrText>
      </w:r>
      <w:r w:rsidR="00F62A8F">
        <w:rPr>
          <w:rFonts w:ascii="Times New Roman" w:hAnsi="Times New Roman" w:cs="Times New Roman"/>
        </w:rPr>
        <w:fldChar w:fldCharType="end"/>
      </w:r>
      <w:r w:rsidR="00F62A8F">
        <w:rPr>
          <w:rFonts w:ascii="Times New Roman" w:hAnsi="Times New Roman" w:cs="Times New Roman"/>
        </w:rPr>
        <w:instrText>)</w:instrText>
      </w:r>
      <w:r w:rsidR="00F62A8F">
        <w:rPr>
          <w:rFonts w:ascii="Times New Roman" w:hAnsi="Times New Roman" w:cs="Times New Roman"/>
        </w:rPr>
        <w:fldChar w:fldCharType="end"/>
      </w:r>
    </w:p>
    <w:p w14:paraId="6552FB79" w14:textId="262DCA45" w:rsidR="00EA17FE" w:rsidRPr="00F16FFE" w:rsidRDefault="00202798" w:rsidP="00EA17FE">
      <w:pPr>
        <w:rPr>
          <w:rFonts w:ascii="Times New Roman" w:hAnsi="Times New Roman" w:cs="Times New Roman"/>
        </w:rPr>
      </w:pPr>
      <w:r w:rsidRPr="00F16FFE">
        <w:rPr>
          <w:rFonts w:ascii="Times New Roman" w:hAnsi="Times New Roman" w:cs="Times New Roman"/>
        </w:rPr>
        <w:t xml:space="preserve">and we get  </w:t>
      </w:r>
    </w:p>
    <w:p w14:paraId="1A0A1815" w14:textId="5417CC9A" w:rsidR="00202798" w:rsidRPr="00F16FFE" w:rsidRDefault="00202798" w:rsidP="00202798">
      <w:pPr>
        <w:pStyle w:val="MTDisplayEquation"/>
        <w:rPr>
          <w:rFonts w:ascii="Times New Roman" w:hAnsi="Times New Roman" w:cs="Times New Roman"/>
        </w:rPr>
      </w:pPr>
      <w:r w:rsidRPr="00F16FFE">
        <w:rPr>
          <w:rFonts w:ascii="Times New Roman" w:hAnsi="Times New Roman" w:cs="Times New Roman"/>
        </w:rPr>
        <w:tab/>
      </w:r>
      <w:r w:rsidR="005F756D" w:rsidRPr="00F16FFE">
        <w:rPr>
          <w:rFonts w:ascii="Times New Roman" w:hAnsi="Times New Roman" w:cs="Times New Roman"/>
          <w:position w:val="-28"/>
        </w:rPr>
        <w:object w:dxaOrig="6080" w:dyaOrig="700" w14:anchorId="13A9FCD7">
          <v:shape id="_x0000_i1043" type="#_x0000_t75" style="width:302.55pt;height:34.95pt" o:ole="">
            <v:imagedata r:id="rId44" o:title=""/>
          </v:shape>
          <o:OLEObject Type="Embed" ProgID="Equation.DSMT4" ShapeID="_x0000_i1043" DrawAspect="Content" ObjectID="_1814984829" r:id="rId45"/>
        </w:object>
      </w:r>
      <w:r w:rsidRPr="00F16FFE">
        <w:rPr>
          <w:rFonts w:ascii="Times New Roman" w:hAnsi="Times New Roman" w:cs="Times New Roman"/>
        </w:rPr>
        <w:tab/>
      </w:r>
      <w:r w:rsidR="00F62A8F">
        <w:rPr>
          <w:rFonts w:ascii="Times New Roman" w:hAnsi="Times New Roman" w:cs="Times New Roman"/>
        </w:rPr>
        <w:fldChar w:fldCharType="begin"/>
      </w:r>
      <w:r w:rsidR="00F62A8F">
        <w:rPr>
          <w:rFonts w:ascii="Times New Roman" w:hAnsi="Times New Roman" w:cs="Times New Roman"/>
        </w:rPr>
        <w:instrText xml:space="preserve"> MACROBUTTON MTPlaceRef \* MERGEFORMAT </w:instrText>
      </w:r>
      <w:r w:rsidR="00F62A8F">
        <w:rPr>
          <w:rFonts w:ascii="Times New Roman" w:hAnsi="Times New Roman" w:cs="Times New Roman"/>
        </w:rPr>
        <w:fldChar w:fldCharType="begin"/>
      </w:r>
      <w:r w:rsidR="00F62A8F">
        <w:rPr>
          <w:rFonts w:ascii="Times New Roman" w:hAnsi="Times New Roman" w:cs="Times New Roman"/>
        </w:rPr>
        <w:instrText xml:space="preserve"> SEQ MTEqn \h \* MERGEFORMAT </w:instrText>
      </w:r>
      <w:r w:rsidR="00F62A8F">
        <w:rPr>
          <w:rFonts w:ascii="Times New Roman" w:hAnsi="Times New Roman" w:cs="Times New Roman"/>
        </w:rPr>
        <w:fldChar w:fldCharType="end"/>
      </w:r>
      <w:r w:rsidR="00F62A8F">
        <w:rPr>
          <w:rFonts w:ascii="Times New Roman" w:hAnsi="Times New Roman" w:cs="Times New Roman"/>
        </w:rPr>
        <w:instrText>(S</w:instrText>
      </w:r>
      <w:r w:rsidR="00F62A8F">
        <w:rPr>
          <w:rFonts w:ascii="Times New Roman" w:hAnsi="Times New Roman" w:cs="Times New Roman"/>
        </w:rPr>
        <w:fldChar w:fldCharType="begin"/>
      </w:r>
      <w:r w:rsidR="00F62A8F">
        <w:rPr>
          <w:rFonts w:ascii="Times New Roman" w:hAnsi="Times New Roman" w:cs="Times New Roman"/>
        </w:rPr>
        <w:instrText xml:space="preserve"> SEQ MTEqn \c \* Arabic \* MERGEFORMAT </w:instrText>
      </w:r>
      <w:r w:rsidR="00F62A8F">
        <w:rPr>
          <w:rFonts w:ascii="Times New Roman" w:hAnsi="Times New Roman" w:cs="Times New Roman"/>
        </w:rPr>
        <w:fldChar w:fldCharType="separate"/>
      </w:r>
      <w:r w:rsidR="00EA79FA">
        <w:rPr>
          <w:rFonts w:ascii="Times New Roman" w:hAnsi="Times New Roman" w:cs="Times New Roman"/>
          <w:noProof/>
        </w:rPr>
        <w:instrText>4</w:instrText>
      </w:r>
      <w:r w:rsidR="00F62A8F">
        <w:rPr>
          <w:rFonts w:ascii="Times New Roman" w:hAnsi="Times New Roman" w:cs="Times New Roman"/>
        </w:rPr>
        <w:fldChar w:fldCharType="end"/>
      </w:r>
      <w:r w:rsidR="00F62A8F">
        <w:rPr>
          <w:rFonts w:ascii="Times New Roman" w:hAnsi="Times New Roman" w:cs="Times New Roman"/>
        </w:rPr>
        <w:instrText>)</w:instrText>
      </w:r>
      <w:r w:rsidR="00F62A8F">
        <w:rPr>
          <w:rFonts w:ascii="Times New Roman" w:hAnsi="Times New Roman" w:cs="Times New Roman"/>
        </w:rPr>
        <w:fldChar w:fldCharType="end"/>
      </w:r>
    </w:p>
    <w:p w14:paraId="08F27981" w14:textId="6FDD2FFF" w:rsidR="009801BA" w:rsidRPr="00F16FFE" w:rsidRDefault="00202798" w:rsidP="009801BA">
      <w:pPr>
        <w:rPr>
          <w:rFonts w:ascii="Times New Roman" w:hAnsi="Times New Roman" w:cs="Times New Roman"/>
        </w:rPr>
      </w:pPr>
      <w:r w:rsidRPr="00F16FFE">
        <w:rPr>
          <w:rFonts w:ascii="Times New Roman" w:hAnsi="Times New Roman" w:cs="Times New Roman"/>
        </w:rPr>
        <w:t>By simplifying Eq. (</w:t>
      </w:r>
      <w:r w:rsidR="00F62A8F">
        <w:rPr>
          <w:rFonts w:ascii="Times New Roman" w:hAnsi="Times New Roman" w:cs="Times New Roman"/>
        </w:rPr>
        <w:t>S</w:t>
      </w:r>
      <w:r w:rsidRPr="00F16FFE">
        <w:rPr>
          <w:rFonts w:ascii="Times New Roman" w:hAnsi="Times New Roman" w:cs="Times New Roman"/>
        </w:rPr>
        <w:t xml:space="preserve">4) </w:t>
      </w:r>
      <w:r w:rsidR="005D545F">
        <w:rPr>
          <w:rFonts w:ascii="Times New Roman" w:hAnsi="Times New Roman" w:cs="Times New Roman"/>
        </w:rPr>
        <w:t>and using</w:t>
      </w:r>
      <w:r w:rsidR="00DE2168">
        <w:rPr>
          <w:rFonts w:ascii="Times New Roman" w:hAnsi="Times New Roman" w:cs="Times New Roman"/>
        </w:rPr>
        <w:t xml:space="preserve"> </w:t>
      </w:r>
      <w:r w:rsidR="00985D9C" w:rsidRPr="00985D9C">
        <w:rPr>
          <w:rFonts w:ascii="Times New Roman" w:hAnsi="Times New Roman" w:cs="Times New Roman"/>
          <w:position w:val="-14"/>
        </w:rPr>
        <w:object w:dxaOrig="1960" w:dyaOrig="400" w14:anchorId="1DE6B6E1">
          <v:shape id="_x0000_i1122" type="#_x0000_t75" style="width:95.3pt;height:19.55pt" o:ole="">
            <v:imagedata r:id="rId46" o:title=""/>
          </v:shape>
          <o:OLEObject Type="Embed" ProgID="Equation.DSMT4" ShapeID="_x0000_i1122" DrawAspect="Content" ObjectID="_1814984830" r:id="rId47"/>
        </w:object>
      </w:r>
      <w:r w:rsidR="005D545F">
        <w:rPr>
          <w:rFonts w:ascii="Times New Roman" w:hAnsi="Times New Roman" w:cs="Times New Roman"/>
        </w:rPr>
        <w:t xml:space="preserve"> </w:t>
      </w:r>
      <w:r w:rsidRPr="00F16FFE">
        <w:rPr>
          <w:rFonts w:ascii="Times New Roman" w:hAnsi="Times New Roman" w:cs="Times New Roman"/>
        </w:rPr>
        <w:t xml:space="preserve">we obtain the important equation for generating a longitudinally tunable beam </w:t>
      </w:r>
      <w:r w:rsidR="0027433A" w:rsidRPr="00F16FFE">
        <w:rPr>
          <w:rFonts w:ascii="Times New Roman" w:hAnsi="Times New Roman" w:cs="Times New Roman"/>
          <w:position w:val="-10"/>
        </w:rPr>
        <w:object w:dxaOrig="680" w:dyaOrig="320" w14:anchorId="50136C18">
          <v:shape id="_x0000_i1045" type="#_x0000_t75" style="width:33.7pt;height:16.65pt" o:ole="">
            <v:imagedata r:id="rId48" o:title=""/>
          </v:shape>
          <o:OLEObject Type="Embed" ProgID="Equation.DSMT4" ShapeID="_x0000_i1045" DrawAspect="Content" ObjectID="_1814984831" r:id="rId49"/>
        </w:object>
      </w:r>
      <w:r w:rsidR="0027433A" w:rsidRPr="00F16FFE">
        <w:rPr>
          <w:rFonts w:ascii="Times New Roman" w:hAnsi="Times New Roman" w:cs="Times New Roman"/>
        </w:rPr>
        <w:t xml:space="preserve"> </w:t>
      </w:r>
      <w:r w:rsidRPr="00F16FFE">
        <w:rPr>
          <w:rFonts w:ascii="Times New Roman" w:hAnsi="Times New Roman" w:cs="Times New Roman"/>
        </w:rPr>
        <w:t xml:space="preserve">through </w:t>
      </w:r>
      <w:r w:rsidR="00F773B1" w:rsidRPr="00F16FFE">
        <w:rPr>
          <w:rFonts w:ascii="Times New Roman" w:hAnsi="Times New Roman" w:cs="Times New Roman"/>
        </w:rPr>
        <w:t xml:space="preserve">the </w:t>
      </w:r>
      <w:r w:rsidRPr="00F16FFE">
        <w:rPr>
          <w:rFonts w:ascii="Times New Roman" w:hAnsi="Times New Roman" w:cs="Times New Roman"/>
        </w:rPr>
        <w:t>angular spectrum</w:t>
      </w:r>
      <w:r w:rsidR="005D545F">
        <w:rPr>
          <w:rFonts w:ascii="Times New Roman" w:hAnsi="Times New Roman" w:cs="Times New Roman" w:hint="eastAsia"/>
        </w:rPr>
        <w:t xml:space="preserve"> </w:t>
      </w:r>
      <w:r w:rsidR="005C0A71">
        <w:rPr>
          <w:rFonts w:ascii="Times New Roman" w:hAnsi="Times New Roman" w:cs="Times New Roman" w:hint="eastAsia"/>
        </w:rPr>
        <w:t>engin</w:t>
      </w:r>
      <w:r w:rsidR="00814565">
        <w:rPr>
          <w:rFonts w:ascii="Times New Roman" w:hAnsi="Times New Roman" w:cs="Times New Roman" w:hint="eastAsia"/>
        </w:rPr>
        <w:t>eering</w:t>
      </w:r>
      <w:r w:rsidR="005D545F" w:rsidRPr="00F16FFE">
        <w:rPr>
          <w:rFonts w:ascii="Times New Roman" w:hAnsi="Times New Roman" w:cs="Times New Roman"/>
        </w:rPr>
        <w:t xml:space="preserve"> </w:t>
      </w:r>
    </w:p>
    <w:bookmarkStart w:id="3" w:name="_Hlk200982628"/>
    <w:p w14:paraId="4652663C" w14:textId="7BD88DC3" w:rsidR="00202798" w:rsidRPr="00F16FFE" w:rsidRDefault="00985D9C" w:rsidP="005D545F">
      <w:pPr>
        <w:jc w:val="right"/>
        <w:rPr>
          <w:rFonts w:ascii="Times New Roman" w:hAnsi="Times New Roman" w:cs="Times New Roman"/>
        </w:rPr>
      </w:pPr>
      <w:r w:rsidRPr="00F16FFE">
        <w:rPr>
          <w:rFonts w:ascii="Times New Roman" w:hAnsi="Times New Roman" w:cs="Times New Roman"/>
          <w:position w:val="-60"/>
        </w:rPr>
        <w:object w:dxaOrig="4700" w:dyaOrig="1160" w14:anchorId="1495307D">
          <v:shape id="_x0000_i1127" type="#_x0000_t75" style="width:236pt;height:59.1pt" o:ole="">
            <v:imagedata r:id="rId50" o:title=""/>
          </v:shape>
          <o:OLEObject Type="Embed" ProgID="Equation.DSMT4" ShapeID="_x0000_i1127" DrawAspect="Content" ObjectID="_1814984832" r:id="rId51"/>
        </w:object>
      </w:r>
      <w:bookmarkEnd w:id="3"/>
      <w:r w:rsidR="00202798" w:rsidRPr="00F16FFE">
        <w:rPr>
          <w:rFonts w:ascii="Times New Roman" w:hAnsi="Times New Roman" w:cs="Times New Roman"/>
        </w:rPr>
        <w:tab/>
      </w:r>
      <w:r w:rsidR="005D545F">
        <w:rPr>
          <w:rFonts w:ascii="Times New Roman" w:hAnsi="Times New Roman" w:cs="Times New Roman"/>
        </w:rPr>
        <w:t xml:space="preserve">            </w:t>
      </w:r>
      <w:r w:rsidR="00F62A8F">
        <w:rPr>
          <w:rFonts w:ascii="Times New Roman" w:hAnsi="Times New Roman" w:cs="Times New Roman"/>
        </w:rPr>
        <w:fldChar w:fldCharType="begin"/>
      </w:r>
      <w:r w:rsidR="00F62A8F">
        <w:rPr>
          <w:rFonts w:ascii="Times New Roman" w:hAnsi="Times New Roman" w:cs="Times New Roman"/>
        </w:rPr>
        <w:instrText xml:space="preserve"> MACROBUTTON MTPlaceRef \* MERGEFORMAT </w:instrText>
      </w:r>
      <w:r w:rsidR="00F62A8F">
        <w:rPr>
          <w:rFonts w:ascii="Times New Roman" w:hAnsi="Times New Roman" w:cs="Times New Roman"/>
        </w:rPr>
        <w:fldChar w:fldCharType="begin"/>
      </w:r>
      <w:r w:rsidR="00F62A8F">
        <w:rPr>
          <w:rFonts w:ascii="Times New Roman" w:hAnsi="Times New Roman" w:cs="Times New Roman"/>
        </w:rPr>
        <w:instrText xml:space="preserve"> SEQ MTEqn \h \* MERGEFORMAT </w:instrText>
      </w:r>
      <w:r w:rsidR="00F62A8F">
        <w:rPr>
          <w:rFonts w:ascii="Times New Roman" w:hAnsi="Times New Roman" w:cs="Times New Roman"/>
        </w:rPr>
        <w:fldChar w:fldCharType="end"/>
      </w:r>
      <w:r w:rsidR="00F62A8F">
        <w:rPr>
          <w:rFonts w:ascii="Times New Roman" w:hAnsi="Times New Roman" w:cs="Times New Roman"/>
        </w:rPr>
        <w:instrText>(S</w:instrText>
      </w:r>
      <w:r w:rsidR="00F62A8F">
        <w:rPr>
          <w:rFonts w:ascii="Times New Roman" w:hAnsi="Times New Roman" w:cs="Times New Roman"/>
        </w:rPr>
        <w:fldChar w:fldCharType="begin"/>
      </w:r>
      <w:r w:rsidR="00F62A8F">
        <w:rPr>
          <w:rFonts w:ascii="Times New Roman" w:hAnsi="Times New Roman" w:cs="Times New Roman"/>
        </w:rPr>
        <w:instrText xml:space="preserve"> SEQ MTEqn \c \* Arabic \* MERGEFORMAT </w:instrText>
      </w:r>
      <w:r w:rsidR="00F62A8F">
        <w:rPr>
          <w:rFonts w:ascii="Times New Roman" w:hAnsi="Times New Roman" w:cs="Times New Roman"/>
        </w:rPr>
        <w:fldChar w:fldCharType="separate"/>
      </w:r>
      <w:r w:rsidR="00EA79FA">
        <w:rPr>
          <w:rFonts w:ascii="Times New Roman" w:hAnsi="Times New Roman" w:cs="Times New Roman"/>
          <w:noProof/>
        </w:rPr>
        <w:instrText>5</w:instrText>
      </w:r>
      <w:r w:rsidR="00F62A8F">
        <w:rPr>
          <w:rFonts w:ascii="Times New Roman" w:hAnsi="Times New Roman" w:cs="Times New Roman"/>
        </w:rPr>
        <w:fldChar w:fldCharType="end"/>
      </w:r>
      <w:r w:rsidR="00F62A8F">
        <w:rPr>
          <w:rFonts w:ascii="Times New Roman" w:hAnsi="Times New Roman" w:cs="Times New Roman"/>
        </w:rPr>
        <w:instrText>)</w:instrText>
      </w:r>
      <w:r w:rsidR="00F62A8F">
        <w:rPr>
          <w:rFonts w:ascii="Times New Roman" w:hAnsi="Times New Roman" w:cs="Times New Roman"/>
        </w:rPr>
        <w:fldChar w:fldCharType="end"/>
      </w:r>
    </w:p>
    <w:p w14:paraId="202C644E" w14:textId="517D3F4F" w:rsidR="004A4CC6" w:rsidRDefault="004A4CC6" w:rsidP="00D76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A4CC6">
        <w:rPr>
          <w:rFonts w:ascii="Times New Roman" w:hAnsi="Times New Roman" w:cs="Times New Roman"/>
        </w:rPr>
        <w:t xml:space="preserve">ow </w:t>
      </w:r>
      <w:r>
        <w:rPr>
          <w:rFonts w:ascii="Times New Roman" w:hAnsi="Times New Roman" w:cs="Times New Roman" w:hint="eastAsia"/>
        </w:rPr>
        <w:t>w</w:t>
      </w:r>
      <w:r w:rsidRPr="004A4CC6">
        <w:rPr>
          <w:rFonts w:ascii="Times New Roman" w:hAnsi="Times New Roman" w:cs="Times New Roman"/>
        </w:rPr>
        <w:t xml:space="preserve">e explain the physical meaning of Eq. (S5). </w:t>
      </w:r>
      <w:r w:rsidR="00D76441" w:rsidRPr="00D76441">
        <w:rPr>
          <w:rFonts w:ascii="Times New Roman" w:hAnsi="Times New Roman" w:cs="Times New Roman"/>
        </w:rPr>
        <w:t xml:space="preserve">When </w:t>
      </w:r>
      <w:r w:rsidR="00D76441" w:rsidRPr="00ED00D2">
        <w:rPr>
          <w:rFonts w:ascii="Times New Roman" w:hAnsi="Times New Roman" w:cs="Times New Roman"/>
          <w:i/>
          <w:iCs/>
        </w:rPr>
        <w:t>z</w:t>
      </w:r>
      <w:r w:rsidR="00D76441" w:rsidRPr="00D76441">
        <w:rPr>
          <w:rFonts w:ascii="Times New Roman" w:hAnsi="Times New Roman" w:cs="Times New Roman"/>
        </w:rPr>
        <w:t xml:space="preserve"> is truncated within a confined range, such as</w:t>
      </w:r>
      <w:r w:rsidR="00D76441">
        <w:rPr>
          <w:rFonts w:ascii="Times New Roman" w:hAnsi="Times New Roman" w:cs="Times New Roman"/>
        </w:rPr>
        <w:t xml:space="preserve"> </w:t>
      </w:r>
      <w:r w:rsidR="00D76441" w:rsidRPr="004C77D3">
        <w:rPr>
          <w:position w:val="-28"/>
        </w:rPr>
        <w:object w:dxaOrig="999" w:dyaOrig="680" w14:anchorId="5DF91280">
          <v:shape id="_x0000_i1047" type="#_x0000_t75" style="width:42.85pt;height:28.7pt" o:ole="">
            <v:imagedata r:id="rId52" o:title=""/>
          </v:shape>
          <o:OLEObject Type="Embed" ProgID="Equation.DSMT4" ShapeID="_x0000_i1047" DrawAspect="Content" ObjectID="_1814984833" r:id="rId53"/>
        </w:object>
      </w:r>
      <w:r w:rsidR="00D76441">
        <w:rPr>
          <w:rFonts w:ascii="Times New Roman" w:hAnsi="Times New Roman" w:cs="Times New Roman"/>
        </w:rPr>
        <w:t xml:space="preserve"> </w:t>
      </w:r>
      <w:r w:rsidR="00D76441" w:rsidRPr="00D76441">
        <w:rPr>
          <w:rFonts w:ascii="Times New Roman" w:hAnsi="Times New Roman" w:cs="Times New Roman"/>
        </w:rPr>
        <w:t xml:space="preserve">used in this work, </w:t>
      </w:r>
      <w:r w:rsidR="00985D9C" w:rsidRPr="004C77D3">
        <w:rPr>
          <w:position w:val="-22"/>
        </w:rPr>
        <w:object w:dxaOrig="1520" w:dyaOrig="560" w14:anchorId="7F9FCD95">
          <v:shape id="_x0000_i1129" type="#_x0000_t75" style="width:58.25pt;height:21.65pt" o:ole="">
            <v:imagedata r:id="rId54" o:title=""/>
          </v:shape>
          <o:OLEObject Type="Embed" ProgID="Equation.DSMT4" ShapeID="_x0000_i1129" DrawAspect="Content" ObjectID="_1814984834" r:id="rId55"/>
        </w:object>
      </w:r>
      <w:r w:rsidR="00296E2F" w:rsidRPr="00296E2F">
        <w:rPr>
          <w:rFonts w:ascii="Times New Roman" w:hAnsi="Times New Roman" w:cs="Times New Roman"/>
        </w:rPr>
        <w:t xml:space="preserve"> retains the essential characteristics of an ideal customizable</w:t>
      </w:r>
      <w:r w:rsidR="00296E2F">
        <w:rPr>
          <w:rFonts w:ascii="Times New Roman" w:hAnsi="Times New Roman" w:cs="Times New Roman"/>
        </w:rPr>
        <w:t xml:space="preserve"> </w:t>
      </w:r>
      <w:r w:rsidR="00296E2F">
        <w:rPr>
          <w:rFonts w:ascii="Times New Roman" w:hAnsi="Times New Roman" w:cs="Times New Roman" w:hint="eastAsia"/>
        </w:rPr>
        <w:t>beam</w:t>
      </w:r>
      <w:r w:rsidR="00296E2F" w:rsidRPr="00296E2F">
        <w:rPr>
          <w:rFonts w:ascii="Times New Roman" w:hAnsi="Times New Roman" w:cs="Times New Roman"/>
        </w:rPr>
        <w:t xml:space="preserve"> within this range and can be physically</w:t>
      </w:r>
      <w:r w:rsidR="00296E2F" w:rsidRPr="00296E2F">
        <w:t xml:space="preserve"> </w:t>
      </w:r>
      <w:r w:rsidR="00296E2F" w:rsidRPr="00296E2F">
        <w:rPr>
          <w:rFonts w:ascii="Times New Roman" w:hAnsi="Times New Roman" w:cs="Times New Roman"/>
        </w:rPr>
        <w:t>realizable.</w:t>
      </w:r>
      <w:r w:rsidR="00296E2F">
        <w:rPr>
          <w:rFonts w:ascii="Times New Roman" w:hAnsi="Times New Roman" w:cs="Times New Roman"/>
        </w:rPr>
        <w:t xml:space="preserve"> </w:t>
      </w:r>
      <w:r w:rsidR="00296E2F" w:rsidRPr="00296E2F">
        <w:rPr>
          <w:rFonts w:ascii="Times New Roman" w:hAnsi="Times New Roman" w:cs="Times New Roman"/>
        </w:rPr>
        <w:t xml:space="preserve">Considering </w:t>
      </w:r>
      <w:r w:rsidRPr="004A4CC6">
        <w:rPr>
          <w:rFonts w:ascii="Times New Roman" w:hAnsi="Times New Roman" w:cs="Times New Roman"/>
        </w:rPr>
        <w:t xml:space="preserve">a thin light sheet within the interval (z, </w:t>
      </w:r>
      <w:proofErr w:type="spellStart"/>
      <w:r w:rsidRPr="004A4CC6">
        <w:rPr>
          <w:rFonts w:ascii="Times New Roman" w:hAnsi="Times New Roman" w:cs="Times New Roman"/>
        </w:rPr>
        <w:t>z+Δz</w:t>
      </w:r>
      <w:proofErr w:type="spellEnd"/>
      <w:r w:rsidRPr="004A4CC6">
        <w:rPr>
          <w:rFonts w:ascii="Times New Roman" w:hAnsi="Times New Roman" w:cs="Times New Roman"/>
        </w:rPr>
        <w:t xml:space="preserve">), the </w:t>
      </w:r>
      <w:r w:rsidR="00296E2F" w:rsidRPr="00296E2F">
        <w:rPr>
          <w:rFonts w:ascii="Times New Roman" w:hAnsi="Times New Roman" w:cs="Times New Roman"/>
        </w:rPr>
        <w:t xml:space="preserve">corresponding </w:t>
      </w:r>
      <w:r w:rsidRPr="004A4CC6">
        <w:rPr>
          <w:rFonts w:ascii="Times New Roman" w:hAnsi="Times New Roman" w:cs="Times New Roman"/>
        </w:rPr>
        <w:t>angular spectrum is given by</w:t>
      </w:r>
    </w:p>
    <w:p w14:paraId="4A4065F9" w14:textId="0AA7078E" w:rsidR="004A4CC6" w:rsidRDefault="004A4CC6" w:rsidP="004A4CC6">
      <w:pPr>
        <w:pStyle w:val="MTDisplayEquation"/>
      </w:pPr>
      <w:r>
        <w:tab/>
      </w:r>
      <w:r w:rsidR="00985D9C" w:rsidRPr="004A4CC6">
        <w:rPr>
          <w:rFonts w:ascii="Times New Roman" w:hAnsi="Times New Roman" w:cs="Times New Roman"/>
          <w:position w:val="-60"/>
        </w:rPr>
        <w:object w:dxaOrig="4780" w:dyaOrig="1020" w14:anchorId="60307598">
          <v:shape id="_x0000_i1131" type="#_x0000_t75" style="width:238.9pt;height:51.2pt" o:ole="">
            <v:imagedata r:id="rId56" o:title=""/>
          </v:shape>
          <o:OLEObject Type="Embed" ProgID="Equation.DSMT4" ShapeID="_x0000_i1131" DrawAspect="Content" ObjectID="_1814984835" r:id="rId57"/>
        </w:object>
      </w:r>
      <w:r w:rsidRPr="004A4CC6">
        <w:rPr>
          <w:rFonts w:ascii="Times New Roman" w:hAnsi="Times New Roman" w:cs="Times New Roman"/>
        </w:rPr>
        <w:tab/>
      </w:r>
      <w:r w:rsidRPr="004A4CC6">
        <w:rPr>
          <w:rFonts w:ascii="Times New Roman" w:hAnsi="Times New Roman" w:cs="Times New Roman"/>
        </w:rPr>
        <w:fldChar w:fldCharType="begin"/>
      </w:r>
      <w:r w:rsidRPr="004A4CC6">
        <w:rPr>
          <w:rFonts w:ascii="Times New Roman" w:hAnsi="Times New Roman" w:cs="Times New Roman"/>
        </w:rPr>
        <w:instrText xml:space="preserve"> MACROBUTTON MTPlaceRef \* MERGEFORMAT </w:instrText>
      </w:r>
      <w:r w:rsidRPr="004A4CC6">
        <w:rPr>
          <w:rFonts w:ascii="Times New Roman" w:hAnsi="Times New Roman" w:cs="Times New Roman"/>
        </w:rPr>
        <w:fldChar w:fldCharType="begin"/>
      </w:r>
      <w:r w:rsidRPr="004A4CC6">
        <w:rPr>
          <w:rFonts w:ascii="Times New Roman" w:hAnsi="Times New Roman" w:cs="Times New Roman"/>
        </w:rPr>
        <w:instrText xml:space="preserve"> SEQ MTEqn \h \* MERGEFORMAT </w:instrText>
      </w:r>
      <w:r w:rsidRPr="004A4CC6">
        <w:rPr>
          <w:rFonts w:ascii="Times New Roman" w:hAnsi="Times New Roman" w:cs="Times New Roman"/>
        </w:rPr>
        <w:fldChar w:fldCharType="end"/>
      </w:r>
      <w:r w:rsidRPr="004A4CC6">
        <w:rPr>
          <w:rFonts w:ascii="Times New Roman" w:hAnsi="Times New Roman" w:cs="Times New Roman"/>
        </w:rPr>
        <w:instrText>(S</w:instrText>
      </w:r>
      <w:r w:rsidRPr="004A4CC6">
        <w:rPr>
          <w:rFonts w:ascii="Times New Roman" w:hAnsi="Times New Roman" w:cs="Times New Roman"/>
        </w:rPr>
        <w:fldChar w:fldCharType="begin"/>
      </w:r>
      <w:r w:rsidRPr="004A4CC6">
        <w:rPr>
          <w:rFonts w:ascii="Times New Roman" w:hAnsi="Times New Roman" w:cs="Times New Roman"/>
        </w:rPr>
        <w:instrText xml:space="preserve"> SEQ MTEqn \c \* Arabic \* MERGEFORMAT </w:instrText>
      </w:r>
      <w:r w:rsidRPr="004A4CC6">
        <w:rPr>
          <w:rFonts w:ascii="Times New Roman" w:hAnsi="Times New Roman" w:cs="Times New Roman"/>
        </w:rPr>
        <w:fldChar w:fldCharType="separate"/>
      </w:r>
      <w:r w:rsidR="00EA79FA">
        <w:rPr>
          <w:rFonts w:ascii="Times New Roman" w:hAnsi="Times New Roman" w:cs="Times New Roman"/>
          <w:noProof/>
        </w:rPr>
        <w:instrText>6</w:instrText>
      </w:r>
      <w:r w:rsidRPr="004A4CC6">
        <w:rPr>
          <w:rFonts w:ascii="Times New Roman" w:hAnsi="Times New Roman" w:cs="Times New Roman"/>
        </w:rPr>
        <w:fldChar w:fldCharType="end"/>
      </w:r>
      <w:r w:rsidRPr="004A4CC6">
        <w:rPr>
          <w:rFonts w:ascii="Times New Roman" w:hAnsi="Times New Roman" w:cs="Times New Roman"/>
        </w:rPr>
        <w:instrText>)</w:instrText>
      </w:r>
      <w:r w:rsidRPr="004A4CC6">
        <w:rPr>
          <w:rFonts w:ascii="Times New Roman" w:hAnsi="Times New Roman" w:cs="Times New Roman"/>
        </w:rPr>
        <w:fldChar w:fldCharType="end"/>
      </w:r>
    </w:p>
    <w:p w14:paraId="56AFD309" w14:textId="77777777" w:rsidR="009A406B" w:rsidRDefault="004A4CC6" w:rsidP="00EA79FA">
      <w:pPr>
        <w:rPr>
          <w:rFonts w:ascii="Times New Roman" w:hAnsi="Times New Roman" w:cs="Times New Roman"/>
        </w:rPr>
      </w:pPr>
      <w:r w:rsidRPr="004A4CC6">
        <w:rPr>
          <w:rFonts w:ascii="Times New Roman" w:hAnsi="Times New Roman" w:cs="Times New Roman"/>
        </w:rPr>
        <w:t xml:space="preserve">Thus, the superposition of these field slices across various </w:t>
      </w:r>
      <w:r w:rsidRPr="00D91E3F">
        <w:rPr>
          <w:rFonts w:ascii="Times New Roman" w:hAnsi="Times New Roman" w:cs="Times New Roman"/>
          <w:i/>
          <w:iCs/>
        </w:rPr>
        <w:t>z</w:t>
      </w:r>
      <w:r w:rsidRPr="004A4CC6">
        <w:rPr>
          <w:rFonts w:ascii="Times New Roman" w:hAnsi="Times New Roman" w:cs="Times New Roman"/>
        </w:rPr>
        <w:t xml:space="preserve"> positions yields the total angular spectrum, as expressed in Eq. (S5).</w:t>
      </w:r>
      <w:r w:rsidR="00FD7041">
        <w:rPr>
          <w:rFonts w:ascii="Times New Roman" w:hAnsi="Times New Roman" w:cs="Times New Roman"/>
        </w:rPr>
        <w:t xml:space="preserve"> </w:t>
      </w:r>
    </w:p>
    <w:p w14:paraId="534F6ECB" w14:textId="2627F596" w:rsidR="00202798" w:rsidRDefault="00EA79FA" w:rsidP="009A406B">
      <w:pPr>
        <w:ind w:firstLineChars="200" w:firstLine="420"/>
        <w:rPr>
          <w:rFonts w:ascii="Times New Roman" w:hAnsi="Times New Roman" w:cs="Times New Roman"/>
        </w:rPr>
      </w:pPr>
      <w:r w:rsidRPr="00EA79FA">
        <w:rPr>
          <w:rFonts w:ascii="Times New Roman" w:hAnsi="Times New Roman" w:cs="Times New Roman"/>
        </w:rPr>
        <w:t xml:space="preserve">Building on </w:t>
      </w:r>
      <w:r w:rsidR="00FD7041">
        <w:rPr>
          <w:rFonts w:ascii="Times New Roman" w:hAnsi="Times New Roman" w:cs="Times New Roman"/>
        </w:rPr>
        <w:t>Eqs.</w:t>
      </w:r>
      <w:r w:rsidRPr="00EA79FA">
        <w:rPr>
          <w:rFonts w:ascii="Times New Roman" w:hAnsi="Times New Roman" w:cs="Times New Roman"/>
        </w:rPr>
        <w:t xml:space="preserve"> (S5) and (S6) and utilizing the Bessel mode, we further demonstrate the multifunctional longitudinal modulation of a </w:t>
      </w:r>
      <w:r w:rsidR="006763CE">
        <w:rPr>
          <w:rFonts w:ascii="Times New Roman" w:hAnsi="Times New Roman" w:cs="Times New Roman"/>
        </w:rPr>
        <w:t>n</w:t>
      </w:r>
      <w:r w:rsidR="006763CE" w:rsidRPr="006763CE">
        <w:rPr>
          <w:rFonts w:ascii="Times New Roman" w:hAnsi="Times New Roman" w:cs="Times New Roman"/>
        </w:rPr>
        <w:t>on-</w:t>
      </w:r>
      <w:r w:rsidR="006763CE">
        <w:rPr>
          <w:rFonts w:ascii="Times New Roman" w:hAnsi="Times New Roman" w:cs="Times New Roman"/>
        </w:rPr>
        <w:t>d</w:t>
      </w:r>
      <w:r w:rsidR="006763CE" w:rsidRPr="006763CE">
        <w:rPr>
          <w:rFonts w:ascii="Times New Roman" w:hAnsi="Times New Roman" w:cs="Times New Roman"/>
        </w:rPr>
        <w:t>iffracting</w:t>
      </w:r>
      <w:r w:rsidRPr="00EA79FA">
        <w:rPr>
          <w:rFonts w:ascii="Times New Roman" w:hAnsi="Times New Roman" w:cs="Times New Roman"/>
        </w:rPr>
        <w:t xml:space="preserve"> optical field. </w:t>
      </w:r>
      <w:r w:rsidR="00FD7041" w:rsidRPr="00FD7041">
        <w:rPr>
          <w:rFonts w:ascii="Times New Roman" w:hAnsi="Times New Roman" w:cs="Times New Roman"/>
        </w:rPr>
        <w:t xml:space="preserve">First, the light intensity, expressed as </w:t>
      </w:r>
      <w:r w:rsidR="00FD7041" w:rsidRPr="00F16FFE">
        <w:rPr>
          <w:rFonts w:ascii="Times New Roman" w:hAnsi="Times New Roman" w:cs="Times New Roman"/>
          <w:position w:val="-12"/>
        </w:rPr>
        <w:object w:dxaOrig="660" w:dyaOrig="400" w14:anchorId="37DAD648">
          <v:shape id="_x0000_i1050" type="#_x0000_t75" style="width:33.7pt;height:20.8pt" o:ole="">
            <v:imagedata r:id="rId58" o:title=""/>
          </v:shape>
          <o:OLEObject Type="Embed" ProgID="Equation.DSMT4" ShapeID="_x0000_i1050" DrawAspect="Content" ObjectID="_1814984836" r:id="rId59"/>
        </w:object>
      </w:r>
      <w:r w:rsidR="00FD7041" w:rsidRPr="00FD7041">
        <w:rPr>
          <w:rFonts w:ascii="Times New Roman" w:hAnsi="Times New Roman" w:cs="Times New Roman"/>
        </w:rPr>
        <w:t>, and the additional phase variation</w:t>
      </w:r>
      <w:r w:rsidR="002246EF" w:rsidRPr="00F16FFE">
        <w:rPr>
          <w:rFonts w:ascii="Times New Roman" w:hAnsi="Times New Roman" w:cs="Times New Roman"/>
          <w:position w:val="-10"/>
        </w:rPr>
        <w:object w:dxaOrig="499" w:dyaOrig="320" w14:anchorId="309F6914">
          <v:shape id="_x0000_i1135" type="#_x0000_t75" style="width:25.8pt;height:16.65pt" o:ole="">
            <v:imagedata r:id="rId60" o:title=""/>
          </v:shape>
          <o:OLEObject Type="Embed" ProgID="Equation.DSMT4" ShapeID="_x0000_i1135" DrawAspect="Content" ObjectID="_1814984837" r:id="rId61"/>
        </w:object>
      </w:r>
      <w:r w:rsidR="00FD7041" w:rsidRPr="00FD7041">
        <w:rPr>
          <w:rFonts w:ascii="Times New Roman" w:hAnsi="Times New Roman" w:cs="Times New Roman"/>
        </w:rPr>
        <w:t xml:space="preserve">, can be precisely manipulated. Meanwhile, the orbital angular momentum (OAM) state, </w:t>
      </w:r>
      <w:r w:rsidR="00AE41DF" w:rsidRPr="00FD7041">
        <w:rPr>
          <w:rFonts w:ascii="Times New Roman" w:hAnsi="Times New Roman" w:cs="Times New Roman"/>
        </w:rPr>
        <w:t>characterized</w:t>
      </w:r>
      <w:r w:rsidR="00FD7041" w:rsidRPr="00FD7041">
        <w:rPr>
          <w:rFonts w:ascii="Times New Roman" w:hAnsi="Times New Roman" w:cs="Times New Roman"/>
        </w:rPr>
        <w:t xml:space="preserve"> by its topological charge</w:t>
      </w:r>
      <w:r w:rsidR="00DF3807">
        <w:rPr>
          <w:rFonts w:ascii="Times New Roman" w:hAnsi="Times New Roman" w:cs="Times New Roman"/>
        </w:rPr>
        <w:t xml:space="preserve"> </w:t>
      </w:r>
      <w:r w:rsidR="00DF3807" w:rsidRPr="00DF3807">
        <w:rPr>
          <w:rFonts w:ascii="Times New Roman" w:hAnsi="Times New Roman" w:cs="Times New Roman"/>
          <w:position w:val="-10"/>
        </w:rPr>
        <w:object w:dxaOrig="460" w:dyaOrig="320" w14:anchorId="74FBAB6B">
          <v:shape id="_x0000_i1052" type="#_x0000_t75" style="width:23.3pt;height:16.25pt" o:ole="">
            <v:imagedata r:id="rId62" o:title=""/>
          </v:shape>
          <o:OLEObject Type="Embed" ProgID="Equation.DSMT4" ShapeID="_x0000_i1052" DrawAspect="Content" ObjectID="_1814984838" r:id="rId63"/>
        </w:object>
      </w:r>
      <w:r w:rsidR="00FD7041" w:rsidRPr="00FD7041">
        <w:rPr>
          <w:rFonts w:ascii="Times New Roman" w:hAnsi="Times New Roman" w:cs="Times New Roman"/>
        </w:rPr>
        <w:t>,</w:t>
      </w:r>
      <w:r w:rsidR="00DF3807">
        <w:rPr>
          <w:rFonts w:ascii="Times New Roman" w:hAnsi="Times New Roman" w:cs="Times New Roman"/>
        </w:rPr>
        <w:t xml:space="preserve"> </w:t>
      </w:r>
      <w:r w:rsidR="00DF3807" w:rsidRPr="00DF3807">
        <w:rPr>
          <w:rFonts w:ascii="Times New Roman" w:hAnsi="Times New Roman" w:cs="Times New Roman"/>
        </w:rPr>
        <w:t xml:space="preserve">can </w:t>
      </w:r>
      <w:r w:rsidR="00DF3807">
        <w:rPr>
          <w:rFonts w:ascii="Times New Roman" w:hAnsi="Times New Roman" w:cs="Times New Roman"/>
        </w:rPr>
        <w:t xml:space="preserve">also </w:t>
      </w:r>
      <w:r w:rsidR="00DF3807" w:rsidRPr="00DF3807">
        <w:rPr>
          <w:rFonts w:ascii="Times New Roman" w:hAnsi="Times New Roman" w:cs="Times New Roman"/>
        </w:rPr>
        <w:t xml:space="preserve">be custom-designed and segmentally modulated </w:t>
      </w:r>
      <w:r w:rsidR="00FD7041" w:rsidRPr="00FD7041">
        <w:rPr>
          <w:rFonts w:ascii="Times New Roman" w:hAnsi="Times New Roman" w:cs="Times New Roman"/>
        </w:rPr>
        <w:t>during beam propagation.</w:t>
      </w:r>
      <w:r>
        <w:rPr>
          <w:rFonts w:ascii="Times New Roman" w:hAnsi="Times New Roman" w:cs="Times New Roman"/>
        </w:rPr>
        <w:t xml:space="preserve"> </w:t>
      </w:r>
      <w:r w:rsidR="00FD7041">
        <w:rPr>
          <w:rFonts w:ascii="Times New Roman" w:hAnsi="Times New Roman" w:cs="Times New Roman"/>
        </w:rPr>
        <w:t>In addition, a</w:t>
      </w:r>
      <w:r w:rsidR="00B407B2" w:rsidRPr="00F16FFE">
        <w:rPr>
          <w:rFonts w:ascii="Times New Roman" w:hAnsi="Times New Roman" w:cs="Times New Roman"/>
        </w:rPr>
        <w:t>ccording to the Fourier phase-shifting theorem</w:t>
      </w:r>
      <w:r w:rsidR="00074FCC">
        <w:rPr>
          <w:rFonts w:ascii="Times New Roman" w:hAnsi="Times New Roman" w:cs="Times New Roman"/>
        </w:rPr>
        <w:t xml:space="preserve"> </w:t>
      </w:r>
      <w:r w:rsidR="00074FCC">
        <w:rPr>
          <w:rFonts w:ascii="Times New Roman" w:hAnsi="Times New Roman" w:cs="Times New Roman"/>
        </w:rPr>
        <w:fldChar w:fldCharType="begin"/>
      </w:r>
      <w:r w:rsidR="00E32124">
        <w:rPr>
          <w:rFonts w:ascii="Times New Roman" w:hAnsi="Times New Roman" w:cs="Times New Roman"/>
        </w:rPr>
        <w:instrText xml:space="preserve"> ADDIN EN.CITE &lt;EndNote&gt;&lt;Cite&gt;&lt;Author&gt;Goodman&lt;/Author&gt;&lt;Year&gt;2005&lt;/Year&gt;&lt;RecNum&gt;1291&lt;/RecNum&gt;&lt;DisplayText&gt;[1]&lt;/DisplayText&gt;&lt;record&gt;&lt;rec-number&gt;1291&lt;/rec-number&gt;&lt;foreign-keys&gt;&lt;key app="EN" db-id="fee2er9abxpaede5ett5w2xtsx0290e9tvd5" timestamp="1750056811" guid="64ebba20-0a2c-4aaf-a8a6-5b9704e7fe1c"&gt;1291&lt;/key&gt;&lt;/foreign-keys&gt;&lt;ref-type name="Book"&gt;6&lt;/ref-type&gt;&lt;contributors&gt;&lt;authors&gt;&lt;author&gt;Goodman, Joseph W&lt;/author&gt;&lt;/authors&gt;&lt;/contributors&gt;&lt;titles&gt;&lt;title&gt;Introduction to Fourier optics&lt;/title&gt;&lt;/titles&gt;&lt;dates&gt;&lt;year&gt;2005&lt;/year&gt;&lt;/dates&gt;&lt;publisher&gt;Roberts and Company publishers&lt;/publisher&gt;&lt;isbn&gt;0974707724&lt;/isbn&gt;&lt;urls&gt;&lt;/urls&gt;&lt;/record&gt;&lt;/Cite&gt;&lt;/EndNote&gt;</w:instrText>
      </w:r>
      <w:r w:rsidR="00074FCC">
        <w:rPr>
          <w:rFonts w:ascii="Times New Roman" w:hAnsi="Times New Roman" w:cs="Times New Roman"/>
        </w:rPr>
        <w:fldChar w:fldCharType="separate"/>
      </w:r>
      <w:r w:rsidR="00074FCC">
        <w:rPr>
          <w:rFonts w:ascii="Times New Roman" w:hAnsi="Times New Roman" w:cs="Times New Roman"/>
          <w:noProof/>
        </w:rPr>
        <w:t>[1]</w:t>
      </w:r>
      <w:r w:rsidR="00074FCC">
        <w:rPr>
          <w:rFonts w:ascii="Times New Roman" w:hAnsi="Times New Roman" w:cs="Times New Roman"/>
        </w:rPr>
        <w:fldChar w:fldCharType="end"/>
      </w:r>
      <w:r w:rsidR="00B407B2" w:rsidRPr="00F16FFE">
        <w:rPr>
          <w:rFonts w:ascii="Times New Roman" w:hAnsi="Times New Roman" w:cs="Times New Roman"/>
        </w:rPr>
        <w:t xml:space="preserve">, At any given z-distance, the transformation from  </w:t>
      </w:r>
      <w:r w:rsidR="00540A6B" w:rsidRPr="00F16FFE">
        <w:rPr>
          <w:rFonts w:ascii="Times New Roman" w:hAnsi="Times New Roman" w:cs="Times New Roman"/>
          <w:position w:val="-10"/>
        </w:rPr>
        <w:object w:dxaOrig="960" w:dyaOrig="320" w14:anchorId="52A0D658">
          <v:shape id="_x0000_i1053" type="#_x0000_t75" style="width:46.6pt;height:16.65pt" o:ole="">
            <v:imagedata r:id="rId64" o:title=""/>
          </v:shape>
          <o:OLEObject Type="Embed" ProgID="Equation.DSMT4" ShapeID="_x0000_i1053" DrawAspect="Content" ObjectID="_1814984839" r:id="rId65"/>
        </w:object>
      </w:r>
      <w:r w:rsidR="00540A6B" w:rsidRPr="00F16FFE">
        <w:rPr>
          <w:rFonts w:ascii="Times New Roman" w:hAnsi="Times New Roman" w:cs="Times New Roman"/>
        </w:rPr>
        <w:t xml:space="preserve">to </w:t>
      </w:r>
      <w:r w:rsidR="00540A6B" w:rsidRPr="00F16FFE">
        <w:rPr>
          <w:rFonts w:ascii="Times New Roman" w:hAnsi="Times New Roman" w:cs="Times New Roman"/>
          <w:position w:val="-10"/>
        </w:rPr>
        <w:object w:dxaOrig="2020" w:dyaOrig="320" w14:anchorId="6D2D463E">
          <v:shape id="_x0000_i1054" type="#_x0000_t75" style="width:101.55pt;height:16.65pt" o:ole="">
            <v:imagedata r:id="rId66" o:title=""/>
          </v:shape>
          <o:OLEObject Type="Embed" ProgID="Equation.DSMT4" ShapeID="_x0000_i1054" DrawAspect="Content" ObjectID="_1814984840" r:id="rId67"/>
        </w:object>
      </w:r>
      <w:r w:rsidR="00540A6B" w:rsidRPr="00F16FFE">
        <w:rPr>
          <w:rFonts w:ascii="Times New Roman" w:hAnsi="Times New Roman" w:cs="Times New Roman"/>
        </w:rPr>
        <w:t xml:space="preserve"> </w:t>
      </w:r>
      <w:r w:rsidR="007957F1">
        <w:rPr>
          <w:rFonts w:ascii="Times New Roman" w:hAnsi="Times New Roman" w:cs="Times New Roman"/>
        </w:rPr>
        <w:t xml:space="preserve">can be </w:t>
      </w:r>
      <w:r w:rsidR="00540A6B" w:rsidRPr="00F16FFE">
        <w:rPr>
          <w:rFonts w:ascii="Times New Roman" w:hAnsi="Times New Roman" w:cs="Times New Roman"/>
        </w:rPr>
        <w:t xml:space="preserve">achieved by imposing </w:t>
      </w:r>
      <w:r w:rsidR="007957F1">
        <w:rPr>
          <w:rFonts w:ascii="Times New Roman" w:hAnsi="Times New Roman" w:cs="Times New Roman" w:hint="eastAsia"/>
        </w:rPr>
        <w:t>an</w:t>
      </w:r>
      <w:r w:rsidR="007957F1">
        <w:rPr>
          <w:rFonts w:ascii="Times New Roman" w:hAnsi="Times New Roman" w:cs="Times New Roman"/>
        </w:rPr>
        <w:t xml:space="preserve"> </w:t>
      </w:r>
      <w:r w:rsidR="00540A6B" w:rsidRPr="00F16FFE">
        <w:rPr>
          <w:rFonts w:ascii="Times New Roman" w:hAnsi="Times New Roman" w:cs="Times New Roman"/>
        </w:rPr>
        <w:t xml:space="preserve">additional phase factor </w:t>
      </w:r>
      <w:r w:rsidR="00CD4B61" w:rsidRPr="00F16FFE">
        <w:rPr>
          <w:rFonts w:ascii="Times New Roman" w:hAnsi="Times New Roman" w:cs="Times New Roman"/>
          <w:position w:val="-16"/>
        </w:rPr>
        <w:object w:dxaOrig="2240" w:dyaOrig="440" w14:anchorId="5DC422A1">
          <v:shape id="_x0000_i1055" type="#_x0000_t75" style="width:109.45pt;height:20.8pt" o:ole="">
            <v:imagedata r:id="rId68" o:title=""/>
          </v:shape>
          <o:OLEObject Type="Embed" ProgID="Equation.DSMT4" ShapeID="_x0000_i1055" DrawAspect="Content" ObjectID="_1814984841" r:id="rId69"/>
        </w:object>
      </w:r>
      <w:r w:rsidR="00540A6B" w:rsidRPr="00F16FFE">
        <w:rPr>
          <w:rFonts w:ascii="Times New Roman" w:hAnsi="Times New Roman" w:cs="Times New Roman"/>
        </w:rPr>
        <w:t xml:space="preserve"> on the angular spectrum</w:t>
      </w:r>
      <w:r w:rsidR="007957F1">
        <w:rPr>
          <w:rFonts w:ascii="Times New Roman" w:hAnsi="Times New Roman" w:cs="Times New Roman"/>
        </w:rPr>
        <w:t>.</w:t>
      </w:r>
      <w:r w:rsidR="007957F1" w:rsidRPr="007957F1">
        <w:rPr>
          <w:rFonts w:ascii="Times New Roman" w:hAnsi="Times New Roman" w:cs="Times New Roman"/>
        </w:rPr>
        <w:t xml:space="preserve"> This implies the existence of </w:t>
      </w:r>
      <w:r w:rsidR="00B52652">
        <w:rPr>
          <w:rFonts w:ascii="Times New Roman" w:hAnsi="Times New Roman" w:cs="Times New Roman"/>
        </w:rPr>
        <w:t xml:space="preserve">the </w:t>
      </w:r>
      <w:r w:rsidR="007957F1" w:rsidRPr="007957F1">
        <w:rPr>
          <w:rFonts w:ascii="Times New Roman" w:hAnsi="Times New Roman" w:cs="Times New Roman"/>
        </w:rPr>
        <w:t>self-accelerating trajector</w:t>
      </w:r>
      <w:r w:rsidR="00B52652">
        <w:rPr>
          <w:rFonts w:ascii="Times New Roman" w:hAnsi="Times New Roman" w:cs="Times New Roman"/>
        </w:rPr>
        <w:t>y</w:t>
      </w:r>
      <w:r w:rsidR="007957F1" w:rsidRPr="007957F1">
        <w:rPr>
          <w:rFonts w:ascii="Times New Roman" w:hAnsi="Times New Roman" w:cs="Times New Roman"/>
        </w:rPr>
        <w:t xml:space="preserve">, characterized by the displacement vector </w:t>
      </w:r>
      <w:r w:rsidR="004A4CC6" w:rsidRPr="004A4CC6">
        <w:rPr>
          <w:rFonts w:ascii="Times New Roman" w:hAnsi="Times New Roman" w:cs="Times New Roman"/>
          <w:position w:val="-10"/>
        </w:rPr>
        <w:object w:dxaOrig="2020" w:dyaOrig="320" w14:anchorId="30521559">
          <v:shape id="_x0000_i1056" type="#_x0000_t75" style="width:102.8pt;height:15pt" o:ole="">
            <v:imagedata r:id="rId70" o:title=""/>
          </v:shape>
          <o:OLEObject Type="Embed" ProgID="Equation.DSMT4" ShapeID="_x0000_i1056" DrawAspect="Content" ObjectID="_1814984842" r:id="rId71"/>
        </w:object>
      </w:r>
      <w:r w:rsidR="003861ED" w:rsidRPr="004075B7">
        <w:rPr>
          <w:rFonts w:ascii="Times New Roman" w:hAnsi="Times New Roman" w:cs="Times New Roman"/>
        </w:rPr>
        <w:t xml:space="preserve">with </w:t>
      </w:r>
      <w:r w:rsidR="003861ED" w:rsidRPr="004075B7">
        <w:rPr>
          <w:rFonts w:ascii="Times New Roman" w:hAnsi="Times New Roman" w:cs="Times New Roman"/>
          <w:position w:val="-10"/>
        </w:rPr>
        <w:object w:dxaOrig="1120" w:dyaOrig="320" w14:anchorId="5D5E9393">
          <v:shape id="_x0000_i1057" type="#_x0000_t75" style="width:55.75pt;height:16.25pt" o:ole="">
            <v:imagedata r:id="rId72" o:title=""/>
          </v:shape>
          <o:OLEObject Type="Embed" ProgID="Equation.DSMT4" ShapeID="_x0000_i1057" DrawAspect="Content" ObjectID="_1814984843" r:id="rId73"/>
        </w:object>
      </w:r>
      <w:r w:rsidR="004075B7" w:rsidRPr="004075B7">
        <w:rPr>
          <w:rFonts w:ascii="Times New Roman" w:hAnsi="Times New Roman" w:cs="Times New Roman"/>
        </w:rPr>
        <w:t xml:space="preserve">, where </w:t>
      </w:r>
      <w:r w:rsidR="004075B7" w:rsidRPr="004075B7">
        <w:rPr>
          <w:rFonts w:ascii="Times New Roman" w:hAnsi="Times New Roman" w:cs="Times New Roman"/>
          <w:position w:val="-10"/>
        </w:rPr>
        <w:object w:dxaOrig="240" w:dyaOrig="320" w14:anchorId="3BBD5865">
          <v:shape id="_x0000_i1058" type="#_x0000_t75" style="width:11.65pt;height:16.25pt" o:ole="">
            <v:imagedata r:id="rId74" o:title=""/>
          </v:shape>
          <o:OLEObject Type="Embed" ProgID="Equation.DSMT4" ShapeID="_x0000_i1058" DrawAspect="Content" ObjectID="_1814984844" r:id="rId75"/>
        </w:object>
      </w:r>
      <w:r w:rsidR="004075B7" w:rsidRPr="004075B7">
        <w:rPr>
          <w:rFonts w:ascii="Times New Roman" w:hAnsi="Times New Roman" w:cs="Times New Roman"/>
        </w:rPr>
        <w:t xml:space="preserve"> is the focal length</w:t>
      </w:r>
      <w:r w:rsidR="004075B7">
        <w:rPr>
          <w:rFonts w:ascii="Times New Roman" w:hAnsi="Times New Roman" w:cs="Times New Roman"/>
        </w:rPr>
        <w:t xml:space="preserve"> of the </w:t>
      </w:r>
      <w:r w:rsidR="004075B7" w:rsidRPr="004075B7">
        <w:rPr>
          <w:rFonts w:ascii="Times New Roman" w:hAnsi="Times New Roman" w:cs="Times New Roman"/>
        </w:rPr>
        <w:t>Fourier lens</w:t>
      </w:r>
      <w:r w:rsidR="004075B7">
        <w:rPr>
          <w:rFonts w:ascii="Times New Roman" w:hAnsi="Times New Roman" w:cs="Times New Roman"/>
        </w:rPr>
        <w:t xml:space="preserve"> </w:t>
      </w:r>
      <w:r w:rsidR="002B5F8F" w:rsidRPr="004075B7">
        <w:rPr>
          <w:rFonts w:ascii="Times New Roman" w:hAnsi="Times New Roman" w:cs="Times New Roman"/>
        </w:rPr>
        <w:lastRenderedPageBreak/>
        <w:t>perfor</w:t>
      </w:r>
      <w:r w:rsidR="002B5F8F">
        <w:rPr>
          <w:rFonts w:ascii="Times New Roman" w:hAnsi="Times New Roman" w:cs="Times New Roman"/>
        </w:rPr>
        <w:t>ming</w:t>
      </w:r>
      <w:r w:rsidR="004075B7" w:rsidRPr="004075B7">
        <w:rPr>
          <w:rFonts w:ascii="Times New Roman" w:hAnsi="Times New Roman" w:cs="Times New Roman"/>
        </w:rPr>
        <w:t xml:space="preserve"> an inverse Fourier transformation</w:t>
      </w:r>
      <w:r w:rsidR="007957F1" w:rsidRPr="004075B7">
        <w:rPr>
          <w:rFonts w:ascii="Times New Roman" w:hAnsi="Times New Roman" w:cs="Times New Roman"/>
        </w:rPr>
        <w:t xml:space="preserve">. </w:t>
      </w:r>
      <w:r w:rsidR="00DF3807">
        <w:rPr>
          <w:rFonts w:ascii="Times New Roman" w:hAnsi="Times New Roman" w:cs="Times New Roman"/>
        </w:rPr>
        <w:t>Therefore</w:t>
      </w:r>
      <w:r w:rsidR="00540A6B" w:rsidRPr="004075B7">
        <w:rPr>
          <w:rFonts w:ascii="Times New Roman" w:hAnsi="Times New Roman" w:cs="Times New Roman"/>
        </w:rPr>
        <w:t xml:space="preserve">, the </w:t>
      </w:r>
      <w:r w:rsidR="006763CE">
        <w:rPr>
          <w:rFonts w:ascii="Times New Roman" w:hAnsi="Times New Roman" w:cs="Times New Roman"/>
        </w:rPr>
        <w:t>n</w:t>
      </w:r>
      <w:r w:rsidR="006763CE" w:rsidRPr="006763CE">
        <w:rPr>
          <w:rFonts w:ascii="Times New Roman" w:hAnsi="Times New Roman" w:cs="Times New Roman"/>
        </w:rPr>
        <w:t>on-</w:t>
      </w:r>
      <w:r w:rsidR="006763CE">
        <w:rPr>
          <w:rFonts w:ascii="Times New Roman" w:hAnsi="Times New Roman" w:cs="Times New Roman"/>
        </w:rPr>
        <w:t>d</w:t>
      </w:r>
      <w:r w:rsidR="006763CE" w:rsidRPr="006763CE">
        <w:rPr>
          <w:rFonts w:ascii="Times New Roman" w:hAnsi="Times New Roman" w:cs="Times New Roman"/>
        </w:rPr>
        <w:t>iffracting</w:t>
      </w:r>
      <w:r w:rsidR="006763CE" w:rsidRPr="00EA79FA">
        <w:rPr>
          <w:rFonts w:ascii="Times New Roman" w:hAnsi="Times New Roman" w:cs="Times New Roman"/>
        </w:rPr>
        <w:t xml:space="preserve"> </w:t>
      </w:r>
      <w:r w:rsidR="007957F1" w:rsidRPr="004075B7">
        <w:rPr>
          <w:rFonts w:ascii="Times New Roman" w:hAnsi="Times New Roman" w:cs="Times New Roman"/>
        </w:rPr>
        <w:t>light field wi</w:t>
      </w:r>
      <w:r w:rsidR="007957F1">
        <w:rPr>
          <w:rFonts w:ascii="Times New Roman" w:hAnsi="Times New Roman" w:cs="Times New Roman"/>
        </w:rPr>
        <w:t>th</w:t>
      </w:r>
      <w:r w:rsidR="007957F1" w:rsidRPr="00F16FFE">
        <w:rPr>
          <w:rFonts w:ascii="Times New Roman" w:hAnsi="Times New Roman" w:cs="Times New Roman"/>
        </w:rPr>
        <w:t xml:space="preserve"> </w:t>
      </w:r>
      <w:r w:rsidR="00B52652">
        <w:rPr>
          <w:rFonts w:ascii="Times New Roman" w:hAnsi="Times New Roman" w:cs="Times New Roman"/>
        </w:rPr>
        <w:t xml:space="preserve">the </w:t>
      </w:r>
      <w:r w:rsidR="00540A6B" w:rsidRPr="00F16FFE">
        <w:rPr>
          <w:rFonts w:ascii="Times New Roman" w:hAnsi="Times New Roman" w:cs="Times New Roman"/>
        </w:rPr>
        <w:t>controllable intensity, phase</w:t>
      </w:r>
      <w:r w:rsidR="009A1D41">
        <w:rPr>
          <w:rFonts w:ascii="Times New Roman" w:hAnsi="Times New Roman" w:cs="Times New Roman"/>
        </w:rPr>
        <w:t>,</w:t>
      </w:r>
      <w:r w:rsidR="00B0125A">
        <w:rPr>
          <w:rFonts w:ascii="Times New Roman" w:hAnsi="Times New Roman" w:cs="Times New Roman" w:hint="eastAsia"/>
        </w:rPr>
        <w:t xml:space="preserve"> </w:t>
      </w:r>
      <w:r w:rsidR="00540A6B" w:rsidRPr="00F16FFE">
        <w:rPr>
          <w:rFonts w:ascii="Times New Roman" w:hAnsi="Times New Roman" w:cs="Times New Roman"/>
        </w:rPr>
        <w:t>and trajectory during propagation, can be realized through the following angular spectrum</w:t>
      </w:r>
      <w:r w:rsidR="00BA37D5">
        <w:rPr>
          <w:rFonts w:ascii="Times New Roman" w:hAnsi="Times New Roman" w:cs="Times New Roman"/>
        </w:rPr>
        <w:t xml:space="preserve"> </w:t>
      </w:r>
      <w:r w:rsidR="00BA37D5">
        <w:rPr>
          <w:rFonts w:ascii="Times New Roman" w:hAnsi="Times New Roman" w:cs="Times New Roman"/>
        </w:rPr>
        <w:fldChar w:fldCharType="begin"/>
      </w:r>
      <w:r w:rsidR="00074FCC">
        <w:rPr>
          <w:rFonts w:ascii="Times New Roman" w:hAnsi="Times New Roman" w:cs="Times New Roman"/>
        </w:rPr>
        <w:instrText xml:space="preserve"> ADDIN EN.CITE &lt;EndNote&gt;&lt;Cite&gt;&lt;Author&gt;Yan&lt;/Author&gt;&lt;Year&gt;2022&lt;/Year&gt;&lt;RecNum&gt;1277&lt;/RecNum&gt;&lt;DisplayText&gt;[2]&lt;/DisplayText&gt;&lt;record&gt;&lt;rec-number&gt;1277&lt;/rec-number&gt;&lt;foreign-keys&gt;&lt;key app="EN" db-id="fee2er9abxpaede5ett5w2xtsx0290e9tvd5" timestamp="1748770257" guid="5a31b16a-e2ec-4456-9514-b2c0b6fc85d1"&gt;1277&lt;/key&gt;&lt;/foreign-keys&gt;&lt;ref-type name="Electronic Article"&gt;43&lt;/ref-type&gt;&lt;contributors&gt;&lt;authors&gt;&lt;author&gt;Yan, Wenxiang&lt;/author&gt;&lt;author&gt;Gao, Yuan&lt;/author&gt;&lt;author&gt;Yuan, Zheng&lt;/author&gt;&lt;author&gt;Weng, Zhe&lt;/author&gt;&lt;author&gt;Ren, Zhi-Cheng&lt;/author&gt;&lt;author&gt;Wang, Xi-Lin&lt;/author&gt;&lt;author&gt;Ding, Jianping&lt;/author&gt;&lt;author&gt;Wang, Hui-Tian&lt;/author&gt;&lt;/authors&gt;&lt;/contributors&gt;&lt;titles&gt;&lt;title&gt;Versatile Non-diffracting Perfect Vortex Beams&lt;/title&gt;&lt;/titles&gt;&lt;pages&gt;arXiv:2209.00481&lt;/pages&gt;&lt;keywords&gt;&lt;keyword&gt;Physics - Optics&lt;/keyword&gt;&lt;/keywords&gt;&lt;dates&gt;&lt;year&gt;2022&lt;/year&gt;&lt;pub-dates&gt;&lt;date&gt;September 01, 2022&lt;/date&gt;&lt;/pub-dates&gt;&lt;/dates&gt;&lt;urls&gt;&lt;related-urls&gt;&lt;url&gt;https://ui.adsabs.harvard.edu/abs/2022arXiv220900481Y&lt;/url&gt;&lt;/related-urls&gt;&lt;/urls&gt;&lt;electronic-resource-num&gt;10.48550/arXiv.2209.00481&lt;/electronic-resource-num&gt;&lt;/record&gt;&lt;/Cite&gt;&lt;/EndNote&gt;</w:instrText>
      </w:r>
      <w:r w:rsidR="00BA37D5">
        <w:rPr>
          <w:rFonts w:ascii="Times New Roman" w:hAnsi="Times New Roman" w:cs="Times New Roman"/>
        </w:rPr>
        <w:fldChar w:fldCharType="separate"/>
      </w:r>
      <w:r w:rsidR="00074FCC">
        <w:rPr>
          <w:rFonts w:ascii="Times New Roman" w:hAnsi="Times New Roman" w:cs="Times New Roman"/>
          <w:noProof/>
        </w:rPr>
        <w:t>[2]</w:t>
      </w:r>
      <w:r w:rsidR="00BA37D5">
        <w:rPr>
          <w:rFonts w:ascii="Times New Roman" w:hAnsi="Times New Roman" w:cs="Times New Roman"/>
        </w:rPr>
        <w:fldChar w:fldCharType="end"/>
      </w:r>
      <w:r w:rsidR="00BA37D5">
        <w:rPr>
          <w:rFonts w:ascii="Times New Roman" w:hAnsi="Times New Roman" w:cs="Times New Roman"/>
        </w:rPr>
        <w:t>:</w:t>
      </w:r>
    </w:p>
    <w:p w14:paraId="2988B0A5" w14:textId="77777777" w:rsidR="00EA79FA" w:rsidRPr="00F16FFE" w:rsidRDefault="00EA79FA" w:rsidP="00EA79FA">
      <w:pPr>
        <w:rPr>
          <w:rFonts w:ascii="Times New Roman" w:hAnsi="Times New Roman" w:cs="Times New Roman"/>
        </w:rPr>
      </w:pPr>
    </w:p>
    <w:p w14:paraId="5CF2FA29" w14:textId="7DB68062" w:rsidR="005A50A6" w:rsidRPr="00F16FFE" w:rsidRDefault="002246EF" w:rsidP="00EA79FA">
      <w:pPr>
        <w:pStyle w:val="MTDisplayEquation"/>
        <w:ind w:firstLineChars="0" w:firstLine="0"/>
        <w:rPr>
          <w:rFonts w:ascii="Times New Roman" w:hAnsi="Times New Roman" w:cs="Times New Roman"/>
        </w:rPr>
      </w:pPr>
      <w:r w:rsidRPr="00F16FFE">
        <w:rPr>
          <w:rFonts w:ascii="Times New Roman" w:hAnsi="Times New Roman" w:cs="Times New Roman"/>
          <w:position w:val="-60"/>
        </w:rPr>
        <w:object w:dxaOrig="7360" w:dyaOrig="1060" w14:anchorId="259608EE">
          <v:shape id="_x0000_i1137" type="#_x0000_t75" style="width:370.4pt;height:54.1pt" o:ole="">
            <v:imagedata r:id="rId76" o:title=""/>
          </v:shape>
          <o:OLEObject Type="Embed" ProgID="Equation.DSMT4" ShapeID="_x0000_i1137" DrawAspect="Content" ObjectID="_1814984845" r:id="rId77"/>
        </w:object>
      </w:r>
      <w:r w:rsidR="00EA79FA">
        <w:rPr>
          <w:rFonts w:ascii="Times New Roman" w:hAnsi="Times New Roman" w:cs="Times New Roman"/>
        </w:rPr>
        <w:t xml:space="preserve">   </w:t>
      </w:r>
      <w:r w:rsidR="00F62A8F">
        <w:rPr>
          <w:rFonts w:ascii="Times New Roman" w:hAnsi="Times New Roman" w:cs="Times New Roman"/>
        </w:rPr>
        <w:fldChar w:fldCharType="begin"/>
      </w:r>
      <w:r w:rsidR="00F62A8F">
        <w:rPr>
          <w:rFonts w:ascii="Times New Roman" w:hAnsi="Times New Roman" w:cs="Times New Roman"/>
        </w:rPr>
        <w:instrText xml:space="preserve"> MACROBUTTON MTPlaceRef \* MERGEFORMAT </w:instrText>
      </w:r>
      <w:r w:rsidR="00F62A8F">
        <w:rPr>
          <w:rFonts w:ascii="Times New Roman" w:hAnsi="Times New Roman" w:cs="Times New Roman"/>
        </w:rPr>
        <w:fldChar w:fldCharType="begin"/>
      </w:r>
      <w:r w:rsidR="00F62A8F">
        <w:rPr>
          <w:rFonts w:ascii="Times New Roman" w:hAnsi="Times New Roman" w:cs="Times New Roman"/>
        </w:rPr>
        <w:instrText xml:space="preserve"> SEQ MTEqn \h \* MERGEFORMAT </w:instrText>
      </w:r>
      <w:r w:rsidR="00F62A8F">
        <w:rPr>
          <w:rFonts w:ascii="Times New Roman" w:hAnsi="Times New Roman" w:cs="Times New Roman"/>
        </w:rPr>
        <w:fldChar w:fldCharType="end"/>
      </w:r>
      <w:r w:rsidR="00F62A8F">
        <w:rPr>
          <w:rFonts w:ascii="Times New Roman" w:hAnsi="Times New Roman" w:cs="Times New Roman"/>
        </w:rPr>
        <w:instrText>(S</w:instrText>
      </w:r>
      <w:r w:rsidR="00F62A8F">
        <w:rPr>
          <w:rFonts w:ascii="Times New Roman" w:hAnsi="Times New Roman" w:cs="Times New Roman"/>
        </w:rPr>
        <w:fldChar w:fldCharType="begin"/>
      </w:r>
      <w:r w:rsidR="00F62A8F">
        <w:rPr>
          <w:rFonts w:ascii="Times New Roman" w:hAnsi="Times New Roman" w:cs="Times New Roman"/>
        </w:rPr>
        <w:instrText xml:space="preserve"> SEQ MTEqn \c \* Arabic \* MERGEFORMAT </w:instrText>
      </w:r>
      <w:r w:rsidR="00F62A8F">
        <w:rPr>
          <w:rFonts w:ascii="Times New Roman" w:hAnsi="Times New Roman" w:cs="Times New Roman"/>
        </w:rPr>
        <w:fldChar w:fldCharType="separate"/>
      </w:r>
      <w:r w:rsidR="00EA79FA">
        <w:rPr>
          <w:rFonts w:ascii="Times New Roman" w:hAnsi="Times New Roman" w:cs="Times New Roman"/>
          <w:noProof/>
        </w:rPr>
        <w:instrText>7</w:instrText>
      </w:r>
      <w:r w:rsidR="00F62A8F">
        <w:rPr>
          <w:rFonts w:ascii="Times New Roman" w:hAnsi="Times New Roman" w:cs="Times New Roman"/>
        </w:rPr>
        <w:fldChar w:fldCharType="end"/>
      </w:r>
      <w:r w:rsidR="00F62A8F">
        <w:rPr>
          <w:rFonts w:ascii="Times New Roman" w:hAnsi="Times New Roman" w:cs="Times New Roman"/>
        </w:rPr>
        <w:instrText>)</w:instrText>
      </w:r>
      <w:r w:rsidR="00F62A8F">
        <w:rPr>
          <w:rFonts w:ascii="Times New Roman" w:hAnsi="Times New Roman" w:cs="Times New Roman"/>
        </w:rPr>
        <w:fldChar w:fldCharType="end"/>
      </w:r>
    </w:p>
    <w:p w14:paraId="7CFA4445" w14:textId="143A79C5" w:rsidR="00540A6B" w:rsidRDefault="00F7189F" w:rsidP="000C6346">
      <w:pPr>
        <w:rPr>
          <w:rFonts w:ascii="Times New Roman" w:hAnsi="Times New Roman" w:cs="Times New Roman"/>
        </w:rPr>
      </w:pPr>
      <w:r w:rsidRPr="00F16FFE">
        <w:rPr>
          <w:rFonts w:ascii="Times New Roman" w:hAnsi="Times New Roman" w:cs="Times New Roman"/>
        </w:rPr>
        <w:t xml:space="preserve">The discussion above focuses on scalar fields. In </w:t>
      </w:r>
      <w:r w:rsidR="004D421E" w:rsidRPr="00F16FFE">
        <w:rPr>
          <w:rFonts w:ascii="Times New Roman" w:hAnsi="Times New Roman" w:cs="Times New Roman"/>
        </w:rPr>
        <w:t>fact</w:t>
      </w:r>
      <w:r w:rsidRPr="00F16FFE">
        <w:rPr>
          <w:rFonts w:ascii="Times New Roman" w:hAnsi="Times New Roman" w:cs="Times New Roman"/>
        </w:rPr>
        <w:t xml:space="preserve">, a vector field can be regarded as a composition of two independent and orthogonal scalar field components. </w:t>
      </w:r>
      <w:r w:rsidR="009D67F8" w:rsidRPr="00F16FFE">
        <w:rPr>
          <w:rFonts w:ascii="Times New Roman" w:hAnsi="Times New Roman" w:cs="Times New Roman"/>
        </w:rPr>
        <w:t>By simultaneously applying angular spectrum engineering using Eq. (</w:t>
      </w:r>
      <w:r w:rsidR="00F62A8F">
        <w:rPr>
          <w:rFonts w:ascii="Times New Roman" w:hAnsi="Times New Roman" w:cs="Times New Roman"/>
        </w:rPr>
        <w:t>S</w:t>
      </w:r>
      <w:r w:rsidR="009D67F8" w:rsidRPr="00F16FFE">
        <w:rPr>
          <w:rFonts w:ascii="Times New Roman" w:hAnsi="Times New Roman" w:cs="Times New Roman"/>
        </w:rPr>
        <w:t>7) to both components</w:t>
      </w:r>
      <w:r w:rsidRPr="00F16FFE">
        <w:rPr>
          <w:rFonts w:ascii="Times New Roman" w:hAnsi="Times New Roman" w:cs="Times New Roman"/>
        </w:rPr>
        <w:t xml:space="preserve">, Eq. (3) in the main text can </w:t>
      </w:r>
      <w:r w:rsidR="0022274B" w:rsidRPr="00F16FFE">
        <w:rPr>
          <w:rFonts w:ascii="Times New Roman" w:hAnsi="Times New Roman" w:cs="Times New Roman"/>
        </w:rPr>
        <w:t>be obtained</w:t>
      </w:r>
      <w:r w:rsidRPr="00F16FFE">
        <w:rPr>
          <w:rFonts w:ascii="Times New Roman" w:hAnsi="Times New Roman" w:cs="Times New Roman"/>
        </w:rPr>
        <w:t>.</w:t>
      </w:r>
    </w:p>
    <w:p w14:paraId="7889B0A0" w14:textId="77777777" w:rsidR="00AE41DF" w:rsidRPr="005D3D78" w:rsidRDefault="00AE41DF" w:rsidP="005D3D78">
      <w:pPr>
        <w:rPr>
          <w:rFonts w:ascii="Times New Roman" w:hAnsi="Times New Roman" w:cs="Times New Roman" w:hint="eastAsia"/>
          <w:b/>
        </w:rPr>
      </w:pPr>
    </w:p>
    <w:p w14:paraId="10E1647C" w14:textId="3691DADD" w:rsidR="00B02D03" w:rsidRPr="00AE41DF" w:rsidRDefault="00AE41DF" w:rsidP="00AE41DF">
      <w:pPr>
        <w:rPr>
          <w:rFonts w:ascii="Times New Roman" w:hAnsi="Times New Roman" w:cs="Times New Roman"/>
          <w:b/>
        </w:rPr>
      </w:pPr>
      <w:r w:rsidRPr="00AE41DF">
        <w:rPr>
          <w:rFonts w:ascii="Times New Roman" w:hAnsi="Times New Roman" w:cs="Times New Roman"/>
          <w:b/>
        </w:rPr>
        <w:t>Supplementary Note</w:t>
      </w:r>
      <w:r w:rsidRPr="009E4BD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 w:hint="eastAsia"/>
          <w:b/>
        </w:rPr>
        <w:t>：</w:t>
      </w:r>
      <w:r w:rsidR="005D3D78" w:rsidRPr="00AE41DF">
        <w:rPr>
          <w:rFonts w:ascii="Times New Roman" w:hAnsi="Times New Roman" w:cs="Times New Roman"/>
          <w:b/>
        </w:rPr>
        <w:t xml:space="preserve">Limitations of conventional Bessel beams in creating high-order skyrmions and </w:t>
      </w:r>
      <w:r w:rsidR="004E628B" w:rsidRPr="004E628B">
        <w:rPr>
          <w:position w:val="-12"/>
        </w:rPr>
        <w:object w:dxaOrig="340" w:dyaOrig="360" w14:anchorId="7DE2493C">
          <v:shape id="_x0000_i1060" type="#_x0000_t75" style="width:17.05pt;height:17.9pt" o:ole="">
            <v:imagedata r:id="rId8" o:title=""/>
          </v:shape>
          <o:OLEObject Type="Embed" ProgID="Equation.DSMT4" ShapeID="_x0000_i1060" DrawAspect="Content" ObjectID="_1814984846" r:id="rId78"/>
        </w:object>
      </w:r>
      <w:r w:rsidR="005D3D78" w:rsidRPr="00AE41DF">
        <w:rPr>
          <w:rFonts w:ascii="Times New Roman" w:hAnsi="Times New Roman" w:cs="Times New Roman"/>
          <w:b/>
        </w:rPr>
        <w:t xml:space="preserve"> selection for CNDSB-induced </w:t>
      </w:r>
      <w:r w:rsidR="008473B2" w:rsidRPr="00AE41DF">
        <w:rPr>
          <w:rFonts w:ascii="Times New Roman" w:hAnsi="Times New Roman" w:cs="Times New Roman"/>
          <w:b/>
        </w:rPr>
        <w:t>“</w:t>
      </w:r>
      <w:r w:rsidR="004E628B" w:rsidRPr="00AE41DF">
        <w:rPr>
          <w:rFonts w:ascii="Times New Roman" w:hAnsi="Times New Roman" w:cs="Times New Roman"/>
          <w:b/>
        </w:rPr>
        <w:t xml:space="preserve">complete” </w:t>
      </w:r>
      <w:r w:rsidR="005D3D78" w:rsidRPr="00AE41DF">
        <w:rPr>
          <w:rFonts w:ascii="Times New Roman" w:hAnsi="Times New Roman" w:cs="Times New Roman"/>
          <w:b/>
        </w:rPr>
        <w:t xml:space="preserve">high-order </w:t>
      </w:r>
      <w:r w:rsidR="004E628B" w:rsidRPr="00AE41DF">
        <w:rPr>
          <w:rFonts w:ascii="Times New Roman" w:hAnsi="Times New Roman" w:cs="Times New Roman"/>
          <w:b/>
        </w:rPr>
        <w:t xml:space="preserve">non-diffracting </w:t>
      </w:r>
      <w:r w:rsidR="005D3D78" w:rsidRPr="00AE41DF">
        <w:rPr>
          <w:rFonts w:ascii="Times New Roman" w:hAnsi="Times New Roman" w:cs="Times New Roman"/>
          <w:b/>
        </w:rPr>
        <w:t>skyrmions</w:t>
      </w:r>
    </w:p>
    <w:p w14:paraId="561F32C3" w14:textId="77777777" w:rsidR="00AE41DF" w:rsidRDefault="006C1E34" w:rsidP="00AE41DF">
      <w:pPr>
        <w:ind w:firstLineChars="200" w:firstLine="420"/>
        <w:rPr>
          <w:rFonts w:ascii="Times New Roman" w:hAnsi="Times New Roman" w:cs="Times New Roman"/>
        </w:rPr>
      </w:pPr>
      <w:r w:rsidRPr="006C1E34">
        <w:rPr>
          <w:rFonts w:ascii="Times New Roman" w:hAnsi="Times New Roman" w:cs="Times New Roman"/>
        </w:rPr>
        <w:t xml:space="preserve">Skyrmion beams of first to third order can be constructed using Bessel modes, such as </w:t>
      </w:r>
      <w:r w:rsidR="00EE1936" w:rsidRPr="00F00BE0">
        <w:rPr>
          <w:position w:val="-14"/>
          <w:szCs w:val="21"/>
        </w:rPr>
        <w:object w:dxaOrig="1980" w:dyaOrig="400" w14:anchorId="25CD768F">
          <v:shape id="_x0000_i1061" type="#_x0000_t75" style="width:98.2pt;height:20.4pt" o:ole="">
            <v:imagedata r:id="rId79" o:title=""/>
          </v:shape>
          <o:OLEObject Type="Embed" ProgID="Equation.DSMT4" ShapeID="_x0000_i1061" DrawAspect="Content" ObjectID="_1814984847" r:id="rId80"/>
        </w:object>
      </w:r>
      <w:r w:rsidR="00962218">
        <w:rPr>
          <w:szCs w:val="21"/>
        </w:rPr>
        <w:t xml:space="preserve"> </w:t>
      </w:r>
      <w:r w:rsidR="00962218" w:rsidRPr="00962218">
        <w:rPr>
          <w:rFonts w:ascii="Times New Roman" w:hAnsi="Times New Roman" w:cs="Times New Roman"/>
        </w:rPr>
        <w:t>(</w:t>
      </w:r>
      <w:r w:rsidR="00962218">
        <w:rPr>
          <w:rFonts w:ascii="Times New Roman" w:hAnsi="Times New Roman" w:cs="Times New Roman"/>
        </w:rPr>
        <w:t>RCP</w:t>
      </w:r>
      <w:r w:rsidR="00962218" w:rsidRPr="00962218">
        <w:rPr>
          <w:rFonts w:ascii="Times New Roman" w:hAnsi="Times New Roman" w:cs="Times New Roman"/>
        </w:rPr>
        <w:t>)</w:t>
      </w:r>
      <w:r w:rsidRPr="006C1E34">
        <w:rPr>
          <w:rFonts w:ascii="Times New Roman" w:hAnsi="Times New Roman" w:cs="Times New Roman"/>
        </w:rPr>
        <w:t xml:space="preserve"> and </w:t>
      </w:r>
      <w:r w:rsidR="00EE1936" w:rsidRPr="00F00BE0">
        <w:rPr>
          <w:rFonts w:ascii="Times New Roman" w:hAnsi="Times New Roman" w:cs="Times New Roman"/>
          <w:position w:val="-14"/>
          <w:szCs w:val="21"/>
        </w:rPr>
        <w:object w:dxaOrig="2480" w:dyaOrig="400" w14:anchorId="55E573C4">
          <v:shape id="_x0000_i1062" type="#_x0000_t75" style="width:124.45pt;height:19.55pt" o:ole="">
            <v:imagedata r:id="rId81" o:title=""/>
          </v:shape>
          <o:OLEObject Type="Embed" ProgID="Equation.DSMT4" ShapeID="_x0000_i1062" DrawAspect="Content" ObjectID="_1814984848" r:id="rId82"/>
        </w:object>
      </w:r>
      <w:r w:rsidR="00962218">
        <w:rPr>
          <w:rFonts w:ascii="Times New Roman" w:hAnsi="Times New Roman" w:cs="Times New Roman"/>
          <w:szCs w:val="21"/>
        </w:rPr>
        <w:t xml:space="preserve"> </w:t>
      </w:r>
      <w:r w:rsidR="00962218" w:rsidRPr="00962218">
        <w:rPr>
          <w:rFonts w:ascii="Times New Roman" w:hAnsi="Times New Roman" w:cs="Times New Roman"/>
        </w:rPr>
        <w:t>(</w:t>
      </w:r>
      <w:r w:rsidR="00962218">
        <w:rPr>
          <w:rFonts w:ascii="Times New Roman" w:hAnsi="Times New Roman" w:cs="Times New Roman"/>
        </w:rPr>
        <w:t>LCP</w:t>
      </w:r>
      <w:r w:rsidR="00962218" w:rsidRPr="00962218">
        <w:rPr>
          <w:rFonts w:ascii="Times New Roman" w:hAnsi="Times New Roman" w:cs="Times New Roman"/>
        </w:rPr>
        <w:t>)</w:t>
      </w:r>
      <w:r w:rsidR="009A7F46">
        <w:rPr>
          <w:rFonts w:ascii="Times New Roman" w:hAnsi="Times New Roman" w:cs="Times New Roman"/>
        </w:rPr>
        <w:t>.</w:t>
      </w:r>
      <w:r w:rsidRPr="006C1E34">
        <w:rPr>
          <w:rFonts w:ascii="Times New Roman" w:hAnsi="Times New Roman" w:cs="Times New Roman"/>
        </w:rPr>
        <w:t xml:space="preserve"> When </w:t>
      </w:r>
      <w:r w:rsidR="00EE1936">
        <w:rPr>
          <w:rFonts w:ascii="Times New Roman" w:hAnsi="Times New Roman" w:cs="Times New Roman" w:hint="eastAsia"/>
        </w:rPr>
        <w:t>these</w:t>
      </w:r>
      <w:r w:rsidRPr="006C1E34">
        <w:rPr>
          <w:rFonts w:ascii="Times New Roman" w:hAnsi="Times New Roman" w:cs="Times New Roman"/>
        </w:rPr>
        <w:t xml:space="preserve"> two orthogonal components share the same </w:t>
      </w:r>
      <w:r w:rsidR="003C7B59" w:rsidRPr="004E628B">
        <w:rPr>
          <w:b/>
          <w:position w:val="-12"/>
        </w:rPr>
        <w:object w:dxaOrig="800" w:dyaOrig="360" w14:anchorId="487E8B2D">
          <v:shape id="_x0000_i1063" type="#_x0000_t75" style="width:39.55pt;height:17.9pt" o:ole="">
            <v:imagedata r:id="rId83" o:title=""/>
          </v:shape>
          <o:OLEObject Type="Embed" ProgID="Equation.DSMT4" ShapeID="_x0000_i1063" DrawAspect="Content" ObjectID="_1814984849" r:id="rId84"/>
        </w:object>
      </w:r>
      <w:r w:rsidRPr="006C1E34">
        <w:rPr>
          <w:rFonts w:ascii="Times New Roman" w:hAnsi="Times New Roman" w:cs="Times New Roman"/>
        </w:rPr>
        <w:t>,</w:t>
      </w:r>
      <w:r w:rsidR="008568E1" w:rsidRPr="008568E1">
        <w:rPr>
          <w:rFonts w:ascii="Times New Roman" w:hAnsi="Times New Roman" w:cs="Times New Roman"/>
        </w:rPr>
        <w:t xml:space="preserve"> </w:t>
      </w:r>
      <w:r w:rsidR="008568E1">
        <w:rPr>
          <w:rFonts w:ascii="Times New Roman" w:hAnsi="Times New Roman" w:cs="Times New Roman" w:hint="eastAsia"/>
        </w:rPr>
        <w:t>t</w:t>
      </w:r>
      <w:r w:rsidR="008568E1" w:rsidRPr="001759E3">
        <w:rPr>
          <w:rFonts w:ascii="Times New Roman" w:hAnsi="Times New Roman" w:cs="Times New Roman"/>
        </w:rPr>
        <w:t>he radial intensity profiles</w:t>
      </w:r>
      <w:r w:rsidR="008568E1">
        <w:rPr>
          <w:rFonts w:ascii="Times New Roman" w:hAnsi="Times New Roman" w:cs="Times New Roman"/>
        </w:rPr>
        <w:t xml:space="preserve"> </w:t>
      </w:r>
      <w:r w:rsidR="008568E1" w:rsidRPr="002548E6">
        <w:rPr>
          <w:position w:val="-14"/>
        </w:rPr>
        <w:object w:dxaOrig="920" w:dyaOrig="400" w14:anchorId="319B46C6">
          <v:shape id="_x0000_i1064" type="#_x0000_t75" style="width:46.2pt;height:20.4pt" o:ole="">
            <v:imagedata r:id="rId85" o:title=""/>
          </v:shape>
          <o:OLEObject Type="Embed" ProgID="Equation.DSMT4" ShapeID="_x0000_i1064" DrawAspect="Content" ObjectID="_1814984850" r:id="rId86"/>
        </w:object>
      </w:r>
      <w:r w:rsidR="008568E1">
        <w:t xml:space="preserve"> </w:t>
      </w:r>
      <w:r w:rsidR="008568E1">
        <w:rPr>
          <w:rFonts w:ascii="Times New Roman" w:hAnsi="Times New Roman" w:cs="Times New Roman"/>
        </w:rPr>
        <w:t>o</w:t>
      </w:r>
      <w:r w:rsidR="008568E1" w:rsidRPr="001759E3">
        <w:rPr>
          <w:rFonts w:ascii="Times New Roman" w:hAnsi="Times New Roman" w:cs="Times New Roman"/>
        </w:rPr>
        <w:t>f Bessel modes</w:t>
      </w:r>
      <w:r w:rsidR="008568E1">
        <w:rPr>
          <w:rFonts w:ascii="Times New Roman" w:hAnsi="Times New Roman" w:cs="Times New Roman"/>
        </w:rPr>
        <w:t xml:space="preserve"> from 0 to 3 order at </w:t>
      </w:r>
      <w:r w:rsidR="008568E1" w:rsidRPr="00251591">
        <w:rPr>
          <w:rFonts w:ascii="Times New Roman" w:hAnsi="Times New Roman" w:cs="Times New Roman"/>
          <w:i/>
          <w:position w:val="-6"/>
        </w:rPr>
        <w:object w:dxaOrig="540" w:dyaOrig="279" w14:anchorId="2CF6D7AC">
          <v:shape id="_x0000_i1065" type="#_x0000_t75" style="width:26.2pt;height:13.75pt" o:ole="">
            <v:imagedata r:id="rId87" o:title=""/>
          </v:shape>
          <o:OLEObject Type="Embed" ProgID="Equation.DSMT4" ShapeID="_x0000_i1065" DrawAspect="Content" ObjectID="_1814984851" r:id="rId88"/>
        </w:object>
      </w:r>
      <w:r w:rsidR="008568E1">
        <w:rPr>
          <w:rFonts w:ascii="Times New Roman" w:hAnsi="Times New Roman" w:cs="Times New Roman"/>
          <w:i/>
        </w:rPr>
        <w:t xml:space="preserve"> </w:t>
      </w:r>
      <w:r w:rsidR="008568E1">
        <w:rPr>
          <w:rFonts w:ascii="Times New Roman" w:hAnsi="Times New Roman" w:cs="Times New Roman"/>
        </w:rPr>
        <w:t xml:space="preserve">plane </w:t>
      </w:r>
      <w:r w:rsidR="008568E1" w:rsidRPr="001759E3">
        <w:rPr>
          <w:rFonts w:ascii="Times New Roman" w:hAnsi="Times New Roman" w:cs="Times New Roman"/>
        </w:rPr>
        <w:t>are presented in Figure S1(</w:t>
      </w:r>
      <w:r w:rsidR="008568E1">
        <w:rPr>
          <w:rFonts w:ascii="Times New Roman" w:hAnsi="Times New Roman" w:cs="Times New Roman"/>
        </w:rPr>
        <w:t>a</w:t>
      </w:r>
      <w:r w:rsidR="008568E1" w:rsidRPr="001759E3">
        <w:rPr>
          <w:rFonts w:ascii="Times New Roman" w:hAnsi="Times New Roman" w:cs="Times New Roman"/>
        </w:rPr>
        <w:t>). It is observed that, apart from the first-order Bessel m</w:t>
      </w:r>
      <w:r w:rsidR="008568E1" w:rsidRPr="006C1E34">
        <w:rPr>
          <w:rFonts w:ascii="Times New Roman" w:hAnsi="Times New Roman" w:cs="Times New Roman"/>
        </w:rPr>
        <w:t>ode</w:t>
      </w:r>
      <w:r w:rsidR="008568E1">
        <w:rPr>
          <w:rFonts w:ascii="Times New Roman" w:hAnsi="Times New Roman" w:cs="Times New Roman"/>
        </w:rPr>
        <w:t xml:space="preserve"> with </w:t>
      </w:r>
      <w:r w:rsidR="008568E1" w:rsidRPr="00DA6051">
        <w:rPr>
          <w:position w:val="-12"/>
        </w:rPr>
        <w:object w:dxaOrig="1380" w:dyaOrig="360" w14:anchorId="14BCAEBD">
          <v:shape id="_x0000_i1066" type="#_x0000_t75" style="width:69.5pt;height:17.9pt" o:ole="">
            <v:imagedata r:id="rId89" o:title=""/>
          </v:shape>
          <o:OLEObject Type="Embed" ProgID="Equation.DSMT4" ShapeID="_x0000_i1066" DrawAspect="Content" ObjectID="_1814984852" r:id="rId90"/>
        </w:object>
      </w:r>
      <w:r w:rsidR="008568E1">
        <w:rPr>
          <w:rFonts w:ascii="Times New Roman" w:hAnsi="Times New Roman" w:cs="Times New Roman"/>
        </w:rPr>
        <w:t xml:space="preserve">, </w:t>
      </w:r>
      <w:r w:rsidR="008568E1" w:rsidRPr="006C1E34">
        <w:rPr>
          <w:rFonts w:ascii="Times New Roman" w:hAnsi="Times New Roman" w:cs="Times New Roman"/>
        </w:rPr>
        <w:t>where the peak intensity of the main lobe approximates that of the zeroth-order mode</w:t>
      </w:r>
      <w:r w:rsidR="008568E1">
        <w:rPr>
          <w:rFonts w:ascii="Times New Roman" w:hAnsi="Times New Roman" w:cs="Times New Roman"/>
        </w:rPr>
        <w:t xml:space="preserve">, </w:t>
      </w:r>
      <w:r w:rsidR="008568E1" w:rsidRPr="006C1E34">
        <w:rPr>
          <w:rFonts w:ascii="Times New Roman" w:hAnsi="Times New Roman" w:cs="Times New Roman"/>
        </w:rPr>
        <w:t xml:space="preserve">the peak intensities of the main lobes for the second and third-order modes differ markedly from the zeroth-order mode. </w:t>
      </w:r>
      <w:r w:rsidR="009A1D41" w:rsidRPr="009A1D41">
        <w:rPr>
          <w:rFonts w:ascii="Times New Roman" w:hAnsi="Times New Roman" w:cs="Times New Roman"/>
        </w:rPr>
        <w:t xml:space="preserve">Consequently, the </w:t>
      </w:r>
      <w:r w:rsidR="004B416B" w:rsidRPr="009A1D41">
        <w:rPr>
          <w:rFonts w:ascii="Times New Roman" w:hAnsi="Times New Roman" w:cs="Times New Roman"/>
        </w:rPr>
        <w:t xml:space="preserve">radial </w:t>
      </w:r>
      <w:r w:rsidR="009A1D41" w:rsidRPr="009A1D41">
        <w:rPr>
          <w:rFonts w:ascii="Times New Roman" w:hAnsi="Times New Roman" w:cs="Times New Roman"/>
        </w:rPr>
        <w:t xml:space="preserve">position of the main lobe—where the intensity reaches its maximum—in the higher-order Bessel </w:t>
      </w:r>
      <w:r w:rsidR="004B416B">
        <w:rPr>
          <w:rFonts w:ascii="Times New Roman" w:hAnsi="Times New Roman" w:cs="Times New Roman"/>
        </w:rPr>
        <w:t>mode</w:t>
      </w:r>
      <w:r w:rsidR="009A1D41" w:rsidRPr="009A1D41">
        <w:rPr>
          <w:rFonts w:ascii="Times New Roman" w:hAnsi="Times New Roman" w:cs="Times New Roman"/>
        </w:rPr>
        <w:t xml:space="preserve"> does not align with the radial position of the first minimum of the zero-order Bessel </w:t>
      </w:r>
      <w:r w:rsidR="004B416B">
        <w:rPr>
          <w:rFonts w:ascii="Times New Roman" w:hAnsi="Times New Roman" w:cs="Times New Roman"/>
        </w:rPr>
        <w:t>mode</w:t>
      </w:r>
      <w:r w:rsidR="009A1D41" w:rsidRPr="009A1D41">
        <w:rPr>
          <w:rFonts w:ascii="Times New Roman" w:hAnsi="Times New Roman" w:cs="Times New Roman"/>
        </w:rPr>
        <w:t>, which hinders the formation of a “complete” optical skyrmion.</w:t>
      </w:r>
    </w:p>
    <w:p w14:paraId="104C5091" w14:textId="4F42F0DD" w:rsidR="006C1E34" w:rsidRDefault="002D6407" w:rsidP="00AE41DF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390BF1C9" wp14:editId="23C50009">
            <wp:extent cx="5264785" cy="209105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EAE35" w14:textId="5BE4CD05" w:rsidR="00431D4A" w:rsidRPr="00BE5649" w:rsidRDefault="002D6407" w:rsidP="00431D4A">
      <w:pPr>
        <w:rPr>
          <w:rFonts w:ascii="Times New Roman" w:hAnsi="Times New Roman" w:cs="Times New Roman"/>
        </w:rPr>
      </w:pPr>
      <w:r w:rsidRPr="00B01371">
        <w:rPr>
          <w:rFonts w:ascii="Times New Roman" w:hAnsi="Times New Roman" w:cs="Times New Roman" w:hint="eastAsia"/>
          <w:b/>
          <w:sz w:val="18"/>
          <w:szCs w:val="20"/>
        </w:rPr>
        <w:t>F</w:t>
      </w:r>
      <w:r w:rsidRPr="00B01371">
        <w:rPr>
          <w:rFonts w:ascii="Times New Roman" w:hAnsi="Times New Roman" w:cs="Times New Roman"/>
          <w:b/>
          <w:sz w:val="18"/>
          <w:szCs w:val="20"/>
        </w:rPr>
        <w:t>ig.</w:t>
      </w:r>
      <w:r>
        <w:rPr>
          <w:rFonts w:ascii="Times New Roman" w:hAnsi="Times New Roman" w:cs="Times New Roman"/>
          <w:b/>
          <w:sz w:val="18"/>
          <w:szCs w:val="20"/>
        </w:rPr>
        <w:t xml:space="preserve"> S1</w:t>
      </w:r>
      <w:r w:rsidRPr="00B01371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BE5649">
        <w:rPr>
          <w:rFonts w:ascii="Times New Roman" w:hAnsi="Times New Roman" w:cs="Times New Roman"/>
          <w:b/>
          <w:sz w:val="18"/>
          <w:szCs w:val="20"/>
        </w:rPr>
        <w:t>a.</w:t>
      </w:r>
      <w:r w:rsidR="00BE5649" w:rsidRPr="00BE5649">
        <w:rPr>
          <w:rFonts w:ascii="Times New Roman" w:hAnsi="Times New Roman" w:cs="Times New Roman"/>
          <w:bCs/>
          <w:sz w:val="18"/>
          <w:szCs w:val="20"/>
        </w:rPr>
        <w:t xml:space="preserve"> Radial intensity profiles </w:t>
      </w:r>
      <w:r w:rsidR="00BE5649" w:rsidRPr="00BE5649">
        <w:rPr>
          <w:bCs/>
          <w:position w:val="-14"/>
        </w:rPr>
        <w:object w:dxaOrig="920" w:dyaOrig="400" w14:anchorId="0920CE44">
          <v:shape id="_x0000_i1068" type="#_x0000_t75" style="width:34.55pt;height:15.4pt" o:ole="">
            <v:imagedata r:id="rId85" o:title=""/>
          </v:shape>
          <o:OLEObject Type="Embed" ProgID="Equation.DSMT4" ShapeID="_x0000_i1068" DrawAspect="Content" ObjectID="_1814984853" r:id="rId92"/>
        </w:object>
      </w:r>
      <w:r w:rsidR="00BE5649" w:rsidRPr="00BE5649">
        <w:rPr>
          <w:bCs/>
        </w:rPr>
        <w:t xml:space="preserve"> </w:t>
      </w:r>
      <w:r w:rsidR="00BE5649" w:rsidRPr="00BE5649">
        <w:rPr>
          <w:rFonts w:ascii="Times New Roman" w:hAnsi="Times New Roman" w:cs="Times New Roman"/>
          <w:bCs/>
          <w:sz w:val="18"/>
          <w:szCs w:val="20"/>
        </w:rPr>
        <w:t>of Bessel mode with</w:t>
      </w:r>
      <w:r w:rsidR="00F62A8F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="00F62A8F" w:rsidRPr="00F62A8F">
        <w:rPr>
          <w:rFonts w:ascii="Times New Roman" w:hAnsi="Times New Roman" w:cs="Times New Roman"/>
          <w:bCs/>
          <w:sz w:val="18"/>
          <w:szCs w:val="20"/>
        </w:rPr>
        <w:t>topological charge</w:t>
      </w:r>
      <w:r w:rsidR="00F62A8F">
        <w:rPr>
          <w:rFonts w:ascii="Times New Roman" w:hAnsi="Times New Roman" w:cs="Times New Roman"/>
          <w:bCs/>
          <w:sz w:val="18"/>
          <w:szCs w:val="20"/>
        </w:rPr>
        <w:t>s</w:t>
      </w:r>
      <w:r w:rsidR="00BE5649" w:rsidRPr="00BE5649">
        <w:rPr>
          <w:rFonts w:ascii="Times New Roman" w:hAnsi="Times New Roman" w:cs="Times New Roman"/>
          <w:bCs/>
          <w:position w:val="-10"/>
          <w:sz w:val="18"/>
          <w:szCs w:val="20"/>
        </w:rPr>
        <w:object w:dxaOrig="900" w:dyaOrig="320" w14:anchorId="06F924EB">
          <v:shape id="_x0000_i1069" type="#_x0000_t75" style="width:33.7pt;height:12.05pt" o:ole="">
            <v:imagedata r:id="rId93" o:title=""/>
          </v:shape>
          <o:OLEObject Type="Embed" ProgID="Equation.DSMT4" ShapeID="_x0000_i1069" DrawAspect="Content" ObjectID="_1814984854" r:id="rId94"/>
        </w:object>
      </w:r>
      <w:r w:rsidR="00BE5649" w:rsidRPr="00BE5649">
        <w:rPr>
          <w:rFonts w:ascii="Times New Roman" w:hAnsi="Times New Roman" w:cs="Times New Roman"/>
          <w:bCs/>
          <w:sz w:val="18"/>
          <w:szCs w:val="20"/>
        </w:rPr>
        <w:t>.</w:t>
      </w:r>
      <w:r w:rsidR="00BE5649">
        <w:rPr>
          <w:rFonts w:ascii="Times New Roman" w:hAnsi="Times New Roman" w:cs="Times New Roman"/>
          <w:bCs/>
          <w:sz w:val="18"/>
          <w:szCs w:val="20"/>
        </w:rPr>
        <w:t xml:space="preserve"> b. </w:t>
      </w:r>
      <w:r w:rsidR="00F62A8F" w:rsidRPr="00BE5649">
        <w:rPr>
          <w:rFonts w:ascii="Times New Roman" w:hAnsi="Times New Roman" w:cs="Times New Roman"/>
          <w:bCs/>
          <w:sz w:val="18"/>
          <w:szCs w:val="20"/>
        </w:rPr>
        <w:t>Radial intensity profiles</w:t>
      </w:r>
      <w:r w:rsidR="00F62A8F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="00F62A8F">
        <w:rPr>
          <w:rFonts w:ascii="Times New Roman" w:hAnsi="Times New Roman" w:cs="Times New Roman" w:hint="eastAsia"/>
          <w:bCs/>
          <w:sz w:val="18"/>
          <w:szCs w:val="20"/>
        </w:rPr>
        <w:t>of</w:t>
      </w:r>
      <w:r w:rsidR="00F62A8F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="00F62A8F">
        <w:rPr>
          <w:rFonts w:ascii="Times New Roman" w:hAnsi="Times New Roman" w:cs="Times New Roman" w:hint="eastAsia"/>
          <w:bCs/>
          <w:sz w:val="18"/>
          <w:szCs w:val="20"/>
        </w:rPr>
        <w:t>modified</w:t>
      </w:r>
      <w:r w:rsidR="00F62A8F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="00F62A8F" w:rsidRPr="00BE5649">
        <w:rPr>
          <w:rFonts w:ascii="Times New Roman" w:hAnsi="Times New Roman" w:cs="Times New Roman"/>
          <w:bCs/>
          <w:sz w:val="18"/>
          <w:szCs w:val="20"/>
        </w:rPr>
        <w:t>Bessel mode</w:t>
      </w:r>
      <w:r w:rsidR="00F62A8F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="00F62A8F" w:rsidRPr="00F62A8F">
        <w:rPr>
          <w:rFonts w:ascii="Times New Roman" w:hAnsi="Times New Roman" w:cs="Times New Roman"/>
          <w:bCs/>
          <w:sz w:val="18"/>
          <w:szCs w:val="20"/>
        </w:rPr>
        <w:t>generated by</w:t>
      </w:r>
      <w:r w:rsidR="00F62A8F">
        <w:rPr>
          <w:rFonts w:ascii="Times New Roman" w:hAnsi="Times New Roman" w:cs="Times New Roman"/>
          <w:bCs/>
          <w:sz w:val="18"/>
          <w:szCs w:val="20"/>
        </w:rPr>
        <w:t xml:space="preserve"> Eq. (S8)</w:t>
      </w:r>
      <w:r w:rsidR="00F62A8F" w:rsidRPr="00F62A8F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="00F62A8F" w:rsidRPr="00BE5649">
        <w:rPr>
          <w:rFonts w:ascii="Times New Roman" w:hAnsi="Times New Roman" w:cs="Times New Roman"/>
          <w:bCs/>
          <w:sz w:val="18"/>
          <w:szCs w:val="20"/>
        </w:rPr>
        <w:t xml:space="preserve">with </w:t>
      </w:r>
      <w:r w:rsidR="00F62A8F" w:rsidRPr="00F62A8F">
        <w:rPr>
          <w:rFonts w:ascii="Times New Roman" w:hAnsi="Times New Roman" w:cs="Times New Roman"/>
          <w:bCs/>
          <w:sz w:val="18"/>
          <w:szCs w:val="20"/>
        </w:rPr>
        <w:t>topological charge</w:t>
      </w:r>
      <w:r w:rsidR="00F62A8F">
        <w:rPr>
          <w:rFonts w:ascii="Times New Roman" w:hAnsi="Times New Roman" w:cs="Times New Roman"/>
          <w:bCs/>
          <w:sz w:val="18"/>
          <w:szCs w:val="20"/>
        </w:rPr>
        <w:t>s</w:t>
      </w:r>
      <w:r w:rsidR="00F62A8F" w:rsidRPr="00BE5649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="00F62A8F" w:rsidRPr="00BE5649">
        <w:rPr>
          <w:rFonts w:ascii="Times New Roman" w:hAnsi="Times New Roman" w:cs="Times New Roman"/>
          <w:bCs/>
          <w:position w:val="-10"/>
          <w:sz w:val="18"/>
          <w:szCs w:val="20"/>
        </w:rPr>
        <w:object w:dxaOrig="900" w:dyaOrig="320" w14:anchorId="5373BF0D">
          <v:shape id="_x0000_i1070" type="#_x0000_t75" style="width:33.7pt;height:12.05pt" o:ole="">
            <v:imagedata r:id="rId93" o:title=""/>
          </v:shape>
          <o:OLEObject Type="Embed" ProgID="Equation.DSMT4" ShapeID="_x0000_i1070" DrawAspect="Content" ObjectID="_1814984855" r:id="rId95"/>
        </w:object>
      </w:r>
      <w:r w:rsidR="00F62A8F">
        <w:rPr>
          <w:rFonts w:ascii="Times New Roman" w:hAnsi="Times New Roman" w:cs="Times New Roman"/>
          <w:bCs/>
          <w:sz w:val="18"/>
          <w:szCs w:val="20"/>
        </w:rPr>
        <w:t>.</w:t>
      </w:r>
    </w:p>
    <w:p w14:paraId="611A0A5B" w14:textId="4D9343E1" w:rsidR="009A7F46" w:rsidRDefault="00AE41DF" w:rsidP="009A7F46">
      <w:pPr>
        <w:ind w:firstLineChars="200" w:firstLine="420"/>
        <w:rPr>
          <w:rFonts w:ascii="Times New Roman" w:hAnsi="Times New Roman" w:cs="Times New Roman"/>
        </w:rPr>
      </w:pPr>
      <w:r w:rsidRPr="00962218">
        <w:rPr>
          <w:rFonts w:ascii="Times New Roman" w:hAnsi="Times New Roman" w:cs="Times New Roman"/>
        </w:rPr>
        <w:t xml:space="preserve">To generate a </w:t>
      </w:r>
      <w:r>
        <w:rPr>
          <w:rFonts w:ascii="Times New Roman" w:hAnsi="Times New Roman" w:cs="Times New Roman"/>
        </w:rPr>
        <w:t>“</w:t>
      </w:r>
      <w:r w:rsidRPr="00962218">
        <w:rPr>
          <w:rFonts w:ascii="Times New Roman" w:hAnsi="Times New Roman" w:cs="Times New Roman"/>
        </w:rPr>
        <w:t>complete</w:t>
      </w:r>
      <w:r>
        <w:rPr>
          <w:rFonts w:ascii="Times New Roman" w:hAnsi="Times New Roman" w:cs="Times New Roman"/>
        </w:rPr>
        <w:t xml:space="preserve">” </w:t>
      </w:r>
      <w:r w:rsidRPr="00962218">
        <w:rPr>
          <w:rFonts w:ascii="Times New Roman" w:hAnsi="Times New Roman" w:cs="Times New Roman"/>
        </w:rPr>
        <w:t xml:space="preserve">optical skyrmion, it is necessary to adjust the </w:t>
      </w:r>
      <w:r w:rsidRPr="004E628B">
        <w:rPr>
          <w:b/>
          <w:position w:val="-12"/>
        </w:rPr>
        <w:object w:dxaOrig="800" w:dyaOrig="360" w14:anchorId="062B7591">
          <v:shape id="_x0000_i1090" type="#_x0000_t75" style="width:39.55pt;height:17.9pt" o:ole="">
            <v:imagedata r:id="rId83" o:title=""/>
          </v:shape>
          <o:OLEObject Type="Embed" ProgID="Equation.DSMT4" ShapeID="_x0000_i1090" DrawAspect="Content" ObjectID="_1814984856" r:id="rId96"/>
        </w:object>
      </w:r>
      <w:r w:rsidRPr="00962218">
        <w:rPr>
          <w:rFonts w:ascii="Times New Roman" w:hAnsi="Times New Roman" w:cs="Times New Roman"/>
        </w:rPr>
        <w:t xml:space="preserve"> parameter </w:t>
      </w:r>
      <w:r w:rsidRPr="00962218">
        <w:rPr>
          <w:rFonts w:ascii="Times New Roman" w:hAnsi="Times New Roman" w:cs="Times New Roman"/>
        </w:rPr>
        <w:lastRenderedPageBreak/>
        <w:t xml:space="preserve">of the corresponding higher-order Bessel mode in the </w:t>
      </w:r>
      <w:r>
        <w:rPr>
          <w:rFonts w:ascii="Times New Roman" w:hAnsi="Times New Roman" w:cs="Times New Roman"/>
        </w:rPr>
        <w:t>LCP component</w:t>
      </w:r>
      <w:r w:rsidRPr="009622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A7F46" w:rsidRPr="009A7F46">
        <w:rPr>
          <w:rFonts w:ascii="Times New Roman" w:hAnsi="Times New Roman" w:cs="Times New Roman"/>
        </w:rPr>
        <w:t xml:space="preserve">The relationship between </w:t>
      </w:r>
      <w:r w:rsidR="009A7F46" w:rsidRPr="004E628B">
        <w:rPr>
          <w:b/>
          <w:position w:val="-12"/>
        </w:rPr>
        <w:object w:dxaOrig="340" w:dyaOrig="360" w14:anchorId="05DAC3A3">
          <v:shape id="_x0000_i1071" type="#_x0000_t75" style="width:17.05pt;height:17.9pt" o:ole="">
            <v:imagedata r:id="rId8" o:title=""/>
          </v:shape>
          <o:OLEObject Type="Embed" ProgID="Equation.DSMT4" ShapeID="_x0000_i1071" DrawAspect="Content" ObjectID="_1814984857" r:id="rId97"/>
        </w:object>
      </w:r>
      <w:r w:rsidR="009A7F46" w:rsidRPr="009A7F46">
        <w:rPr>
          <w:rFonts w:ascii="Times New Roman" w:hAnsi="Times New Roman" w:cs="Times New Roman"/>
        </w:rPr>
        <w:t xml:space="preserve"> and the main ring radius</w:t>
      </w:r>
      <w:r w:rsidR="009A7F46">
        <w:rPr>
          <w:rFonts w:ascii="Times New Roman" w:hAnsi="Times New Roman" w:cs="Times New Roman"/>
        </w:rPr>
        <w:t xml:space="preserve"> </w:t>
      </w:r>
      <w:r w:rsidR="009A7F46" w:rsidRPr="009A7F46">
        <w:rPr>
          <w:rFonts w:ascii="Times New Roman" w:hAnsi="Times New Roman" w:cs="Times New Roman"/>
          <w:position w:val="-12"/>
        </w:rPr>
        <w:object w:dxaOrig="220" w:dyaOrig="360" w14:anchorId="52A13111">
          <v:shape id="_x0000_i1072" type="#_x0000_t75" style="width:11.25pt;height:17.9pt" o:ole="">
            <v:imagedata r:id="rId98" o:title=""/>
          </v:shape>
          <o:OLEObject Type="Embed" ProgID="Equation.DSMT4" ShapeID="_x0000_i1072" DrawAspect="Content" ObjectID="_1814984858" r:id="rId99"/>
        </w:object>
      </w:r>
      <w:r w:rsidR="009A7F46" w:rsidRPr="009A7F46">
        <w:rPr>
          <w:rFonts w:ascii="Times New Roman" w:hAnsi="Times New Roman" w:cs="Times New Roman"/>
        </w:rPr>
        <w:t xml:space="preserve"> </w:t>
      </w:r>
      <w:r w:rsidR="009A7F46">
        <w:rPr>
          <w:rFonts w:ascii="Times New Roman" w:hAnsi="Times New Roman" w:cs="Times New Roman"/>
        </w:rPr>
        <w:t>can be</w:t>
      </w:r>
      <w:r w:rsidR="009A7F46" w:rsidRPr="009A7F46">
        <w:rPr>
          <w:rFonts w:ascii="Times New Roman" w:hAnsi="Times New Roman" w:cs="Times New Roman"/>
        </w:rPr>
        <w:t xml:space="preserve"> expressed as</w:t>
      </w:r>
      <w:r w:rsidR="00F72E82">
        <w:rPr>
          <w:rFonts w:ascii="Times New Roman" w:hAnsi="Times New Roman" w:cs="Times New Roman"/>
        </w:rPr>
        <w:t xml:space="preserve"> </w:t>
      </w:r>
      <w:r w:rsidR="00EE7152">
        <w:rPr>
          <w:rFonts w:ascii="Times New Roman" w:hAnsi="Times New Roman" w:cs="Times New Roman"/>
        </w:rPr>
        <w:fldChar w:fldCharType="begin"/>
      </w:r>
      <w:r w:rsidR="00074FCC">
        <w:rPr>
          <w:rFonts w:ascii="Times New Roman" w:hAnsi="Times New Roman" w:cs="Times New Roman"/>
        </w:rPr>
        <w:instrText xml:space="preserve"> ADDIN EN.CITE &lt;EndNote&gt;&lt;Cite&gt;&lt;Author&gt;Yan&lt;/Author&gt;&lt;Year&gt;2022&lt;/Year&gt;&lt;RecNum&gt;1277&lt;/RecNum&gt;&lt;DisplayText&gt;[2]&lt;/DisplayText&gt;&lt;record&gt;&lt;rec-number&gt;1277&lt;/rec-number&gt;&lt;foreign-keys&gt;&lt;key app="EN" db-id="fee2er9abxpaede5ett5w2xtsx0290e9tvd5" timestamp="1748770257" guid="5a31b16a-e2ec-4456-9514-b2c0b6fc85d1"&gt;1277&lt;/key&gt;&lt;/foreign-keys&gt;&lt;ref-type name="Electronic Article"&gt;43&lt;/ref-type&gt;&lt;contributors&gt;&lt;authors&gt;&lt;author&gt;Yan, Wenxiang&lt;/author&gt;&lt;author&gt;Gao, Yuan&lt;/author&gt;&lt;author&gt;Yuan, Zheng&lt;/author&gt;&lt;author&gt;Weng, Zhe&lt;/author&gt;&lt;author&gt;Ren, Zhi-Cheng&lt;/author&gt;&lt;author&gt;Wang, Xi-Lin&lt;/author&gt;&lt;author&gt;Ding, Jianping&lt;/author&gt;&lt;author&gt;Wang, Hui-Tian&lt;/author&gt;&lt;/authors&gt;&lt;/contributors&gt;&lt;titles&gt;&lt;title&gt;Versatile Non-diffracting Perfect Vortex Beams&lt;/title&gt;&lt;/titles&gt;&lt;pages&gt;arXiv:2209.00481&lt;/pages&gt;&lt;keywords&gt;&lt;keyword&gt;Physics - Optics&lt;/keyword&gt;&lt;/keywords&gt;&lt;dates&gt;&lt;year&gt;2022&lt;/year&gt;&lt;pub-dates&gt;&lt;date&gt;September 01, 2022&lt;/date&gt;&lt;/pub-dates&gt;&lt;/dates&gt;&lt;urls&gt;&lt;related-urls&gt;&lt;url&gt;https://ui.adsabs.harvard.edu/abs/2022arXiv220900481Y&lt;/url&gt;&lt;/related-urls&gt;&lt;/urls&gt;&lt;electronic-resource-num&gt;10.48550/arXiv.2209.00481&lt;/electronic-resource-num&gt;&lt;/record&gt;&lt;/Cite&gt;&lt;/EndNote&gt;</w:instrText>
      </w:r>
      <w:r w:rsidR="00EE7152">
        <w:rPr>
          <w:rFonts w:ascii="Times New Roman" w:hAnsi="Times New Roman" w:cs="Times New Roman"/>
        </w:rPr>
        <w:fldChar w:fldCharType="separate"/>
      </w:r>
      <w:r w:rsidR="00074FCC">
        <w:rPr>
          <w:rFonts w:ascii="Times New Roman" w:hAnsi="Times New Roman" w:cs="Times New Roman"/>
          <w:noProof/>
        </w:rPr>
        <w:t>[2]</w:t>
      </w:r>
      <w:r w:rsidR="00EE7152">
        <w:rPr>
          <w:rFonts w:ascii="Times New Roman" w:hAnsi="Times New Roman" w:cs="Times New Roman"/>
        </w:rPr>
        <w:fldChar w:fldCharType="end"/>
      </w:r>
      <w:r w:rsidR="00F72E82">
        <w:rPr>
          <w:rFonts w:ascii="Times New Roman" w:hAnsi="Times New Roman" w:cs="Times New Roman"/>
        </w:rPr>
        <w:t xml:space="preserve"> </w:t>
      </w:r>
      <w:r w:rsidR="009A7F46" w:rsidRPr="009A7F46">
        <w:rPr>
          <w:rFonts w:ascii="Times New Roman" w:hAnsi="Times New Roman" w:cs="Times New Roman"/>
        </w:rPr>
        <w:t xml:space="preserve">: </w:t>
      </w:r>
    </w:p>
    <w:p w14:paraId="52404A3D" w14:textId="5E47EC9E" w:rsidR="009A7F46" w:rsidRDefault="009A7F46" w:rsidP="009A7F46">
      <w:pPr>
        <w:pStyle w:val="MTDisplayEquation"/>
      </w:pPr>
      <w:r>
        <w:tab/>
      </w:r>
      <w:r w:rsidRPr="009A7F46">
        <w:rPr>
          <w:position w:val="-18"/>
        </w:rPr>
        <w:object w:dxaOrig="3620" w:dyaOrig="480" w14:anchorId="5A5AA5FD">
          <v:shape id="_x0000_i1073" type="#_x0000_t75" style="width:181.05pt;height:24.15pt" o:ole="">
            <v:imagedata r:id="rId100" o:title=""/>
          </v:shape>
          <o:OLEObject Type="Embed" ProgID="Equation.DSMT4" ShapeID="_x0000_i1073" DrawAspect="Content" ObjectID="_1814984859" r:id="rId101"/>
        </w:object>
      </w:r>
      <w:r w:rsidR="0071577B">
        <w:t>,</w:t>
      </w:r>
      <w:r>
        <w:tab/>
      </w:r>
      <w:r w:rsidR="00F62A8F" w:rsidRPr="00F62A8F">
        <w:rPr>
          <w:rFonts w:ascii="Times New Roman" w:hAnsi="Times New Roman" w:cs="Times New Roman"/>
        </w:rPr>
        <w:fldChar w:fldCharType="begin"/>
      </w:r>
      <w:r w:rsidR="00F62A8F" w:rsidRPr="00F62A8F">
        <w:rPr>
          <w:rFonts w:ascii="Times New Roman" w:hAnsi="Times New Roman" w:cs="Times New Roman"/>
        </w:rPr>
        <w:instrText xml:space="preserve"> MACROBUTTON MTPlaceRef \* MERGEFORMAT </w:instrText>
      </w:r>
      <w:r w:rsidR="00F62A8F" w:rsidRPr="00F62A8F">
        <w:rPr>
          <w:rFonts w:ascii="Times New Roman" w:hAnsi="Times New Roman" w:cs="Times New Roman"/>
        </w:rPr>
        <w:fldChar w:fldCharType="begin"/>
      </w:r>
      <w:r w:rsidR="00F62A8F" w:rsidRPr="00F62A8F">
        <w:rPr>
          <w:rFonts w:ascii="Times New Roman" w:hAnsi="Times New Roman" w:cs="Times New Roman"/>
        </w:rPr>
        <w:instrText xml:space="preserve"> SEQ MTEqn \h \* MERGEFORMAT </w:instrText>
      </w:r>
      <w:r w:rsidR="00F62A8F" w:rsidRPr="00F62A8F">
        <w:rPr>
          <w:rFonts w:ascii="Times New Roman" w:hAnsi="Times New Roman" w:cs="Times New Roman"/>
        </w:rPr>
        <w:fldChar w:fldCharType="end"/>
      </w:r>
      <w:r w:rsidR="00F62A8F" w:rsidRPr="00F62A8F">
        <w:rPr>
          <w:rFonts w:ascii="Times New Roman" w:hAnsi="Times New Roman" w:cs="Times New Roman"/>
        </w:rPr>
        <w:instrText>(S</w:instrText>
      </w:r>
      <w:r w:rsidR="00F62A8F" w:rsidRPr="00F62A8F">
        <w:rPr>
          <w:rFonts w:ascii="Times New Roman" w:hAnsi="Times New Roman" w:cs="Times New Roman"/>
        </w:rPr>
        <w:fldChar w:fldCharType="begin"/>
      </w:r>
      <w:r w:rsidR="00F62A8F" w:rsidRPr="00F62A8F">
        <w:rPr>
          <w:rFonts w:ascii="Times New Roman" w:hAnsi="Times New Roman" w:cs="Times New Roman"/>
        </w:rPr>
        <w:instrText xml:space="preserve"> SEQ MTEqn \c \* Arabic \* MERGEFORMAT </w:instrText>
      </w:r>
      <w:r w:rsidR="00F62A8F" w:rsidRPr="00F62A8F">
        <w:rPr>
          <w:rFonts w:ascii="Times New Roman" w:hAnsi="Times New Roman" w:cs="Times New Roman"/>
        </w:rPr>
        <w:fldChar w:fldCharType="separate"/>
      </w:r>
      <w:r w:rsidR="00EA79FA">
        <w:rPr>
          <w:rFonts w:ascii="Times New Roman" w:hAnsi="Times New Roman" w:cs="Times New Roman"/>
          <w:noProof/>
        </w:rPr>
        <w:instrText>8</w:instrText>
      </w:r>
      <w:r w:rsidR="00F62A8F" w:rsidRPr="00F62A8F">
        <w:rPr>
          <w:rFonts w:ascii="Times New Roman" w:hAnsi="Times New Roman" w:cs="Times New Roman"/>
        </w:rPr>
        <w:fldChar w:fldCharType="end"/>
      </w:r>
      <w:r w:rsidR="00F62A8F" w:rsidRPr="00F62A8F">
        <w:rPr>
          <w:rFonts w:ascii="Times New Roman" w:hAnsi="Times New Roman" w:cs="Times New Roman"/>
        </w:rPr>
        <w:instrText>)</w:instrText>
      </w:r>
      <w:r w:rsidR="00F62A8F" w:rsidRPr="00F62A8F">
        <w:rPr>
          <w:rFonts w:ascii="Times New Roman" w:hAnsi="Times New Roman" w:cs="Times New Roman"/>
        </w:rPr>
        <w:fldChar w:fldCharType="end"/>
      </w:r>
    </w:p>
    <w:p w14:paraId="6A7177F7" w14:textId="259FF265" w:rsidR="002F3431" w:rsidRDefault="002F3431" w:rsidP="00AE41DF">
      <w:r>
        <w:rPr>
          <w:rFonts w:ascii="Times New Roman" w:hAnsi="Times New Roman" w:cs="Times New Roman"/>
        </w:rPr>
        <w:t xml:space="preserve">where </w:t>
      </w:r>
      <w:r>
        <w:tab/>
      </w:r>
      <w:r w:rsidRPr="002F3431">
        <w:rPr>
          <w:position w:val="-32"/>
        </w:rPr>
        <w:object w:dxaOrig="3940" w:dyaOrig="760" w14:anchorId="30727C0E">
          <v:shape id="_x0000_i1074" type="#_x0000_t75" style="width:187.7pt;height:37.05pt" o:ole="">
            <v:imagedata r:id="rId102" o:title=""/>
          </v:shape>
          <o:OLEObject Type="Embed" ProgID="Equation.DSMT4" ShapeID="_x0000_i1074" DrawAspect="Content" ObjectID="_1814984860" r:id="rId103"/>
        </w:object>
      </w:r>
      <w:r w:rsidR="0071577B">
        <w:t>.</w:t>
      </w:r>
      <w:r>
        <w:tab/>
      </w:r>
    </w:p>
    <w:p w14:paraId="22C83B8A" w14:textId="4F3171C1" w:rsidR="00431684" w:rsidRDefault="006C1E34" w:rsidP="009A1D41">
      <w:pPr>
        <w:ind w:firstLineChars="200" w:firstLine="420"/>
        <w:rPr>
          <w:rFonts w:ascii="Times New Roman" w:hAnsi="Times New Roman" w:cs="Times New Roman"/>
        </w:rPr>
      </w:pPr>
      <w:r w:rsidRPr="006C1E34">
        <w:rPr>
          <w:rFonts w:ascii="Times New Roman" w:hAnsi="Times New Roman" w:cs="Times New Roman"/>
        </w:rPr>
        <w:t>Using Eq. (</w:t>
      </w:r>
      <w:r w:rsidR="00F62A8F">
        <w:rPr>
          <w:rFonts w:ascii="Times New Roman" w:hAnsi="Times New Roman" w:cs="Times New Roman"/>
        </w:rPr>
        <w:t>S</w:t>
      </w:r>
      <w:r w:rsidR="002F3431">
        <w:rPr>
          <w:rFonts w:ascii="Times New Roman" w:hAnsi="Times New Roman" w:cs="Times New Roman"/>
        </w:rPr>
        <w:t>8</w:t>
      </w:r>
      <w:r w:rsidRPr="006C1E34">
        <w:rPr>
          <w:rFonts w:ascii="Times New Roman" w:hAnsi="Times New Roman" w:cs="Times New Roman"/>
        </w:rPr>
        <w:t>) the main lobe radius of the first-order Bessel mode is calculated to be</w:t>
      </w:r>
      <w:r w:rsidR="00E03C68" w:rsidRPr="00E03C68">
        <w:rPr>
          <w:rFonts w:ascii="Times New Roman" w:hAnsi="Times New Roman" w:cs="Times New Roman"/>
          <w:position w:val="-12"/>
        </w:rPr>
        <w:object w:dxaOrig="1700" w:dyaOrig="380" w14:anchorId="07059E38">
          <v:shape id="_x0000_i1075" type="#_x0000_t75" style="width:84.9pt;height:18.75pt" o:ole="">
            <v:imagedata r:id="rId104" o:title=""/>
          </v:shape>
          <o:OLEObject Type="Embed" ProgID="Equation.DSMT4" ShapeID="_x0000_i1075" DrawAspect="Content" ObjectID="_1814984861" r:id="rId105"/>
        </w:object>
      </w:r>
      <w:r w:rsidRPr="006C1E34">
        <w:rPr>
          <w:rFonts w:ascii="Times New Roman" w:hAnsi="Times New Roman" w:cs="Times New Roman"/>
        </w:rPr>
        <w:t xml:space="preserve">. To address the discrepancies, we adjust the main lobe radii for the second and third-order modes to </w:t>
      </w:r>
      <w:r w:rsidR="00E03C68" w:rsidRPr="00E03C68">
        <w:rPr>
          <w:rFonts w:ascii="Times New Roman" w:hAnsi="Times New Roman" w:cs="Times New Roman"/>
          <w:position w:val="-12"/>
        </w:rPr>
        <w:object w:dxaOrig="1700" w:dyaOrig="380" w14:anchorId="1AA3E6CF">
          <v:shape id="_x0000_i1076" type="#_x0000_t75" style="width:84.9pt;height:18.75pt" o:ole="">
            <v:imagedata r:id="rId104" o:title=""/>
          </v:shape>
          <o:OLEObject Type="Embed" ProgID="Equation.DSMT4" ShapeID="_x0000_i1076" DrawAspect="Content" ObjectID="_1814984862" r:id="rId106"/>
        </w:object>
      </w:r>
      <w:r w:rsidRPr="006C1E34">
        <w:rPr>
          <w:rFonts w:ascii="Times New Roman" w:hAnsi="Times New Roman" w:cs="Times New Roman"/>
        </w:rPr>
        <w:t xml:space="preserve"> as well. By substituting this value into Eq. </w:t>
      </w:r>
      <w:r w:rsidR="00AF0059" w:rsidRPr="006C1E34">
        <w:rPr>
          <w:rFonts w:ascii="Times New Roman" w:hAnsi="Times New Roman" w:cs="Times New Roman"/>
        </w:rPr>
        <w:t>(</w:t>
      </w:r>
      <w:r w:rsidR="00F62A8F">
        <w:rPr>
          <w:rFonts w:ascii="Times New Roman" w:hAnsi="Times New Roman" w:cs="Times New Roman"/>
        </w:rPr>
        <w:t>S</w:t>
      </w:r>
      <w:r w:rsidR="00AF0059">
        <w:rPr>
          <w:rFonts w:ascii="Times New Roman" w:hAnsi="Times New Roman" w:cs="Times New Roman"/>
        </w:rPr>
        <w:t>8</w:t>
      </w:r>
      <w:r w:rsidR="00AF0059" w:rsidRPr="006C1E34">
        <w:rPr>
          <w:rFonts w:ascii="Times New Roman" w:hAnsi="Times New Roman" w:cs="Times New Roman"/>
        </w:rPr>
        <w:t>)</w:t>
      </w:r>
      <w:r w:rsidRPr="006C1E34">
        <w:rPr>
          <w:rFonts w:ascii="Times New Roman" w:hAnsi="Times New Roman" w:cs="Times New Roman"/>
        </w:rPr>
        <w:t xml:space="preserve">, the modified </w:t>
      </w:r>
      <w:r w:rsidR="00210152" w:rsidRPr="004E628B">
        <w:rPr>
          <w:b/>
          <w:position w:val="-12"/>
        </w:rPr>
        <w:object w:dxaOrig="340" w:dyaOrig="360" w14:anchorId="73D098FC">
          <v:shape id="_x0000_i1077" type="#_x0000_t75" style="width:17.05pt;height:17.9pt" o:ole="">
            <v:imagedata r:id="rId8" o:title=""/>
          </v:shape>
          <o:OLEObject Type="Embed" ProgID="Equation.DSMT4" ShapeID="_x0000_i1077" DrawAspect="Content" ObjectID="_1814984863" r:id="rId107"/>
        </w:object>
      </w:r>
      <w:r w:rsidRPr="006C1E34">
        <w:rPr>
          <w:rFonts w:ascii="Times New Roman" w:hAnsi="Times New Roman" w:cs="Times New Roman"/>
        </w:rPr>
        <w:t xml:space="preserve"> values are determined as</w:t>
      </w:r>
      <w:r w:rsidR="00210152" w:rsidRPr="00DA6051">
        <w:rPr>
          <w:position w:val="-12"/>
        </w:rPr>
        <w:object w:dxaOrig="1380" w:dyaOrig="360" w14:anchorId="048CBF87">
          <v:shape id="_x0000_i1078" type="#_x0000_t75" style="width:69.5pt;height:17.9pt" o:ole="">
            <v:imagedata r:id="rId108" o:title=""/>
          </v:shape>
          <o:OLEObject Type="Embed" ProgID="Equation.DSMT4" ShapeID="_x0000_i1078" DrawAspect="Content" ObjectID="_1814984864" r:id="rId109"/>
        </w:object>
      </w:r>
      <w:r w:rsidRPr="006C1E34">
        <w:rPr>
          <w:rFonts w:ascii="Times New Roman" w:hAnsi="Times New Roman" w:cs="Times New Roman"/>
        </w:rPr>
        <w:t xml:space="preserve"> for the second-order mode and </w:t>
      </w:r>
      <w:r w:rsidR="00210152" w:rsidRPr="00DA6051">
        <w:rPr>
          <w:position w:val="-12"/>
        </w:rPr>
        <w:object w:dxaOrig="1359" w:dyaOrig="360" w14:anchorId="0283716C">
          <v:shape id="_x0000_i1079" type="#_x0000_t75" style="width:68.25pt;height:17.9pt" o:ole="">
            <v:imagedata r:id="rId110" o:title=""/>
          </v:shape>
          <o:OLEObject Type="Embed" ProgID="Equation.DSMT4" ShapeID="_x0000_i1079" DrawAspect="Content" ObjectID="_1814984865" r:id="rId111"/>
        </w:object>
      </w:r>
      <w:r w:rsidRPr="006C1E34">
        <w:rPr>
          <w:rFonts w:ascii="Times New Roman" w:hAnsi="Times New Roman" w:cs="Times New Roman"/>
        </w:rPr>
        <w:t xml:space="preserve"> for the third-order mode. The radial intensity profiles of the Bessel modes with the adjusted</w:t>
      </w:r>
      <w:r w:rsidR="00210152">
        <w:rPr>
          <w:rFonts w:ascii="Times New Roman" w:hAnsi="Times New Roman" w:cs="Times New Roman"/>
        </w:rPr>
        <w:t xml:space="preserve"> </w:t>
      </w:r>
      <w:r w:rsidR="00210152" w:rsidRPr="004E628B">
        <w:rPr>
          <w:b/>
          <w:position w:val="-12"/>
        </w:rPr>
        <w:object w:dxaOrig="340" w:dyaOrig="360" w14:anchorId="29D7D38C">
          <v:shape id="_x0000_i1080" type="#_x0000_t75" style="width:17.05pt;height:17.9pt" o:ole="">
            <v:imagedata r:id="rId8" o:title=""/>
          </v:shape>
          <o:OLEObject Type="Embed" ProgID="Equation.DSMT4" ShapeID="_x0000_i1080" DrawAspect="Content" ObjectID="_1814984866" r:id="rId112"/>
        </w:object>
      </w:r>
      <w:r w:rsidR="00210152">
        <w:rPr>
          <w:b/>
        </w:rPr>
        <w:t xml:space="preserve"> </w:t>
      </w:r>
      <w:r w:rsidRPr="006C1E34">
        <w:rPr>
          <w:rFonts w:ascii="Times New Roman" w:hAnsi="Times New Roman" w:cs="Times New Roman"/>
        </w:rPr>
        <w:t>values are shown in Figure S</w:t>
      </w:r>
      <w:r w:rsidR="007559DB">
        <w:rPr>
          <w:rFonts w:ascii="Times New Roman" w:hAnsi="Times New Roman" w:cs="Times New Roman"/>
        </w:rPr>
        <w:t>1</w:t>
      </w:r>
      <w:r w:rsidRPr="006C1E34">
        <w:rPr>
          <w:rFonts w:ascii="Times New Roman" w:hAnsi="Times New Roman" w:cs="Times New Roman"/>
        </w:rPr>
        <w:t xml:space="preserve">(b). In this case, the peak intensities of the primary lobes for the second and third-order modes are harmonized to closely match that of the zeroth-order Bessel mode. This adjustment facilitates the generation of </w:t>
      </w:r>
      <w:r w:rsidR="001759E3">
        <w:rPr>
          <w:rFonts w:ascii="Times New Roman" w:hAnsi="Times New Roman" w:cs="Times New Roman"/>
        </w:rPr>
        <w:t>the</w:t>
      </w:r>
      <w:r w:rsidRPr="006C1E34">
        <w:rPr>
          <w:rFonts w:ascii="Times New Roman" w:hAnsi="Times New Roman" w:cs="Times New Roman"/>
        </w:rPr>
        <w:t xml:space="preserve"> “complete” </w:t>
      </w:r>
      <w:r w:rsidR="00210152" w:rsidRPr="00210152">
        <w:rPr>
          <w:rFonts w:ascii="Times New Roman" w:hAnsi="Times New Roman" w:cs="Times New Roman"/>
        </w:rPr>
        <w:t xml:space="preserve">high-order </w:t>
      </w:r>
      <w:r w:rsidRPr="006C1E34">
        <w:rPr>
          <w:rFonts w:ascii="Times New Roman" w:hAnsi="Times New Roman" w:cs="Times New Roman"/>
        </w:rPr>
        <w:t>non-diffracting Stokes skyrmion</w:t>
      </w:r>
      <w:r w:rsidR="001759E3">
        <w:rPr>
          <w:rFonts w:ascii="Times New Roman" w:hAnsi="Times New Roman" w:cs="Times New Roman"/>
        </w:rPr>
        <w:t>s</w:t>
      </w:r>
      <w:r w:rsidR="00587E4D">
        <w:rPr>
          <w:rFonts w:ascii="Times New Roman" w:hAnsi="Times New Roman" w:cs="Times New Roman"/>
        </w:rPr>
        <w:t>.</w:t>
      </w:r>
    </w:p>
    <w:p w14:paraId="36E5E6E2" w14:textId="77777777" w:rsidR="009A1D41" w:rsidRDefault="009A1D41" w:rsidP="009A1D41">
      <w:pPr>
        <w:ind w:firstLineChars="200" w:firstLine="420"/>
        <w:rPr>
          <w:rFonts w:ascii="Times New Roman" w:hAnsi="Times New Roman" w:cs="Times New Roman"/>
        </w:rPr>
      </w:pPr>
    </w:p>
    <w:p w14:paraId="6841A4C0" w14:textId="56014B90" w:rsidR="008473B2" w:rsidRPr="00074FCC" w:rsidRDefault="002E444C" w:rsidP="00074FCC">
      <w:pPr>
        <w:rPr>
          <w:rFonts w:ascii="Times New Roman" w:hAnsi="Times New Roman" w:cs="Times New Roman"/>
          <w:b/>
          <w:bCs/>
        </w:rPr>
      </w:pPr>
      <w:r w:rsidRPr="00487A74">
        <w:rPr>
          <w:rFonts w:ascii="Times New Roman" w:hAnsi="Times New Roman" w:cs="Times New Roman"/>
          <w:b/>
          <w:bCs/>
        </w:rPr>
        <w:t>Reference</w:t>
      </w:r>
    </w:p>
    <w:p w14:paraId="1AD7A160" w14:textId="77777777" w:rsidR="00E32124" w:rsidRPr="00E32124" w:rsidRDefault="00962218" w:rsidP="00E32124">
      <w:pPr>
        <w:pStyle w:val="EndNoteBibliography"/>
      </w:pPr>
      <w:r w:rsidRPr="00996727">
        <w:rPr>
          <w:rFonts w:ascii="Times New Roman" w:eastAsiaTheme="minorEastAsia" w:hAnsi="Times New Roman" w:cs="Times New Roman"/>
          <w:noProof w:val="0"/>
          <w:sz w:val="21"/>
        </w:rPr>
        <w:fldChar w:fldCharType="begin"/>
      </w:r>
      <w:r w:rsidRPr="00996727">
        <w:rPr>
          <w:rFonts w:ascii="Times New Roman" w:eastAsiaTheme="minorEastAsia" w:hAnsi="Times New Roman" w:cs="Times New Roman"/>
          <w:noProof w:val="0"/>
          <w:sz w:val="21"/>
        </w:rPr>
        <w:instrText xml:space="preserve"> ADDIN EN.REFLIST </w:instrText>
      </w:r>
      <w:r w:rsidRPr="00996727">
        <w:rPr>
          <w:rFonts w:ascii="Times New Roman" w:eastAsiaTheme="minorEastAsia" w:hAnsi="Times New Roman" w:cs="Times New Roman"/>
          <w:noProof w:val="0"/>
          <w:sz w:val="21"/>
        </w:rPr>
        <w:fldChar w:fldCharType="separate"/>
      </w:r>
      <w:r w:rsidR="00E32124" w:rsidRPr="00E32124">
        <w:t>1.</w:t>
      </w:r>
      <w:r w:rsidR="00E32124" w:rsidRPr="00E32124">
        <w:tab/>
        <w:t xml:space="preserve">J. W. Goodman, </w:t>
      </w:r>
      <w:r w:rsidR="00E32124" w:rsidRPr="00E32124">
        <w:rPr>
          <w:i/>
        </w:rPr>
        <w:t xml:space="preserve">Introduction to Fourier optics </w:t>
      </w:r>
      <w:r w:rsidR="00E32124" w:rsidRPr="00E32124">
        <w:t>(Roberts and Company publishers, 2005).</w:t>
      </w:r>
    </w:p>
    <w:p w14:paraId="5D59F5A0" w14:textId="77777777" w:rsidR="00E32124" w:rsidRPr="00E32124" w:rsidRDefault="00E32124" w:rsidP="00E32124">
      <w:pPr>
        <w:pStyle w:val="EndNoteBibliography"/>
      </w:pPr>
      <w:r w:rsidRPr="00E32124">
        <w:t>2.</w:t>
      </w:r>
      <w:r w:rsidRPr="00E32124">
        <w:tab/>
        <w:t>W. Yan, Y. Gao, Z. Yuan et al., "Versatile Non-diffracting Perfect Vortex Beams," (2022), p. arXiv:2209.00481.</w:t>
      </w:r>
    </w:p>
    <w:p w14:paraId="1349ACE2" w14:textId="5D569333" w:rsidR="006C1E34" w:rsidRPr="00996727" w:rsidRDefault="00962218" w:rsidP="009A1D41">
      <w:pPr>
        <w:pStyle w:val="EndNoteBibliography"/>
        <w:rPr>
          <w:rFonts w:ascii="Times New Roman" w:eastAsiaTheme="minorEastAsia" w:hAnsi="Times New Roman" w:cs="Times New Roman"/>
          <w:noProof w:val="0"/>
          <w:sz w:val="21"/>
        </w:rPr>
      </w:pPr>
      <w:r w:rsidRPr="00996727">
        <w:rPr>
          <w:rFonts w:ascii="Times New Roman" w:eastAsiaTheme="minorEastAsia" w:hAnsi="Times New Roman" w:cs="Times New Roman"/>
          <w:noProof w:val="0"/>
          <w:sz w:val="21"/>
        </w:rPr>
        <w:fldChar w:fldCharType="end"/>
      </w:r>
    </w:p>
    <w:sectPr w:rsidR="006C1E34" w:rsidRPr="00996727">
      <w:footerReference w:type="default" r:id="rId1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2E22" w14:textId="77777777" w:rsidR="00962C47" w:rsidRDefault="00962C47" w:rsidP="00964DAB">
      <w:r>
        <w:separator/>
      </w:r>
    </w:p>
  </w:endnote>
  <w:endnote w:type="continuationSeparator" w:id="0">
    <w:p w14:paraId="2C75719F" w14:textId="77777777" w:rsidR="00962C47" w:rsidRDefault="00962C47" w:rsidP="0096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76090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1E0FBA" w14:textId="25E73907" w:rsidR="005A4C36" w:rsidRPr="005A4C36" w:rsidRDefault="005A4C36" w:rsidP="00393A4E">
        <w:pPr>
          <w:pStyle w:val="a5"/>
          <w:jc w:val="center"/>
          <w:rPr>
            <w:rFonts w:ascii="Times New Roman" w:hAnsi="Times New Roman" w:cs="Times New Roman"/>
          </w:rPr>
        </w:pPr>
        <w:r w:rsidRPr="005A4C36">
          <w:rPr>
            <w:rFonts w:ascii="Times New Roman" w:hAnsi="Times New Roman" w:cs="Times New Roman"/>
          </w:rPr>
          <w:fldChar w:fldCharType="begin"/>
        </w:r>
        <w:r w:rsidRPr="005A4C36">
          <w:rPr>
            <w:rFonts w:ascii="Times New Roman" w:hAnsi="Times New Roman" w:cs="Times New Roman"/>
          </w:rPr>
          <w:instrText>PAGE   \* MERGEFORMAT</w:instrText>
        </w:r>
        <w:r w:rsidRPr="005A4C36">
          <w:rPr>
            <w:rFonts w:ascii="Times New Roman" w:hAnsi="Times New Roman" w:cs="Times New Roman"/>
          </w:rPr>
          <w:fldChar w:fldCharType="separate"/>
        </w:r>
        <w:r w:rsidRPr="005A4C36">
          <w:rPr>
            <w:rFonts w:ascii="Times New Roman" w:hAnsi="Times New Roman" w:cs="Times New Roman"/>
            <w:lang w:val="zh-CN"/>
          </w:rPr>
          <w:t>2</w:t>
        </w:r>
        <w:r w:rsidRPr="005A4C3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BD1F7" w14:textId="77777777" w:rsidR="00962C47" w:rsidRDefault="00962C47" w:rsidP="00964DAB">
      <w:r>
        <w:separator/>
      </w:r>
    </w:p>
  </w:footnote>
  <w:footnote w:type="continuationSeparator" w:id="0">
    <w:p w14:paraId="0848A1B4" w14:textId="77777777" w:rsidR="00962C47" w:rsidRDefault="00962C47" w:rsidP="0096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D5E"/>
    <w:multiLevelType w:val="hybridMultilevel"/>
    <w:tmpl w:val="6CFA1B62"/>
    <w:lvl w:ilvl="0" w:tplc="C8BED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7C7BB2"/>
    <w:multiLevelType w:val="hybridMultilevel"/>
    <w:tmpl w:val="3320A022"/>
    <w:lvl w:ilvl="0" w:tplc="AB86D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0B5BF6"/>
    <w:multiLevelType w:val="hybridMultilevel"/>
    <w:tmpl w:val="2A684E5E"/>
    <w:lvl w:ilvl="0" w:tplc="F0DE2F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3B4472"/>
    <w:multiLevelType w:val="hybridMultilevel"/>
    <w:tmpl w:val="9C1A14C6"/>
    <w:lvl w:ilvl="0" w:tplc="8026C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19702B"/>
    <w:multiLevelType w:val="hybridMultilevel"/>
    <w:tmpl w:val="63DEB5B8"/>
    <w:lvl w:ilvl="0" w:tplc="2CF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486B2F"/>
    <w:multiLevelType w:val="hybridMultilevel"/>
    <w:tmpl w:val="8A16D95A"/>
    <w:lvl w:ilvl="0" w:tplc="E5FA4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7AwsADSxpZmpuZGpko6SsGpxcWZ+XkgBea1AMAXzyQ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Optica Publishing Group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ee2er9abxpaede5ett5w2xtsx0290e9tvd5&quot;&gt;My EndNote Library 202308&lt;record-ids&gt;&lt;item&gt;1277&lt;/item&gt;&lt;item&gt;1291&lt;/item&gt;&lt;/record-ids&gt;&lt;/item&gt;&lt;/Libraries&gt;"/>
  </w:docVars>
  <w:rsids>
    <w:rsidRoot w:val="00321588"/>
    <w:rsid w:val="00013113"/>
    <w:rsid w:val="00023836"/>
    <w:rsid w:val="00030AF3"/>
    <w:rsid w:val="00035E76"/>
    <w:rsid w:val="00074FCC"/>
    <w:rsid w:val="000B6479"/>
    <w:rsid w:val="000C0B04"/>
    <w:rsid w:val="000C6346"/>
    <w:rsid w:val="00107D68"/>
    <w:rsid w:val="001419E3"/>
    <w:rsid w:val="001759E3"/>
    <w:rsid w:val="001C1108"/>
    <w:rsid w:val="001E28C5"/>
    <w:rsid w:val="00202798"/>
    <w:rsid w:val="00210152"/>
    <w:rsid w:val="0021202C"/>
    <w:rsid w:val="0022274B"/>
    <w:rsid w:val="002246EF"/>
    <w:rsid w:val="00224BEE"/>
    <w:rsid w:val="00240CA4"/>
    <w:rsid w:val="00241551"/>
    <w:rsid w:val="00251591"/>
    <w:rsid w:val="002548E6"/>
    <w:rsid w:val="00260447"/>
    <w:rsid w:val="00262A48"/>
    <w:rsid w:val="0027433A"/>
    <w:rsid w:val="00290747"/>
    <w:rsid w:val="00296E2F"/>
    <w:rsid w:val="002A735D"/>
    <w:rsid w:val="002A7CD0"/>
    <w:rsid w:val="002B1D63"/>
    <w:rsid w:val="002B5F8F"/>
    <w:rsid w:val="002D6407"/>
    <w:rsid w:val="002E444C"/>
    <w:rsid w:val="002F3431"/>
    <w:rsid w:val="00321588"/>
    <w:rsid w:val="003216EA"/>
    <w:rsid w:val="00346C60"/>
    <w:rsid w:val="003861ED"/>
    <w:rsid w:val="00391E52"/>
    <w:rsid w:val="00393A4E"/>
    <w:rsid w:val="003C25D2"/>
    <w:rsid w:val="003C7B59"/>
    <w:rsid w:val="003E385B"/>
    <w:rsid w:val="004075B7"/>
    <w:rsid w:val="00431684"/>
    <w:rsid w:val="00431D4A"/>
    <w:rsid w:val="00451842"/>
    <w:rsid w:val="00454F6F"/>
    <w:rsid w:val="00455718"/>
    <w:rsid w:val="00484A6A"/>
    <w:rsid w:val="00487A74"/>
    <w:rsid w:val="00494789"/>
    <w:rsid w:val="004A4CC6"/>
    <w:rsid w:val="004A590F"/>
    <w:rsid w:val="004B0335"/>
    <w:rsid w:val="004B416B"/>
    <w:rsid w:val="004D421E"/>
    <w:rsid w:val="004E207C"/>
    <w:rsid w:val="004E628B"/>
    <w:rsid w:val="00505A01"/>
    <w:rsid w:val="00507775"/>
    <w:rsid w:val="0051223E"/>
    <w:rsid w:val="005323E8"/>
    <w:rsid w:val="00540A6B"/>
    <w:rsid w:val="00550B69"/>
    <w:rsid w:val="00550FC9"/>
    <w:rsid w:val="00561200"/>
    <w:rsid w:val="00587E4D"/>
    <w:rsid w:val="005953C0"/>
    <w:rsid w:val="005A0822"/>
    <w:rsid w:val="005A4C36"/>
    <w:rsid w:val="005A50A6"/>
    <w:rsid w:val="005C0A71"/>
    <w:rsid w:val="005D05E9"/>
    <w:rsid w:val="005D3D78"/>
    <w:rsid w:val="005D545F"/>
    <w:rsid w:val="005E5879"/>
    <w:rsid w:val="005F756D"/>
    <w:rsid w:val="00634F7F"/>
    <w:rsid w:val="00642D6C"/>
    <w:rsid w:val="00665D6C"/>
    <w:rsid w:val="006763CE"/>
    <w:rsid w:val="006A2477"/>
    <w:rsid w:val="006C1E34"/>
    <w:rsid w:val="006C22BD"/>
    <w:rsid w:val="006E00D7"/>
    <w:rsid w:val="006F7CE3"/>
    <w:rsid w:val="0071028E"/>
    <w:rsid w:val="0071577B"/>
    <w:rsid w:val="007363C5"/>
    <w:rsid w:val="0075136F"/>
    <w:rsid w:val="00754117"/>
    <w:rsid w:val="007559DB"/>
    <w:rsid w:val="00774D81"/>
    <w:rsid w:val="0078103D"/>
    <w:rsid w:val="007957F1"/>
    <w:rsid w:val="00814565"/>
    <w:rsid w:val="008311FB"/>
    <w:rsid w:val="008473B2"/>
    <w:rsid w:val="008568E1"/>
    <w:rsid w:val="00857D68"/>
    <w:rsid w:val="008A7040"/>
    <w:rsid w:val="008F3730"/>
    <w:rsid w:val="009147A4"/>
    <w:rsid w:val="0092409A"/>
    <w:rsid w:val="00962218"/>
    <w:rsid w:val="00962C47"/>
    <w:rsid w:val="00964DAB"/>
    <w:rsid w:val="009801BA"/>
    <w:rsid w:val="00985D9C"/>
    <w:rsid w:val="00993271"/>
    <w:rsid w:val="00996727"/>
    <w:rsid w:val="009A1D41"/>
    <w:rsid w:val="009A3ABF"/>
    <w:rsid w:val="009A406B"/>
    <w:rsid w:val="009A70DE"/>
    <w:rsid w:val="009A7F46"/>
    <w:rsid w:val="009B29A0"/>
    <w:rsid w:val="009D67F8"/>
    <w:rsid w:val="009E269D"/>
    <w:rsid w:val="009E4BD9"/>
    <w:rsid w:val="00A251FF"/>
    <w:rsid w:val="00A316D7"/>
    <w:rsid w:val="00A702FF"/>
    <w:rsid w:val="00AB7240"/>
    <w:rsid w:val="00AE082F"/>
    <w:rsid w:val="00AE41DF"/>
    <w:rsid w:val="00AE6320"/>
    <w:rsid w:val="00AF0059"/>
    <w:rsid w:val="00AF34A8"/>
    <w:rsid w:val="00B0125A"/>
    <w:rsid w:val="00B02D03"/>
    <w:rsid w:val="00B03FBC"/>
    <w:rsid w:val="00B407B2"/>
    <w:rsid w:val="00B522A0"/>
    <w:rsid w:val="00B52652"/>
    <w:rsid w:val="00B5598C"/>
    <w:rsid w:val="00BA37D5"/>
    <w:rsid w:val="00BC4663"/>
    <w:rsid w:val="00BE5649"/>
    <w:rsid w:val="00C0559E"/>
    <w:rsid w:val="00C22A75"/>
    <w:rsid w:val="00C46861"/>
    <w:rsid w:val="00CB0952"/>
    <w:rsid w:val="00CC6B69"/>
    <w:rsid w:val="00CD4B61"/>
    <w:rsid w:val="00D02A80"/>
    <w:rsid w:val="00D12D65"/>
    <w:rsid w:val="00D478E9"/>
    <w:rsid w:val="00D527A8"/>
    <w:rsid w:val="00D547AF"/>
    <w:rsid w:val="00D76441"/>
    <w:rsid w:val="00D91E3F"/>
    <w:rsid w:val="00DC53E8"/>
    <w:rsid w:val="00DE2168"/>
    <w:rsid w:val="00DF3807"/>
    <w:rsid w:val="00E03C68"/>
    <w:rsid w:val="00E06D85"/>
    <w:rsid w:val="00E32124"/>
    <w:rsid w:val="00E3461E"/>
    <w:rsid w:val="00E9530E"/>
    <w:rsid w:val="00EA17FE"/>
    <w:rsid w:val="00EA79FA"/>
    <w:rsid w:val="00EB72AB"/>
    <w:rsid w:val="00EC4F75"/>
    <w:rsid w:val="00ED00D2"/>
    <w:rsid w:val="00EE1936"/>
    <w:rsid w:val="00EE7152"/>
    <w:rsid w:val="00EF7B63"/>
    <w:rsid w:val="00F00125"/>
    <w:rsid w:val="00F10435"/>
    <w:rsid w:val="00F16FFE"/>
    <w:rsid w:val="00F6029B"/>
    <w:rsid w:val="00F62A8F"/>
    <w:rsid w:val="00F7189F"/>
    <w:rsid w:val="00F72E82"/>
    <w:rsid w:val="00F773B1"/>
    <w:rsid w:val="00F953ED"/>
    <w:rsid w:val="00FA2054"/>
    <w:rsid w:val="00FA25FE"/>
    <w:rsid w:val="00FA7D65"/>
    <w:rsid w:val="00FC0149"/>
    <w:rsid w:val="00FC6006"/>
    <w:rsid w:val="00FD7041"/>
    <w:rsid w:val="00F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E45B51"/>
  <w14:discardImageEditingData/>
  <w14:defaultImageDpi w14:val="32767"/>
  <w15:chartTrackingRefBased/>
  <w15:docId w15:val="{D806B687-5E68-458D-8A90-E3EAAF3C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4D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4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4DAB"/>
    <w:rPr>
      <w:sz w:val="18"/>
      <w:szCs w:val="18"/>
    </w:rPr>
  </w:style>
  <w:style w:type="character" w:customStyle="1" w:styleId="MTEquationSection">
    <w:name w:val="MTEquationSection"/>
    <w:basedOn w:val="a0"/>
    <w:rsid w:val="00F953ED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rsid w:val="00F953ED"/>
    <w:pPr>
      <w:tabs>
        <w:tab w:val="center" w:pos="4160"/>
        <w:tab w:val="right" w:pos="8300"/>
      </w:tabs>
      <w:ind w:firstLineChars="200" w:firstLine="420"/>
    </w:pPr>
  </w:style>
  <w:style w:type="character" w:customStyle="1" w:styleId="MTDisplayEquation0">
    <w:name w:val="MTDisplayEquation 字符"/>
    <w:basedOn w:val="a0"/>
    <w:link w:val="MTDisplayEquation"/>
    <w:rsid w:val="00F953ED"/>
  </w:style>
  <w:style w:type="paragraph" w:styleId="a7">
    <w:name w:val="List Paragraph"/>
    <w:basedOn w:val="a"/>
    <w:uiPriority w:val="34"/>
    <w:qFormat/>
    <w:rsid w:val="002A735D"/>
    <w:pPr>
      <w:ind w:firstLineChars="200" w:firstLine="420"/>
    </w:pPr>
  </w:style>
  <w:style w:type="paragraph" w:customStyle="1" w:styleId="EndNoteBibliographyTitle">
    <w:name w:val="EndNote Bibliography Title"/>
    <w:basedOn w:val="a"/>
    <w:link w:val="EndNoteBibliographyTitle0"/>
    <w:rsid w:val="00962218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962218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962218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962218"/>
    <w:rPr>
      <w:rFonts w:ascii="等线" w:eastAsia="等线" w:hAnsi="等线"/>
      <w:noProof/>
      <w:sz w:val="20"/>
    </w:rPr>
  </w:style>
  <w:style w:type="paragraph" w:styleId="a8">
    <w:name w:val="Revision"/>
    <w:hidden/>
    <w:uiPriority w:val="99"/>
    <w:semiHidden/>
    <w:rsid w:val="00241551"/>
  </w:style>
  <w:style w:type="character" w:styleId="a9">
    <w:name w:val="annotation reference"/>
    <w:basedOn w:val="a0"/>
    <w:uiPriority w:val="99"/>
    <w:semiHidden/>
    <w:unhideWhenUsed/>
    <w:rsid w:val="0024155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241551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241551"/>
  </w:style>
  <w:style w:type="paragraph" w:styleId="ac">
    <w:name w:val="annotation subject"/>
    <w:basedOn w:val="aa"/>
    <w:next w:val="aa"/>
    <w:link w:val="ad"/>
    <w:uiPriority w:val="99"/>
    <w:semiHidden/>
    <w:unhideWhenUsed/>
    <w:rsid w:val="00241551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41551"/>
    <w:rPr>
      <w:b/>
      <w:bCs/>
    </w:rPr>
  </w:style>
  <w:style w:type="character" w:styleId="ae">
    <w:name w:val="Hyperlink"/>
    <w:uiPriority w:val="99"/>
    <w:rsid w:val="006A2477"/>
    <w:rPr>
      <w:color w:val="0000FF"/>
      <w:u w:val="single"/>
    </w:rPr>
  </w:style>
  <w:style w:type="paragraph" w:customStyle="1" w:styleId="Authors">
    <w:name w:val="Authors"/>
    <w:basedOn w:val="a"/>
    <w:rsid w:val="006A2477"/>
    <w:pPr>
      <w:widowControl/>
      <w:spacing w:before="120" w:after="36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Paragraph">
    <w:name w:val="Paragraph"/>
    <w:basedOn w:val="a"/>
    <w:rsid w:val="006A2477"/>
    <w:pPr>
      <w:widowControl/>
      <w:spacing w:before="120"/>
      <w:ind w:firstLine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af">
    <w:name w:val="Subtitle"/>
    <w:basedOn w:val="a"/>
    <w:next w:val="a"/>
    <w:link w:val="af0"/>
    <w:uiPriority w:val="11"/>
    <w:qFormat/>
    <w:rsid w:val="006A2477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f0">
    <w:name w:val="副标题 字符"/>
    <w:basedOn w:val="a0"/>
    <w:link w:val="af"/>
    <w:uiPriority w:val="11"/>
    <w:rsid w:val="006A2477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5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102" Type="http://schemas.openxmlformats.org/officeDocument/2006/relationships/image" Target="media/image46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footer" Target="footer1.xml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48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2.png"/><Relationship Id="rId96" Type="http://schemas.openxmlformats.org/officeDocument/2006/relationships/oleObject" Target="embeddings/oleObject4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2.bin"/><Relationship Id="rId114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7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image" Target="media/image49.wmf"/><Relationship Id="rId115" Type="http://schemas.openxmlformats.org/officeDocument/2006/relationships/theme" Target="theme/theme1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1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image" Target="media/image44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50DEA-BFA5-4D5B-BE6C-5CFE0AF56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1980</Words>
  <Characters>11287</Characters>
  <Application>Microsoft Office Word</Application>
  <DocSecurity>0</DocSecurity>
  <Lines>94</Lines>
  <Paragraphs>26</Paragraphs>
  <ScaleCrop>false</ScaleCrop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甄蔚铭</dc:creator>
  <cp:keywords/>
  <dc:description/>
  <cp:lastModifiedBy>Ding JP</cp:lastModifiedBy>
  <cp:revision>3</cp:revision>
  <dcterms:created xsi:type="dcterms:W3CDTF">2025-07-25T12:29:00Z</dcterms:created>
  <dcterms:modified xsi:type="dcterms:W3CDTF">2025-07-25T13:22:00Z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nNumsOnRight">
    <vt:bool>true</vt:bool>
  </property>
  <property fmtid="{D5CDD505-2E9C-101B-9397-08002B2CF9AE}" pid="5" name="MTEquationNumber2">
    <vt:lpwstr>(S#E1)</vt:lpwstr>
  </property>
  <property fmtid="{D5CDD505-2E9C-101B-9397-08002B2CF9AE}" pid="6" name="MTCustomEquationNumber">
    <vt:lpwstr>1</vt:lpwstr>
  </property>
</Properties>
</file>