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7B50" w:rsidRPr="000A61EB" w:rsidRDefault="00C27B50" w:rsidP="00C27B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A61EB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0A61EB">
        <w:rPr>
          <w:rFonts w:ascii="Times New Roman" w:hAnsi="Times New Roman" w:cs="Times New Roman"/>
          <w:sz w:val="24"/>
          <w:szCs w:val="24"/>
        </w:rPr>
        <w:t>able 3 Distribution of tick species collected from dogs in different districts in Sri Lanka (n=3,026)</w:t>
      </w:r>
    </w:p>
    <w:tbl>
      <w:tblPr>
        <w:tblW w:w="14872" w:type="dxa"/>
        <w:tblInd w:w="-792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06"/>
        <w:gridCol w:w="454"/>
        <w:gridCol w:w="454"/>
        <w:gridCol w:w="567"/>
        <w:gridCol w:w="454"/>
        <w:gridCol w:w="567"/>
        <w:gridCol w:w="454"/>
        <w:gridCol w:w="454"/>
        <w:gridCol w:w="539"/>
        <w:gridCol w:w="28"/>
        <w:gridCol w:w="541"/>
        <w:gridCol w:w="510"/>
        <w:gridCol w:w="454"/>
        <w:gridCol w:w="454"/>
        <w:gridCol w:w="454"/>
        <w:gridCol w:w="454"/>
        <w:gridCol w:w="454"/>
        <w:gridCol w:w="567"/>
        <w:gridCol w:w="567"/>
        <w:gridCol w:w="567"/>
        <w:gridCol w:w="567"/>
        <w:gridCol w:w="567"/>
        <w:gridCol w:w="510"/>
        <w:gridCol w:w="567"/>
        <w:gridCol w:w="454"/>
        <w:gridCol w:w="454"/>
        <w:gridCol w:w="212"/>
        <w:gridCol w:w="242"/>
      </w:tblGrid>
      <w:tr w:rsidR="00C27B50" w:rsidRPr="000A61EB" w:rsidTr="00F16EA6">
        <w:trPr>
          <w:gridAfter w:val="1"/>
          <w:wAfter w:w="242" w:type="dxa"/>
          <w:cantSplit/>
          <w:trHeight w:val="323"/>
        </w:trPr>
        <w:tc>
          <w:tcPr>
            <w:tcW w:w="230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Tick Species</w:t>
            </w:r>
          </w:p>
        </w:tc>
        <w:tc>
          <w:tcPr>
            <w:tcW w:w="12324" w:type="dxa"/>
            <w:gridSpan w:val="26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:rsidR="00C27B50" w:rsidRPr="000A61EB" w:rsidRDefault="00C27B50" w:rsidP="00F16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ta-IN"/>
              </w:rPr>
            </w:pPr>
            <w:r w:rsidRPr="000A61EB">
              <w:rPr>
                <w:rFonts w:ascii="Times New Roman" w:eastAsia="Times New Roman" w:hAnsi="Times New Roman" w:cs="Times New Roman"/>
                <w:color w:val="000000"/>
                <w:lang w:bidi="ta-IN"/>
              </w:rPr>
              <w:t xml:space="preserve">Number of ticks recorded in each district </w:t>
            </w:r>
          </w:p>
        </w:tc>
      </w:tr>
      <w:tr w:rsidR="00C27B50" w:rsidRPr="000A61EB" w:rsidTr="00F16EA6">
        <w:trPr>
          <w:cantSplit/>
          <w:trHeight w:val="1547"/>
        </w:trPr>
        <w:tc>
          <w:tcPr>
            <w:tcW w:w="230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Hambantota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 xml:space="preserve">Ampara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Trincomalee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Kilinochchi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 xml:space="preserve">Anuradhapura 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 xml:space="preserve">Vavuniya 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Puttlam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Batticaloa</w:t>
            </w:r>
          </w:p>
        </w:tc>
        <w:tc>
          <w:tcPr>
            <w:tcW w:w="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Jaffna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Monargala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Polonnruwa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Mannar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Mullathiv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Nuwareliya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Ratnapura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 xml:space="preserve">Colombo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 xml:space="preserve">Kandy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Kegalle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Matara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Galle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 xml:space="preserve">Gampaha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 xml:space="preserve">Kalutara 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Kurunegala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Badulla</w:t>
            </w:r>
          </w:p>
        </w:tc>
        <w:tc>
          <w:tcPr>
            <w:tcW w:w="4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</w:tcPr>
          <w:p w:rsidR="00C27B50" w:rsidRPr="000A61EB" w:rsidRDefault="00C27B50" w:rsidP="00F16EA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Matale</w:t>
            </w:r>
          </w:p>
        </w:tc>
      </w:tr>
      <w:tr w:rsidR="00C27B50" w:rsidRPr="000A61EB" w:rsidTr="00F16EA6">
        <w:trPr>
          <w:trHeight w:val="340"/>
        </w:trPr>
        <w:tc>
          <w:tcPr>
            <w:tcW w:w="2306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i/>
                <w:iCs/>
                <w:color w:val="000000"/>
              </w:rPr>
              <w:t>Rh.</w:t>
            </w:r>
            <w:r w:rsidRPr="000A61EB">
              <w:rPr>
                <w:rFonts w:ascii="Times New Roman" w:eastAsia="Times New Roman" w:hAnsi="Times New Roman" w:cs="Times New Roman"/>
                <w:i/>
                <w:iCs/>
                <w:color w:val="000000"/>
                <w:lang w:bidi="ta-IN"/>
              </w:rPr>
              <w:t>sanguineus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143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56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305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 -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 -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165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211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115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125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154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85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115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45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32</w:t>
            </w:r>
          </w:p>
        </w:tc>
      </w:tr>
      <w:tr w:rsidR="00C27B50" w:rsidRPr="000A61EB" w:rsidTr="00F16EA6">
        <w:trPr>
          <w:trHeight w:val="340"/>
        </w:trPr>
        <w:tc>
          <w:tcPr>
            <w:tcW w:w="2306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eastAsia="Times New Roman" w:hAnsi="Times New Roman" w:cs="Times New Roman"/>
                <w:i/>
                <w:iCs/>
                <w:color w:val="000000"/>
                <w:lang w:bidi="ta-IN"/>
              </w:rPr>
              <w:t>Rh. haemaphysaloides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25</w:t>
            </w:r>
          </w:p>
        </w:tc>
      </w:tr>
      <w:tr w:rsidR="00C27B50" w:rsidRPr="000A61EB" w:rsidTr="00F16EA6">
        <w:trPr>
          <w:trHeight w:val="340"/>
        </w:trPr>
        <w:tc>
          <w:tcPr>
            <w:tcW w:w="2306" w:type="dxa"/>
            <w:tcBorders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eastAsia="Times New Roman" w:hAnsi="Times New Roman" w:cs="Times New Roman"/>
                <w:i/>
                <w:iCs/>
                <w:color w:val="000000"/>
                <w:lang w:bidi="ta-IN"/>
              </w:rPr>
              <w:t>H. turturis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 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 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C27B50" w:rsidRPr="000A61EB" w:rsidTr="00F16EA6">
        <w:trPr>
          <w:trHeight w:val="340"/>
        </w:trPr>
        <w:tc>
          <w:tcPr>
            <w:tcW w:w="2306" w:type="dxa"/>
            <w:tcBorders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i/>
                <w:iCs/>
                <w:color w:val="000000"/>
              </w:rPr>
              <w:t>H</w:t>
            </w:r>
            <w:r w:rsidRPr="000A61EB">
              <w:rPr>
                <w:rFonts w:ascii="Times New Roman" w:hAnsi="Times New Roman" w:cs="Times New Roman"/>
                <w:color w:val="000000"/>
              </w:rPr>
              <w:t xml:space="preserve">. </w:t>
            </w:r>
            <w:r w:rsidRPr="000A61EB">
              <w:rPr>
                <w:rFonts w:ascii="Times New Roman" w:eastAsia="Times New Roman" w:hAnsi="Times New Roman" w:cs="Times New Roman"/>
                <w:i/>
                <w:iCs/>
                <w:color w:val="000000"/>
                <w:lang w:bidi="ta-IN"/>
              </w:rPr>
              <w:t>intermedia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 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12</w:t>
            </w:r>
          </w:p>
        </w:tc>
      </w:tr>
      <w:tr w:rsidR="00C27B50" w:rsidRPr="000A61EB" w:rsidTr="00F16EA6">
        <w:trPr>
          <w:trHeight w:val="340"/>
        </w:trPr>
        <w:tc>
          <w:tcPr>
            <w:tcW w:w="2306" w:type="dxa"/>
            <w:tcBorders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eastAsia="Times New Roman" w:hAnsi="Times New Roman" w:cs="Times New Roman"/>
                <w:i/>
                <w:iCs/>
                <w:color w:val="000000"/>
                <w:lang w:bidi="ta-IN"/>
              </w:rPr>
              <w:t>H. bispinosa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C27B50" w:rsidRPr="000A61EB" w:rsidTr="00F16EA6">
        <w:trPr>
          <w:trHeight w:val="657"/>
        </w:trPr>
        <w:tc>
          <w:tcPr>
            <w:tcW w:w="2306" w:type="dxa"/>
            <w:tcBorders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i/>
                <w:iCs/>
                <w:color w:val="000000"/>
              </w:rPr>
              <w:t>A</w:t>
            </w:r>
            <w:r w:rsidRPr="000A61EB">
              <w:rPr>
                <w:rFonts w:ascii="Times New Roman" w:hAnsi="Times New Roman" w:cs="Times New Roman"/>
                <w:color w:val="000000"/>
              </w:rPr>
              <w:t xml:space="preserve">. </w:t>
            </w:r>
            <w:r w:rsidRPr="000A61EB">
              <w:rPr>
                <w:rFonts w:ascii="Times New Roman" w:eastAsia="Times New Roman" w:hAnsi="Times New Roman" w:cs="Times New Roman"/>
                <w:i/>
                <w:iCs/>
                <w:color w:val="000000"/>
                <w:lang w:bidi="ta-IN"/>
              </w:rPr>
              <w:t>integrum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 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 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C27B50" w:rsidRPr="000A61EB" w:rsidTr="00F16EA6">
        <w:trPr>
          <w:trHeight w:val="340"/>
        </w:trPr>
        <w:tc>
          <w:tcPr>
            <w:tcW w:w="2306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0A61EB">
              <w:rPr>
                <w:rFonts w:ascii="Times New Roman" w:eastAsia="Times New Roman" w:hAnsi="Times New Roman" w:cs="Times New Roman"/>
                <w:i/>
                <w:iCs/>
                <w:color w:val="000000"/>
                <w:lang w:bidi="ta-IN"/>
              </w:rPr>
              <w:t>Hyalommasp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C27B50" w:rsidRPr="000A61EB" w:rsidTr="00F16EA6">
        <w:trPr>
          <w:trHeight w:val="340"/>
        </w:trPr>
        <w:tc>
          <w:tcPr>
            <w:tcW w:w="2306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0A61EB">
              <w:rPr>
                <w:rFonts w:ascii="Times New Roman" w:eastAsia="Times New Roman" w:hAnsi="Times New Roman" w:cs="Times New Roman"/>
                <w:i/>
                <w:iCs/>
                <w:color w:val="000000"/>
                <w:lang w:bidi="ta-IN"/>
              </w:rPr>
              <w:t>D. auratus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B50" w:rsidRPr="000A61EB" w:rsidRDefault="00C27B50" w:rsidP="00F16EA6">
            <w:pPr>
              <w:spacing w:after="0" w:line="480" w:lineRule="auto"/>
              <w:jc w:val="right"/>
              <w:rPr>
                <w:rFonts w:ascii="Times New Roman" w:hAnsi="Times New Roman" w:cs="Times New Roman"/>
              </w:rPr>
            </w:pPr>
            <w:r w:rsidRPr="000A61EB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</w:tbl>
    <w:p w:rsidR="00C27B50" w:rsidRDefault="00C27B50" w:rsidP="00C27B50">
      <w:pPr>
        <w:spacing w:after="0" w:line="240" w:lineRule="auto"/>
        <w:rPr>
          <w:rFonts w:ascii="Times New Roman" w:hAnsi="Times New Roman" w:cs="Times New Roman"/>
          <w:i/>
          <w:noProof/>
          <w:sz w:val="24"/>
          <w:szCs w:val="24"/>
          <w:lang w:eastAsia="en-GB"/>
        </w:rPr>
      </w:pPr>
      <w:r w:rsidRPr="000A61EB">
        <w:rPr>
          <w:rFonts w:ascii="Times New Roman" w:hAnsi="Times New Roman" w:cs="Times New Roman"/>
          <w:sz w:val="24"/>
          <w:szCs w:val="24"/>
        </w:rPr>
        <w:t xml:space="preserve">Abbreviations: </w:t>
      </w:r>
      <w:r w:rsidRPr="000A61EB">
        <w:rPr>
          <w:rFonts w:ascii="Times New Roman" w:hAnsi="Times New Roman" w:cs="Times New Roman"/>
          <w:i/>
          <w:sz w:val="24"/>
          <w:szCs w:val="24"/>
        </w:rPr>
        <w:t>Rh</w:t>
      </w:r>
      <w:r w:rsidRPr="000A61EB">
        <w:rPr>
          <w:rFonts w:ascii="Times New Roman" w:hAnsi="Times New Roman" w:cs="Times New Roman"/>
          <w:sz w:val="24"/>
          <w:szCs w:val="24"/>
        </w:rPr>
        <w:t xml:space="preserve">, </w:t>
      </w:r>
      <w:r w:rsidRPr="000A61EB">
        <w:rPr>
          <w:rFonts w:ascii="Times New Roman" w:hAnsi="Times New Roman" w:cs="Times New Roman"/>
          <w:i/>
          <w:noProof/>
          <w:sz w:val="24"/>
          <w:szCs w:val="24"/>
          <w:lang w:eastAsia="en-GB"/>
        </w:rPr>
        <w:t>Rhipicephalus; H, Haemaphysalis; A, Amblyomma; D, Demacentor</w:t>
      </w:r>
      <w:bookmarkStart w:id="0" w:name="_GoBack"/>
      <w:bookmarkEnd w:id="0"/>
    </w:p>
    <w:p w:rsidR="004B75BE" w:rsidRDefault="004B75BE"/>
    <w:sectPr w:rsidR="004B75BE" w:rsidSect="00C27B5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ha">
    <w:altName w:val="Leelawadee UI Semilight"/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B50"/>
    <w:rsid w:val="000A61EB"/>
    <w:rsid w:val="004B75BE"/>
    <w:rsid w:val="00C27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CD8A1A-E96B-4D2F-BFB0-E44F2C6CC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7B50"/>
    <w:pPr>
      <w:spacing w:after="200" w:line="276" w:lineRule="auto"/>
    </w:pPr>
    <w:rPr>
      <w:rFonts w:ascii="Calibri" w:eastAsia="Calibri" w:hAnsi="Calibri" w:cs="Lath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159</Words>
  <Characters>908</Characters>
  <Application>Microsoft Office Word</Application>
  <DocSecurity>0</DocSecurity>
  <Lines>7</Lines>
  <Paragraphs>2</Paragraphs>
  <ScaleCrop>false</ScaleCrop>
  <Company>Springer Nature</Company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2022-02-15T03:04:00Z</dcterms:created>
  <dcterms:modified xsi:type="dcterms:W3CDTF">2022-02-15T03:06:00Z</dcterms:modified>
</cp:coreProperties>
</file>