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72BB" w:rsidRPr="00870FD8" w:rsidRDefault="001272BB" w:rsidP="001272BB">
      <w:pPr>
        <w:spacing w:after="0" w:line="240" w:lineRule="auto"/>
        <w:jc w:val="center"/>
        <w:rPr>
          <w:rFonts w:ascii="Times New Roman" w:hAnsi="Times New Roman" w:cs="Times New Roman"/>
          <w:b/>
          <w:sz w:val="24"/>
          <w:szCs w:val="24"/>
          <w:lang w:val="en-US"/>
        </w:rPr>
      </w:pPr>
      <w:r w:rsidRPr="00870FD8">
        <w:rPr>
          <w:rFonts w:ascii="Times New Roman" w:hAnsi="Times New Roman" w:cs="Times New Roman"/>
          <w:b/>
          <w:sz w:val="24"/>
          <w:szCs w:val="24"/>
          <w:lang w:val="en-US"/>
        </w:rPr>
        <w:t>SUPPLEMENTARY MATERIAL</w:t>
      </w:r>
    </w:p>
    <w:p w:rsidR="001272BB" w:rsidRDefault="001272BB" w:rsidP="001272BB">
      <w:pPr>
        <w:spacing w:after="0" w:line="240" w:lineRule="auto"/>
        <w:jc w:val="both"/>
        <w:rPr>
          <w:rFonts w:ascii="Times New Roman" w:hAnsi="Times New Roman" w:cs="Times New Roman"/>
          <w:lang w:val="en-US"/>
        </w:rPr>
      </w:pPr>
    </w:p>
    <w:p w:rsidR="001272BB" w:rsidRPr="00870FD8" w:rsidRDefault="001272BB" w:rsidP="001272BB">
      <w:pPr>
        <w:pStyle w:val="Prrafodelista"/>
        <w:numPr>
          <w:ilvl w:val="0"/>
          <w:numId w:val="1"/>
        </w:numPr>
        <w:spacing w:after="0" w:line="240" w:lineRule="auto"/>
        <w:jc w:val="both"/>
        <w:rPr>
          <w:rFonts w:ascii="Times New Roman" w:hAnsi="Times New Roman" w:cs="Times New Roman"/>
          <w:lang w:val="en-US"/>
        </w:rPr>
      </w:pPr>
      <w:r w:rsidRPr="00870FD8">
        <w:rPr>
          <w:rFonts w:ascii="Times New Roman" w:hAnsi="Times New Roman" w:cs="Times New Roman"/>
          <w:lang w:val="en-US"/>
        </w:rPr>
        <w:t>Identification of cnidarians assemblages for habitats selection</w:t>
      </w:r>
    </w:p>
    <w:p w:rsidR="001272BB" w:rsidRDefault="001272BB" w:rsidP="001272BB">
      <w:pPr>
        <w:spacing w:after="0" w:line="240" w:lineRule="auto"/>
        <w:jc w:val="both"/>
        <w:rPr>
          <w:rFonts w:ascii="Times New Roman" w:hAnsi="Times New Roman" w:cs="Times New Roman"/>
          <w:lang w:val="en-US"/>
        </w:rPr>
      </w:pPr>
    </w:p>
    <w:p w:rsidR="001272BB" w:rsidRPr="00E80AC2" w:rsidRDefault="001272BB" w:rsidP="001272BB">
      <w:pPr>
        <w:spacing w:after="0" w:line="240" w:lineRule="auto"/>
        <w:jc w:val="both"/>
        <w:rPr>
          <w:rFonts w:ascii="Times New Roman" w:hAnsi="Times New Roman" w:cs="Times New Roman"/>
          <w:lang w:val="en-US"/>
        </w:rPr>
      </w:pPr>
      <w:r>
        <w:rPr>
          <w:rFonts w:ascii="Times New Roman" w:hAnsi="Times New Roman" w:cs="Times New Roman"/>
          <w:lang w:val="en-US"/>
        </w:rPr>
        <w:t xml:space="preserve">A multivariate </w:t>
      </w:r>
      <w:r w:rsidRPr="00291ECE">
        <w:rPr>
          <w:rFonts w:ascii="Times New Roman" w:hAnsi="Times New Roman" w:cs="Times New Roman"/>
          <w:lang w:val="en-US"/>
        </w:rPr>
        <w:t xml:space="preserve">analysis </w:t>
      </w:r>
      <w:r>
        <w:rPr>
          <w:rFonts w:ascii="Times New Roman" w:hAnsi="Times New Roman" w:cs="Times New Roman"/>
          <w:lang w:val="en-US"/>
        </w:rPr>
        <w:t xml:space="preserve">was applied to the </w:t>
      </w:r>
      <w:r w:rsidRPr="00291ECE">
        <w:rPr>
          <w:rFonts w:ascii="Times New Roman" w:hAnsi="Times New Roman" w:cs="Times New Roman"/>
          <w:lang w:val="en-US"/>
        </w:rPr>
        <w:t xml:space="preserve">presence/absence </w:t>
      </w:r>
      <w:r>
        <w:rPr>
          <w:rFonts w:ascii="Times New Roman" w:hAnsi="Times New Roman" w:cs="Times New Roman"/>
          <w:lang w:val="en-US"/>
        </w:rPr>
        <w:t xml:space="preserve">matrix of species or taxa of </w:t>
      </w:r>
      <w:r w:rsidRPr="00E80AC2">
        <w:rPr>
          <w:rFonts w:ascii="Times New Roman" w:hAnsi="Times New Roman" w:cs="Times New Roman"/>
          <w:lang w:val="en-US"/>
        </w:rPr>
        <w:t>cnidarians, obtained from beam trawl and rocky dredge samples collected during the INTEMARES research surveys developed in the seamounts of the Mallorca Channel (Balearic Islands, western Mediterranean). These data were complemented by imagery identification obtained through photogrammetric sledge and ROV transects developed during these surveys and also ROV transects made during the LIROBAL_0516 research survey (</w:t>
      </w:r>
      <w:proofErr w:type="spellStart"/>
      <w:r w:rsidRPr="00E80AC2">
        <w:rPr>
          <w:rFonts w:ascii="Times New Roman" w:hAnsi="Times New Roman" w:cs="Times New Roman"/>
          <w:lang w:val="en-US"/>
        </w:rPr>
        <w:t>Guijarro</w:t>
      </w:r>
      <w:proofErr w:type="spellEnd"/>
      <w:r w:rsidRPr="00E80AC2">
        <w:rPr>
          <w:rFonts w:ascii="Times New Roman" w:hAnsi="Times New Roman" w:cs="Times New Roman"/>
          <w:lang w:val="en-US"/>
        </w:rPr>
        <w:t xml:space="preserve">, 2016) and Oceana expeditions (Marín et </w:t>
      </w:r>
      <w:r w:rsidRPr="00E80AC2">
        <w:rPr>
          <w:rFonts w:ascii="Times New Roman" w:hAnsi="Times New Roman" w:cs="Times New Roman"/>
          <w:i/>
          <w:lang w:val="en-US"/>
        </w:rPr>
        <w:t>al.</w:t>
      </w:r>
      <w:r w:rsidRPr="00E80AC2">
        <w:rPr>
          <w:rFonts w:ascii="Times New Roman" w:hAnsi="Times New Roman" w:cs="Times New Roman"/>
          <w:lang w:val="en-US"/>
        </w:rPr>
        <w:t>, 2011a; Oceana, 2014) in the area.</w:t>
      </w:r>
    </w:p>
    <w:p w:rsidR="001272BB" w:rsidRPr="00E80AC2" w:rsidRDefault="001272BB" w:rsidP="001272BB">
      <w:pPr>
        <w:spacing w:after="0" w:line="240" w:lineRule="auto"/>
        <w:jc w:val="both"/>
        <w:rPr>
          <w:rFonts w:ascii="Times New Roman" w:hAnsi="Times New Roman" w:cs="Times New Roman"/>
          <w:lang w:val="en-US"/>
        </w:rPr>
      </w:pPr>
    </w:p>
    <w:p w:rsidR="001272BB" w:rsidRPr="00E80AC2" w:rsidRDefault="001272BB" w:rsidP="001272BB">
      <w:pPr>
        <w:spacing w:after="0" w:line="240" w:lineRule="auto"/>
        <w:jc w:val="both"/>
        <w:rPr>
          <w:rFonts w:ascii="Times New Roman" w:hAnsi="Times New Roman" w:cs="Times New Roman"/>
          <w:lang w:val="en-US"/>
        </w:rPr>
      </w:pPr>
      <w:r w:rsidRPr="00E80AC2">
        <w:rPr>
          <w:rFonts w:ascii="Times New Roman" w:hAnsi="Times New Roman" w:cs="Times New Roman"/>
          <w:lang w:val="en-US"/>
        </w:rPr>
        <w:t xml:space="preserve">With the Primer 6 software (Primer, Plymouth, UK), we carried out a cluster analysis and a Similarity Percentage Analysis (SIMPER; Clarke and Warwick, 1994). To do so, the </w:t>
      </w:r>
      <w:proofErr w:type="spellStart"/>
      <w:r w:rsidRPr="00E80AC2">
        <w:rPr>
          <w:rFonts w:ascii="Times New Roman" w:hAnsi="Times New Roman" w:cs="Times New Roman"/>
          <w:lang w:val="en-US"/>
        </w:rPr>
        <w:t>Sørensen</w:t>
      </w:r>
      <w:proofErr w:type="spellEnd"/>
      <w:r w:rsidRPr="00E80AC2">
        <w:rPr>
          <w:rFonts w:ascii="Times New Roman" w:hAnsi="Times New Roman" w:cs="Times New Roman"/>
          <w:lang w:val="en-US"/>
        </w:rPr>
        <w:t>-Dice coefficient was used to calculate a between-sample similarity matrix. Then samples were linked into clusters using the Unweighted Pair-Group Method with Arithmetic Mean. These groups detected were considered assemblages. Then, SIMPER analysis was used to identify the most important species contributing to within group similarity.</w:t>
      </w:r>
    </w:p>
    <w:p w:rsidR="001272BB" w:rsidRPr="00E80AC2" w:rsidRDefault="001272BB" w:rsidP="001272BB">
      <w:pPr>
        <w:spacing w:after="0" w:line="240" w:lineRule="auto"/>
        <w:jc w:val="both"/>
        <w:rPr>
          <w:rFonts w:ascii="Times New Roman" w:hAnsi="Times New Roman" w:cs="Times New Roman"/>
          <w:lang w:val="en-US"/>
        </w:rPr>
      </w:pPr>
    </w:p>
    <w:p w:rsidR="001272BB" w:rsidRDefault="001272BB" w:rsidP="001272BB">
      <w:pPr>
        <w:spacing w:after="0" w:line="240" w:lineRule="auto"/>
        <w:jc w:val="both"/>
        <w:rPr>
          <w:rFonts w:ascii="Times New Roman" w:hAnsi="Times New Roman" w:cs="Times New Roman"/>
          <w:lang w:val="en-US"/>
        </w:rPr>
      </w:pPr>
      <w:r w:rsidRPr="00E80AC2">
        <w:rPr>
          <w:rFonts w:ascii="Times New Roman" w:hAnsi="Times New Roman" w:cs="Times New Roman"/>
          <w:lang w:val="en-US"/>
        </w:rPr>
        <w:t>Five groups were identified at a 20% similarity level (Figure S1). The bathymetric range and the number of samples by group are the following: A) 38 samples between 116 and 433 m; B) 19 samples between 120 and 293 m; C) 60 samples between 104 and 895 m; D) 16 samples between 99 and 649 m; and E) 65 samples between 87 and 693 m. The results of SIMPER analysis applied to these groups are shown in Figure Table S1.</w:t>
      </w:r>
      <w:r w:rsidRPr="00E80AC2">
        <w:rPr>
          <w:lang w:val="en-US"/>
        </w:rPr>
        <w:t xml:space="preserve"> </w:t>
      </w:r>
      <w:r w:rsidRPr="00E80AC2">
        <w:rPr>
          <w:rFonts w:ascii="Times New Roman" w:hAnsi="Times New Roman" w:cs="Times New Roman"/>
          <w:lang w:val="en-US"/>
        </w:rPr>
        <w:t>Modelling was performed for the Cnidaria A and Cnidaria E groups identified through the cluster analysis, based on data availability.</w:t>
      </w:r>
    </w:p>
    <w:p w:rsidR="001272BB" w:rsidRDefault="001272BB" w:rsidP="001272BB">
      <w:pPr>
        <w:spacing w:after="0" w:line="240" w:lineRule="auto"/>
        <w:jc w:val="both"/>
        <w:rPr>
          <w:rFonts w:ascii="Times New Roman" w:hAnsi="Times New Roman" w:cs="Times New Roman"/>
          <w:lang w:val="en-US"/>
        </w:rPr>
      </w:pPr>
    </w:p>
    <w:p w:rsidR="001272BB" w:rsidRDefault="001272BB" w:rsidP="001272BB">
      <w:pPr>
        <w:jc w:val="center"/>
        <w:rPr>
          <w:rFonts w:ascii="Times New Roman" w:hAnsi="Times New Roman" w:cs="Times New Roman"/>
          <w:lang w:val="en-US"/>
        </w:rPr>
      </w:pPr>
      <w:r w:rsidRPr="004F7D27">
        <w:rPr>
          <w:rFonts w:ascii="Helvetica Neue" w:hAnsi="Helvetica Neue"/>
          <w:noProof/>
          <w:color w:val="1F3864" w:themeColor="accent1" w:themeShade="80"/>
          <w:sz w:val="24"/>
          <w:szCs w:val="24"/>
          <w:lang w:eastAsia="es-ES"/>
        </w:rPr>
        <w:drawing>
          <wp:inline distT="0" distB="0" distL="0" distR="0" wp14:anchorId="1D34F808" wp14:editId="141C03B4">
            <wp:extent cx="5486400" cy="3086100"/>
            <wp:effectExtent l="19050" t="0" r="0" b="0"/>
            <wp:docPr id="54" name="Imagen 5381" descr="C:\Users\mt.farriols\Desktop\Nuevo Presentación de Microsoft Power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81" descr="C:\Users\mt.farriols\Desktop\Nuevo Presentación de Microsoft PowerPoint.tif"/>
                    <pic:cNvPicPr>
                      <a:picLocks noChangeAspect="1" noChangeArrowheads="1"/>
                    </pic:cNvPicPr>
                  </pic:nvPicPr>
                  <pic:blipFill>
                    <a:blip r:embed="rId5"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1272BB" w:rsidRDefault="001272BB" w:rsidP="001272BB">
      <w:pPr>
        <w:spacing w:after="0" w:line="240" w:lineRule="auto"/>
        <w:jc w:val="both"/>
        <w:rPr>
          <w:rFonts w:ascii="Times New Roman" w:hAnsi="Times New Roman" w:cs="Times New Roman"/>
          <w:lang w:val="en-US"/>
        </w:rPr>
      </w:pPr>
      <w:r w:rsidRPr="006B1C13">
        <w:rPr>
          <w:rFonts w:ascii="Times New Roman" w:hAnsi="Times New Roman" w:cs="Times New Roman"/>
          <w:lang w:val="en-US"/>
        </w:rPr>
        <w:t>Figure S1.</w:t>
      </w:r>
      <w:r>
        <w:rPr>
          <w:rFonts w:ascii="Times New Roman" w:hAnsi="Times New Roman" w:cs="Times New Roman"/>
          <w:lang w:val="en-US"/>
        </w:rPr>
        <w:t>-</w:t>
      </w:r>
      <w:r w:rsidRPr="006B1C13">
        <w:rPr>
          <w:rFonts w:ascii="Times New Roman" w:hAnsi="Times New Roman" w:cs="Times New Roman"/>
          <w:lang w:val="en-US"/>
        </w:rPr>
        <w:t xml:space="preserve"> Cluster analysis of the presence/absence matrix of species</w:t>
      </w:r>
      <w:r>
        <w:rPr>
          <w:rFonts w:ascii="Times New Roman" w:hAnsi="Times New Roman" w:cs="Times New Roman"/>
          <w:lang w:val="en-US"/>
        </w:rPr>
        <w:t xml:space="preserve"> or </w:t>
      </w:r>
      <w:r w:rsidRPr="006B1C13">
        <w:rPr>
          <w:rFonts w:ascii="Times New Roman" w:hAnsi="Times New Roman" w:cs="Times New Roman"/>
          <w:lang w:val="en-US"/>
        </w:rPr>
        <w:t>taxa</w:t>
      </w:r>
      <w:r>
        <w:rPr>
          <w:rFonts w:ascii="Times New Roman" w:hAnsi="Times New Roman" w:cs="Times New Roman"/>
          <w:lang w:val="en-US"/>
        </w:rPr>
        <w:t xml:space="preserve"> of cnidarians from samples collected with </w:t>
      </w:r>
      <w:r w:rsidRPr="00291ECE">
        <w:rPr>
          <w:rFonts w:ascii="Times New Roman" w:hAnsi="Times New Roman" w:cs="Times New Roman"/>
          <w:lang w:val="en-US"/>
        </w:rPr>
        <w:t xml:space="preserve">beam trawl and rocky dredge </w:t>
      </w:r>
      <w:r>
        <w:rPr>
          <w:rFonts w:ascii="Times New Roman" w:hAnsi="Times New Roman" w:cs="Times New Roman"/>
          <w:lang w:val="en-US"/>
        </w:rPr>
        <w:t>in the seamounts of the Mallorca Channel (Balearic Islands, western Mediterranean)</w:t>
      </w:r>
      <w:r w:rsidRPr="006B1C13">
        <w:rPr>
          <w:rFonts w:ascii="Times New Roman" w:hAnsi="Times New Roman" w:cs="Times New Roman"/>
          <w:lang w:val="en-US"/>
        </w:rPr>
        <w:t>.</w:t>
      </w:r>
      <w:r>
        <w:rPr>
          <w:rFonts w:ascii="Times New Roman" w:hAnsi="Times New Roman" w:cs="Times New Roman"/>
          <w:lang w:val="en-US"/>
        </w:rPr>
        <w:br w:type="page"/>
      </w:r>
    </w:p>
    <w:p w:rsidR="001272BB" w:rsidRPr="005F3068" w:rsidRDefault="001272BB" w:rsidP="001272BB">
      <w:pPr>
        <w:spacing w:after="0" w:line="240" w:lineRule="auto"/>
        <w:jc w:val="both"/>
        <w:rPr>
          <w:rFonts w:ascii="Times New Roman" w:hAnsi="Times New Roman" w:cs="Times New Roman"/>
          <w:lang w:val="en-US"/>
        </w:rPr>
      </w:pPr>
      <w:r w:rsidRPr="005F3068">
        <w:rPr>
          <w:rFonts w:ascii="Times New Roman" w:hAnsi="Times New Roman" w:cs="Times New Roman"/>
          <w:lang w:val="en-US"/>
        </w:rPr>
        <w:lastRenderedPageBreak/>
        <w:t xml:space="preserve">Table S1.- SIMPER analysis of the </w:t>
      </w:r>
      <w:r>
        <w:rPr>
          <w:rFonts w:ascii="Times New Roman" w:hAnsi="Times New Roman" w:cs="Times New Roman"/>
          <w:lang w:val="en-US"/>
        </w:rPr>
        <w:t xml:space="preserve">five groups </w:t>
      </w:r>
      <w:r w:rsidRPr="005F3068">
        <w:rPr>
          <w:rFonts w:ascii="Times New Roman" w:hAnsi="Times New Roman" w:cs="Times New Roman"/>
          <w:lang w:val="en-US"/>
        </w:rPr>
        <w:t xml:space="preserve">identified in the cluster analysis of the presence/absence matrix of species or taxa of cnidarians from samples collected with beam trawl and rocky dredge in the seamounts of the Mallorca Channel (Balearic Islands, western Mediterranean). Sim: </w:t>
      </w:r>
      <w:r>
        <w:rPr>
          <w:rFonts w:ascii="Times New Roman" w:hAnsi="Times New Roman" w:cs="Times New Roman"/>
          <w:lang w:val="en-US"/>
        </w:rPr>
        <w:t xml:space="preserve">average </w:t>
      </w:r>
      <w:r w:rsidRPr="005F3068">
        <w:rPr>
          <w:rFonts w:ascii="Times New Roman" w:hAnsi="Times New Roman" w:cs="Times New Roman"/>
          <w:lang w:val="en-US"/>
        </w:rPr>
        <w:t>similarity; SD: standard deviation; %</w:t>
      </w:r>
      <w:r>
        <w:rPr>
          <w:rFonts w:ascii="Times New Roman" w:hAnsi="Times New Roman" w:cs="Times New Roman"/>
          <w:lang w:val="en-US"/>
        </w:rPr>
        <w:t>Sim</w:t>
      </w:r>
      <w:r w:rsidRPr="005F3068">
        <w:rPr>
          <w:rFonts w:ascii="Times New Roman" w:hAnsi="Times New Roman" w:cs="Times New Roman"/>
          <w:lang w:val="en-US"/>
        </w:rPr>
        <w:t>: percentage contribution to similarity.</w:t>
      </w:r>
    </w:p>
    <w:p w:rsidR="001272BB" w:rsidRPr="005F3068" w:rsidRDefault="001272BB" w:rsidP="001272BB">
      <w:pPr>
        <w:spacing w:after="0" w:line="240" w:lineRule="auto"/>
        <w:jc w:val="both"/>
        <w:rPr>
          <w:rFonts w:ascii="Times New Roman" w:hAnsi="Times New Roman" w:cs="Times New Roman"/>
          <w:lang w:val="en-US"/>
        </w:rPr>
      </w:pP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734"/>
        <w:gridCol w:w="974"/>
        <w:gridCol w:w="913"/>
        <w:gridCol w:w="754"/>
        <w:gridCol w:w="885"/>
      </w:tblGrid>
      <w:tr w:rsidR="001272BB" w:rsidRPr="005F3068" w:rsidTr="0045535F">
        <w:trPr>
          <w:trHeight w:hRule="exact" w:val="454"/>
          <w:jc w:val="center"/>
        </w:trPr>
        <w:tc>
          <w:tcPr>
            <w:tcW w:w="1985" w:type="dxa"/>
            <w:shd w:val="clear" w:color="auto" w:fill="auto"/>
            <w:noWrap/>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rPr>
              <w:t>Groups</w:t>
            </w:r>
            <w:proofErr w:type="spellEnd"/>
          </w:p>
        </w:tc>
        <w:tc>
          <w:tcPr>
            <w:tcW w:w="2734" w:type="dxa"/>
            <w:shd w:val="clear" w:color="auto" w:fill="auto"/>
            <w:noWrap/>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roofErr w:type="spellStart"/>
            <w:r w:rsidRPr="005F3068">
              <w:rPr>
                <w:rFonts w:ascii="Times New Roman" w:eastAsia="Times New Roman" w:hAnsi="Times New Roman" w:cs="Times New Roman"/>
                <w:color w:val="000000"/>
              </w:rPr>
              <w:t>Species</w:t>
            </w:r>
            <w:proofErr w:type="spellEnd"/>
          </w:p>
        </w:tc>
        <w:tc>
          <w:tcPr>
            <w:tcW w:w="974" w:type="dxa"/>
            <w:shd w:val="clear" w:color="auto" w:fill="auto"/>
            <w:noWrap/>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Sim</w:t>
            </w:r>
          </w:p>
        </w:tc>
        <w:tc>
          <w:tcPr>
            <w:tcW w:w="650" w:type="dxa"/>
            <w:shd w:val="clear" w:color="auto" w:fill="auto"/>
            <w:noWrap/>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Sim/SD</w:t>
            </w:r>
          </w:p>
        </w:tc>
        <w:tc>
          <w:tcPr>
            <w:tcW w:w="754" w:type="dxa"/>
            <w:shd w:val="clear" w:color="auto" w:fill="auto"/>
            <w:noWrap/>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%Sim</w:t>
            </w:r>
          </w:p>
        </w:tc>
        <w:tc>
          <w:tcPr>
            <w:tcW w:w="885" w:type="dxa"/>
            <w:shd w:val="clear" w:color="auto" w:fill="auto"/>
            <w:noWrap/>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sym w:font="Symbol" w:char="F053"/>
            </w:r>
            <w:r w:rsidRPr="005F3068">
              <w:rPr>
                <w:rFonts w:ascii="Times New Roman" w:eastAsia="Times New Roman" w:hAnsi="Times New Roman" w:cs="Times New Roman"/>
                <w:color w:val="000000"/>
              </w:rPr>
              <w:sym w:font="Symbol" w:char="F025"/>
            </w:r>
            <w:r w:rsidRPr="005F3068">
              <w:rPr>
                <w:rFonts w:ascii="Times New Roman" w:eastAsia="Times New Roman" w:hAnsi="Times New Roman" w:cs="Times New Roman"/>
                <w:color w:val="000000"/>
              </w:rPr>
              <w:t>Sim</w:t>
            </w:r>
          </w:p>
        </w:tc>
      </w:tr>
      <w:tr w:rsidR="001272BB" w:rsidRPr="005F3068" w:rsidTr="0045535F">
        <w:trPr>
          <w:trHeight w:hRule="exact" w:val="454"/>
          <w:jc w:val="center"/>
        </w:trPr>
        <w:tc>
          <w:tcPr>
            <w:tcW w:w="1985" w:type="dxa"/>
            <w:vMerge w:val="restart"/>
            <w:shd w:val="clear" w:color="auto" w:fill="auto"/>
            <w:vAlign w:val="center"/>
            <w:hideMark/>
          </w:tcPr>
          <w:p w:rsidR="001272BB" w:rsidRPr="00A247E1" w:rsidRDefault="001272BB" w:rsidP="0045535F">
            <w:pPr>
              <w:spacing w:after="0" w:line="240" w:lineRule="auto"/>
              <w:jc w:val="center"/>
              <w:rPr>
                <w:rFonts w:ascii="Times New Roman" w:eastAsia="Times New Roman" w:hAnsi="Times New Roman" w:cs="Times New Roman"/>
                <w:b/>
                <w:color w:val="000000"/>
                <w:lang w:val="en-US"/>
              </w:rPr>
            </w:pPr>
            <w:r w:rsidRPr="00A247E1">
              <w:rPr>
                <w:rFonts w:ascii="Times New Roman" w:eastAsia="Times New Roman" w:hAnsi="Times New Roman" w:cs="Times New Roman"/>
                <w:b/>
                <w:bCs/>
                <w:lang w:val="en-US"/>
              </w:rPr>
              <w:t xml:space="preserve">A </w:t>
            </w:r>
            <w:r w:rsidRPr="00A247E1">
              <w:rPr>
                <w:rFonts w:ascii="Times New Roman" w:eastAsia="Times New Roman" w:hAnsi="Times New Roman" w:cs="Times New Roman"/>
                <w:b/>
                <w:lang w:val="en-US"/>
              </w:rPr>
              <w:t>(Sim: 95.7%)</w:t>
            </w: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rPr>
              <w:t>Bebryce</w:t>
            </w:r>
            <w:proofErr w:type="spellEnd"/>
            <w:r w:rsidRPr="005F3068">
              <w:rPr>
                <w:rFonts w:ascii="Times New Roman" w:eastAsia="Times New Roman" w:hAnsi="Times New Roman" w:cs="Times New Roman"/>
                <w:i/>
                <w:iCs/>
                <w:color w:val="000000"/>
              </w:rPr>
              <w:t xml:space="preserve"> </w:t>
            </w:r>
            <w:proofErr w:type="spellStart"/>
            <w:r w:rsidRPr="005F3068">
              <w:rPr>
                <w:rFonts w:ascii="Times New Roman" w:eastAsia="Times New Roman" w:hAnsi="Times New Roman" w:cs="Times New Roman"/>
                <w:i/>
                <w:iCs/>
                <w:color w:val="000000"/>
              </w:rPr>
              <w:t>mollis</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95</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65</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7</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31</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99</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94</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99</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94</w:t>
            </w:r>
          </w:p>
        </w:tc>
      </w:tr>
      <w:tr w:rsidR="001272BB" w:rsidRPr="005F3068"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rPr>
              <w:t>Callogorgia</w:t>
            </w:r>
            <w:proofErr w:type="spellEnd"/>
            <w:r w:rsidRPr="005F3068">
              <w:rPr>
                <w:rFonts w:ascii="Times New Roman" w:eastAsia="Times New Roman" w:hAnsi="Times New Roman" w:cs="Times New Roman"/>
                <w:i/>
                <w:iCs/>
                <w:color w:val="000000"/>
              </w:rPr>
              <w:t xml:space="preserve"> </w:t>
            </w:r>
            <w:proofErr w:type="spellStart"/>
            <w:r w:rsidRPr="005F3068">
              <w:rPr>
                <w:rFonts w:ascii="Times New Roman" w:eastAsia="Times New Roman" w:hAnsi="Times New Roman" w:cs="Times New Roman"/>
                <w:i/>
                <w:iCs/>
                <w:color w:val="000000"/>
              </w:rPr>
              <w:t>verticillata</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06</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04</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06</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100</w:t>
            </w:r>
          </w:p>
        </w:tc>
      </w:tr>
      <w:tr w:rsidR="001272BB" w:rsidRPr="005F3068" w:rsidTr="0045535F">
        <w:trPr>
          <w:trHeight w:hRule="exact" w:val="454"/>
          <w:jc w:val="center"/>
        </w:trPr>
        <w:tc>
          <w:tcPr>
            <w:tcW w:w="1985" w:type="dxa"/>
            <w:shd w:val="clear" w:color="auto" w:fill="auto"/>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r w:rsidRPr="005F3068">
              <w:rPr>
                <w:rFonts w:ascii="Times New Roman" w:eastAsia="Times New Roman" w:hAnsi="Times New Roman" w:cs="Times New Roman"/>
                <w:bCs/>
                <w:color w:val="000000"/>
                <w:lang w:val="en-US"/>
              </w:rPr>
              <w:t>B</w:t>
            </w:r>
            <w:r w:rsidRPr="005F3068">
              <w:rPr>
                <w:rFonts w:ascii="Times New Roman" w:eastAsia="Times New Roman" w:hAnsi="Times New Roman" w:cs="Times New Roman"/>
                <w:color w:val="000000"/>
                <w:lang w:val="en-US"/>
              </w:rPr>
              <w:t xml:space="preserve"> (Sim.: 96.</w:t>
            </w:r>
            <w:r>
              <w:rPr>
                <w:rFonts w:ascii="Times New Roman" w:eastAsia="Times New Roman" w:hAnsi="Times New Roman" w:cs="Times New Roman"/>
                <w:color w:val="000000"/>
                <w:lang w:val="en-US"/>
              </w:rPr>
              <w:t>5</w:t>
            </w:r>
            <w:r w:rsidRPr="005F3068">
              <w:rPr>
                <w:rFonts w:ascii="Times New Roman" w:eastAsia="Times New Roman" w:hAnsi="Times New Roman" w:cs="Times New Roman"/>
                <w:color w:val="000000"/>
                <w:lang w:val="en-US"/>
              </w:rPr>
              <w:t>%)</w:t>
            </w: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lang w:val="en-US"/>
              </w:rPr>
              <w:t>Viminella</w:t>
            </w:r>
            <w:proofErr w:type="spellEnd"/>
            <w:r w:rsidRPr="005F3068">
              <w:rPr>
                <w:rFonts w:ascii="Times New Roman" w:eastAsia="Times New Roman" w:hAnsi="Times New Roman" w:cs="Times New Roman"/>
                <w:i/>
                <w:iCs/>
                <w:color w:val="000000"/>
                <w:lang w:val="en-US"/>
              </w:rPr>
              <w:t xml:space="preserve"> flagellum</w:t>
            </w:r>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lang w:val="en-US"/>
              </w:rPr>
              <w:t>96</w:t>
            </w:r>
            <w:r>
              <w:rPr>
                <w:rFonts w:ascii="Times New Roman" w:eastAsia="Times New Roman" w:hAnsi="Times New Roman" w:cs="Times New Roman"/>
                <w:color w:val="000000"/>
                <w:lang w:val="en-US"/>
              </w:rPr>
              <w:t>.</w:t>
            </w:r>
            <w:r w:rsidRPr="005F3068">
              <w:rPr>
                <w:rFonts w:ascii="Times New Roman" w:eastAsia="Times New Roman" w:hAnsi="Times New Roman" w:cs="Times New Roman"/>
                <w:color w:val="000000"/>
                <w:lang w:val="en-US"/>
              </w:rPr>
              <w:t>49</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lang w:val="en-US"/>
              </w:rPr>
              <w:t>9</w:t>
            </w:r>
            <w:r>
              <w:rPr>
                <w:rFonts w:ascii="Times New Roman" w:eastAsia="Times New Roman" w:hAnsi="Times New Roman" w:cs="Times New Roman"/>
                <w:color w:val="000000"/>
                <w:lang w:val="en-US"/>
              </w:rPr>
              <w:t>.</w:t>
            </w:r>
            <w:r w:rsidRPr="005F3068">
              <w:rPr>
                <w:rFonts w:ascii="Times New Roman" w:eastAsia="Times New Roman" w:hAnsi="Times New Roman" w:cs="Times New Roman"/>
                <w:color w:val="000000"/>
                <w:lang w:val="en-US"/>
              </w:rPr>
              <w:t>4</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lang w:val="en-US"/>
              </w:rPr>
              <w:t>100</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lang w:val="en-US"/>
              </w:rPr>
              <w:t>100</w:t>
            </w:r>
          </w:p>
        </w:tc>
      </w:tr>
      <w:tr w:rsidR="001272BB" w:rsidRPr="005F3068" w:rsidTr="0045535F">
        <w:trPr>
          <w:trHeight w:hRule="exact" w:val="454"/>
          <w:jc w:val="center"/>
        </w:trPr>
        <w:tc>
          <w:tcPr>
            <w:tcW w:w="1985" w:type="dxa"/>
            <w:vMerge w:val="restart"/>
            <w:shd w:val="clear" w:color="auto" w:fill="auto"/>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r w:rsidRPr="005F3068">
              <w:rPr>
                <w:rFonts w:ascii="Times New Roman" w:eastAsia="Times New Roman" w:hAnsi="Times New Roman" w:cs="Times New Roman"/>
                <w:bCs/>
                <w:color w:val="000000"/>
                <w:lang w:val="en-US"/>
              </w:rPr>
              <w:t xml:space="preserve">C </w:t>
            </w:r>
            <w:r w:rsidRPr="005F3068">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Sim.: 75.7</w:t>
            </w:r>
            <w:r w:rsidRPr="005F3068">
              <w:rPr>
                <w:rFonts w:ascii="Times New Roman" w:eastAsia="Times New Roman" w:hAnsi="Times New Roman" w:cs="Times New Roman"/>
                <w:color w:val="000000"/>
                <w:lang w:val="en-US"/>
              </w:rPr>
              <w:t>%)</w:t>
            </w: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lang w:val="en-US"/>
              </w:rPr>
              <w:t>Callogorgia</w:t>
            </w:r>
            <w:proofErr w:type="spellEnd"/>
            <w:r w:rsidRPr="005F3068">
              <w:rPr>
                <w:rFonts w:ascii="Times New Roman" w:eastAsia="Times New Roman" w:hAnsi="Times New Roman" w:cs="Times New Roman"/>
                <w:i/>
                <w:iCs/>
                <w:color w:val="000000"/>
                <w:lang w:val="en-US"/>
              </w:rPr>
              <w:t xml:space="preserve"> </w:t>
            </w:r>
            <w:proofErr w:type="spellStart"/>
            <w:r w:rsidRPr="005F3068">
              <w:rPr>
                <w:rFonts w:ascii="Times New Roman" w:eastAsia="Times New Roman" w:hAnsi="Times New Roman" w:cs="Times New Roman"/>
                <w:i/>
                <w:iCs/>
                <w:color w:val="000000"/>
                <w:lang w:val="en-US"/>
              </w:rPr>
              <w:t>verti</w:t>
            </w:r>
            <w:r w:rsidRPr="005F3068">
              <w:rPr>
                <w:rFonts w:ascii="Times New Roman" w:eastAsia="Times New Roman" w:hAnsi="Times New Roman" w:cs="Times New Roman"/>
                <w:i/>
                <w:iCs/>
                <w:color w:val="000000"/>
              </w:rPr>
              <w:t>cillata</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74</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07</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2</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32</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97</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85</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97</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85</w:t>
            </w:r>
          </w:p>
        </w:tc>
      </w:tr>
      <w:tr w:rsidR="001272BB" w:rsidRPr="005F3068"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rPr>
              <w:t>Savalia</w:t>
            </w:r>
            <w:proofErr w:type="spellEnd"/>
            <w:r w:rsidRPr="005F3068">
              <w:rPr>
                <w:rFonts w:ascii="Times New Roman" w:eastAsia="Times New Roman" w:hAnsi="Times New Roman" w:cs="Times New Roman"/>
                <w:i/>
                <w:iCs/>
                <w:color w:val="000000"/>
              </w:rPr>
              <w:t xml:space="preserve"> </w:t>
            </w:r>
            <w:proofErr w:type="spellStart"/>
            <w:r w:rsidRPr="005F3068">
              <w:rPr>
                <w:rFonts w:ascii="Times New Roman" w:eastAsia="Times New Roman" w:hAnsi="Times New Roman" w:cs="Times New Roman"/>
                <w:i/>
                <w:iCs/>
                <w:color w:val="000000"/>
              </w:rPr>
              <w:t>savaglia</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1</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02</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12</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1</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34</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99</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19</w:t>
            </w:r>
          </w:p>
        </w:tc>
      </w:tr>
      <w:tr w:rsidR="001272BB" w:rsidRPr="005F3068"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rPr>
              <w:t>Acanthogorgia</w:t>
            </w:r>
            <w:proofErr w:type="spellEnd"/>
            <w:r w:rsidRPr="005F3068">
              <w:rPr>
                <w:rFonts w:ascii="Times New Roman" w:eastAsia="Times New Roman" w:hAnsi="Times New Roman" w:cs="Times New Roman"/>
                <w:i/>
                <w:iCs/>
                <w:color w:val="000000"/>
              </w:rPr>
              <w:t xml:space="preserve"> </w:t>
            </w:r>
            <w:proofErr w:type="spellStart"/>
            <w:r w:rsidRPr="005F3068">
              <w:rPr>
                <w:rFonts w:ascii="Times New Roman" w:eastAsia="Times New Roman" w:hAnsi="Times New Roman" w:cs="Times New Roman"/>
                <w:color w:val="000000"/>
              </w:rPr>
              <w:t>spp</w:t>
            </w:r>
            <w:proofErr w:type="spellEnd"/>
            <w:r w:rsidRPr="005F3068">
              <w:rPr>
                <w:rFonts w:ascii="Times New Roman" w:eastAsia="Times New Roman" w:hAnsi="Times New Roman" w:cs="Times New Roman"/>
                <w:color w:val="000000"/>
              </w:rPr>
              <w:t>.</w:t>
            </w:r>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31</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09</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4</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99</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6</w:t>
            </w:r>
          </w:p>
        </w:tc>
      </w:tr>
      <w:tr w:rsidR="001272BB" w:rsidRPr="005F3068"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r w:rsidRPr="005F3068">
              <w:rPr>
                <w:rFonts w:ascii="Times New Roman" w:eastAsia="Times New Roman" w:hAnsi="Times New Roman" w:cs="Times New Roman"/>
                <w:i/>
                <w:iCs/>
                <w:color w:val="000000"/>
              </w:rPr>
              <w:t>Eunicella</w:t>
            </w:r>
            <w:r w:rsidRPr="005F3068">
              <w:rPr>
                <w:rFonts w:ascii="Times New Roman" w:eastAsia="Times New Roman" w:hAnsi="Times New Roman" w:cs="Times New Roman"/>
                <w:color w:val="000000"/>
              </w:rPr>
              <w:t xml:space="preserve"> </w:t>
            </w:r>
            <w:proofErr w:type="spellStart"/>
            <w:r w:rsidRPr="005F3068">
              <w:rPr>
                <w:rFonts w:ascii="Times New Roman" w:eastAsia="Times New Roman" w:hAnsi="Times New Roman" w:cs="Times New Roman"/>
                <w:color w:val="000000"/>
              </w:rPr>
              <w:t>spp</w:t>
            </w:r>
            <w:proofErr w:type="spellEnd"/>
            <w:r w:rsidRPr="005F3068">
              <w:rPr>
                <w:rFonts w:ascii="Times New Roman" w:eastAsia="Times New Roman" w:hAnsi="Times New Roman" w:cs="Times New Roman"/>
                <w:color w:val="000000"/>
              </w:rPr>
              <w:t>.</w:t>
            </w:r>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31</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09</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4</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100</w:t>
            </w:r>
          </w:p>
        </w:tc>
      </w:tr>
      <w:tr w:rsidR="001272BB" w:rsidRPr="002A2836" w:rsidTr="0045535F">
        <w:trPr>
          <w:trHeight w:hRule="exact" w:val="454"/>
          <w:jc w:val="center"/>
        </w:trPr>
        <w:tc>
          <w:tcPr>
            <w:tcW w:w="1985" w:type="dxa"/>
            <w:vMerge w:val="restart"/>
            <w:shd w:val="clear" w:color="auto" w:fill="auto"/>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r w:rsidRPr="005F3068">
              <w:rPr>
                <w:rFonts w:ascii="Times New Roman" w:eastAsia="Times New Roman" w:hAnsi="Times New Roman" w:cs="Times New Roman"/>
                <w:bCs/>
                <w:color w:val="000000"/>
                <w:lang w:val="en-US"/>
              </w:rPr>
              <w:t>D</w:t>
            </w:r>
            <w:r>
              <w:rPr>
                <w:rFonts w:ascii="Times New Roman" w:eastAsia="Times New Roman" w:hAnsi="Times New Roman" w:cs="Times New Roman"/>
                <w:color w:val="000000"/>
                <w:lang w:val="en-US"/>
              </w:rPr>
              <w:t xml:space="preserve"> (</w:t>
            </w:r>
            <w:r w:rsidRPr="005F3068">
              <w:rPr>
                <w:rFonts w:ascii="Times New Roman" w:eastAsia="Times New Roman" w:hAnsi="Times New Roman" w:cs="Times New Roman"/>
                <w:color w:val="000000"/>
                <w:lang w:val="en-US"/>
              </w:rPr>
              <w:t>Sim.: 66.64%)</w:t>
            </w: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2A2836">
              <w:rPr>
                <w:rFonts w:ascii="Times New Roman" w:eastAsia="Times New Roman" w:hAnsi="Times New Roman" w:cs="Times New Roman"/>
                <w:i/>
                <w:iCs/>
                <w:color w:val="000000"/>
                <w:lang w:val="en-US"/>
              </w:rPr>
              <w:t>Dendrophyllia</w:t>
            </w:r>
            <w:proofErr w:type="spellEnd"/>
            <w:r w:rsidRPr="002A2836">
              <w:rPr>
                <w:rFonts w:ascii="Times New Roman" w:eastAsia="Times New Roman" w:hAnsi="Times New Roman" w:cs="Times New Roman"/>
                <w:i/>
                <w:iCs/>
                <w:color w:val="000000"/>
                <w:lang w:val="en-US"/>
              </w:rPr>
              <w:t xml:space="preserve"> </w:t>
            </w:r>
            <w:proofErr w:type="spellStart"/>
            <w:r w:rsidRPr="002A2836">
              <w:rPr>
                <w:rFonts w:ascii="Times New Roman" w:eastAsia="Times New Roman" w:hAnsi="Times New Roman" w:cs="Times New Roman"/>
                <w:i/>
                <w:iCs/>
                <w:color w:val="000000"/>
                <w:lang w:val="en-US"/>
              </w:rPr>
              <w:t>cornigera</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59</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75</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1</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85</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89</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66</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89</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66</w:t>
            </w:r>
          </w:p>
        </w:tc>
      </w:tr>
      <w:tr w:rsidR="001272BB" w:rsidRPr="002A2836"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2A2836">
              <w:rPr>
                <w:rFonts w:ascii="Times New Roman" w:eastAsia="Times New Roman" w:hAnsi="Times New Roman" w:cs="Times New Roman"/>
                <w:i/>
                <w:iCs/>
                <w:color w:val="000000"/>
                <w:lang w:val="en-US"/>
              </w:rPr>
              <w:t>Madrepora</w:t>
            </w:r>
            <w:proofErr w:type="spellEnd"/>
            <w:r w:rsidRPr="002A2836">
              <w:rPr>
                <w:rFonts w:ascii="Times New Roman" w:eastAsia="Times New Roman" w:hAnsi="Times New Roman" w:cs="Times New Roman"/>
                <w:i/>
                <w:iCs/>
                <w:color w:val="000000"/>
                <w:lang w:val="en-US"/>
              </w:rPr>
              <w:t xml:space="preserve"> </w:t>
            </w:r>
            <w:proofErr w:type="spellStart"/>
            <w:r w:rsidRPr="002A2836">
              <w:rPr>
                <w:rFonts w:ascii="Times New Roman" w:eastAsia="Times New Roman" w:hAnsi="Times New Roman" w:cs="Times New Roman"/>
                <w:i/>
                <w:iCs/>
                <w:color w:val="000000"/>
                <w:lang w:val="en-US"/>
              </w:rPr>
              <w:t>oculata</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5</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22</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37</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7</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84</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97</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5</w:t>
            </w:r>
          </w:p>
        </w:tc>
      </w:tr>
      <w:tr w:rsidR="001272BB" w:rsidRPr="005F3068"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2A2836">
              <w:rPr>
                <w:rFonts w:ascii="Times New Roman" w:eastAsia="Times New Roman" w:hAnsi="Times New Roman" w:cs="Times New Roman"/>
                <w:i/>
                <w:iCs/>
                <w:color w:val="000000"/>
                <w:lang w:val="en-US"/>
              </w:rPr>
              <w:t>Acanthogorgia</w:t>
            </w:r>
            <w:proofErr w:type="spellEnd"/>
            <w:r w:rsidRPr="002A2836">
              <w:rPr>
                <w:rFonts w:ascii="Times New Roman" w:eastAsia="Times New Roman" w:hAnsi="Times New Roman" w:cs="Times New Roman"/>
                <w:i/>
                <w:iCs/>
                <w:color w:val="000000"/>
                <w:lang w:val="en-US"/>
              </w:rPr>
              <w:t xml:space="preserve"> </w:t>
            </w:r>
            <w:proofErr w:type="spellStart"/>
            <w:r w:rsidRPr="002A2836">
              <w:rPr>
                <w:rFonts w:ascii="Times New Roman" w:eastAsia="Times New Roman" w:hAnsi="Times New Roman" w:cs="Times New Roman"/>
                <w:i/>
                <w:iCs/>
                <w:color w:val="000000"/>
                <w:lang w:val="en-US"/>
              </w:rPr>
              <w:t>hirsuta</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1</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67</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23</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2</w:t>
            </w:r>
            <w:r>
              <w:rPr>
                <w:rFonts w:ascii="Times New Roman" w:eastAsia="Times New Roman" w:hAnsi="Times New Roman" w:cs="Times New Roman"/>
                <w:color w:val="000000"/>
                <w:lang w:val="en-US"/>
              </w:rPr>
              <w:t>.</w:t>
            </w:r>
            <w:r w:rsidRPr="002A2836">
              <w:rPr>
                <w:rFonts w:ascii="Times New Roman" w:eastAsia="Times New Roman" w:hAnsi="Times New Roman" w:cs="Times New Roman"/>
                <w:color w:val="000000"/>
                <w:lang w:val="en-US"/>
              </w:rPr>
              <w:t>5</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2A2836">
              <w:rPr>
                <w:rFonts w:ascii="Times New Roman" w:eastAsia="Times New Roman" w:hAnsi="Times New Roman" w:cs="Times New Roman"/>
                <w:color w:val="000000"/>
                <w:lang w:val="en-US"/>
              </w:rPr>
              <w:t>1</w:t>
            </w:r>
            <w:r w:rsidRPr="005F3068">
              <w:rPr>
                <w:rFonts w:ascii="Times New Roman" w:eastAsia="Times New Roman" w:hAnsi="Times New Roman" w:cs="Times New Roman"/>
                <w:color w:val="000000"/>
              </w:rPr>
              <w:t>00</w:t>
            </w:r>
          </w:p>
        </w:tc>
      </w:tr>
      <w:tr w:rsidR="001272BB" w:rsidRPr="005F3068" w:rsidTr="0045535F">
        <w:trPr>
          <w:trHeight w:hRule="exact" w:val="454"/>
          <w:jc w:val="center"/>
        </w:trPr>
        <w:tc>
          <w:tcPr>
            <w:tcW w:w="1985" w:type="dxa"/>
            <w:vMerge w:val="restart"/>
            <w:shd w:val="clear" w:color="auto" w:fill="auto"/>
            <w:vAlign w:val="center"/>
            <w:hideMark/>
          </w:tcPr>
          <w:p w:rsidR="001272BB" w:rsidRPr="00A247E1" w:rsidRDefault="001272BB" w:rsidP="0045535F">
            <w:pPr>
              <w:spacing w:after="0" w:line="240" w:lineRule="auto"/>
              <w:jc w:val="center"/>
              <w:rPr>
                <w:rFonts w:ascii="Times New Roman" w:eastAsia="Times New Roman" w:hAnsi="Times New Roman" w:cs="Times New Roman"/>
                <w:b/>
                <w:color w:val="000000"/>
                <w:lang w:val="en-US"/>
              </w:rPr>
            </w:pPr>
            <w:r w:rsidRPr="00A247E1">
              <w:rPr>
                <w:rFonts w:ascii="Times New Roman" w:eastAsia="Times New Roman" w:hAnsi="Times New Roman" w:cs="Times New Roman"/>
                <w:b/>
                <w:bCs/>
                <w:lang w:val="en-US"/>
              </w:rPr>
              <w:t>E</w:t>
            </w:r>
            <w:r w:rsidRPr="00A247E1">
              <w:rPr>
                <w:rFonts w:ascii="Times New Roman" w:eastAsia="Times New Roman" w:hAnsi="Times New Roman" w:cs="Times New Roman"/>
                <w:b/>
                <w:lang w:val="en-US"/>
              </w:rPr>
              <w:t xml:space="preserve"> (Sim.: 53.23%)</w:t>
            </w: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r w:rsidRPr="005F3068">
              <w:rPr>
                <w:rFonts w:ascii="Times New Roman" w:eastAsia="Times New Roman" w:hAnsi="Times New Roman" w:cs="Times New Roman"/>
                <w:i/>
                <w:iCs/>
                <w:color w:val="000000"/>
              </w:rPr>
              <w:t xml:space="preserve">Eunicella </w:t>
            </w:r>
            <w:proofErr w:type="spellStart"/>
            <w:r w:rsidRPr="005F3068">
              <w:rPr>
                <w:rFonts w:ascii="Times New Roman" w:eastAsia="Times New Roman" w:hAnsi="Times New Roman" w:cs="Times New Roman"/>
                <w:color w:val="000000"/>
              </w:rPr>
              <w:t>spp</w:t>
            </w:r>
            <w:proofErr w:type="spellEnd"/>
            <w:r w:rsidRPr="005F3068">
              <w:rPr>
                <w:rFonts w:ascii="Times New Roman" w:eastAsia="Times New Roman" w:hAnsi="Times New Roman" w:cs="Times New Roman"/>
                <w:color w:val="000000"/>
              </w:rPr>
              <w:t>.</w:t>
            </w:r>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32</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34</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8</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60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76</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60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76</w:t>
            </w:r>
          </w:p>
        </w:tc>
      </w:tr>
      <w:tr w:rsidR="001272BB" w:rsidRPr="005F3068"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rPr>
              <w:t>Acanthogorgia</w:t>
            </w:r>
            <w:proofErr w:type="spellEnd"/>
            <w:r w:rsidRPr="005F3068">
              <w:rPr>
                <w:rFonts w:ascii="Times New Roman" w:eastAsia="Times New Roman" w:hAnsi="Times New Roman" w:cs="Times New Roman"/>
                <w:i/>
                <w:iCs/>
                <w:color w:val="000000"/>
              </w:rPr>
              <w:t xml:space="preserve"> hirsuta</w:t>
            </w:r>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20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41</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61</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38</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34</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99</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09</w:t>
            </w:r>
          </w:p>
        </w:tc>
      </w:tr>
      <w:tr w:rsidR="001272BB" w:rsidRPr="005F3068"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rPr>
              <w:t>Viminella</w:t>
            </w:r>
            <w:proofErr w:type="spellEnd"/>
            <w:r w:rsidRPr="005F3068">
              <w:rPr>
                <w:rFonts w:ascii="Times New Roman" w:eastAsia="Times New Roman" w:hAnsi="Times New Roman" w:cs="Times New Roman"/>
                <w:i/>
                <w:iCs/>
                <w:color w:val="000000"/>
              </w:rPr>
              <w:t xml:space="preserve"> </w:t>
            </w:r>
            <w:proofErr w:type="spellStart"/>
            <w:r w:rsidRPr="005F3068">
              <w:rPr>
                <w:rFonts w:ascii="Times New Roman" w:eastAsia="Times New Roman" w:hAnsi="Times New Roman" w:cs="Times New Roman"/>
                <w:i/>
                <w:iCs/>
                <w:color w:val="000000"/>
              </w:rPr>
              <w:t>flagellum</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44</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12</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82</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99</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92</w:t>
            </w:r>
          </w:p>
        </w:tc>
      </w:tr>
      <w:tr w:rsidR="001272BB" w:rsidRPr="005F3068" w:rsidTr="0045535F">
        <w:trPr>
          <w:trHeight w:hRule="exact" w:val="454"/>
          <w:jc w:val="center"/>
        </w:trPr>
        <w:tc>
          <w:tcPr>
            <w:tcW w:w="1985" w:type="dxa"/>
            <w:vMerge/>
            <w:vAlign w:val="center"/>
            <w:hideMark/>
          </w:tcPr>
          <w:p w:rsidR="001272BB" w:rsidRPr="005F3068" w:rsidRDefault="001272BB" w:rsidP="0045535F">
            <w:pPr>
              <w:spacing w:after="0" w:line="240" w:lineRule="auto"/>
              <w:jc w:val="center"/>
              <w:rPr>
                <w:rFonts w:ascii="Times New Roman" w:eastAsia="Times New Roman" w:hAnsi="Times New Roman" w:cs="Times New Roman"/>
                <w:color w:val="000000"/>
                <w:lang w:val="en-US"/>
              </w:rPr>
            </w:pPr>
          </w:p>
        </w:tc>
        <w:tc>
          <w:tcPr>
            <w:tcW w:w="2734" w:type="dxa"/>
            <w:shd w:val="clear" w:color="auto" w:fill="auto"/>
            <w:noWrap/>
            <w:vAlign w:val="center"/>
            <w:hideMark/>
          </w:tcPr>
          <w:p w:rsidR="001272BB" w:rsidRPr="005F3068" w:rsidRDefault="001272BB" w:rsidP="0045535F">
            <w:pPr>
              <w:spacing w:after="0" w:line="240" w:lineRule="auto"/>
              <w:rPr>
                <w:rFonts w:ascii="Times New Roman" w:eastAsia="Times New Roman" w:hAnsi="Times New Roman" w:cs="Times New Roman"/>
                <w:i/>
                <w:iCs/>
                <w:color w:val="000000"/>
                <w:lang w:val="en-US"/>
              </w:rPr>
            </w:pPr>
            <w:proofErr w:type="spellStart"/>
            <w:r w:rsidRPr="005F3068">
              <w:rPr>
                <w:rFonts w:ascii="Times New Roman" w:eastAsia="Times New Roman" w:hAnsi="Times New Roman" w:cs="Times New Roman"/>
                <w:i/>
                <w:iCs/>
                <w:color w:val="000000"/>
              </w:rPr>
              <w:t>Bebryce</w:t>
            </w:r>
            <w:proofErr w:type="spellEnd"/>
            <w:r w:rsidRPr="005F3068">
              <w:rPr>
                <w:rFonts w:ascii="Times New Roman" w:eastAsia="Times New Roman" w:hAnsi="Times New Roman" w:cs="Times New Roman"/>
                <w:i/>
                <w:iCs/>
                <w:color w:val="000000"/>
              </w:rPr>
              <w:t xml:space="preserve"> </w:t>
            </w:r>
            <w:proofErr w:type="spellStart"/>
            <w:r w:rsidRPr="005F3068">
              <w:rPr>
                <w:rFonts w:ascii="Times New Roman" w:eastAsia="Times New Roman" w:hAnsi="Times New Roman" w:cs="Times New Roman"/>
                <w:i/>
                <w:iCs/>
                <w:color w:val="000000"/>
              </w:rPr>
              <w:t>mollis</w:t>
            </w:r>
            <w:proofErr w:type="spellEnd"/>
          </w:p>
        </w:tc>
        <w:tc>
          <w:tcPr>
            <w:tcW w:w="97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04</w:t>
            </w:r>
          </w:p>
        </w:tc>
        <w:tc>
          <w:tcPr>
            <w:tcW w:w="650"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04</w:t>
            </w:r>
          </w:p>
        </w:tc>
        <w:tc>
          <w:tcPr>
            <w:tcW w:w="754"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0</w:t>
            </w:r>
            <w:r>
              <w:rPr>
                <w:rFonts w:ascii="Times New Roman" w:eastAsia="Times New Roman" w:hAnsi="Times New Roman" w:cs="Times New Roman"/>
                <w:color w:val="000000"/>
              </w:rPr>
              <w:t>.</w:t>
            </w:r>
            <w:r w:rsidRPr="005F3068">
              <w:rPr>
                <w:rFonts w:ascii="Times New Roman" w:eastAsia="Times New Roman" w:hAnsi="Times New Roman" w:cs="Times New Roman"/>
                <w:color w:val="000000"/>
              </w:rPr>
              <w:t>08</w:t>
            </w:r>
          </w:p>
        </w:tc>
        <w:tc>
          <w:tcPr>
            <w:tcW w:w="885" w:type="dxa"/>
            <w:shd w:val="clear" w:color="auto" w:fill="auto"/>
            <w:noWrap/>
            <w:vAlign w:val="center"/>
            <w:hideMark/>
          </w:tcPr>
          <w:p w:rsidR="001272BB" w:rsidRPr="005F3068" w:rsidRDefault="001272BB" w:rsidP="0045535F">
            <w:pPr>
              <w:spacing w:after="0" w:line="240" w:lineRule="auto"/>
              <w:jc w:val="right"/>
              <w:rPr>
                <w:rFonts w:ascii="Times New Roman" w:eastAsia="Times New Roman" w:hAnsi="Times New Roman" w:cs="Times New Roman"/>
                <w:color w:val="000000"/>
                <w:lang w:val="en-US"/>
              </w:rPr>
            </w:pPr>
            <w:r w:rsidRPr="005F3068">
              <w:rPr>
                <w:rFonts w:ascii="Times New Roman" w:eastAsia="Times New Roman" w:hAnsi="Times New Roman" w:cs="Times New Roman"/>
                <w:color w:val="000000"/>
              </w:rPr>
              <w:t>100</w:t>
            </w:r>
          </w:p>
        </w:tc>
      </w:tr>
    </w:tbl>
    <w:p w:rsidR="001272BB" w:rsidRDefault="001272BB" w:rsidP="001272BB">
      <w:pPr>
        <w:spacing w:after="0" w:line="240" w:lineRule="auto"/>
        <w:jc w:val="both"/>
        <w:rPr>
          <w:rFonts w:ascii="Times New Roman" w:hAnsi="Times New Roman" w:cs="Times New Roman"/>
          <w:lang w:val="en-US"/>
        </w:rPr>
        <w:sectPr w:rsidR="001272BB" w:rsidSect="00AA2557">
          <w:pgSz w:w="11906" w:h="16838" w:code="9"/>
          <w:pgMar w:top="1418" w:right="1701" w:bottom="1418" w:left="1701" w:header="709" w:footer="709" w:gutter="0"/>
          <w:lnNumType w:countBy="1" w:restart="continuous"/>
          <w:cols w:space="708"/>
          <w:docGrid w:linePitch="360"/>
        </w:sectPr>
      </w:pPr>
    </w:p>
    <w:p w:rsidR="001272BB" w:rsidRDefault="001272BB" w:rsidP="001272BB">
      <w:pPr>
        <w:spacing w:after="0" w:line="240" w:lineRule="auto"/>
        <w:rPr>
          <w:rFonts w:ascii="Times New Roman" w:hAnsi="Times New Roman" w:cs="Times New Roman"/>
          <w:lang w:val="en-US"/>
        </w:rPr>
      </w:pPr>
      <w:r w:rsidRPr="00E80AC2">
        <w:rPr>
          <w:rFonts w:ascii="Times New Roman" w:hAnsi="Times New Roman" w:cs="Times New Roman"/>
          <w:lang w:val="en-US"/>
        </w:rPr>
        <w:lastRenderedPageBreak/>
        <w:t xml:space="preserve">Table S2.- Potential benthic habitats modeled in the seamounts of the Mallorca Channel (Balearic Islands, western Mediterranean), showing the Habitat-Forming species (HFS) and crosswalks highlighting their possible equivalences to the Habitats Directive (HD), EUNIS, and the Standard List of Marine Habitats in Spain (SLMH; </w:t>
      </w:r>
      <w:proofErr w:type="spellStart"/>
      <w:r w:rsidRPr="00E80AC2">
        <w:rPr>
          <w:rFonts w:ascii="Times New Roman" w:hAnsi="Times New Roman" w:cs="Times New Roman"/>
          <w:lang w:val="en-US"/>
        </w:rPr>
        <w:t>Templado</w:t>
      </w:r>
      <w:proofErr w:type="spellEnd"/>
      <w:r w:rsidRPr="00E80AC2">
        <w:rPr>
          <w:rFonts w:ascii="Times New Roman" w:hAnsi="Times New Roman" w:cs="Times New Roman"/>
          <w:lang w:val="en-US"/>
        </w:rPr>
        <w:t xml:space="preserve"> et al., 2012) classifications. A code used by habitat is also shown.</w:t>
      </w:r>
    </w:p>
    <w:p w:rsidR="001272BB" w:rsidRDefault="001272BB" w:rsidP="001272BB">
      <w:pPr>
        <w:spacing w:after="0" w:line="240" w:lineRule="auto"/>
        <w:rPr>
          <w:rFonts w:ascii="Times New Roman" w:hAnsi="Times New Roman" w:cs="Times New Roman"/>
          <w:lang w:val="en-US"/>
        </w:rPr>
      </w:pPr>
    </w:p>
    <w:tbl>
      <w:tblPr>
        <w:tblW w:w="13261"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2798"/>
        <w:gridCol w:w="2410"/>
        <w:gridCol w:w="709"/>
        <w:gridCol w:w="3118"/>
        <w:gridCol w:w="3686"/>
      </w:tblGrid>
      <w:tr w:rsidR="001272BB" w:rsidRPr="00A02A10" w:rsidTr="0045535F">
        <w:trPr>
          <w:trHeight w:val="20"/>
          <w:tblHeader/>
        </w:trPr>
        <w:tc>
          <w:tcPr>
            <w:tcW w:w="540"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b/>
                <w:color w:val="000000"/>
                <w:sz w:val="18"/>
                <w:szCs w:val="18"/>
                <w:lang w:val="en-US" w:eastAsia="es-ES"/>
              </w:rPr>
            </w:pPr>
            <w:r w:rsidRPr="00F11324">
              <w:rPr>
                <w:rFonts w:ascii="Times New Roman" w:eastAsia="Times New Roman" w:hAnsi="Times New Roman" w:cs="Times New Roman"/>
                <w:b/>
                <w:color w:val="000000"/>
                <w:sz w:val="18"/>
                <w:szCs w:val="18"/>
                <w:lang w:val="en-US" w:eastAsia="es-ES"/>
              </w:rPr>
              <w:t>Code</w:t>
            </w:r>
          </w:p>
        </w:tc>
        <w:tc>
          <w:tcPr>
            <w:tcW w:w="2798" w:type="dxa"/>
          </w:tcPr>
          <w:p w:rsidR="001272BB" w:rsidRPr="00F11324" w:rsidRDefault="001272BB" w:rsidP="0045535F">
            <w:pPr>
              <w:spacing w:after="0" w:line="240" w:lineRule="auto"/>
              <w:jc w:val="center"/>
              <w:rPr>
                <w:rFonts w:ascii="Times New Roman" w:eastAsia="Times New Roman" w:hAnsi="Times New Roman" w:cs="Times New Roman"/>
                <w:b/>
                <w:color w:val="000000"/>
                <w:sz w:val="18"/>
                <w:szCs w:val="18"/>
                <w:lang w:val="en-US" w:eastAsia="es-ES"/>
              </w:rPr>
            </w:pPr>
            <w:r w:rsidRPr="00F11324">
              <w:rPr>
                <w:rFonts w:ascii="Times New Roman" w:eastAsia="Times New Roman" w:hAnsi="Times New Roman" w:cs="Times New Roman"/>
                <w:b/>
                <w:color w:val="000000"/>
                <w:sz w:val="18"/>
                <w:szCs w:val="18"/>
                <w:lang w:val="en-US" w:eastAsia="es-ES"/>
              </w:rPr>
              <w:t>Habitat</w:t>
            </w:r>
          </w:p>
        </w:tc>
        <w:tc>
          <w:tcPr>
            <w:tcW w:w="2410" w:type="dxa"/>
          </w:tcPr>
          <w:p w:rsidR="001272BB" w:rsidRPr="00F11324" w:rsidRDefault="001272BB" w:rsidP="0045535F">
            <w:pPr>
              <w:spacing w:after="0" w:line="240" w:lineRule="auto"/>
              <w:jc w:val="center"/>
              <w:rPr>
                <w:rFonts w:ascii="Times New Roman" w:eastAsia="Times New Roman" w:hAnsi="Times New Roman" w:cs="Times New Roman"/>
                <w:b/>
                <w:color w:val="000000"/>
                <w:sz w:val="18"/>
                <w:szCs w:val="18"/>
                <w:lang w:val="en-US" w:eastAsia="es-ES"/>
              </w:rPr>
            </w:pPr>
            <w:r w:rsidRPr="00F11324">
              <w:rPr>
                <w:rFonts w:ascii="Times New Roman" w:eastAsia="Times New Roman" w:hAnsi="Times New Roman" w:cs="Times New Roman"/>
                <w:b/>
                <w:color w:val="000000"/>
                <w:sz w:val="18"/>
                <w:szCs w:val="18"/>
                <w:lang w:val="en-US" w:eastAsia="es-ES"/>
              </w:rPr>
              <w:t>HFS</w:t>
            </w:r>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b/>
                <w:color w:val="000000"/>
                <w:sz w:val="18"/>
                <w:szCs w:val="18"/>
                <w:lang w:val="en-US" w:eastAsia="es-ES"/>
              </w:rPr>
            </w:pPr>
            <w:r w:rsidRPr="00F11324">
              <w:rPr>
                <w:rFonts w:ascii="Times New Roman" w:eastAsia="Times New Roman" w:hAnsi="Times New Roman" w:cs="Times New Roman"/>
                <w:b/>
                <w:color w:val="000000"/>
                <w:sz w:val="18"/>
                <w:szCs w:val="18"/>
                <w:lang w:val="en-US" w:eastAsia="es-ES"/>
              </w:rPr>
              <w:t>HD</w:t>
            </w:r>
          </w:p>
        </w:tc>
        <w:tc>
          <w:tcPr>
            <w:tcW w:w="3118"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b/>
                <w:color w:val="000000"/>
                <w:sz w:val="18"/>
                <w:szCs w:val="18"/>
                <w:lang w:val="en-US" w:eastAsia="es-ES"/>
              </w:rPr>
            </w:pPr>
            <w:r w:rsidRPr="00F11324">
              <w:rPr>
                <w:rFonts w:ascii="Times New Roman" w:eastAsia="Times New Roman" w:hAnsi="Times New Roman" w:cs="Times New Roman"/>
                <w:b/>
                <w:color w:val="000000"/>
                <w:sz w:val="18"/>
                <w:szCs w:val="18"/>
                <w:lang w:val="en-US" w:eastAsia="es-ES"/>
              </w:rPr>
              <w:t>EUNIS</w:t>
            </w:r>
          </w:p>
        </w:tc>
        <w:tc>
          <w:tcPr>
            <w:tcW w:w="3686"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b/>
                <w:color w:val="000000"/>
                <w:sz w:val="18"/>
                <w:szCs w:val="18"/>
                <w:lang w:val="en-US" w:eastAsia="es-ES"/>
              </w:rPr>
            </w:pPr>
            <w:r w:rsidRPr="00F11324">
              <w:rPr>
                <w:rFonts w:ascii="Times New Roman" w:eastAsia="Times New Roman" w:hAnsi="Times New Roman" w:cs="Times New Roman"/>
                <w:b/>
                <w:color w:val="000000"/>
                <w:sz w:val="18"/>
                <w:szCs w:val="18"/>
                <w:lang w:val="en-US" w:eastAsia="es-ES"/>
              </w:rPr>
              <w:t>SLMH</w:t>
            </w:r>
          </w:p>
        </w:tc>
      </w:tr>
      <w:tr w:rsidR="001272BB" w:rsidRPr="001272BB" w:rsidTr="0045535F">
        <w:trPr>
          <w:trHeight w:val="20"/>
        </w:trPr>
        <w:tc>
          <w:tcPr>
            <w:tcW w:w="540" w:type="dxa"/>
            <w:shd w:val="clear" w:color="auto" w:fill="C00000"/>
            <w:hideMark/>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H1</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Maërl/rhodolith beds</w:t>
            </w:r>
          </w:p>
        </w:tc>
        <w:tc>
          <w:tcPr>
            <w:tcW w:w="2410" w:type="dxa"/>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Maërl/Rhodolith </w:t>
            </w:r>
            <w:r>
              <w:rPr>
                <w:rFonts w:ascii="Times New Roman" w:eastAsia="Times New Roman" w:hAnsi="Times New Roman" w:cs="Times New Roman"/>
                <w:color w:val="000000"/>
                <w:sz w:val="18"/>
                <w:szCs w:val="18"/>
                <w:lang w:val="en-US" w:eastAsia="es-ES"/>
              </w:rPr>
              <w:t>species</w:t>
            </w:r>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1110</w:t>
            </w:r>
          </w:p>
        </w:tc>
        <w:tc>
          <w:tcPr>
            <w:tcW w:w="3118"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MC352: Assemblages of Mediterranean coastal detritic bottoms biocenosis with rhodoliths (level 4)</w:t>
            </w:r>
          </w:p>
        </w:tc>
        <w:tc>
          <w:tcPr>
            <w:tcW w:w="3686"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03040506: Maërl/rhodolith beds</w:t>
            </w:r>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304051601: Infralittoral and circalittoral detritic platforms of seamounts associated with rhodoliths</w:t>
            </w:r>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03040516: Infralittoral and circalittoral detritic platforms of seamounts</w:t>
            </w:r>
          </w:p>
        </w:tc>
      </w:tr>
      <w:tr w:rsidR="001272BB" w:rsidRPr="001272BB" w:rsidTr="0045535F">
        <w:trPr>
          <w:trHeight w:val="20"/>
        </w:trPr>
        <w:tc>
          <w:tcPr>
            <w:tcW w:w="540" w:type="dxa"/>
            <w:shd w:val="clear" w:color="auto" w:fill="66FF33"/>
          </w:tcPr>
          <w:p w:rsidR="001272BB"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w:t>
            </w:r>
            <w:r>
              <w:rPr>
                <w:rFonts w:ascii="Times New Roman" w:eastAsia="Times New Roman" w:hAnsi="Times New Roman" w:cs="Times New Roman"/>
                <w:b/>
                <w:sz w:val="18"/>
                <w:szCs w:val="18"/>
                <w:lang w:val="en-US" w:eastAsia="es-ES"/>
              </w:rPr>
              <w:t>2</w:t>
            </w:r>
          </w:p>
          <w:p w:rsidR="001272BB" w:rsidRPr="003F6863" w:rsidRDefault="001272BB" w:rsidP="0045535F">
            <w:pPr>
              <w:rPr>
                <w:rFonts w:ascii="Times New Roman" w:eastAsia="Times New Roman" w:hAnsi="Times New Roman" w:cs="Times New Roman"/>
                <w:sz w:val="18"/>
                <w:szCs w:val="18"/>
                <w:lang w:val="en-US" w:eastAsia="es-ES"/>
              </w:rPr>
            </w:pP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 xml:space="preserve">Rocky summits of seamounts in the circalittoral zone with </w:t>
            </w:r>
            <w:r w:rsidRPr="00F11324">
              <w:rPr>
                <w:rFonts w:ascii="Times New Roman" w:eastAsia="Times New Roman" w:hAnsi="Times New Roman" w:cs="Times New Roman"/>
                <w:bCs/>
                <w:i/>
                <w:iCs/>
                <w:color w:val="000000"/>
                <w:sz w:val="18"/>
                <w:szCs w:val="18"/>
                <w:lang w:val="en-US" w:eastAsia="es-ES"/>
              </w:rPr>
              <w:t>Eunicella</w:t>
            </w:r>
            <w:r w:rsidRPr="00F11324">
              <w:rPr>
                <w:rFonts w:ascii="Times New Roman" w:eastAsia="Times New Roman" w:hAnsi="Times New Roman" w:cs="Times New Roman"/>
                <w:bCs/>
                <w:color w:val="000000"/>
                <w:sz w:val="18"/>
                <w:szCs w:val="18"/>
                <w:lang w:val="en-US" w:eastAsia="es-ES"/>
              </w:rPr>
              <w:t xml:space="preserve"> spp.</w:t>
            </w:r>
          </w:p>
        </w:tc>
        <w:tc>
          <w:tcPr>
            <w:tcW w:w="2410" w:type="dxa"/>
          </w:tcPr>
          <w:p w:rsidR="001272BB" w:rsidRPr="00F11324" w:rsidRDefault="001272BB" w:rsidP="0045535F">
            <w:pPr>
              <w:spacing w:after="0" w:line="240" w:lineRule="auto"/>
              <w:rPr>
                <w:rFonts w:ascii="Times New Roman" w:eastAsia="Times New Roman" w:hAnsi="Times New Roman" w:cs="Times New Roman"/>
                <w:i/>
                <w:iCs/>
                <w:color w:val="000000"/>
                <w:sz w:val="18"/>
                <w:szCs w:val="18"/>
                <w:lang w:val="en-US" w:eastAsia="es-ES"/>
              </w:rPr>
            </w:pPr>
            <w:r w:rsidRPr="00F11324">
              <w:rPr>
                <w:rFonts w:ascii="Times New Roman" w:eastAsia="Times New Roman" w:hAnsi="Times New Roman" w:cs="Times New Roman"/>
                <w:i/>
                <w:iCs/>
                <w:color w:val="000000"/>
                <w:sz w:val="18"/>
                <w:szCs w:val="18"/>
                <w:lang w:val="en-US" w:eastAsia="es-ES"/>
              </w:rPr>
              <w:t xml:space="preserve">Eunicella </w:t>
            </w:r>
            <w:r w:rsidRPr="00F11324">
              <w:rPr>
                <w:rFonts w:ascii="Times New Roman" w:eastAsia="Times New Roman" w:hAnsi="Times New Roman" w:cs="Times New Roman"/>
                <w:color w:val="000000"/>
                <w:sz w:val="18"/>
                <w:szCs w:val="18"/>
                <w:lang w:val="en-US" w:eastAsia="es-ES"/>
              </w:rPr>
              <w:t>spp.</w:t>
            </w:r>
          </w:p>
        </w:tc>
        <w:tc>
          <w:tcPr>
            <w:tcW w:w="709" w:type="dxa"/>
            <w:shd w:val="clear" w:color="auto" w:fill="auto"/>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1170</w:t>
            </w:r>
          </w:p>
        </w:tc>
        <w:tc>
          <w:tcPr>
            <w:tcW w:w="3118" w:type="dxa"/>
            <w:shd w:val="clear" w:color="auto" w:fill="auto"/>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MC1519: Facies with </w:t>
            </w:r>
            <w:r w:rsidRPr="00F11324">
              <w:rPr>
                <w:rFonts w:ascii="Times New Roman" w:eastAsia="Times New Roman" w:hAnsi="Times New Roman" w:cs="Times New Roman"/>
                <w:i/>
                <w:color w:val="000000"/>
                <w:sz w:val="18"/>
                <w:szCs w:val="18"/>
                <w:lang w:val="en-US" w:eastAsia="es-ES"/>
              </w:rPr>
              <w:t xml:space="preserve">Eunicella </w:t>
            </w:r>
            <w:proofErr w:type="spellStart"/>
            <w:r w:rsidRPr="00F11324">
              <w:rPr>
                <w:rFonts w:ascii="Times New Roman" w:eastAsia="Times New Roman" w:hAnsi="Times New Roman" w:cs="Times New Roman"/>
                <w:i/>
                <w:color w:val="000000"/>
                <w:sz w:val="18"/>
                <w:szCs w:val="18"/>
                <w:lang w:val="en-US" w:eastAsia="es-ES"/>
              </w:rPr>
              <w:t>cavolini</w:t>
            </w:r>
            <w:proofErr w:type="spellEnd"/>
            <w:r w:rsidRPr="00F11324">
              <w:rPr>
                <w:rFonts w:ascii="Times New Roman" w:eastAsia="Times New Roman" w:hAnsi="Times New Roman" w:cs="Times New Roman"/>
                <w:color w:val="000000"/>
                <w:sz w:val="18"/>
                <w:szCs w:val="18"/>
                <w:lang w:val="en-US" w:eastAsia="es-ES"/>
              </w:rPr>
              <w:t xml:space="preserve"> (level 5)</w:t>
            </w:r>
          </w:p>
        </w:tc>
        <w:tc>
          <w:tcPr>
            <w:tcW w:w="3686" w:type="dxa"/>
            <w:shd w:val="clear" w:color="auto" w:fill="auto"/>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0302022604: Rocky summits of seamounts in the circalittoral zone with </w:t>
            </w:r>
            <w:r w:rsidRPr="00F11324">
              <w:rPr>
                <w:rFonts w:ascii="Times New Roman" w:eastAsia="Times New Roman" w:hAnsi="Times New Roman" w:cs="Times New Roman"/>
                <w:i/>
                <w:color w:val="000000"/>
                <w:sz w:val="18"/>
                <w:szCs w:val="18"/>
                <w:lang w:val="en-US" w:eastAsia="es-ES"/>
              </w:rPr>
              <w:t xml:space="preserve">Eunicella </w:t>
            </w:r>
            <w:proofErr w:type="spellStart"/>
            <w:r w:rsidRPr="00F11324">
              <w:rPr>
                <w:rFonts w:ascii="Times New Roman" w:eastAsia="Times New Roman" w:hAnsi="Times New Roman" w:cs="Times New Roman"/>
                <w:i/>
                <w:color w:val="000000"/>
                <w:sz w:val="18"/>
                <w:szCs w:val="18"/>
                <w:lang w:val="en-US" w:eastAsia="es-ES"/>
              </w:rPr>
              <w:t>verrucosa</w:t>
            </w:r>
            <w:proofErr w:type="spellEnd"/>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0302022502: Coralligenous with </w:t>
            </w:r>
            <w:r w:rsidRPr="00F11324">
              <w:rPr>
                <w:rFonts w:ascii="Times New Roman" w:eastAsia="Times New Roman" w:hAnsi="Times New Roman" w:cs="Times New Roman"/>
                <w:i/>
                <w:color w:val="000000"/>
                <w:sz w:val="18"/>
                <w:szCs w:val="18"/>
                <w:lang w:val="en-US" w:eastAsia="es-ES"/>
              </w:rPr>
              <w:t xml:space="preserve">Eunicella </w:t>
            </w:r>
            <w:proofErr w:type="spellStart"/>
            <w:r w:rsidRPr="00F11324">
              <w:rPr>
                <w:rFonts w:ascii="Times New Roman" w:eastAsia="Times New Roman" w:hAnsi="Times New Roman" w:cs="Times New Roman"/>
                <w:i/>
                <w:color w:val="000000"/>
                <w:sz w:val="18"/>
                <w:szCs w:val="18"/>
                <w:lang w:val="en-US" w:eastAsia="es-ES"/>
              </w:rPr>
              <w:t>verrucosa</w:t>
            </w:r>
            <w:proofErr w:type="spellEnd"/>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0302022307: Unconsolidated circalittoral rock dominated by invertebrates with </w:t>
            </w:r>
            <w:r w:rsidRPr="00F11324">
              <w:rPr>
                <w:rFonts w:ascii="Times New Roman" w:eastAsia="Times New Roman" w:hAnsi="Times New Roman" w:cs="Times New Roman"/>
                <w:i/>
                <w:color w:val="000000"/>
                <w:sz w:val="18"/>
                <w:szCs w:val="18"/>
                <w:lang w:val="en-US" w:eastAsia="es-ES"/>
              </w:rPr>
              <w:t xml:space="preserve">Eunicella </w:t>
            </w:r>
            <w:proofErr w:type="spellStart"/>
            <w:r w:rsidRPr="00F11324">
              <w:rPr>
                <w:rFonts w:ascii="Times New Roman" w:eastAsia="Times New Roman" w:hAnsi="Times New Roman" w:cs="Times New Roman"/>
                <w:i/>
                <w:color w:val="000000"/>
                <w:sz w:val="18"/>
                <w:szCs w:val="18"/>
                <w:lang w:val="en-US" w:eastAsia="es-ES"/>
              </w:rPr>
              <w:t>cavolini</w:t>
            </w:r>
            <w:proofErr w:type="spellEnd"/>
          </w:p>
        </w:tc>
      </w:tr>
      <w:tr w:rsidR="001272BB" w:rsidRPr="001272BB" w:rsidTr="0045535F">
        <w:trPr>
          <w:trHeight w:val="20"/>
        </w:trPr>
        <w:tc>
          <w:tcPr>
            <w:tcW w:w="540" w:type="dxa"/>
            <w:shd w:val="clear" w:color="auto" w:fill="FFFF00"/>
            <w:hideMark/>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w:t>
            </w:r>
            <w:r>
              <w:rPr>
                <w:rFonts w:ascii="Times New Roman" w:eastAsia="Times New Roman" w:hAnsi="Times New Roman" w:cs="Times New Roman"/>
                <w:b/>
                <w:sz w:val="18"/>
                <w:szCs w:val="18"/>
                <w:lang w:val="en-US" w:eastAsia="es-ES"/>
              </w:rPr>
              <w:t>3</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Infralittoral and circalittoral detritic platforms of seamounts with rhodoliths dominated by sponges</w:t>
            </w:r>
          </w:p>
        </w:tc>
        <w:tc>
          <w:tcPr>
            <w:tcW w:w="2410" w:type="dxa"/>
          </w:tcPr>
          <w:p w:rsidR="001272BB" w:rsidRPr="00F11324" w:rsidRDefault="001272BB" w:rsidP="0045535F">
            <w:pPr>
              <w:spacing w:after="0" w:line="240" w:lineRule="auto"/>
              <w:rPr>
                <w:rFonts w:ascii="Times New Roman" w:eastAsia="Times New Roman" w:hAnsi="Times New Roman" w:cs="Times New Roman"/>
                <w:i/>
                <w:iCs/>
                <w:color w:val="000000"/>
                <w:sz w:val="18"/>
                <w:szCs w:val="18"/>
                <w:lang w:val="en-US" w:eastAsia="es-ES"/>
              </w:rPr>
            </w:pPr>
            <w:proofErr w:type="spellStart"/>
            <w:r w:rsidRPr="00F11324">
              <w:rPr>
                <w:rFonts w:ascii="Times New Roman" w:eastAsia="Times New Roman" w:hAnsi="Times New Roman" w:cs="Times New Roman"/>
                <w:i/>
                <w:iCs/>
                <w:color w:val="000000"/>
                <w:sz w:val="18"/>
                <w:szCs w:val="18"/>
                <w:lang w:val="en-US" w:eastAsia="es-ES"/>
              </w:rPr>
              <w:t>Foraminospongia</w:t>
            </w:r>
            <w:proofErr w:type="spellEnd"/>
            <w:r w:rsidRPr="00F11324">
              <w:rPr>
                <w:rFonts w:ascii="Times New Roman" w:eastAsia="Times New Roman" w:hAnsi="Times New Roman" w:cs="Times New Roman"/>
                <w:i/>
                <w:iCs/>
                <w:color w:val="000000"/>
                <w:sz w:val="18"/>
                <w:szCs w:val="18"/>
                <w:lang w:val="en-US" w:eastAsia="es-ES"/>
              </w:rPr>
              <w:t xml:space="preserve"> balearica</w:t>
            </w:r>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1110</w:t>
            </w:r>
          </w:p>
        </w:tc>
        <w:tc>
          <w:tcPr>
            <w:tcW w:w="3118" w:type="dxa"/>
            <w:shd w:val="clear" w:color="auto" w:fill="auto"/>
            <w:hideMark/>
          </w:tcPr>
          <w:p w:rsidR="001272BB"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MC151G: Facies with massive sponges and sparse red algae (level 5)</w:t>
            </w:r>
          </w:p>
          <w:p w:rsidR="001272BB"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MD451: Biocenosis of Mediterranean open-sea detritic bottoms on shelf-edge (level 4)</w:t>
            </w:r>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MC45: Mediterranean circalittoral mixed sediment (level 3)</w:t>
            </w:r>
          </w:p>
        </w:tc>
        <w:tc>
          <w:tcPr>
            <w:tcW w:w="3686" w:type="dxa"/>
            <w:shd w:val="clear" w:color="auto" w:fill="auto"/>
            <w:hideMark/>
          </w:tcPr>
          <w:p w:rsidR="001272BB"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0304051604: Infralittoral and circalittoral detritic platforms of seamounts associated with rhodoliths dominated by sponges</w:t>
            </w:r>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0302022606: Rocky summits of seamounts in the circalittoral zone with sponge fields</w:t>
            </w:r>
          </w:p>
        </w:tc>
      </w:tr>
      <w:tr w:rsidR="001272BB" w:rsidRPr="001272BB" w:rsidTr="0045535F">
        <w:trPr>
          <w:trHeight w:val="20"/>
        </w:trPr>
        <w:tc>
          <w:tcPr>
            <w:tcW w:w="540" w:type="dxa"/>
            <w:shd w:val="clear" w:color="auto" w:fill="538135" w:themeFill="accent6" w:themeFillShade="BF"/>
            <w:hideMark/>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w:t>
            </w:r>
            <w:r>
              <w:rPr>
                <w:rFonts w:ascii="Times New Roman" w:eastAsia="Times New Roman" w:hAnsi="Times New Roman" w:cs="Times New Roman"/>
                <w:b/>
                <w:sz w:val="18"/>
                <w:szCs w:val="18"/>
                <w:lang w:val="en-US" w:eastAsia="es-ES"/>
              </w:rPr>
              <w:t>4</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 xml:space="preserve">Rocky summits of seamounts in the circalittoral zone with </w:t>
            </w:r>
            <w:proofErr w:type="spellStart"/>
            <w:r w:rsidRPr="00F11324">
              <w:rPr>
                <w:rFonts w:ascii="Times New Roman" w:eastAsia="Times New Roman" w:hAnsi="Times New Roman" w:cs="Times New Roman"/>
                <w:bCs/>
                <w:i/>
                <w:iCs/>
                <w:color w:val="000000"/>
                <w:sz w:val="18"/>
                <w:szCs w:val="18"/>
                <w:lang w:val="en-US" w:eastAsia="es-ES"/>
              </w:rPr>
              <w:t>Viminella</w:t>
            </w:r>
            <w:proofErr w:type="spellEnd"/>
            <w:r w:rsidRPr="00F11324">
              <w:rPr>
                <w:rFonts w:ascii="Times New Roman" w:eastAsia="Times New Roman" w:hAnsi="Times New Roman" w:cs="Times New Roman"/>
                <w:bCs/>
                <w:i/>
                <w:iCs/>
                <w:color w:val="000000"/>
                <w:sz w:val="18"/>
                <w:szCs w:val="18"/>
                <w:lang w:val="en-US" w:eastAsia="es-ES"/>
              </w:rPr>
              <w:t xml:space="preserve"> flagellum</w:t>
            </w:r>
          </w:p>
        </w:tc>
        <w:tc>
          <w:tcPr>
            <w:tcW w:w="2410" w:type="dxa"/>
          </w:tcPr>
          <w:p w:rsidR="001272BB" w:rsidRPr="00F11324" w:rsidRDefault="001272BB" w:rsidP="0045535F">
            <w:pPr>
              <w:spacing w:after="0" w:line="240" w:lineRule="auto"/>
              <w:rPr>
                <w:rFonts w:ascii="Times New Roman" w:eastAsia="Times New Roman" w:hAnsi="Times New Roman" w:cs="Times New Roman"/>
                <w:i/>
                <w:iCs/>
                <w:color w:val="000000"/>
                <w:sz w:val="18"/>
                <w:szCs w:val="18"/>
                <w:lang w:val="en-US" w:eastAsia="es-ES"/>
              </w:rPr>
            </w:pPr>
            <w:proofErr w:type="spellStart"/>
            <w:r w:rsidRPr="00F11324">
              <w:rPr>
                <w:rFonts w:ascii="Times New Roman" w:eastAsia="Times New Roman" w:hAnsi="Times New Roman" w:cs="Times New Roman"/>
                <w:i/>
                <w:iCs/>
                <w:color w:val="000000"/>
                <w:sz w:val="18"/>
                <w:szCs w:val="18"/>
                <w:lang w:val="en-US" w:eastAsia="es-ES"/>
              </w:rPr>
              <w:t>Viminella</w:t>
            </w:r>
            <w:proofErr w:type="spellEnd"/>
            <w:r w:rsidRPr="00F11324">
              <w:rPr>
                <w:rFonts w:ascii="Times New Roman" w:eastAsia="Times New Roman" w:hAnsi="Times New Roman" w:cs="Times New Roman"/>
                <w:i/>
                <w:iCs/>
                <w:color w:val="000000"/>
                <w:sz w:val="18"/>
                <w:szCs w:val="18"/>
                <w:lang w:val="en-US" w:eastAsia="es-ES"/>
              </w:rPr>
              <w:t xml:space="preserve"> flagellum</w:t>
            </w:r>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1170</w:t>
            </w:r>
          </w:p>
        </w:tc>
        <w:tc>
          <w:tcPr>
            <w:tcW w:w="3118"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MC1519: Coralligenous biocenosis (level 4)</w:t>
            </w:r>
          </w:p>
        </w:tc>
        <w:tc>
          <w:tcPr>
            <w:tcW w:w="3686"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0302022601: Rocky summits of seamounts in the circalittoral zone with coralligenous assemblages</w:t>
            </w:r>
          </w:p>
        </w:tc>
      </w:tr>
      <w:tr w:rsidR="001272BB" w:rsidRPr="001272BB" w:rsidTr="0045535F">
        <w:trPr>
          <w:trHeight w:val="20"/>
        </w:trPr>
        <w:tc>
          <w:tcPr>
            <w:tcW w:w="540" w:type="dxa"/>
            <w:shd w:val="clear" w:color="auto" w:fill="FF33CC"/>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w:t>
            </w:r>
            <w:r>
              <w:rPr>
                <w:rFonts w:ascii="Times New Roman" w:eastAsia="Times New Roman" w:hAnsi="Times New Roman" w:cs="Times New Roman"/>
                <w:b/>
                <w:sz w:val="18"/>
                <w:szCs w:val="18"/>
                <w:lang w:val="en-US" w:eastAsia="es-ES"/>
              </w:rPr>
              <w:t>5</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Deep rocky bottoms with aggregations of gorgonians</w:t>
            </w:r>
          </w:p>
        </w:tc>
        <w:tc>
          <w:tcPr>
            <w:tcW w:w="2410" w:type="dxa"/>
          </w:tcPr>
          <w:p w:rsidR="001272BB" w:rsidRPr="00F11324" w:rsidRDefault="001272BB" w:rsidP="0045535F">
            <w:pPr>
              <w:spacing w:after="0" w:line="240" w:lineRule="auto"/>
              <w:rPr>
                <w:rFonts w:ascii="Times New Roman" w:eastAsia="Times New Roman" w:hAnsi="Times New Roman" w:cs="Times New Roman"/>
                <w:i/>
                <w:iCs/>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Cnidaria group </w:t>
            </w:r>
            <w:r>
              <w:rPr>
                <w:rFonts w:ascii="Times New Roman" w:eastAsia="Times New Roman" w:hAnsi="Times New Roman" w:cs="Times New Roman"/>
                <w:color w:val="000000"/>
                <w:sz w:val="18"/>
                <w:szCs w:val="18"/>
                <w:lang w:val="en-US" w:eastAsia="es-ES"/>
              </w:rPr>
              <w:t>E</w:t>
            </w:r>
            <w:r w:rsidRPr="00581788">
              <w:rPr>
                <w:rFonts w:ascii="Times New Roman" w:eastAsia="Times New Roman" w:hAnsi="Times New Roman" w:cs="Times New Roman"/>
                <w:iCs/>
                <w:color w:val="000000"/>
                <w:sz w:val="18"/>
                <w:szCs w:val="18"/>
                <w:lang w:val="en-US" w:eastAsia="es-ES"/>
              </w:rPr>
              <w:t xml:space="preserve">, with </w:t>
            </w:r>
            <w:r w:rsidRPr="00F11324">
              <w:rPr>
                <w:rFonts w:ascii="Times New Roman" w:eastAsia="Times New Roman" w:hAnsi="Times New Roman" w:cs="Times New Roman"/>
                <w:i/>
                <w:iCs/>
                <w:color w:val="000000"/>
                <w:sz w:val="18"/>
                <w:szCs w:val="18"/>
                <w:lang w:val="en-US" w:eastAsia="es-ES"/>
              </w:rPr>
              <w:t>Eunicella</w:t>
            </w:r>
            <w:r w:rsidRPr="00F11324">
              <w:rPr>
                <w:rFonts w:ascii="Times New Roman" w:eastAsia="Times New Roman" w:hAnsi="Times New Roman" w:cs="Times New Roman"/>
                <w:color w:val="000000"/>
                <w:sz w:val="18"/>
                <w:szCs w:val="18"/>
                <w:lang w:val="en-US" w:eastAsia="es-ES"/>
              </w:rPr>
              <w:t xml:space="preserve"> spp., </w:t>
            </w:r>
            <w:proofErr w:type="spellStart"/>
            <w:r w:rsidRPr="00F11324">
              <w:rPr>
                <w:rFonts w:ascii="Times New Roman" w:eastAsia="Times New Roman" w:hAnsi="Times New Roman" w:cs="Times New Roman"/>
                <w:i/>
                <w:iCs/>
                <w:color w:val="000000"/>
                <w:sz w:val="18"/>
                <w:szCs w:val="18"/>
                <w:lang w:val="en-US" w:eastAsia="es-ES"/>
              </w:rPr>
              <w:t>Acanthogorgia</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hirsuta</w:t>
            </w:r>
            <w:proofErr w:type="spellEnd"/>
            <w:r w:rsidRPr="00F11324">
              <w:rPr>
                <w:rFonts w:ascii="Times New Roman" w:eastAsia="Times New Roman" w:hAnsi="Times New Roman" w:cs="Times New Roman"/>
                <w:i/>
                <w:iCs/>
                <w:color w:val="000000"/>
                <w:sz w:val="18"/>
                <w:szCs w:val="18"/>
                <w:lang w:val="en-US" w:eastAsia="es-ES"/>
              </w:rPr>
              <w:t>, V</w:t>
            </w:r>
            <w:r>
              <w:rPr>
                <w:rFonts w:ascii="Times New Roman" w:eastAsia="Times New Roman" w:hAnsi="Times New Roman" w:cs="Times New Roman"/>
                <w:i/>
                <w:iCs/>
                <w:color w:val="000000"/>
                <w:sz w:val="18"/>
                <w:szCs w:val="18"/>
                <w:lang w:val="en-US" w:eastAsia="es-ES"/>
              </w:rPr>
              <w:t>.</w:t>
            </w:r>
            <w:r w:rsidRPr="00F11324">
              <w:rPr>
                <w:rFonts w:ascii="Times New Roman" w:eastAsia="Times New Roman" w:hAnsi="Times New Roman" w:cs="Times New Roman"/>
                <w:i/>
                <w:iCs/>
                <w:color w:val="000000"/>
                <w:sz w:val="18"/>
                <w:szCs w:val="18"/>
                <w:lang w:val="en-US" w:eastAsia="es-ES"/>
              </w:rPr>
              <w:t xml:space="preserve"> flagellum </w:t>
            </w:r>
            <w:r w:rsidRPr="00F11324">
              <w:rPr>
                <w:rFonts w:ascii="Times New Roman" w:eastAsia="Times New Roman" w:hAnsi="Times New Roman" w:cs="Times New Roman"/>
                <w:color w:val="000000"/>
                <w:sz w:val="18"/>
                <w:szCs w:val="18"/>
                <w:lang w:val="en-US" w:eastAsia="es-ES"/>
              </w:rPr>
              <w:t>and</w:t>
            </w:r>
            <w:r w:rsidRPr="00F11324">
              <w:rPr>
                <w:rFonts w:ascii="Times New Roman" w:eastAsia="Times New Roman" w:hAnsi="Times New Roman" w:cs="Times New Roman"/>
                <w:i/>
                <w:iCs/>
                <w:color w:val="000000"/>
                <w:sz w:val="18"/>
                <w:szCs w:val="18"/>
                <w:lang w:val="en-US" w:eastAsia="es-ES"/>
              </w:rPr>
              <w:t xml:space="preserve"> B</w:t>
            </w:r>
            <w:r>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mollis</w:t>
            </w:r>
            <w:proofErr w:type="spellEnd"/>
            <w:r>
              <w:rPr>
                <w:rFonts w:ascii="Times New Roman" w:eastAsia="Times New Roman" w:hAnsi="Times New Roman" w:cs="Times New Roman"/>
                <w:color w:val="000000"/>
                <w:sz w:val="18"/>
                <w:szCs w:val="18"/>
                <w:lang w:val="en-US" w:eastAsia="es-ES"/>
              </w:rPr>
              <w:t xml:space="preserve"> as main species. </w:t>
            </w:r>
            <w:r w:rsidRPr="00F11324">
              <w:rPr>
                <w:rFonts w:ascii="Times New Roman" w:eastAsia="Times New Roman" w:hAnsi="Times New Roman" w:cs="Times New Roman"/>
                <w:color w:val="000000"/>
                <w:sz w:val="18"/>
                <w:szCs w:val="18"/>
                <w:lang w:val="en-US" w:eastAsia="es-ES"/>
              </w:rPr>
              <w:t xml:space="preserve">See </w:t>
            </w:r>
            <w:r>
              <w:rPr>
                <w:rFonts w:ascii="Times New Roman" w:hAnsi="Times New Roman" w:cs="Times New Roman"/>
                <w:sz w:val="18"/>
                <w:szCs w:val="18"/>
                <w:lang w:val="en-US"/>
              </w:rPr>
              <w:t>Figure S1 and Table S1</w:t>
            </w:r>
          </w:p>
        </w:tc>
        <w:tc>
          <w:tcPr>
            <w:tcW w:w="709" w:type="dxa"/>
            <w:shd w:val="clear" w:color="auto" w:fill="auto"/>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1170</w:t>
            </w:r>
          </w:p>
        </w:tc>
        <w:tc>
          <w:tcPr>
            <w:tcW w:w="3118" w:type="dxa"/>
            <w:shd w:val="clear" w:color="auto" w:fill="auto"/>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MD25: Mediterranean offshore circalittoral biogenic habitat (level 3)</w:t>
            </w:r>
          </w:p>
        </w:tc>
        <w:tc>
          <w:tcPr>
            <w:tcW w:w="3686" w:type="dxa"/>
            <w:shd w:val="clear" w:color="auto" w:fill="auto"/>
          </w:tcPr>
          <w:p w:rsidR="001272BB"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0302022901: </w:t>
            </w:r>
            <w:r w:rsidRPr="00F11324">
              <w:rPr>
                <w:rFonts w:ascii="Times New Roman" w:eastAsia="Times New Roman" w:hAnsi="Times New Roman" w:cs="Times New Roman"/>
                <w:bCs/>
                <w:color w:val="000000"/>
                <w:sz w:val="18"/>
                <w:szCs w:val="18"/>
                <w:lang w:val="en-US" w:eastAsia="es-ES"/>
              </w:rPr>
              <w:t>Deep rocky bottoms with aggregations of gorgonians</w:t>
            </w:r>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0302022901: Scarps, walls, and rocky slopes of seamounts and canyons in the circalittoral zone with anthozoans (</w:t>
            </w:r>
            <w:proofErr w:type="spellStart"/>
            <w:r w:rsidRPr="00F11324">
              <w:rPr>
                <w:rFonts w:ascii="Times New Roman" w:eastAsia="Times New Roman" w:hAnsi="Times New Roman" w:cs="Times New Roman"/>
                <w:color w:val="000000"/>
                <w:sz w:val="18"/>
                <w:szCs w:val="18"/>
                <w:lang w:val="en-US" w:eastAsia="es-ES"/>
              </w:rPr>
              <w:t>scleractinians</w:t>
            </w:r>
            <w:proofErr w:type="spellEnd"/>
            <w:r w:rsidRPr="00F11324">
              <w:rPr>
                <w:rFonts w:ascii="Times New Roman" w:eastAsia="Times New Roman" w:hAnsi="Times New Roman" w:cs="Times New Roman"/>
                <w:color w:val="000000"/>
                <w:sz w:val="18"/>
                <w:szCs w:val="18"/>
                <w:lang w:val="en-US" w:eastAsia="es-ES"/>
              </w:rPr>
              <w:t xml:space="preserve">, gorgonians, </w:t>
            </w:r>
            <w:proofErr w:type="spellStart"/>
            <w:r w:rsidRPr="00F11324">
              <w:rPr>
                <w:rFonts w:ascii="Times New Roman" w:eastAsia="Times New Roman" w:hAnsi="Times New Roman" w:cs="Times New Roman"/>
                <w:color w:val="000000"/>
                <w:sz w:val="18"/>
                <w:szCs w:val="18"/>
                <w:lang w:val="en-US" w:eastAsia="es-ES"/>
              </w:rPr>
              <w:t>antipatharians</w:t>
            </w:r>
            <w:proofErr w:type="spellEnd"/>
            <w:r w:rsidRPr="00F11324">
              <w:rPr>
                <w:rFonts w:ascii="Times New Roman" w:eastAsia="Times New Roman" w:hAnsi="Times New Roman" w:cs="Times New Roman"/>
                <w:color w:val="000000"/>
                <w:sz w:val="18"/>
                <w:szCs w:val="18"/>
                <w:lang w:val="en-US" w:eastAsia="es-ES"/>
              </w:rPr>
              <w:t>)</w:t>
            </w:r>
          </w:p>
        </w:tc>
      </w:tr>
      <w:tr w:rsidR="001272BB" w:rsidRPr="001272BB" w:rsidTr="0045535F">
        <w:trPr>
          <w:trHeight w:val="20"/>
        </w:trPr>
        <w:tc>
          <w:tcPr>
            <w:tcW w:w="540" w:type="dxa"/>
            <w:shd w:val="clear" w:color="auto" w:fill="0000FF"/>
            <w:hideMark/>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w:t>
            </w:r>
            <w:r>
              <w:rPr>
                <w:rFonts w:ascii="Times New Roman" w:eastAsia="Times New Roman" w:hAnsi="Times New Roman" w:cs="Times New Roman"/>
                <w:b/>
                <w:sz w:val="18"/>
                <w:szCs w:val="18"/>
                <w:lang w:val="en-US" w:eastAsia="es-ES"/>
              </w:rPr>
              <w:t>6</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Bathyal rock with octocorals (</w:t>
            </w:r>
            <w:proofErr w:type="spellStart"/>
            <w:r w:rsidRPr="00F11324">
              <w:rPr>
                <w:rFonts w:ascii="Times New Roman" w:eastAsia="Times New Roman" w:hAnsi="Times New Roman" w:cs="Times New Roman"/>
                <w:bCs/>
                <w:i/>
                <w:iCs/>
                <w:color w:val="000000"/>
                <w:sz w:val="18"/>
                <w:szCs w:val="18"/>
                <w:lang w:val="en-US" w:eastAsia="es-ES"/>
              </w:rPr>
              <w:t>Bebrice</w:t>
            </w:r>
            <w:proofErr w:type="spellEnd"/>
            <w:r w:rsidRPr="00F11324">
              <w:rPr>
                <w:rFonts w:ascii="Times New Roman" w:eastAsia="Times New Roman" w:hAnsi="Times New Roman" w:cs="Times New Roman"/>
                <w:bCs/>
                <w:i/>
                <w:iCs/>
                <w:color w:val="000000"/>
                <w:sz w:val="18"/>
                <w:szCs w:val="18"/>
                <w:lang w:val="en-US" w:eastAsia="es-ES"/>
              </w:rPr>
              <w:t xml:space="preserve"> </w:t>
            </w:r>
            <w:proofErr w:type="spellStart"/>
            <w:r w:rsidRPr="00F11324">
              <w:rPr>
                <w:rFonts w:ascii="Times New Roman" w:eastAsia="Times New Roman" w:hAnsi="Times New Roman" w:cs="Times New Roman"/>
                <w:bCs/>
                <w:i/>
                <w:iCs/>
                <w:color w:val="000000"/>
                <w:sz w:val="18"/>
                <w:szCs w:val="18"/>
                <w:lang w:val="en-US" w:eastAsia="es-ES"/>
              </w:rPr>
              <w:t>mollis</w:t>
            </w:r>
            <w:proofErr w:type="spellEnd"/>
            <w:r w:rsidRPr="00F11324">
              <w:rPr>
                <w:rFonts w:ascii="Times New Roman" w:eastAsia="Times New Roman" w:hAnsi="Times New Roman" w:cs="Times New Roman"/>
                <w:bCs/>
                <w:i/>
                <w:iCs/>
                <w:color w:val="000000"/>
                <w:sz w:val="18"/>
                <w:szCs w:val="18"/>
                <w:lang w:val="en-US" w:eastAsia="es-ES"/>
              </w:rPr>
              <w:t xml:space="preserve"> </w:t>
            </w:r>
            <w:r w:rsidRPr="00F11324">
              <w:rPr>
                <w:rFonts w:ascii="Times New Roman" w:eastAsia="Times New Roman" w:hAnsi="Times New Roman" w:cs="Times New Roman"/>
                <w:bCs/>
                <w:color w:val="000000"/>
                <w:sz w:val="18"/>
                <w:szCs w:val="18"/>
                <w:lang w:val="en-US" w:eastAsia="es-ES"/>
              </w:rPr>
              <w:t xml:space="preserve">and </w:t>
            </w:r>
            <w:proofErr w:type="spellStart"/>
            <w:r w:rsidRPr="00F11324">
              <w:rPr>
                <w:rFonts w:ascii="Times New Roman" w:eastAsia="Times New Roman" w:hAnsi="Times New Roman" w:cs="Times New Roman"/>
                <w:bCs/>
                <w:i/>
                <w:iCs/>
                <w:color w:val="000000"/>
                <w:sz w:val="18"/>
                <w:szCs w:val="18"/>
                <w:lang w:val="en-US" w:eastAsia="es-ES"/>
              </w:rPr>
              <w:t>Callogorgia</w:t>
            </w:r>
            <w:proofErr w:type="spellEnd"/>
            <w:r w:rsidRPr="00F11324">
              <w:rPr>
                <w:rFonts w:ascii="Times New Roman" w:eastAsia="Times New Roman" w:hAnsi="Times New Roman" w:cs="Times New Roman"/>
                <w:bCs/>
                <w:i/>
                <w:iCs/>
                <w:color w:val="000000"/>
                <w:sz w:val="18"/>
                <w:szCs w:val="18"/>
                <w:lang w:val="en-US" w:eastAsia="es-ES"/>
              </w:rPr>
              <w:t xml:space="preserve"> </w:t>
            </w:r>
            <w:proofErr w:type="spellStart"/>
            <w:r w:rsidRPr="00F11324">
              <w:rPr>
                <w:rFonts w:ascii="Times New Roman" w:eastAsia="Times New Roman" w:hAnsi="Times New Roman" w:cs="Times New Roman"/>
                <w:bCs/>
                <w:i/>
                <w:iCs/>
                <w:color w:val="000000"/>
                <w:sz w:val="18"/>
                <w:szCs w:val="18"/>
                <w:lang w:val="en-US" w:eastAsia="es-ES"/>
              </w:rPr>
              <w:t>verticillata</w:t>
            </w:r>
            <w:proofErr w:type="spellEnd"/>
            <w:r w:rsidRPr="00F11324">
              <w:rPr>
                <w:rFonts w:ascii="Times New Roman" w:eastAsia="Times New Roman" w:hAnsi="Times New Roman" w:cs="Times New Roman"/>
                <w:bCs/>
                <w:color w:val="000000"/>
                <w:sz w:val="18"/>
                <w:szCs w:val="18"/>
                <w:lang w:val="en-US" w:eastAsia="es-ES"/>
              </w:rPr>
              <w:t>)</w:t>
            </w:r>
          </w:p>
        </w:tc>
        <w:tc>
          <w:tcPr>
            <w:tcW w:w="2410" w:type="dxa"/>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Cnidaria group </w:t>
            </w:r>
            <w:r>
              <w:rPr>
                <w:rFonts w:ascii="Times New Roman" w:eastAsia="Times New Roman" w:hAnsi="Times New Roman" w:cs="Times New Roman"/>
                <w:color w:val="000000"/>
                <w:sz w:val="18"/>
                <w:szCs w:val="18"/>
                <w:lang w:val="en-US" w:eastAsia="es-ES"/>
              </w:rPr>
              <w:t xml:space="preserve">A, with </w:t>
            </w:r>
            <w:proofErr w:type="spellStart"/>
            <w:r w:rsidRPr="00F11324">
              <w:rPr>
                <w:rFonts w:ascii="Times New Roman" w:eastAsia="Times New Roman" w:hAnsi="Times New Roman" w:cs="Times New Roman"/>
                <w:i/>
                <w:iCs/>
                <w:color w:val="000000"/>
                <w:sz w:val="18"/>
                <w:szCs w:val="18"/>
                <w:lang w:val="en-US" w:eastAsia="es-ES"/>
              </w:rPr>
              <w:t>Bebryce</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mollis</w:t>
            </w:r>
            <w:proofErr w:type="spellEnd"/>
            <w:r w:rsidRPr="00F11324">
              <w:rPr>
                <w:rFonts w:ascii="Times New Roman" w:eastAsia="Times New Roman" w:hAnsi="Times New Roman" w:cs="Times New Roman"/>
                <w:i/>
                <w:iCs/>
                <w:color w:val="000000"/>
                <w:sz w:val="18"/>
                <w:szCs w:val="18"/>
                <w:lang w:val="en-US" w:eastAsia="es-ES"/>
              </w:rPr>
              <w:t xml:space="preserve"> </w:t>
            </w:r>
            <w:r w:rsidRPr="00F11324">
              <w:rPr>
                <w:rFonts w:ascii="Times New Roman" w:eastAsia="Times New Roman" w:hAnsi="Times New Roman" w:cs="Times New Roman"/>
                <w:color w:val="000000"/>
                <w:sz w:val="18"/>
                <w:szCs w:val="18"/>
                <w:lang w:val="en-US" w:eastAsia="es-ES"/>
              </w:rPr>
              <w:t>and</w:t>
            </w:r>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Callogorgia</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verticillata</w:t>
            </w:r>
            <w:proofErr w:type="spellEnd"/>
            <w:r>
              <w:rPr>
                <w:rFonts w:ascii="Times New Roman" w:eastAsia="Times New Roman" w:hAnsi="Times New Roman" w:cs="Times New Roman"/>
                <w:color w:val="000000"/>
                <w:sz w:val="18"/>
                <w:szCs w:val="18"/>
                <w:lang w:val="en-US" w:eastAsia="es-ES"/>
              </w:rPr>
              <w:t xml:space="preserve"> as main species. </w:t>
            </w:r>
            <w:r w:rsidRPr="00F11324">
              <w:rPr>
                <w:rFonts w:ascii="Times New Roman" w:eastAsia="Times New Roman" w:hAnsi="Times New Roman" w:cs="Times New Roman"/>
                <w:color w:val="000000"/>
                <w:sz w:val="18"/>
                <w:szCs w:val="18"/>
                <w:lang w:val="en-US" w:eastAsia="es-ES"/>
              </w:rPr>
              <w:t xml:space="preserve">See </w:t>
            </w:r>
            <w:r>
              <w:rPr>
                <w:rFonts w:ascii="Times New Roman" w:hAnsi="Times New Roman" w:cs="Times New Roman"/>
                <w:sz w:val="18"/>
                <w:szCs w:val="18"/>
                <w:lang w:val="en-US"/>
              </w:rPr>
              <w:t>Figure S1 and Table S1</w:t>
            </w:r>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1170</w:t>
            </w:r>
          </w:p>
        </w:tc>
        <w:tc>
          <w:tcPr>
            <w:tcW w:w="3118"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MC352: Mediterranean upper bathyal rock (level 3)</w:t>
            </w:r>
          </w:p>
        </w:tc>
        <w:tc>
          <w:tcPr>
            <w:tcW w:w="3686"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04010201: Bathyal rock covered with sediments and </w:t>
            </w:r>
            <w:proofErr w:type="spellStart"/>
            <w:r w:rsidRPr="00F11324">
              <w:rPr>
                <w:rFonts w:ascii="Times New Roman" w:eastAsia="Times New Roman" w:hAnsi="Times New Roman" w:cs="Times New Roman"/>
                <w:i/>
                <w:color w:val="000000"/>
                <w:sz w:val="18"/>
                <w:szCs w:val="18"/>
                <w:lang w:val="en-US" w:eastAsia="es-ES"/>
              </w:rPr>
              <w:t>Bebryce</w:t>
            </w:r>
            <w:proofErr w:type="spellEnd"/>
            <w:r w:rsidRPr="00F11324">
              <w:rPr>
                <w:rFonts w:ascii="Times New Roman" w:eastAsia="Times New Roman" w:hAnsi="Times New Roman" w:cs="Times New Roman"/>
                <w:i/>
                <w:color w:val="000000"/>
                <w:sz w:val="18"/>
                <w:szCs w:val="18"/>
                <w:lang w:val="en-US" w:eastAsia="es-ES"/>
              </w:rPr>
              <w:t xml:space="preserve"> </w:t>
            </w:r>
            <w:proofErr w:type="spellStart"/>
            <w:r w:rsidRPr="00F11324">
              <w:rPr>
                <w:rFonts w:ascii="Times New Roman" w:eastAsia="Times New Roman" w:hAnsi="Times New Roman" w:cs="Times New Roman"/>
                <w:i/>
                <w:color w:val="000000"/>
                <w:sz w:val="18"/>
                <w:szCs w:val="18"/>
                <w:lang w:val="en-US" w:eastAsia="es-ES"/>
              </w:rPr>
              <w:t>mollis</w:t>
            </w:r>
            <w:proofErr w:type="spellEnd"/>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04010104: Clean bathyal rock with </w:t>
            </w:r>
            <w:proofErr w:type="spellStart"/>
            <w:r w:rsidRPr="00F11324">
              <w:rPr>
                <w:rFonts w:ascii="Times New Roman" w:eastAsia="Times New Roman" w:hAnsi="Times New Roman" w:cs="Times New Roman"/>
                <w:i/>
                <w:color w:val="000000"/>
                <w:sz w:val="18"/>
                <w:szCs w:val="18"/>
                <w:lang w:val="en-US" w:eastAsia="es-ES"/>
              </w:rPr>
              <w:t>Callogorgia</w:t>
            </w:r>
            <w:proofErr w:type="spellEnd"/>
            <w:r w:rsidRPr="00F11324">
              <w:rPr>
                <w:rFonts w:ascii="Times New Roman" w:eastAsia="Times New Roman" w:hAnsi="Times New Roman" w:cs="Times New Roman"/>
                <w:i/>
                <w:color w:val="000000"/>
                <w:sz w:val="18"/>
                <w:szCs w:val="18"/>
                <w:lang w:val="en-US" w:eastAsia="es-ES"/>
              </w:rPr>
              <w:t xml:space="preserve"> </w:t>
            </w:r>
            <w:proofErr w:type="spellStart"/>
            <w:r w:rsidRPr="00F11324">
              <w:rPr>
                <w:rFonts w:ascii="Times New Roman" w:eastAsia="Times New Roman" w:hAnsi="Times New Roman" w:cs="Times New Roman"/>
                <w:i/>
                <w:color w:val="000000"/>
                <w:sz w:val="18"/>
                <w:szCs w:val="18"/>
                <w:lang w:val="en-US" w:eastAsia="es-ES"/>
              </w:rPr>
              <w:t>verticillata</w:t>
            </w:r>
            <w:proofErr w:type="spellEnd"/>
          </w:p>
        </w:tc>
      </w:tr>
      <w:tr w:rsidR="001272BB" w:rsidRPr="001272BB" w:rsidTr="0045535F">
        <w:trPr>
          <w:trHeight w:val="20"/>
        </w:trPr>
        <w:tc>
          <w:tcPr>
            <w:tcW w:w="540" w:type="dxa"/>
            <w:shd w:val="clear" w:color="auto" w:fill="66FFCC"/>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lastRenderedPageBreak/>
              <w:t>H</w:t>
            </w:r>
            <w:r>
              <w:rPr>
                <w:rFonts w:ascii="Times New Roman" w:eastAsia="Times New Roman" w:hAnsi="Times New Roman" w:cs="Times New Roman"/>
                <w:b/>
                <w:sz w:val="18"/>
                <w:szCs w:val="18"/>
                <w:lang w:val="en-US" w:eastAsia="es-ES"/>
              </w:rPr>
              <w:t>7</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 xml:space="preserve">Bathyal shelf-edge bottoms with </w:t>
            </w:r>
            <w:proofErr w:type="spellStart"/>
            <w:r w:rsidRPr="00F11324">
              <w:rPr>
                <w:rFonts w:ascii="Times New Roman" w:eastAsia="Times New Roman" w:hAnsi="Times New Roman" w:cs="Times New Roman"/>
                <w:bCs/>
                <w:i/>
                <w:iCs/>
                <w:color w:val="000000"/>
                <w:sz w:val="18"/>
                <w:szCs w:val="18"/>
                <w:lang w:val="en-US" w:eastAsia="es-ES"/>
              </w:rPr>
              <w:t>Gryphus</w:t>
            </w:r>
            <w:proofErr w:type="spellEnd"/>
            <w:r w:rsidRPr="00F11324">
              <w:rPr>
                <w:rFonts w:ascii="Times New Roman" w:eastAsia="Times New Roman" w:hAnsi="Times New Roman" w:cs="Times New Roman"/>
                <w:bCs/>
                <w:color w:val="000000"/>
                <w:sz w:val="18"/>
                <w:szCs w:val="18"/>
                <w:lang w:val="en-US" w:eastAsia="es-ES"/>
              </w:rPr>
              <w:t xml:space="preserve"> </w:t>
            </w:r>
            <w:proofErr w:type="spellStart"/>
            <w:r w:rsidRPr="00F11324">
              <w:rPr>
                <w:rFonts w:ascii="Times New Roman" w:eastAsia="Times New Roman" w:hAnsi="Times New Roman" w:cs="Times New Roman"/>
                <w:bCs/>
                <w:i/>
                <w:iCs/>
                <w:color w:val="000000"/>
                <w:sz w:val="18"/>
                <w:szCs w:val="18"/>
                <w:lang w:val="en-US" w:eastAsia="es-ES"/>
              </w:rPr>
              <w:t>vitreus</w:t>
            </w:r>
            <w:proofErr w:type="spellEnd"/>
          </w:p>
        </w:tc>
        <w:tc>
          <w:tcPr>
            <w:tcW w:w="2410" w:type="dxa"/>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proofErr w:type="spellStart"/>
            <w:r w:rsidRPr="00F11324">
              <w:rPr>
                <w:rFonts w:ascii="Times New Roman" w:eastAsia="Times New Roman" w:hAnsi="Times New Roman" w:cs="Times New Roman"/>
                <w:i/>
                <w:iCs/>
                <w:color w:val="000000"/>
                <w:sz w:val="18"/>
                <w:szCs w:val="18"/>
                <w:lang w:val="en-US" w:eastAsia="es-ES"/>
              </w:rPr>
              <w:t>Gryphus</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vitreus</w:t>
            </w:r>
            <w:proofErr w:type="spellEnd"/>
            <w:r w:rsidRPr="00F11324">
              <w:rPr>
                <w:rFonts w:ascii="Times New Roman" w:eastAsia="Times New Roman" w:hAnsi="Times New Roman" w:cs="Times New Roman"/>
                <w:i/>
                <w:iCs/>
                <w:color w:val="000000"/>
                <w:sz w:val="18"/>
                <w:szCs w:val="18"/>
                <w:lang w:val="en-US" w:eastAsia="es-ES"/>
              </w:rPr>
              <w:t xml:space="preserve"> </w:t>
            </w:r>
            <w:r w:rsidRPr="00F11324">
              <w:rPr>
                <w:rFonts w:ascii="Times New Roman" w:eastAsia="Times New Roman" w:hAnsi="Times New Roman" w:cs="Times New Roman"/>
                <w:color w:val="000000"/>
                <w:sz w:val="18"/>
                <w:szCs w:val="18"/>
                <w:lang w:val="en-US" w:eastAsia="es-ES"/>
              </w:rPr>
              <w:t>facies</w:t>
            </w:r>
          </w:p>
        </w:tc>
        <w:tc>
          <w:tcPr>
            <w:tcW w:w="709" w:type="dxa"/>
            <w:shd w:val="clear" w:color="auto" w:fill="auto"/>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w:t>
            </w:r>
          </w:p>
        </w:tc>
        <w:tc>
          <w:tcPr>
            <w:tcW w:w="3118" w:type="dxa"/>
            <w:shd w:val="clear" w:color="auto" w:fill="auto"/>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ME551: Biocenosis of Mediterranean upper bathyal detritic sands with </w:t>
            </w:r>
            <w:proofErr w:type="spellStart"/>
            <w:r w:rsidRPr="00F11324">
              <w:rPr>
                <w:rFonts w:ascii="Times New Roman" w:eastAsia="Times New Roman" w:hAnsi="Times New Roman" w:cs="Times New Roman"/>
                <w:i/>
                <w:color w:val="000000"/>
                <w:sz w:val="18"/>
                <w:szCs w:val="18"/>
                <w:lang w:val="en-US" w:eastAsia="es-ES"/>
              </w:rPr>
              <w:t>Gryphus</w:t>
            </w:r>
            <w:proofErr w:type="spellEnd"/>
            <w:r w:rsidRPr="00F11324">
              <w:rPr>
                <w:rFonts w:ascii="Times New Roman" w:eastAsia="Times New Roman" w:hAnsi="Times New Roman" w:cs="Times New Roman"/>
                <w:i/>
                <w:color w:val="000000"/>
                <w:sz w:val="18"/>
                <w:szCs w:val="18"/>
                <w:lang w:val="en-US" w:eastAsia="es-ES"/>
              </w:rPr>
              <w:t xml:space="preserve"> </w:t>
            </w:r>
            <w:proofErr w:type="spellStart"/>
            <w:r w:rsidRPr="00F11324">
              <w:rPr>
                <w:rFonts w:ascii="Times New Roman" w:eastAsia="Times New Roman" w:hAnsi="Times New Roman" w:cs="Times New Roman"/>
                <w:i/>
                <w:color w:val="000000"/>
                <w:sz w:val="18"/>
                <w:szCs w:val="18"/>
                <w:lang w:val="en-US" w:eastAsia="es-ES"/>
              </w:rPr>
              <w:t>vitreus</w:t>
            </w:r>
            <w:proofErr w:type="spellEnd"/>
            <w:r w:rsidRPr="00F11324">
              <w:rPr>
                <w:rFonts w:ascii="Times New Roman" w:eastAsia="Times New Roman" w:hAnsi="Times New Roman" w:cs="Times New Roman"/>
                <w:color w:val="000000"/>
                <w:sz w:val="18"/>
                <w:szCs w:val="18"/>
                <w:lang w:val="en-US" w:eastAsia="es-ES"/>
              </w:rPr>
              <w:t xml:space="preserve"> (level 4)</w:t>
            </w:r>
          </w:p>
        </w:tc>
        <w:tc>
          <w:tcPr>
            <w:tcW w:w="3686" w:type="dxa"/>
            <w:shd w:val="clear" w:color="auto" w:fill="auto"/>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0302022305: Unconsolidated circalittoral rock dominated by invertebrates with sponge dominance</w:t>
            </w:r>
          </w:p>
        </w:tc>
      </w:tr>
      <w:tr w:rsidR="001272BB" w:rsidRPr="001272BB" w:rsidTr="0045535F">
        <w:trPr>
          <w:trHeight w:val="20"/>
        </w:trPr>
        <w:tc>
          <w:tcPr>
            <w:tcW w:w="540" w:type="dxa"/>
            <w:shd w:val="clear" w:color="auto" w:fill="6600CC"/>
            <w:hideMark/>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w:t>
            </w:r>
            <w:r>
              <w:rPr>
                <w:rFonts w:ascii="Times New Roman" w:eastAsia="Times New Roman" w:hAnsi="Times New Roman" w:cs="Times New Roman"/>
                <w:b/>
                <w:sz w:val="18"/>
                <w:szCs w:val="18"/>
                <w:lang w:val="en-US" w:eastAsia="es-ES"/>
              </w:rPr>
              <w:t>8</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Cliffs, walls, and rocky slopes of submarine elevations and canyons with sponges</w:t>
            </w:r>
          </w:p>
        </w:tc>
        <w:tc>
          <w:tcPr>
            <w:tcW w:w="2410" w:type="dxa"/>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Porifera group </w:t>
            </w:r>
            <w:proofErr w:type="spellStart"/>
            <w:r>
              <w:rPr>
                <w:rFonts w:ascii="Times New Roman" w:eastAsia="Times New Roman" w:hAnsi="Times New Roman" w:cs="Times New Roman"/>
                <w:color w:val="000000"/>
                <w:sz w:val="18"/>
                <w:szCs w:val="18"/>
                <w:lang w:val="en-US" w:eastAsia="es-ES"/>
              </w:rPr>
              <w:t>sA</w:t>
            </w:r>
            <w:proofErr w:type="spellEnd"/>
            <w:r w:rsidRPr="00F11324">
              <w:rPr>
                <w:rFonts w:ascii="Times New Roman" w:eastAsia="Times New Roman" w:hAnsi="Times New Roman" w:cs="Times New Roman"/>
                <w:color w:val="000000"/>
                <w:sz w:val="18"/>
                <w:szCs w:val="18"/>
                <w:lang w:val="en-US" w:eastAsia="es-ES"/>
              </w:rPr>
              <w:t xml:space="preserve"> </w:t>
            </w:r>
            <w:r>
              <w:rPr>
                <w:rFonts w:ascii="Times New Roman" w:eastAsia="Times New Roman" w:hAnsi="Times New Roman" w:cs="Times New Roman"/>
                <w:color w:val="000000"/>
                <w:sz w:val="18"/>
                <w:szCs w:val="18"/>
                <w:lang w:val="en-US" w:eastAsia="es-ES"/>
              </w:rPr>
              <w:t xml:space="preserve">from Díaz </w:t>
            </w:r>
            <w:r w:rsidRPr="00581788">
              <w:rPr>
                <w:rFonts w:ascii="Times New Roman" w:eastAsia="Times New Roman" w:hAnsi="Times New Roman" w:cs="Times New Roman"/>
                <w:i/>
                <w:color w:val="000000"/>
                <w:sz w:val="18"/>
                <w:szCs w:val="18"/>
                <w:lang w:val="en-US" w:eastAsia="es-ES"/>
              </w:rPr>
              <w:t>et al.</w:t>
            </w:r>
            <w:r>
              <w:rPr>
                <w:rFonts w:ascii="Times New Roman" w:eastAsia="Times New Roman" w:hAnsi="Times New Roman" w:cs="Times New Roman"/>
                <w:color w:val="000000"/>
                <w:sz w:val="18"/>
                <w:szCs w:val="18"/>
                <w:lang w:val="en-US" w:eastAsia="es-ES"/>
              </w:rPr>
              <w:t xml:space="preserve">, </w:t>
            </w:r>
            <w:r w:rsidRPr="00F11324">
              <w:rPr>
                <w:rFonts w:ascii="Times New Roman" w:eastAsia="Times New Roman" w:hAnsi="Times New Roman" w:cs="Times New Roman"/>
                <w:color w:val="000000"/>
                <w:sz w:val="18"/>
                <w:szCs w:val="18"/>
                <w:lang w:val="en-US" w:eastAsia="es-ES"/>
              </w:rPr>
              <w:t>(</w:t>
            </w:r>
            <w:r>
              <w:rPr>
                <w:rFonts w:ascii="Times New Roman" w:eastAsia="Times New Roman" w:hAnsi="Times New Roman" w:cs="Times New Roman"/>
                <w:color w:val="000000"/>
                <w:sz w:val="18"/>
                <w:szCs w:val="18"/>
                <w:lang w:val="en-US" w:eastAsia="es-ES"/>
              </w:rPr>
              <w:t xml:space="preserve">2024a), with </w:t>
            </w:r>
            <w:proofErr w:type="spellStart"/>
            <w:r w:rsidRPr="00F11324">
              <w:rPr>
                <w:rFonts w:ascii="Times New Roman" w:eastAsia="Times New Roman" w:hAnsi="Times New Roman" w:cs="Times New Roman"/>
                <w:i/>
                <w:iCs/>
                <w:color w:val="000000"/>
                <w:sz w:val="18"/>
                <w:szCs w:val="18"/>
                <w:lang w:val="en-US" w:eastAsia="es-ES"/>
              </w:rPr>
              <w:t>Jaspis</w:t>
            </w:r>
            <w:proofErr w:type="spellEnd"/>
            <w:r w:rsidRPr="00581788">
              <w:rPr>
                <w:rFonts w:ascii="Times New Roman" w:eastAsia="Times New Roman" w:hAnsi="Times New Roman" w:cs="Times New Roman"/>
                <w:color w:val="000000"/>
                <w:sz w:val="18"/>
                <w:szCs w:val="18"/>
                <w:lang w:val="en-US" w:eastAsia="es-ES"/>
              </w:rPr>
              <w:t>,</w:t>
            </w:r>
            <w:r w:rsidRPr="00F11324">
              <w:rPr>
                <w:rFonts w:ascii="Times New Roman" w:eastAsia="Times New Roman" w:hAnsi="Times New Roman" w:cs="Times New Roman"/>
                <w:color w:val="000000"/>
                <w:sz w:val="18"/>
                <w:szCs w:val="18"/>
                <w:lang w:val="en-US" w:eastAsia="es-ES"/>
              </w:rPr>
              <w:t xml:space="preserve"> </w:t>
            </w:r>
            <w:proofErr w:type="spellStart"/>
            <w:r>
              <w:rPr>
                <w:rFonts w:ascii="Times New Roman" w:eastAsia="Times New Roman" w:hAnsi="Times New Roman" w:cs="Times New Roman"/>
                <w:i/>
                <w:iCs/>
                <w:color w:val="000000"/>
                <w:sz w:val="18"/>
                <w:szCs w:val="18"/>
                <w:lang w:val="en-US" w:eastAsia="es-ES"/>
              </w:rPr>
              <w:t>Tretodictyum</w:t>
            </w:r>
            <w:proofErr w:type="spellEnd"/>
            <w:r>
              <w:rPr>
                <w:rFonts w:ascii="Times New Roman" w:eastAsia="Times New Roman" w:hAnsi="Times New Roman" w:cs="Times New Roman"/>
                <w:i/>
                <w:iCs/>
                <w:color w:val="000000"/>
                <w:sz w:val="18"/>
                <w:szCs w:val="18"/>
                <w:lang w:val="en-US" w:eastAsia="es-ES"/>
              </w:rPr>
              <w:t xml:space="preserve"> </w:t>
            </w:r>
            <w:proofErr w:type="spellStart"/>
            <w:r>
              <w:rPr>
                <w:rFonts w:ascii="Times New Roman" w:eastAsia="Times New Roman" w:hAnsi="Times New Roman" w:cs="Times New Roman"/>
                <w:i/>
                <w:iCs/>
                <w:color w:val="000000"/>
                <w:sz w:val="18"/>
                <w:szCs w:val="18"/>
                <w:lang w:val="en-US" w:eastAsia="es-ES"/>
              </w:rPr>
              <w:t>reiswigi</w:t>
            </w:r>
            <w:proofErr w:type="spellEnd"/>
            <w:r w:rsidRPr="00581788">
              <w:rPr>
                <w:rFonts w:ascii="Times New Roman" w:eastAsia="Times New Roman" w:hAnsi="Times New Roman" w:cs="Times New Roman"/>
                <w:iCs/>
                <w:color w:val="000000"/>
                <w:sz w:val="18"/>
                <w:szCs w:val="18"/>
                <w:lang w:val="en-US" w:eastAsia="es-ES"/>
              </w:rPr>
              <w:t>,</w:t>
            </w:r>
            <w:r>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Heteroxya</w:t>
            </w:r>
            <w:proofErr w:type="spellEnd"/>
            <w:r w:rsidRPr="00F11324">
              <w:rPr>
                <w:rFonts w:ascii="Times New Roman" w:eastAsia="Times New Roman" w:hAnsi="Times New Roman" w:cs="Times New Roman"/>
                <w:color w:val="000000"/>
                <w:sz w:val="18"/>
                <w:szCs w:val="18"/>
                <w:lang w:val="en-US" w:eastAsia="es-ES"/>
              </w:rPr>
              <w:t xml:space="preserve"> cf. </w:t>
            </w:r>
            <w:proofErr w:type="spellStart"/>
            <w:r w:rsidRPr="00F11324">
              <w:rPr>
                <w:rFonts w:ascii="Times New Roman" w:eastAsia="Times New Roman" w:hAnsi="Times New Roman" w:cs="Times New Roman"/>
                <w:i/>
                <w:iCs/>
                <w:color w:val="000000"/>
                <w:sz w:val="18"/>
                <w:szCs w:val="18"/>
                <w:lang w:val="en-US" w:eastAsia="es-ES"/>
              </w:rPr>
              <w:t>beauforti</w:t>
            </w:r>
            <w:proofErr w:type="spellEnd"/>
            <w:r w:rsidRPr="00581788">
              <w:rPr>
                <w:rFonts w:ascii="Times New Roman" w:eastAsia="Times New Roman" w:hAnsi="Times New Roman" w:cs="Times New Roman"/>
                <w:iCs/>
                <w:color w:val="000000"/>
                <w:sz w:val="18"/>
                <w:szCs w:val="18"/>
                <w:lang w:val="en-US" w:eastAsia="es-ES"/>
              </w:rPr>
              <w:t>,</w:t>
            </w:r>
            <w:r w:rsidRPr="00581788">
              <w:rPr>
                <w:rFonts w:ascii="Times New Roman" w:eastAsia="Times New Roman" w:hAnsi="Times New Roman" w:cs="Times New Roman"/>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Hamacantha</w:t>
            </w:r>
            <w:proofErr w:type="spellEnd"/>
            <w:r w:rsidRPr="00F11324">
              <w:rPr>
                <w:rFonts w:ascii="Times New Roman" w:eastAsia="Times New Roman" w:hAnsi="Times New Roman" w:cs="Times New Roman"/>
                <w:color w:val="000000"/>
                <w:sz w:val="18"/>
                <w:szCs w:val="18"/>
                <w:lang w:val="en-US" w:eastAsia="es-ES"/>
              </w:rPr>
              <w:t xml:space="preserve"> spp., P</w:t>
            </w:r>
            <w:r w:rsidRPr="00F11324">
              <w:rPr>
                <w:rFonts w:ascii="Times New Roman" w:eastAsia="Times New Roman" w:hAnsi="Times New Roman" w:cs="Times New Roman"/>
                <w:i/>
                <w:iCs/>
                <w:color w:val="000000"/>
                <w:sz w:val="18"/>
                <w:szCs w:val="18"/>
                <w:lang w:val="en-US" w:eastAsia="es-ES"/>
              </w:rPr>
              <w:t xml:space="preserve">oecillastra </w:t>
            </w:r>
            <w:proofErr w:type="spellStart"/>
            <w:r w:rsidRPr="00F11324">
              <w:rPr>
                <w:rFonts w:ascii="Times New Roman" w:eastAsia="Times New Roman" w:hAnsi="Times New Roman" w:cs="Times New Roman"/>
                <w:i/>
                <w:iCs/>
                <w:color w:val="000000"/>
                <w:sz w:val="18"/>
                <w:szCs w:val="18"/>
                <w:lang w:val="en-US" w:eastAsia="es-ES"/>
              </w:rPr>
              <w:t>compressa</w:t>
            </w:r>
            <w:proofErr w:type="spellEnd"/>
            <w:r w:rsidRPr="00F11324">
              <w:rPr>
                <w:rFonts w:ascii="Times New Roman" w:eastAsia="Times New Roman" w:hAnsi="Times New Roman" w:cs="Times New Roman"/>
                <w:i/>
                <w:iCs/>
                <w:color w:val="000000"/>
                <w:sz w:val="18"/>
                <w:szCs w:val="18"/>
                <w:lang w:val="en-US" w:eastAsia="es-ES"/>
              </w:rPr>
              <w:t xml:space="preserve"> </w:t>
            </w:r>
            <w:r w:rsidRPr="00F11324">
              <w:rPr>
                <w:rFonts w:ascii="Times New Roman" w:eastAsia="Times New Roman" w:hAnsi="Times New Roman" w:cs="Times New Roman"/>
                <w:color w:val="000000"/>
                <w:sz w:val="18"/>
                <w:szCs w:val="18"/>
                <w:lang w:val="en-US" w:eastAsia="es-ES"/>
              </w:rPr>
              <w:t>and</w:t>
            </w:r>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Phakellia</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robusta</w:t>
            </w:r>
            <w:proofErr w:type="spellEnd"/>
            <w:r>
              <w:rPr>
                <w:rFonts w:ascii="Times New Roman" w:eastAsia="Times New Roman" w:hAnsi="Times New Roman" w:cs="Times New Roman"/>
                <w:color w:val="000000"/>
                <w:sz w:val="18"/>
                <w:szCs w:val="18"/>
                <w:lang w:val="en-US" w:eastAsia="es-ES"/>
              </w:rPr>
              <w:t xml:space="preserve"> as main species.</w:t>
            </w:r>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1170</w:t>
            </w:r>
          </w:p>
        </w:tc>
        <w:tc>
          <w:tcPr>
            <w:tcW w:w="3118"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MD151: Biocenosis of Mediterranean shelf-edge rock (level 5)</w:t>
            </w:r>
          </w:p>
        </w:tc>
        <w:tc>
          <w:tcPr>
            <w:tcW w:w="3686" w:type="dxa"/>
            <w:shd w:val="clear" w:color="auto" w:fill="auto"/>
            <w:hideMark/>
          </w:tcPr>
          <w:p w:rsidR="001272BB"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0302022902: </w:t>
            </w:r>
            <w:r w:rsidRPr="00F11324">
              <w:rPr>
                <w:rFonts w:ascii="Times New Roman" w:eastAsia="Times New Roman" w:hAnsi="Times New Roman" w:cs="Times New Roman"/>
                <w:bCs/>
                <w:color w:val="000000"/>
                <w:sz w:val="18"/>
                <w:szCs w:val="18"/>
                <w:lang w:val="en-US" w:eastAsia="es-ES"/>
              </w:rPr>
              <w:t>Cliffs, walls, and rocky slopes of submarine elevations and canyons in the circalittoral zone with sponges</w:t>
            </w:r>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p>
        </w:tc>
      </w:tr>
      <w:tr w:rsidR="001272BB" w:rsidRPr="001272BB" w:rsidTr="0045535F">
        <w:trPr>
          <w:trHeight w:val="20"/>
        </w:trPr>
        <w:tc>
          <w:tcPr>
            <w:tcW w:w="540" w:type="dxa"/>
            <w:shd w:val="clear" w:color="auto" w:fill="66CCFF"/>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w:t>
            </w:r>
            <w:r>
              <w:rPr>
                <w:rFonts w:ascii="Times New Roman" w:eastAsia="Times New Roman" w:hAnsi="Times New Roman" w:cs="Times New Roman"/>
                <w:b/>
                <w:sz w:val="18"/>
                <w:szCs w:val="18"/>
                <w:lang w:val="en-US" w:eastAsia="es-ES"/>
              </w:rPr>
              <w:t>9</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Bathyal detritic bottoms with sponges</w:t>
            </w:r>
          </w:p>
        </w:tc>
        <w:tc>
          <w:tcPr>
            <w:tcW w:w="2410" w:type="dxa"/>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Porifera group </w:t>
            </w:r>
            <w:proofErr w:type="spellStart"/>
            <w:r>
              <w:rPr>
                <w:rFonts w:ascii="Times New Roman" w:eastAsia="Times New Roman" w:hAnsi="Times New Roman" w:cs="Times New Roman"/>
                <w:color w:val="000000"/>
                <w:sz w:val="18"/>
                <w:szCs w:val="18"/>
                <w:lang w:val="en-US" w:eastAsia="es-ES"/>
              </w:rPr>
              <w:t>sF</w:t>
            </w:r>
            <w:proofErr w:type="spellEnd"/>
            <w:r w:rsidRPr="00F11324">
              <w:rPr>
                <w:rFonts w:ascii="Times New Roman" w:eastAsia="Times New Roman" w:hAnsi="Times New Roman" w:cs="Times New Roman"/>
                <w:color w:val="000000"/>
                <w:sz w:val="18"/>
                <w:szCs w:val="18"/>
                <w:lang w:val="en-US" w:eastAsia="es-ES"/>
              </w:rPr>
              <w:t xml:space="preserve"> </w:t>
            </w:r>
            <w:r>
              <w:rPr>
                <w:rFonts w:ascii="Times New Roman" w:eastAsia="Times New Roman" w:hAnsi="Times New Roman" w:cs="Times New Roman"/>
                <w:color w:val="000000"/>
                <w:sz w:val="18"/>
                <w:szCs w:val="18"/>
                <w:lang w:val="en-US" w:eastAsia="es-ES"/>
              </w:rPr>
              <w:t xml:space="preserve">from Díaz </w:t>
            </w:r>
            <w:r w:rsidRPr="00581788">
              <w:rPr>
                <w:rFonts w:ascii="Times New Roman" w:eastAsia="Times New Roman" w:hAnsi="Times New Roman" w:cs="Times New Roman"/>
                <w:i/>
                <w:color w:val="000000"/>
                <w:sz w:val="18"/>
                <w:szCs w:val="18"/>
                <w:lang w:val="en-US" w:eastAsia="es-ES"/>
              </w:rPr>
              <w:t>et al.</w:t>
            </w:r>
            <w:r>
              <w:rPr>
                <w:rFonts w:ascii="Times New Roman" w:eastAsia="Times New Roman" w:hAnsi="Times New Roman" w:cs="Times New Roman"/>
                <w:color w:val="000000"/>
                <w:sz w:val="18"/>
                <w:szCs w:val="18"/>
                <w:lang w:val="en-US" w:eastAsia="es-ES"/>
              </w:rPr>
              <w:t xml:space="preserve">, </w:t>
            </w:r>
            <w:r w:rsidRPr="00F11324">
              <w:rPr>
                <w:rFonts w:ascii="Times New Roman" w:eastAsia="Times New Roman" w:hAnsi="Times New Roman" w:cs="Times New Roman"/>
                <w:color w:val="000000"/>
                <w:sz w:val="18"/>
                <w:szCs w:val="18"/>
                <w:lang w:val="en-US" w:eastAsia="es-ES"/>
              </w:rPr>
              <w:t>(</w:t>
            </w:r>
            <w:r>
              <w:rPr>
                <w:rFonts w:ascii="Times New Roman" w:eastAsia="Times New Roman" w:hAnsi="Times New Roman" w:cs="Times New Roman"/>
                <w:color w:val="000000"/>
                <w:sz w:val="18"/>
                <w:szCs w:val="18"/>
                <w:lang w:val="en-US" w:eastAsia="es-ES"/>
              </w:rPr>
              <w:t xml:space="preserve">2024a), with </w:t>
            </w:r>
            <w:r w:rsidRPr="00F11324">
              <w:rPr>
                <w:rFonts w:ascii="Times New Roman" w:eastAsia="Times New Roman" w:hAnsi="Times New Roman" w:cs="Times New Roman"/>
                <w:i/>
                <w:iCs/>
                <w:color w:val="000000"/>
                <w:sz w:val="18"/>
                <w:szCs w:val="18"/>
                <w:lang w:val="en-US" w:eastAsia="es-ES"/>
              </w:rPr>
              <w:t>P</w:t>
            </w:r>
            <w:r>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compressa</w:t>
            </w:r>
            <w:proofErr w:type="spellEnd"/>
            <w:r w:rsidRPr="00F11324">
              <w:rPr>
                <w:rFonts w:ascii="Times New Roman" w:eastAsia="Times New Roman" w:hAnsi="Times New Roman" w:cs="Times New Roman"/>
                <w:i/>
                <w:iCs/>
                <w:color w:val="000000"/>
                <w:sz w:val="18"/>
                <w:szCs w:val="18"/>
                <w:lang w:val="en-US" w:eastAsia="es-ES"/>
              </w:rPr>
              <w:t xml:space="preserve">, D. </w:t>
            </w:r>
            <w:proofErr w:type="spellStart"/>
            <w:r w:rsidRPr="00F11324">
              <w:rPr>
                <w:rFonts w:ascii="Times New Roman" w:eastAsia="Times New Roman" w:hAnsi="Times New Roman" w:cs="Times New Roman"/>
                <w:i/>
                <w:iCs/>
                <w:color w:val="000000"/>
                <w:sz w:val="18"/>
                <w:szCs w:val="18"/>
                <w:lang w:val="en-US" w:eastAsia="es-ES"/>
              </w:rPr>
              <w:t>inornata</w:t>
            </w:r>
            <w:proofErr w:type="spellEnd"/>
            <w:r w:rsidRPr="00F11324">
              <w:rPr>
                <w:rFonts w:ascii="Times New Roman" w:eastAsia="Times New Roman" w:hAnsi="Times New Roman" w:cs="Times New Roman"/>
                <w:i/>
                <w:iCs/>
                <w:color w:val="000000"/>
                <w:sz w:val="18"/>
                <w:szCs w:val="18"/>
                <w:lang w:val="en-US" w:eastAsia="es-ES"/>
              </w:rPr>
              <w:t xml:space="preserve">, T. </w:t>
            </w:r>
            <w:proofErr w:type="spellStart"/>
            <w:r w:rsidRPr="00F11324">
              <w:rPr>
                <w:rFonts w:ascii="Times New Roman" w:eastAsia="Times New Roman" w:hAnsi="Times New Roman" w:cs="Times New Roman"/>
                <w:i/>
                <w:iCs/>
                <w:color w:val="000000"/>
                <w:sz w:val="18"/>
                <w:szCs w:val="18"/>
                <w:lang w:val="en-US" w:eastAsia="es-ES"/>
              </w:rPr>
              <w:t>muricata</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Hamacantha</w:t>
            </w:r>
            <w:proofErr w:type="spellEnd"/>
            <w:r w:rsidRPr="00F11324">
              <w:rPr>
                <w:rFonts w:ascii="Times New Roman" w:eastAsia="Times New Roman" w:hAnsi="Times New Roman" w:cs="Times New Roman"/>
                <w:i/>
                <w:iCs/>
                <w:color w:val="000000"/>
                <w:sz w:val="18"/>
                <w:szCs w:val="18"/>
                <w:lang w:val="en-US" w:eastAsia="es-ES"/>
              </w:rPr>
              <w:t xml:space="preserve"> </w:t>
            </w:r>
            <w:r w:rsidRPr="00F11324">
              <w:rPr>
                <w:rFonts w:ascii="Times New Roman" w:eastAsia="Times New Roman" w:hAnsi="Times New Roman" w:cs="Times New Roman"/>
                <w:color w:val="000000"/>
                <w:sz w:val="18"/>
                <w:szCs w:val="18"/>
                <w:lang w:val="en-US" w:eastAsia="es-ES"/>
              </w:rPr>
              <w:t>spp.,</w:t>
            </w:r>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Dragmatella</w:t>
            </w:r>
            <w:proofErr w:type="spellEnd"/>
            <w:r w:rsidRPr="00F11324">
              <w:rPr>
                <w:rFonts w:ascii="Times New Roman" w:eastAsia="Times New Roman" w:hAnsi="Times New Roman" w:cs="Times New Roman"/>
                <w:i/>
                <w:iCs/>
                <w:color w:val="000000"/>
                <w:sz w:val="18"/>
                <w:szCs w:val="18"/>
                <w:lang w:val="en-US" w:eastAsia="es-ES"/>
              </w:rPr>
              <w:t xml:space="preserve"> aberrans </w:t>
            </w:r>
            <w:r w:rsidRPr="00F11324">
              <w:rPr>
                <w:rFonts w:ascii="Times New Roman" w:eastAsia="Times New Roman" w:hAnsi="Times New Roman" w:cs="Times New Roman"/>
                <w:color w:val="000000"/>
                <w:sz w:val="18"/>
                <w:szCs w:val="18"/>
                <w:lang w:val="en-US" w:eastAsia="es-ES"/>
              </w:rPr>
              <w:t xml:space="preserve">and </w:t>
            </w:r>
            <w:r w:rsidRPr="00F11324">
              <w:rPr>
                <w:rFonts w:ascii="Times New Roman" w:eastAsia="Times New Roman" w:hAnsi="Times New Roman" w:cs="Times New Roman"/>
                <w:i/>
                <w:iCs/>
                <w:color w:val="000000"/>
                <w:sz w:val="18"/>
                <w:szCs w:val="18"/>
                <w:lang w:val="en-US" w:eastAsia="es-ES"/>
              </w:rPr>
              <w:t xml:space="preserve">D. </w:t>
            </w:r>
            <w:proofErr w:type="spellStart"/>
            <w:r w:rsidRPr="00F11324">
              <w:rPr>
                <w:rFonts w:ascii="Times New Roman" w:eastAsia="Times New Roman" w:hAnsi="Times New Roman" w:cs="Times New Roman"/>
                <w:i/>
                <w:iCs/>
                <w:color w:val="000000"/>
                <w:sz w:val="18"/>
                <w:szCs w:val="18"/>
                <w:lang w:val="en-US" w:eastAsia="es-ES"/>
              </w:rPr>
              <w:t>annexa</w:t>
            </w:r>
            <w:proofErr w:type="spellEnd"/>
            <w:r>
              <w:rPr>
                <w:rFonts w:ascii="Times New Roman" w:eastAsia="Times New Roman" w:hAnsi="Times New Roman" w:cs="Times New Roman"/>
                <w:color w:val="000000"/>
                <w:sz w:val="18"/>
                <w:szCs w:val="18"/>
                <w:lang w:val="en-US" w:eastAsia="es-ES"/>
              </w:rPr>
              <w:t xml:space="preserve"> as main species.</w:t>
            </w:r>
          </w:p>
        </w:tc>
        <w:tc>
          <w:tcPr>
            <w:tcW w:w="709" w:type="dxa"/>
            <w:shd w:val="clear" w:color="auto" w:fill="auto"/>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w:t>
            </w:r>
          </w:p>
        </w:tc>
        <w:tc>
          <w:tcPr>
            <w:tcW w:w="3118" w:type="dxa"/>
            <w:shd w:val="clear" w:color="auto" w:fill="auto"/>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ME451: Assemblages of Mediterranean upper bathyal muds biocenosis characterized by mixed sediment (level 4)</w:t>
            </w:r>
          </w:p>
        </w:tc>
        <w:tc>
          <w:tcPr>
            <w:tcW w:w="3686" w:type="dxa"/>
            <w:shd w:val="clear" w:color="auto" w:fill="auto"/>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0402031109: </w:t>
            </w:r>
            <w:r w:rsidRPr="00F11324">
              <w:rPr>
                <w:rFonts w:ascii="Times New Roman" w:eastAsia="Times New Roman" w:hAnsi="Times New Roman" w:cs="Times New Roman"/>
                <w:bCs/>
                <w:color w:val="000000"/>
                <w:sz w:val="18"/>
                <w:szCs w:val="18"/>
                <w:lang w:val="en-US" w:eastAsia="es-ES"/>
              </w:rPr>
              <w:t>Bathyal detritic bottoms with sponges</w:t>
            </w:r>
          </w:p>
        </w:tc>
      </w:tr>
      <w:tr w:rsidR="001272BB" w:rsidRPr="001272BB" w:rsidTr="0045535F">
        <w:trPr>
          <w:trHeight w:val="20"/>
        </w:trPr>
        <w:tc>
          <w:tcPr>
            <w:tcW w:w="540" w:type="dxa"/>
            <w:shd w:val="clear" w:color="auto" w:fill="99FF66"/>
            <w:hideMark/>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w:t>
            </w:r>
            <w:r>
              <w:rPr>
                <w:rFonts w:ascii="Times New Roman" w:eastAsia="Times New Roman" w:hAnsi="Times New Roman" w:cs="Times New Roman"/>
                <w:b/>
                <w:sz w:val="18"/>
                <w:szCs w:val="18"/>
                <w:lang w:val="en-US" w:eastAsia="es-ES"/>
              </w:rPr>
              <w:t>10</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 xml:space="preserve">Bathyal muds with </w:t>
            </w:r>
            <w:proofErr w:type="spellStart"/>
            <w:r w:rsidRPr="00F11324">
              <w:rPr>
                <w:rFonts w:ascii="Times New Roman" w:eastAsia="Times New Roman" w:hAnsi="Times New Roman" w:cs="Times New Roman"/>
                <w:bCs/>
                <w:i/>
                <w:iCs/>
                <w:color w:val="000000"/>
                <w:sz w:val="18"/>
                <w:szCs w:val="18"/>
                <w:lang w:val="en-US" w:eastAsia="es-ES"/>
              </w:rPr>
              <w:t>Thenea</w:t>
            </w:r>
            <w:proofErr w:type="spellEnd"/>
            <w:r w:rsidRPr="00F11324">
              <w:rPr>
                <w:rFonts w:ascii="Times New Roman" w:eastAsia="Times New Roman" w:hAnsi="Times New Roman" w:cs="Times New Roman"/>
                <w:bCs/>
                <w:i/>
                <w:iCs/>
                <w:color w:val="000000"/>
                <w:sz w:val="18"/>
                <w:szCs w:val="18"/>
                <w:lang w:val="en-US" w:eastAsia="es-ES"/>
              </w:rPr>
              <w:t xml:space="preserve"> </w:t>
            </w:r>
            <w:proofErr w:type="spellStart"/>
            <w:r w:rsidRPr="00F11324">
              <w:rPr>
                <w:rFonts w:ascii="Times New Roman" w:eastAsia="Times New Roman" w:hAnsi="Times New Roman" w:cs="Times New Roman"/>
                <w:bCs/>
                <w:i/>
                <w:iCs/>
                <w:color w:val="000000"/>
                <w:sz w:val="18"/>
                <w:szCs w:val="18"/>
                <w:lang w:val="en-US" w:eastAsia="es-ES"/>
              </w:rPr>
              <w:t>muricata</w:t>
            </w:r>
            <w:proofErr w:type="spellEnd"/>
          </w:p>
        </w:tc>
        <w:tc>
          <w:tcPr>
            <w:tcW w:w="2410" w:type="dxa"/>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581788">
              <w:rPr>
                <w:rFonts w:ascii="Times New Roman" w:eastAsia="Times New Roman" w:hAnsi="Times New Roman" w:cs="Times New Roman"/>
                <w:color w:val="000000"/>
                <w:sz w:val="18"/>
                <w:szCs w:val="18"/>
                <w:lang w:val="en-US" w:eastAsia="es-ES"/>
              </w:rPr>
              <w:t xml:space="preserve">Porifera group </w:t>
            </w:r>
            <w:proofErr w:type="spellStart"/>
            <w:r>
              <w:rPr>
                <w:rFonts w:ascii="Times New Roman" w:eastAsia="Times New Roman" w:hAnsi="Times New Roman" w:cs="Times New Roman"/>
                <w:color w:val="000000"/>
                <w:sz w:val="18"/>
                <w:szCs w:val="18"/>
                <w:lang w:val="en-US" w:eastAsia="es-ES"/>
              </w:rPr>
              <w:t>sE</w:t>
            </w:r>
            <w:proofErr w:type="spellEnd"/>
            <w:r w:rsidRPr="00581788">
              <w:rPr>
                <w:rFonts w:ascii="Times New Roman" w:eastAsia="Times New Roman" w:hAnsi="Times New Roman" w:cs="Times New Roman"/>
                <w:color w:val="000000"/>
                <w:sz w:val="18"/>
                <w:szCs w:val="18"/>
                <w:lang w:val="en-US" w:eastAsia="es-ES"/>
              </w:rPr>
              <w:t xml:space="preserve"> from Díaz </w:t>
            </w:r>
            <w:r w:rsidRPr="00581788">
              <w:rPr>
                <w:rFonts w:ascii="Times New Roman" w:eastAsia="Times New Roman" w:hAnsi="Times New Roman" w:cs="Times New Roman"/>
                <w:i/>
                <w:color w:val="000000"/>
                <w:sz w:val="18"/>
                <w:szCs w:val="18"/>
                <w:lang w:val="en-US" w:eastAsia="es-ES"/>
              </w:rPr>
              <w:t>et al.</w:t>
            </w:r>
            <w:r w:rsidRPr="00581788">
              <w:rPr>
                <w:rFonts w:ascii="Times New Roman" w:eastAsia="Times New Roman" w:hAnsi="Times New Roman" w:cs="Times New Roman"/>
                <w:color w:val="000000"/>
                <w:sz w:val="18"/>
                <w:szCs w:val="18"/>
                <w:lang w:val="en-US" w:eastAsia="es-ES"/>
              </w:rPr>
              <w:t xml:space="preserve">, (2024a), </w:t>
            </w:r>
            <w:r w:rsidRPr="00F11324">
              <w:rPr>
                <w:rFonts w:ascii="Times New Roman" w:eastAsia="Times New Roman" w:hAnsi="Times New Roman" w:cs="Times New Roman"/>
                <w:color w:val="000000"/>
                <w:sz w:val="18"/>
                <w:szCs w:val="18"/>
                <w:lang w:val="en-US" w:eastAsia="es-ES"/>
              </w:rPr>
              <w:t xml:space="preserve">primarily </w:t>
            </w:r>
            <w:r>
              <w:rPr>
                <w:rFonts w:ascii="Times New Roman" w:eastAsia="Times New Roman" w:hAnsi="Times New Roman" w:cs="Times New Roman"/>
                <w:color w:val="000000"/>
                <w:sz w:val="18"/>
                <w:szCs w:val="18"/>
                <w:lang w:val="en-US" w:eastAsia="es-ES"/>
              </w:rPr>
              <w:t xml:space="preserve">with </w:t>
            </w:r>
            <w:proofErr w:type="spellStart"/>
            <w:r w:rsidRPr="00F11324">
              <w:rPr>
                <w:rFonts w:ascii="Times New Roman" w:eastAsia="Times New Roman" w:hAnsi="Times New Roman" w:cs="Times New Roman"/>
                <w:i/>
                <w:iCs/>
                <w:color w:val="000000"/>
                <w:sz w:val="18"/>
                <w:szCs w:val="18"/>
                <w:lang w:val="en-US" w:eastAsia="es-ES"/>
              </w:rPr>
              <w:t>Thenea</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muricata</w:t>
            </w:r>
            <w:proofErr w:type="spellEnd"/>
            <w:r w:rsidRPr="00F11324">
              <w:rPr>
                <w:rFonts w:ascii="Times New Roman" w:eastAsia="Times New Roman" w:hAnsi="Times New Roman" w:cs="Times New Roman"/>
                <w:color w:val="000000"/>
                <w:sz w:val="18"/>
                <w:szCs w:val="18"/>
                <w:lang w:val="en-US" w:eastAsia="es-ES"/>
              </w:rPr>
              <w:t xml:space="preserve">, accompanied by </w:t>
            </w:r>
            <w:proofErr w:type="spellStart"/>
            <w:r w:rsidRPr="00F11324">
              <w:rPr>
                <w:rFonts w:ascii="Times New Roman" w:eastAsia="Times New Roman" w:hAnsi="Times New Roman" w:cs="Times New Roman"/>
                <w:i/>
                <w:iCs/>
                <w:color w:val="000000"/>
                <w:sz w:val="18"/>
                <w:szCs w:val="18"/>
                <w:lang w:val="en-US" w:eastAsia="es-ES"/>
              </w:rPr>
              <w:t>Desmacella</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innornata</w:t>
            </w:r>
            <w:proofErr w:type="spellEnd"/>
            <w:r w:rsidRPr="00F11324">
              <w:rPr>
                <w:rFonts w:ascii="Times New Roman" w:eastAsia="Times New Roman" w:hAnsi="Times New Roman" w:cs="Times New Roman"/>
                <w:i/>
                <w:iCs/>
                <w:color w:val="000000"/>
                <w:sz w:val="18"/>
                <w:szCs w:val="18"/>
                <w:lang w:val="en-US" w:eastAsia="es-ES"/>
              </w:rPr>
              <w:t xml:space="preserve"> </w:t>
            </w:r>
            <w:r w:rsidRPr="00F11324">
              <w:rPr>
                <w:rFonts w:ascii="Times New Roman" w:eastAsia="Times New Roman" w:hAnsi="Times New Roman" w:cs="Times New Roman"/>
                <w:color w:val="000000"/>
                <w:sz w:val="18"/>
                <w:szCs w:val="18"/>
                <w:lang w:val="en-US" w:eastAsia="es-ES"/>
              </w:rPr>
              <w:t>and</w:t>
            </w:r>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Desmacella</w:t>
            </w:r>
            <w:proofErr w:type="spellEnd"/>
            <w:r w:rsidRPr="00F11324">
              <w:rPr>
                <w:rFonts w:ascii="Times New Roman" w:eastAsia="Times New Roman" w:hAnsi="Times New Roman" w:cs="Times New Roman"/>
                <w:i/>
                <w:iCs/>
                <w:color w:val="000000"/>
                <w:sz w:val="18"/>
                <w:szCs w:val="18"/>
                <w:lang w:val="en-US" w:eastAsia="es-ES"/>
              </w:rPr>
              <w:t xml:space="preserve"> </w:t>
            </w:r>
            <w:proofErr w:type="spellStart"/>
            <w:r w:rsidRPr="00F11324">
              <w:rPr>
                <w:rFonts w:ascii="Times New Roman" w:eastAsia="Times New Roman" w:hAnsi="Times New Roman" w:cs="Times New Roman"/>
                <w:i/>
                <w:iCs/>
                <w:color w:val="000000"/>
                <w:sz w:val="18"/>
                <w:szCs w:val="18"/>
                <w:lang w:val="en-US" w:eastAsia="es-ES"/>
              </w:rPr>
              <w:t>annexa</w:t>
            </w:r>
            <w:proofErr w:type="spellEnd"/>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w:t>
            </w:r>
          </w:p>
        </w:tc>
        <w:tc>
          <w:tcPr>
            <w:tcW w:w="3118"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ME6511: Mediterranean upper bathyal facies of sandy muds with </w:t>
            </w:r>
            <w:proofErr w:type="spellStart"/>
            <w:r w:rsidRPr="00F11324">
              <w:rPr>
                <w:rFonts w:ascii="Times New Roman" w:eastAsia="Times New Roman" w:hAnsi="Times New Roman" w:cs="Times New Roman"/>
                <w:i/>
                <w:color w:val="000000"/>
                <w:sz w:val="18"/>
                <w:szCs w:val="18"/>
                <w:lang w:val="en-US" w:eastAsia="es-ES"/>
              </w:rPr>
              <w:t>Thenea</w:t>
            </w:r>
            <w:proofErr w:type="spellEnd"/>
            <w:r w:rsidRPr="00F11324">
              <w:rPr>
                <w:rFonts w:ascii="Times New Roman" w:eastAsia="Times New Roman" w:hAnsi="Times New Roman" w:cs="Times New Roman"/>
                <w:i/>
                <w:color w:val="000000"/>
                <w:sz w:val="18"/>
                <w:szCs w:val="18"/>
                <w:lang w:val="en-US" w:eastAsia="es-ES"/>
              </w:rPr>
              <w:t xml:space="preserve"> </w:t>
            </w:r>
            <w:proofErr w:type="spellStart"/>
            <w:r w:rsidRPr="00F11324">
              <w:rPr>
                <w:rFonts w:ascii="Times New Roman" w:eastAsia="Times New Roman" w:hAnsi="Times New Roman" w:cs="Times New Roman"/>
                <w:i/>
                <w:color w:val="000000"/>
                <w:sz w:val="18"/>
                <w:szCs w:val="18"/>
                <w:lang w:val="en-US" w:eastAsia="es-ES"/>
              </w:rPr>
              <w:t>muricata</w:t>
            </w:r>
            <w:proofErr w:type="spellEnd"/>
            <w:r w:rsidRPr="00F11324">
              <w:rPr>
                <w:rFonts w:ascii="Times New Roman" w:eastAsia="Times New Roman" w:hAnsi="Times New Roman" w:cs="Times New Roman"/>
                <w:i/>
                <w:color w:val="000000"/>
                <w:sz w:val="18"/>
                <w:szCs w:val="18"/>
                <w:lang w:val="en-US" w:eastAsia="es-ES"/>
              </w:rPr>
              <w:t xml:space="preserve"> </w:t>
            </w:r>
            <w:r w:rsidRPr="00F11324">
              <w:rPr>
                <w:rFonts w:ascii="Times New Roman" w:eastAsia="Times New Roman" w:hAnsi="Times New Roman" w:cs="Times New Roman"/>
                <w:color w:val="000000"/>
                <w:sz w:val="18"/>
                <w:szCs w:val="18"/>
                <w:lang w:val="en-US" w:eastAsia="es-ES"/>
              </w:rPr>
              <w:t>(level 5)</w:t>
            </w:r>
          </w:p>
        </w:tc>
        <w:tc>
          <w:tcPr>
            <w:tcW w:w="3686"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0402020401: </w:t>
            </w:r>
            <w:r w:rsidRPr="00F11324">
              <w:rPr>
                <w:rFonts w:ascii="Times New Roman" w:eastAsia="Times New Roman" w:hAnsi="Times New Roman" w:cs="Times New Roman"/>
                <w:bCs/>
                <w:color w:val="000000"/>
                <w:sz w:val="18"/>
                <w:szCs w:val="18"/>
                <w:lang w:val="en-US" w:eastAsia="es-ES"/>
              </w:rPr>
              <w:t xml:space="preserve">Bathyal muds with </w:t>
            </w:r>
            <w:proofErr w:type="spellStart"/>
            <w:r w:rsidRPr="00F11324">
              <w:rPr>
                <w:rFonts w:ascii="Times New Roman" w:eastAsia="Times New Roman" w:hAnsi="Times New Roman" w:cs="Times New Roman"/>
                <w:bCs/>
                <w:i/>
                <w:iCs/>
                <w:color w:val="000000"/>
                <w:sz w:val="18"/>
                <w:szCs w:val="18"/>
                <w:lang w:val="en-US" w:eastAsia="es-ES"/>
              </w:rPr>
              <w:t>Thenea</w:t>
            </w:r>
            <w:proofErr w:type="spellEnd"/>
            <w:r w:rsidRPr="00F11324">
              <w:rPr>
                <w:rFonts w:ascii="Times New Roman" w:eastAsia="Times New Roman" w:hAnsi="Times New Roman" w:cs="Times New Roman"/>
                <w:bCs/>
                <w:i/>
                <w:iCs/>
                <w:color w:val="000000"/>
                <w:sz w:val="18"/>
                <w:szCs w:val="18"/>
                <w:lang w:val="en-US" w:eastAsia="es-ES"/>
              </w:rPr>
              <w:t xml:space="preserve"> </w:t>
            </w:r>
            <w:proofErr w:type="spellStart"/>
            <w:r w:rsidRPr="00F11324">
              <w:rPr>
                <w:rFonts w:ascii="Times New Roman" w:eastAsia="Times New Roman" w:hAnsi="Times New Roman" w:cs="Times New Roman"/>
                <w:bCs/>
                <w:i/>
                <w:iCs/>
                <w:color w:val="000000"/>
                <w:sz w:val="18"/>
                <w:szCs w:val="18"/>
                <w:lang w:val="en-US" w:eastAsia="es-ES"/>
              </w:rPr>
              <w:t>muricata</w:t>
            </w:r>
            <w:proofErr w:type="spellEnd"/>
          </w:p>
        </w:tc>
      </w:tr>
      <w:tr w:rsidR="001272BB" w:rsidRPr="001272BB" w:rsidTr="0045535F">
        <w:trPr>
          <w:trHeight w:val="20"/>
        </w:trPr>
        <w:tc>
          <w:tcPr>
            <w:tcW w:w="540" w:type="dxa"/>
            <w:shd w:val="clear" w:color="auto" w:fill="FF99FF"/>
            <w:hideMark/>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H1</w:t>
            </w:r>
            <w:r>
              <w:rPr>
                <w:rFonts w:ascii="Times New Roman" w:eastAsia="Times New Roman" w:hAnsi="Times New Roman" w:cs="Times New Roman"/>
                <w:b/>
                <w:sz w:val="18"/>
                <w:szCs w:val="18"/>
                <w:lang w:val="en-US" w:eastAsia="es-ES"/>
              </w:rPr>
              <w:t>1</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 xml:space="preserve">Bathyal muds with </w:t>
            </w:r>
            <w:proofErr w:type="spellStart"/>
            <w:r w:rsidRPr="00F11324">
              <w:rPr>
                <w:rFonts w:ascii="Times New Roman" w:eastAsia="Times New Roman" w:hAnsi="Times New Roman" w:cs="Times New Roman"/>
                <w:bCs/>
                <w:i/>
                <w:iCs/>
                <w:color w:val="000000"/>
                <w:sz w:val="18"/>
                <w:szCs w:val="18"/>
                <w:lang w:val="en-US" w:eastAsia="es-ES"/>
              </w:rPr>
              <w:t>Isidella</w:t>
            </w:r>
            <w:proofErr w:type="spellEnd"/>
            <w:r w:rsidRPr="00F11324">
              <w:rPr>
                <w:rFonts w:ascii="Times New Roman" w:eastAsia="Times New Roman" w:hAnsi="Times New Roman" w:cs="Times New Roman"/>
                <w:bCs/>
                <w:i/>
                <w:iCs/>
                <w:color w:val="000000"/>
                <w:sz w:val="18"/>
                <w:szCs w:val="18"/>
                <w:lang w:val="en-US" w:eastAsia="es-ES"/>
              </w:rPr>
              <w:t xml:space="preserve"> elongata</w:t>
            </w:r>
          </w:p>
        </w:tc>
        <w:tc>
          <w:tcPr>
            <w:tcW w:w="2410" w:type="dxa"/>
          </w:tcPr>
          <w:p w:rsidR="001272BB" w:rsidRPr="00F11324" w:rsidRDefault="001272BB" w:rsidP="0045535F">
            <w:pPr>
              <w:spacing w:after="0" w:line="240" w:lineRule="auto"/>
              <w:rPr>
                <w:rFonts w:ascii="Times New Roman" w:eastAsia="Times New Roman" w:hAnsi="Times New Roman" w:cs="Times New Roman"/>
                <w:i/>
                <w:iCs/>
                <w:color w:val="000000"/>
                <w:sz w:val="18"/>
                <w:szCs w:val="18"/>
                <w:lang w:val="en-US" w:eastAsia="es-ES"/>
              </w:rPr>
            </w:pPr>
            <w:proofErr w:type="spellStart"/>
            <w:r w:rsidRPr="00F11324">
              <w:rPr>
                <w:rFonts w:ascii="Times New Roman" w:eastAsia="Times New Roman" w:hAnsi="Times New Roman" w:cs="Times New Roman"/>
                <w:i/>
                <w:iCs/>
                <w:color w:val="000000"/>
                <w:sz w:val="18"/>
                <w:szCs w:val="18"/>
                <w:lang w:val="en-US" w:eastAsia="es-ES"/>
              </w:rPr>
              <w:t>Isidella</w:t>
            </w:r>
            <w:proofErr w:type="spellEnd"/>
            <w:r w:rsidRPr="00F11324">
              <w:rPr>
                <w:rFonts w:ascii="Times New Roman" w:eastAsia="Times New Roman" w:hAnsi="Times New Roman" w:cs="Times New Roman"/>
                <w:i/>
                <w:iCs/>
                <w:color w:val="000000"/>
                <w:sz w:val="18"/>
                <w:szCs w:val="18"/>
                <w:lang w:val="en-US" w:eastAsia="es-ES"/>
              </w:rPr>
              <w:t xml:space="preserve"> elongata</w:t>
            </w:r>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1170</w:t>
            </w:r>
          </w:p>
        </w:tc>
        <w:tc>
          <w:tcPr>
            <w:tcW w:w="3118"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ME6515: Mediterranean upper bathyal facies of compact muds with </w:t>
            </w:r>
            <w:proofErr w:type="spellStart"/>
            <w:r w:rsidRPr="00F11324">
              <w:rPr>
                <w:rFonts w:ascii="Times New Roman" w:eastAsia="Times New Roman" w:hAnsi="Times New Roman" w:cs="Times New Roman"/>
                <w:i/>
                <w:color w:val="000000"/>
                <w:sz w:val="18"/>
                <w:szCs w:val="18"/>
                <w:lang w:val="en-US" w:eastAsia="es-ES"/>
              </w:rPr>
              <w:t>Isidella</w:t>
            </w:r>
            <w:proofErr w:type="spellEnd"/>
            <w:r w:rsidRPr="00F11324">
              <w:rPr>
                <w:rFonts w:ascii="Times New Roman" w:eastAsia="Times New Roman" w:hAnsi="Times New Roman" w:cs="Times New Roman"/>
                <w:i/>
                <w:color w:val="000000"/>
                <w:sz w:val="18"/>
                <w:szCs w:val="18"/>
                <w:lang w:val="en-US" w:eastAsia="es-ES"/>
              </w:rPr>
              <w:t xml:space="preserve"> elongata</w:t>
            </w:r>
            <w:r w:rsidRPr="00F11324">
              <w:rPr>
                <w:rFonts w:ascii="Times New Roman" w:eastAsia="Times New Roman" w:hAnsi="Times New Roman" w:cs="Times New Roman"/>
                <w:color w:val="000000"/>
                <w:sz w:val="18"/>
                <w:szCs w:val="18"/>
                <w:lang w:val="en-US" w:eastAsia="es-ES"/>
              </w:rPr>
              <w:t xml:space="preserve"> (level 5)</w:t>
            </w:r>
          </w:p>
        </w:tc>
        <w:tc>
          <w:tcPr>
            <w:tcW w:w="3686" w:type="dxa"/>
            <w:shd w:val="clear" w:color="auto" w:fill="auto"/>
            <w:hideMark/>
          </w:tcPr>
          <w:p w:rsidR="001272BB"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04020206: Compact bathyal muds with </w:t>
            </w:r>
            <w:proofErr w:type="spellStart"/>
            <w:r w:rsidRPr="00F11324">
              <w:rPr>
                <w:rFonts w:ascii="Times New Roman" w:eastAsia="Times New Roman" w:hAnsi="Times New Roman" w:cs="Times New Roman"/>
                <w:i/>
                <w:color w:val="000000"/>
                <w:sz w:val="18"/>
                <w:szCs w:val="18"/>
                <w:lang w:val="en-US" w:eastAsia="es-ES"/>
              </w:rPr>
              <w:t>Isidella</w:t>
            </w:r>
            <w:proofErr w:type="spellEnd"/>
            <w:r w:rsidRPr="00F11324">
              <w:rPr>
                <w:rFonts w:ascii="Times New Roman" w:eastAsia="Times New Roman" w:hAnsi="Times New Roman" w:cs="Times New Roman"/>
                <w:i/>
                <w:color w:val="000000"/>
                <w:sz w:val="18"/>
                <w:szCs w:val="18"/>
                <w:lang w:val="en-US" w:eastAsia="es-ES"/>
              </w:rPr>
              <w:t xml:space="preserve"> elongata</w:t>
            </w:r>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 xml:space="preserve">0402030702: Non-muddy bathyal sedimentary bottoms with </w:t>
            </w:r>
            <w:proofErr w:type="spellStart"/>
            <w:r w:rsidRPr="00F11324">
              <w:rPr>
                <w:rFonts w:ascii="Times New Roman" w:eastAsia="Times New Roman" w:hAnsi="Times New Roman" w:cs="Times New Roman"/>
                <w:i/>
                <w:color w:val="000000"/>
                <w:sz w:val="18"/>
                <w:szCs w:val="18"/>
                <w:lang w:val="en-US" w:eastAsia="es-ES"/>
              </w:rPr>
              <w:t>Isidella</w:t>
            </w:r>
            <w:proofErr w:type="spellEnd"/>
            <w:r w:rsidRPr="00F11324">
              <w:rPr>
                <w:rFonts w:ascii="Times New Roman" w:eastAsia="Times New Roman" w:hAnsi="Times New Roman" w:cs="Times New Roman"/>
                <w:i/>
                <w:color w:val="000000"/>
                <w:sz w:val="18"/>
                <w:szCs w:val="18"/>
                <w:lang w:val="en-US" w:eastAsia="es-ES"/>
              </w:rPr>
              <w:t xml:space="preserve"> elongata</w:t>
            </w:r>
          </w:p>
        </w:tc>
      </w:tr>
      <w:tr w:rsidR="001272BB" w:rsidRPr="00B12F39" w:rsidTr="0045535F">
        <w:trPr>
          <w:trHeight w:val="20"/>
        </w:trPr>
        <w:tc>
          <w:tcPr>
            <w:tcW w:w="540" w:type="dxa"/>
            <w:shd w:val="clear" w:color="auto" w:fill="FFCC99"/>
            <w:hideMark/>
          </w:tcPr>
          <w:p w:rsidR="001272BB" w:rsidRPr="00F11324" w:rsidRDefault="001272BB" w:rsidP="0045535F">
            <w:pPr>
              <w:spacing w:after="0" w:line="240" w:lineRule="auto"/>
              <w:jc w:val="center"/>
              <w:rPr>
                <w:rFonts w:ascii="Times New Roman" w:eastAsia="Times New Roman" w:hAnsi="Times New Roman" w:cs="Times New Roman"/>
                <w:b/>
                <w:sz w:val="18"/>
                <w:szCs w:val="18"/>
                <w:lang w:val="en-US" w:eastAsia="es-ES"/>
              </w:rPr>
            </w:pPr>
            <w:r w:rsidRPr="00F11324">
              <w:rPr>
                <w:rFonts w:ascii="Times New Roman" w:eastAsia="Times New Roman" w:hAnsi="Times New Roman" w:cs="Times New Roman"/>
                <w:b/>
                <w:sz w:val="18"/>
                <w:szCs w:val="18"/>
                <w:lang w:val="en-US" w:eastAsia="es-ES"/>
              </w:rPr>
              <w:t>H12</w:t>
            </w:r>
          </w:p>
        </w:tc>
        <w:tc>
          <w:tcPr>
            <w:tcW w:w="2798" w:type="dxa"/>
          </w:tcPr>
          <w:p w:rsidR="001272BB" w:rsidRPr="00F11324" w:rsidRDefault="001272BB" w:rsidP="0045535F">
            <w:pPr>
              <w:spacing w:after="0" w:line="240" w:lineRule="auto"/>
              <w:rPr>
                <w:rFonts w:ascii="Times New Roman" w:eastAsia="Times New Roman" w:hAnsi="Times New Roman" w:cs="Times New Roman"/>
                <w:bCs/>
                <w:color w:val="000000"/>
                <w:sz w:val="18"/>
                <w:szCs w:val="18"/>
                <w:lang w:val="en-US" w:eastAsia="es-ES"/>
              </w:rPr>
            </w:pPr>
            <w:r w:rsidRPr="00F11324">
              <w:rPr>
                <w:rFonts w:ascii="Times New Roman" w:eastAsia="Times New Roman" w:hAnsi="Times New Roman" w:cs="Times New Roman"/>
                <w:bCs/>
                <w:color w:val="000000"/>
                <w:sz w:val="18"/>
                <w:szCs w:val="18"/>
                <w:lang w:val="en-US" w:eastAsia="es-ES"/>
              </w:rPr>
              <w:t>Pockmark fields</w:t>
            </w:r>
          </w:p>
        </w:tc>
        <w:tc>
          <w:tcPr>
            <w:tcW w:w="2410" w:type="dxa"/>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Pockmarks</w:t>
            </w:r>
          </w:p>
        </w:tc>
        <w:tc>
          <w:tcPr>
            <w:tcW w:w="709" w:type="dxa"/>
            <w:shd w:val="clear" w:color="auto" w:fill="auto"/>
            <w:hideMark/>
          </w:tcPr>
          <w:p w:rsidR="001272BB" w:rsidRPr="00F11324" w:rsidRDefault="001272BB" w:rsidP="0045535F">
            <w:pPr>
              <w:spacing w:after="0" w:line="240" w:lineRule="auto"/>
              <w:jc w:val="center"/>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1180</w:t>
            </w:r>
          </w:p>
        </w:tc>
        <w:tc>
          <w:tcPr>
            <w:tcW w:w="3118" w:type="dxa"/>
            <w:shd w:val="clear" w:color="auto" w:fill="auto"/>
            <w:hideMark/>
          </w:tcPr>
          <w:p w:rsidR="001272BB"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ME6: Upper Bathyal mud (level 2)</w:t>
            </w:r>
          </w:p>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ME65: Mediterranean upper bathyal mud (level 3)</w:t>
            </w:r>
          </w:p>
        </w:tc>
        <w:tc>
          <w:tcPr>
            <w:tcW w:w="3686" w:type="dxa"/>
            <w:shd w:val="clear" w:color="auto" w:fill="auto"/>
            <w:hideMark/>
          </w:tcPr>
          <w:p w:rsidR="001272BB" w:rsidRPr="00F11324" w:rsidRDefault="001272BB" w:rsidP="0045535F">
            <w:pPr>
              <w:spacing w:after="0" w:line="240" w:lineRule="auto"/>
              <w:rPr>
                <w:rFonts w:ascii="Times New Roman" w:eastAsia="Times New Roman" w:hAnsi="Times New Roman" w:cs="Times New Roman"/>
                <w:color w:val="000000"/>
                <w:sz w:val="18"/>
                <w:szCs w:val="18"/>
                <w:lang w:val="en-US" w:eastAsia="es-ES"/>
              </w:rPr>
            </w:pPr>
            <w:r w:rsidRPr="00F11324">
              <w:rPr>
                <w:rFonts w:ascii="Times New Roman" w:eastAsia="Times New Roman" w:hAnsi="Times New Roman" w:cs="Times New Roman"/>
                <w:color w:val="000000"/>
                <w:sz w:val="18"/>
                <w:szCs w:val="18"/>
                <w:lang w:val="en-US" w:eastAsia="es-ES"/>
              </w:rPr>
              <w:t>04020101: Pockmarks</w:t>
            </w:r>
          </w:p>
        </w:tc>
      </w:tr>
    </w:tbl>
    <w:p w:rsidR="001272BB" w:rsidRPr="000F4B07" w:rsidRDefault="001272BB" w:rsidP="001272BB">
      <w:pPr>
        <w:spacing w:after="0" w:line="240" w:lineRule="auto"/>
        <w:jc w:val="both"/>
        <w:rPr>
          <w:rFonts w:ascii="Times New Roman" w:hAnsi="Times New Roman" w:cs="Times New Roman"/>
          <w:lang w:val="en-US"/>
        </w:rPr>
      </w:pPr>
    </w:p>
    <w:p w:rsidR="001272BB" w:rsidRDefault="001272BB" w:rsidP="001272BB">
      <w:pPr>
        <w:spacing w:after="0" w:line="240" w:lineRule="auto"/>
        <w:jc w:val="both"/>
        <w:rPr>
          <w:rFonts w:ascii="Times New Roman" w:hAnsi="Times New Roman" w:cs="Times New Roman"/>
          <w:lang w:val="en-US"/>
        </w:rPr>
        <w:sectPr w:rsidR="001272BB" w:rsidSect="00AA2557">
          <w:pgSz w:w="16838" w:h="11906" w:orient="landscape" w:code="9"/>
          <w:pgMar w:top="1701" w:right="1418" w:bottom="1701" w:left="1418" w:header="709" w:footer="709" w:gutter="0"/>
          <w:lnNumType w:countBy="1" w:restart="continuous"/>
          <w:cols w:space="708"/>
          <w:docGrid w:linePitch="360"/>
        </w:sectPr>
      </w:pPr>
    </w:p>
    <w:p w:rsidR="001272BB" w:rsidRDefault="001272BB" w:rsidP="001272BB">
      <w:pPr>
        <w:spacing w:after="0" w:line="240" w:lineRule="auto"/>
        <w:jc w:val="both"/>
        <w:rPr>
          <w:rFonts w:ascii="Times New Roman" w:hAnsi="Times New Roman" w:cs="Times New Roman"/>
          <w:lang w:val="en-US"/>
        </w:rPr>
      </w:pPr>
    </w:p>
    <w:p w:rsidR="001272BB" w:rsidRDefault="001272BB" w:rsidP="001272BB">
      <w:pPr>
        <w:spacing w:after="0" w:line="240" w:lineRule="auto"/>
        <w:jc w:val="center"/>
        <w:rPr>
          <w:rFonts w:ascii="Times New Roman" w:hAnsi="Times New Roman" w:cs="Times New Roman"/>
          <w:b/>
          <w:lang w:val="en-US"/>
        </w:rPr>
      </w:pPr>
      <w:r w:rsidRPr="003F6863">
        <w:rPr>
          <w:rFonts w:ascii="Times New Roman" w:hAnsi="Times New Roman" w:cs="Times New Roman"/>
          <w:b/>
          <w:noProof/>
          <w:lang w:eastAsia="es-ES"/>
        </w:rPr>
        <w:drawing>
          <wp:inline distT="0" distB="0" distL="0" distR="0" wp14:anchorId="11C6DE18" wp14:editId="1543000F">
            <wp:extent cx="5348605" cy="3781425"/>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8605" cy="3781425"/>
                    </a:xfrm>
                    <a:prstGeom prst="rect">
                      <a:avLst/>
                    </a:prstGeom>
                    <a:noFill/>
                    <a:ln>
                      <a:noFill/>
                    </a:ln>
                  </pic:spPr>
                </pic:pic>
              </a:graphicData>
            </a:graphic>
          </wp:inline>
        </w:drawing>
      </w:r>
    </w:p>
    <w:p w:rsidR="001272BB" w:rsidRPr="000F4B07" w:rsidRDefault="001272BB" w:rsidP="001272BB">
      <w:pPr>
        <w:spacing w:after="0" w:line="240" w:lineRule="auto"/>
        <w:jc w:val="center"/>
        <w:rPr>
          <w:rFonts w:ascii="Times New Roman" w:hAnsi="Times New Roman" w:cs="Times New Roman"/>
          <w:b/>
          <w:lang w:val="en-US"/>
        </w:rPr>
      </w:pPr>
      <w:r w:rsidRPr="003F6863">
        <w:rPr>
          <w:rFonts w:ascii="Times New Roman" w:hAnsi="Times New Roman" w:cs="Times New Roman"/>
          <w:b/>
          <w:noProof/>
          <w:lang w:eastAsia="es-ES"/>
        </w:rPr>
        <w:drawing>
          <wp:inline distT="0" distB="0" distL="0" distR="0" wp14:anchorId="466601E9" wp14:editId="526425E7">
            <wp:extent cx="5348605" cy="3781425"/>
            <wp:effectExtent l="0" t="0" r="444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8605" cy="3781425"/>
                    </a:xfrm>
                    <a:prstGeom prst="rect">
                      <a:avLst/>
                    </a:prstGeom>
                    <a:noFill/>
                    <a:ln>
                      <a:noFill/>
                    </a:ln>
                  </pic:spPr>
                </pic:pic>
              </a:graphicData>
            </a:graphic>
          </wp:inline>
        </w:drawing>
      </w:r>
    </w:p>
    <w:p w:rsidR="001272BB" w:rsidRPr="000A3E2D" w:rsidRDefault="001272BB" w:rsidP="001272BB">
      <w:pPr>
        <w:spacing w:after="0" w:line="240" w:lineRule="auto"/>
        <w:jc w:val="both"/>
        <w:rPr>
          <w:rFonts w:ascii="Times New Roman" w:hAnsi="Times New Roman" w:cs="Times New Roman"/>
          <w:lang w:val="en-US"/>
        </w:rPr>
      </w:pPr>
    </w:p>
    <w:p w:rsidR="001272BB" w:rsidRDefault="001272BB" w:rsidP="001272BB">
      <w:pPr>
        <w:spacing w:after="0" w:line="240" w:lineRule="auto"/>
        <w:jc w:val="both"/>
        <w:rPr>
          <w:rFonts w:ascii="Times New Roman" w:hAnsi="Times New Roman" w:cs="Times New Roman"/>
          <w:lang w:val="en-US"/>
        </w:rPr>
      </w:pPr>
      <w:r w:rsidRPr="000A3E2D">
        <w:rPr>
          <w:rFonts w:ascii="Times New Roman" w:hAnsi="Times New Roman" w:cs="Times New Roman"/>
          <w:lang w:val="en-US"/>
        </w:rPr>
        <w:t xml:space="preserve">Figure S2.- </w:t>
      </w:r>
      <w:r>
        <w:rPr>
          <w:rFonts w:ascii="Times New Roman" w:hAnsi="Times New Roman" w:cs="Times New Roman"/>
          <w:lang w:val="en-US"/>
        </w:rPr>
        <w:t>Fishing footprint of the deep-water trap (above) and the bottom l</w:t>
      </w:r>
      <w:r w:rsidRPr="000A3E2D">
        <w:rPr>
          <w:rFonts w:ascii="Times New Roman" w:hAnsi="Times New Roman" w:cs="Times New Roman"/>
          <w:lang w:val="en-US"/>
        </w:rPr>
        <w:t xml:space="preserve">ongline </w:t>
      </w:r>
      <w:r>
        <w:rPr>
          <w:rFonts w:ascii="Times New Roman" w:hAnsi="Times New Roman" w:cs="Times New Roman"/>
          <w:lang w:val="en-US"/>
        </w:rPr>
        <w:t xml:space="preserve">(below) fleets </w:t>
      </w:r>
      <w:r w:rsidRPr="000A3E2D">
        <w:rPr>
          <w:rFonts w:ascii="Times New Roman" w:hAnsi="Times New Roman" w:cs="Times New Roman"/>
          <w:lang w:val="en-US"/>
        </w:rPr>
        <w:t xml:space="preserve">in the Mallorca Channel seamounts (Balearic </w:t>
      </w:r>
      <w:r>
        <w:rPr>
          <w:rFonts w:ascii="Times New Roman" w:hAnsi="Times New Roman" w:cs="Times New Roman"/>
          <w:lang w:val="en-US"/>
        </w:rPr>
        <w:t xml:space="preserve">Islands, western Mediterranean). The different colors represent the mean annual </w:t>
      </w:r>
      <w:r w:rsidRPr="000A3E2D">
        <w:rPr>
          <w:rFonts w:ascii="Times New Roman" w:hAnsi="Times New Roman" w:cs="Times New Roman"/>
          <w:lang w:val="en-US"/>
        </w:rPr>
        <w:t xml:space="preserve">VMS </w:t>
      </w:r>
      <w:r>
        <w:rPr>
          <w:rFonts w:ascii="Times New Roman" w:hAnsi="Times New Roman" w:cs="Times New Roman"/>
          <w:lang w:val="en-US"/>
        </w:rPr>
        <w:t>(</w:t>
      </w:r>
      <w:r w:rsidRPr="00521656">
        <w:rPr>
          <w:rFonts w:ascii="Times New Roman" w:hAnsi="Times New Roman" w:cs="Times New Roman"/>
          <w:lang w:val="en-US"/>
        </w:rPr>
        <w:t>Vessel Monitoring by satellite System</w:t>
      </w:r>
      <w:r>
        <w:rPr>
          <w:rFonts w:ascii="Times New Roman" w:hAnsi="Times New Roman" w:cs="Times New Roman"/>
          <w:lang w:val="en-US"/>
        </w:rPr>
        <w:t xml:space="preserve">) signals </w:t>
      </w:r>
      <w:r w:rsidRPr="00E63FF2">
        <w:rPr>
          <w:rFonts w:ascii="Times New Roman" w:hAnsi="Times New Roman" w:cs="Times New Roman"/>
          <w:lang w:val="en-US"/>
        </w:rPr>
        <w:t>per 0.01×0.01°</w:t>
      </w:r>
      <w:r w:rsidRPr="00521656">
        <w:rPr>
          <w:rFonts w:ascii="Times New Roman" w:hAnsi="Times New Roman" w:cs="Times New Roman"/>
          <w:lang w:val="en-US"/>
        </w:rPr>
        <w:t xml:space="preserve"> grid cell</w:t>
      </w:r>
      <w:r>
        <w:rPr>
          <w:rFonts w:ascii="Times New Roman" w:hAnsi="Times New Roman" w:cs="Times New Roman"/>
          <w:lang w:val="en-US"/>
        </w:rPr>
        <w:t xml:space="preserve"> during the period 2010-</w:t>
      </w:r>
      <w:r w:rsidRPr="000A3E2D">
        <w:rPr>
          <w:rFonts w:ascii="Times New Roman" w:hAnsi="Times New Roman" w:cs="Times New Roman"/>
          <w:lang w:val="en-US"/>
        </w:rPr>
        <w:t>2019</w:t>
      </w:r>
      <w:r>
        <w:rPr>
          <w:rFonts w:ascii="Times New Roman" w:hAnsi="Times New Roman" w:cs="Times New Roman"/>
          <w:lang w:val="en-US"/>
        </w:rPr>
        <w:t>.</w:t>
      </w:r>
      <w:r>
        <w:rPr>
          <w:rFonts w:ascii="Times New Roman" w:hAnsi="Times New Roman" w:cs="Times New Roman"/>
          <w:lang w:val="en-US"/>
        </w:rPr>
        <w:br w:type="page"/>
      </w:r>
    </w:p>
    <w:p w:rsidR="001272BB" w:rsidRPr="001200C2" w:rsidRDefault="001272BB" w:rsidP="001272BB">
      <w:pPr>
        <w:spacing w:after="0" w:line="240" w:lineRule="auto"/>
        <w:jc w:val="both"/>
        <w:rPr>
          <w:rFonts w:ascii="Times New Roman" w:hAnsi="Times New Roman" w:cs="Times New Roman"/>
          <w:lang w:val="en-US"/>
        </w:rPr>
      </w:pPr>
      <w:r w:rsidRPr="001200C2">
        <w:rPr>
          <w:rFonts w:ascii="Times New Roman" w:hAnsi="Times New Roman" w:cs="Times New Roman"/>
          <w:lang w:val="en-US"/>
        </w:rPr>
        <w:lastRenderedPageBreak/>
        <w:t>Table S3.- Spearman correlations for collinearity analysis between environmental and fisheries variables in the seamounts of the Mallorca Channel (Balearic Islands, western Mediterranean). Variables with a correlation of ±0.7 or h</w:t>
      </w:r>
      <w:r>
        <w:rPr>
          <w:rFonts w:ascii="Times New Roman" w:hAnsi="Times New Roman" w:cs="Times New Roman"/>
          <w:lang w:val="en-US"/>
        </w:rPr>
        <w:t>igher are shown in bold. D= depth (m); SLP</w:t>
      </w:r>
      <w:r w:rsidRPr="001200C2">
        <w:rPr>
          <w:rFonts w:ascii="Times New Roman" w:hAnsi="Times New Roman" w:cs="Times New Roman"/>
          <w:lang w:val="en-US"/>
        </w:rPr>
        <w:t xml:space="preserve">= </w:t>
      </w:r>
      <w:r>
        <w:rPr>
          <w:rFonts w:ascii="Times New Roman" w:hAnsi="Times New Roman" w:cs="Times New Roman"/>
          <w:lang w:val="en-US"/>
        </w:rPr>
        <w:t>slope (º); BKS</w:t>
      </w:r>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ackscatter</w:t>
      </w:r>
      <w:r>
        <w:rPr>
          <w:rFonts w:ascii="Times New Roman" w:hAnsi="Times New Roman" w:cs="Times New Roman"/>
          <w:lang w:val="en-US"/>
        </w:rPr>
        <w:t xml:space="preserve"> (dB); RUG</w:t>
      </w:r>
      <w:r w:rsidRPr="001200C2">
        <w:rPr>
          <w:rFonts w:ascii="Times New Roman" w:hAnsi="Times New Roman" w:cs="Times New Roman"/>
          <w:lang w:val="en-US"/>
        </w:rPr>
        <w:t xml:space="preserve">= </w:t>
      </w:r>
      <w:r>
        <w:rPr>
          <w:rFonts w:ascii="Times New Roman" w:hAnsi="Times New Roman" w:cs="Times New Roman"/>
          <w:lang w:val="en-US"/>
        </w:rPr>
        <w:t>rugosity; ASP</w:t>
      </w:r>
      <w:r w:rsidRPr="001200C2">
        <w:rPr>
          <w:rFonts w:ascii="Times New Roman" w:hAnsi="Times New Roman" w:cs="Times New Roman"/>
          <w:lang w:val="en-US"/>
        </w:rPr>
        <w:t xml:space="preserve">= </w:t>
      </w:r>
      <w:r>
        <w:rPr>
          <w:rFonts w:ascii="Times New Roman" w:hAnsi="Times New Roman" w:cs="Times New Roman"/>
          <w:lang w:val="en-US"/>
        </w:rPr>
        <w:t>a</w:t>
      </w:r>
      <w:r w:rsidRPr="001200C2">
        <w:rPr>
          <w:rFonts w:ascii="Times New Roman" w:hAnsi="Times New Roman" w:cs="Times New Roman"/>
          <w:lang w:val="en-US"/>
        </w:rPr>
        <w:t xml:space="preserve">spect; </w:t>
      </w:r>
      <w:r>
        <w:rPr>
          <w:rFonts w:ascii="Times New Roman" w:hAnsi="Times New Roman" w:cs="Times New Roman"/>
          <w:lang w:val="en-US"/>
        </w:rPr>
        <w:t>NOR</w:t>
      </w:r>
      <w:r w:rsidRPr="001200C2">
        <w:rPr>
          <w:rFonts w:ascii="Times New Roman" w:hAnsi="Times New Roman" w:cs="Times New Roman"/>
          <w:lang w:val="en-US"/>
        </w:rPr>
        <w:t xml:space="preserve">= </w:t>
      </w:r>
      <w:proofErr w:type="spellStart"/>
      <w:r w:rsidRPr="001200C2">
        <w:rPr>
          <w:rFonts w:ascii="Times New Roman" w:hAnsi="Times New Roman" w:cs="Times New Roman"/>
          <w:i/>
          <w:lang w:val="en-US"/>
        </w:rPr>
        <w:t>Northness</w:t>
      </w:r>
      <w:proofErr w:type="spellEnd"/>
      <w:r>
        <w:rPr>
          <w:rFonts w:ascii="Times New Roman" w:hAnsi="Times New Roman" w:cs="Times New Roman"/>
          <w:lang w:val="en-US"/>
        </w:rPr>
        <w:t>; EST</w:t>
      </w:r>
      <w:r w:rsidRPr="001200C2">
        <w:rPr>
          <w:rFonts w:ascii="Times New Roman" w:hAnsi="Times New Roman" w:cs="Times New Roman"/>
          <w:lang w:val="en-US"/>
        </w:rPr>
        <w:t xml:space="preserve">= </w:t>
      </w:r>
      <w:proofErr w:type="spellStart"/>
      <w:r w:rsidRPr="001200C2">
        <w:rPr>
          <w:rFonts w:ascii="Times New Roman" w:hAnsi="Times New Roman" w:cs="Times New Roman"/>
          <w:i/>
          <w:lang w:val="en-US"/>
        </w:rPr>
        <w:t>Eastness</w:t>
      </w:r>
      <w:proofErr w:type="spellEnd"/>
      <w:r>
        <w:rPr>
          <w:rFonts w:ascii="Times New Roman" w:hAnsi="Times New Roman" w:cs="Times New Roman"/>
          <w:lang w:val="en-US"/>
        </w:rPr>
        <w:t>; BPI</w:t>
      </w:r>
      <w:r w:rsidRPr="001200C2">
        <w:rPr>
          <w:rFonts w:ascii="Times New Roman" w:hAnsi="Times New Roman" w:cs="Times New Roman"/>
          <w:vertAlign w:val="subscript"/>
          <w:lang w:val="en-US"/>
        </w:rPr>
        <w:t>F</w:t>
      </w:r>
      <w:r w:rsidRPr="001200C2">
        <w:rPr>
          <w:rFonts w:ascii="Times New Roman" w:hAnsi="Times New Roman" w:cs="Times New Roman"/>
          <w:lang w:val="en-US"/>
        </w:rPr>
        <w:t xml:space="preserve">= </w:t>
      </w:r>
      <w:r>
        <w:rPr>
          <w:rFonts w:ascii="Times New Roman" w:hAnsi="Times New Roman" w:cs="Times New Roman"/>
          <w:lang w:val="en-US"/>
        </w:rPr>
        <w:t>fine BPI; BPI</w:t>
      </w:r>
      <w:r w:rsidRPr="001200C2">
        <w:rPr>
          <w:rFonts w:ascii="Times New Roman" w:hAnsi="Times New Roman" w:cs="Times New Roman"/>
          <w:vertAlign w:val="subscript"/>
          <w:lang w:val="en-US"/>
        </w:rPr>
        <w:t>B</w:t>
      </w:r>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road</w:t>
      </w:r>
      <w:r>
        <w:rPr>
          <w:rFonts w:ascii="Times New Roman" w:hAnsi="Times New Roman" w:cs="Times New Roman"/>
          <w:lang w:val="en-US"/>
        </w:rPr>
        <w:t xml:space="preserve"> BPI; OM</w:t>
      </w:r>
      <w:r w:rsidRPr="001200C2">
        <w:rPr>
          <w:rFonts w:ascii="Times New Roman" w:hAnsi="Times New Roman" w:cs="Times New Roman"/>
          <w:lang w:val="en-US"/>
        </w:rPr>
        <w:t xml:space="preserve">= </w:t>
      </w:r>
      <w:r>
        <w:rPr>
          <w:rFonts w:ascii="Times New Roman" w:hAnsi="Times New Roman" w:cs="Times New Roman"/>
          <w:lang w:val="en-US"/>
        </w:rPr>
        <w:t>o</w:t>
      </w:r>
      <w:r w:rsidRPr="001200C2">
        <w:rPr>
          <w:rFonts w:ascii="Times New Roman" w:hAnsi="Times New Roman" w:cs="Times New Roman"/>
          <w:lang w:val="en-US"/>
        </w:rPr>
        <w:t>r</w:t>
      </w:r>
      <w:r>
        <w:rPr>
          <w:rFonts w:ascii="Times New Roman" w:hAnsi="Times New Roman" w:cs="Times New Roman"/>
          <w:lang w:val="en-US"/>
        </w:rPr>
        <w:t>ganic matter content (%); CN</w:t>
      </w:r>
      <w:r w:rsidRPr="001200C2">
        <w:rPr>
          <w:rFonts w:ascii="Times New Roman" w:hAnsi="Times New Roman" w:cs="Times New Roman"/>
          <w:lang w:val="en-US"/>
        </w:rPr>
        <w:t xml:space="preserve">= </w:t>
      </w:r>
      <w:r>
        <w:rPr>
          <w:rFonts w:ascii="Times New Roman" w:hAnsi="Times New Roman" w:cs="Times New Roman"/>
          <w:lang w:val="en-US"/>
        </w:rPr>
        <w:t>% c</w:t>
      </w:r>
      <w:r w:rsidRPr="001200C2">
        <w:rPr>
          <w:rFonts w:ascii="Times New Roman" w:hAnsi="Times New Roman" w:cs="Times New Roman"/>
          <w:lang w:val="en-US"/>
        </w:rPr>
        <w:t>arbonates</w:t>
      </w:r>
      <w:r>
        <w:rPr>
          <w:rFonts w:ascii="Times New Roman" w:hAnsi="Times New Roman" w:cs="Times New Roman"/>
          <w:lang w:val="en-US"/>
        </w:rPr>
        <w:t>; GRV</w:t>
      </w:r>
      <w:r w:rsidRPr="001200C2">
        <w:rPr>
          <w:rFonts w:ascii="Times New Roman" w:hAnsi="Times New Roman" w:cs="Times New Roman"/>
          <w:lang w:val="en-US"/>
        </w:rPr>
        <w:t xml:space="preserve">= % </w:t>
      </w:r>
      <w:r>
        <w:rPr>
          <w:rFonts w:ascii="Times New Roman" w:hAnsi="Times New Roman" w:cs="Times New Roman"/>
          <w:lang w:val="en-US"/>
        </w:rPr>
        <w:t>gravel; SAN</w:t>
      </w:r>
      <w:r w:rsidRPr="001200C2">
        <w:rPr>
          <w:rFonts w:ascii="Times New Roman" w:hAnsi="Times New Roman" w:cs="Times New Roman"/>
          <w:lang w:val="en-US"/>
        </w:rPr>
        <w:t xml:space="preserve">= % </w:t>
      </w:r>
      <w:r>
        <w:rPr>
          <w:rFonts w:ascii="Times New Roman" w:hAnsi="Times New Roman" w:cs="Times New Roman"/>
          <w:lang w:val="en-US"/>
        </w:rPr>
        <w:t>sand; MUD</w:t>
      </w:r>
      <w:r w:rsidRPr="001200C2">
        <w:rPr>
          <w:rFonts w:ascii="Times New Roman" w:hAnsi="Times New Roman" w:cs="Times New Roman"/>
          <w:lang w:val="en-US"/>
        </w:rPr>
        <w:t xml:space="preserve">= % </w:t>
      </w:r>
      <w:r>
        <w:rPr>
          <w:rFonts w:ascii="Times New Roman" w:hAnsi="Times New Roman" w:cs="Times New Roman"/>
          <w:lang w:val="en-US"/>
        </w:rPr>
        <w:t>m</w:t>
      </w:r>
      <w:r w:rsidRPr="001200C2">
        <w:rPr>
          <w:rFonts w:ascii="Times New Roman" w:hAnsi="Times New Roman" w:cs="Times New Roman"/>
          <w:lang w:val="en-US"/>
        </w:rPr>
        <w:t xml:space="preserve">ud; D50 = </w:t>
      </w:r>
      <w:r>
        <w:rPr>
          <w:rFonts w:ascii="Times New Roman" w:hAnsi="Times New Roman" w:cs="Times New Roman"/>
          <w:lang w:val="en-US"/>
        </w:rPr>
        <w:t xml:space="preserve">median grain size; </w:t>
      </w:r>
      <w:proofErr w:type="spellStart"/>
      <w:r>
        <w:rPr>
          <w:rFonts w:ascii="Times New Roman" w:hAnsi="Times New Roman" w:cs="Times New Roman"/>
          <w:lang w:val="en-US"/>
        </w:rPr>
        <w:t>SC</w:t>
      </w:r>
      <w:r>
        <w:rPr>
          <w:rFonts w:ascii="Times New Roman" w:hAnsi="Times New Roman" w:cs="Times New Roman"/>
          <w:vertAlign w:val="subscript"/>
          <w:lang w:val="en-US"/>
        </w:rPr>
        <w:t>av</w:t>
      </w:r>
      <w:proofErr w:type="spellEnd"/>
      <w:r w:rsidRPr="001200C2">
        <w:rPr>
          <w:rFonts w:ascii="Times New Roman" w:hAnsi="Times New Roman" w:cs="Times New Roman"/>
          <w:lang w:val="en-US"/>
        </w:rPr>
        <w:t xml:space="preserve">= </w:t>
      </w:r>
      <w:r>
        <w:rPr>
          <w:rFonts w:ascii="Times New Roman" w:hAnsi="Times New Roman" w:cs="Times New Roman"/>
          <w:lang w:val="en-US"/>
        </w:rPr>
        <w:t>s</w:t>
      </w:r>
      <w:r w:rsidRPr="001200C2">
        <w:rPr>
          <w:rFonts w:ascii="Times New Roman" w:hAnsi="Times New Roman" w:cs="Times New Roman"/>
          <w:lang w:val="en-US"/>
        </w:rPr>
        <w:t xml:space="preserve">urface current average </w:t>
      </w:r>
      <w:r>
        <w:rPr>
          <w:rFonts w:ascii="Times New Roman" w:hAnsi="Times New Roman" w:cs="Times New Roman"/>
          <w:lang w:val="en-US"/>
        </w:rPr>
        <w:t xml:space="preserve">speed (m/s); </w:t>
      </w:r>
      <w:proofErr w:type="spellStart"/>
      <w:r>
        <w:rPr>
          <w:rFonts w:ascii="Times New Roman" w:hAnsi="Times New Roman" w:cs="Times New Roman"/>
          <w:lang w:val="en-US"/>
        </w:rPr>
        <w:t>SC</w:t>
      </w:r>
      <w:r w:rsidRPr="001200C2">
        <w:rPr>
          <w:rFonts w:ascii="Times New Roman" w:hAnsi="Times New Roman" w:cs="Times New Roman"/>
          <w:vertAlign w:val="subscript"/>
          <w:lang w:val="en-US"/>
        </w:rPr>
        <w:t>max</w:t>
      </w:r>
      <w:proofErr w:type="spellEnd"/>
      <w:r w:rsidRPr="001200C2">
        <w:rPr>
          <w:rFonts w:ascii="Times New Roman" w:hAnsi="Times New Roman" w:cs="Times New Roman"/>
          <w:lang w:val="en-US"/>
        </w:rPr>
        <w:t xml:space="preserve">= </w:t>
      </w:r>
      <w:r>
        <w:rPr>
          <w:rFonts w:ascii="Times New Roman" w:hAnsi="Times New Roman" w:cs="Times New Roman"/>
          <w:lang w:val="en-US"/>
        </w:rPr>
        <w:t>s</w:t>
      </w:r>
      <w:r w:rsidRPr="001200C2">
        <w:rPr>
          <w:rFonts w:ascii="Times New Roman" w:hAnsi="Times New Roman" w:cs="Times New Roman"/>
          <w:lang w:val="en-US"/>
        </w:rPr>
        <w:t xml:space="preserve">urface current </w:t>
      </w:r>
      <w:r>
        <w:rPr>
          <w:rFonts w:ascii="Times New Roman" w:hAnsi="Times New Roman" w:cs="Times New Roman"/>
          <w:lang w:val="en-US"/>
        </w:rPr>
        <w:t>m</w:t>
      </w:r>
      <w:r w:rsidRPr="001200C2">
        <w:rPr>
          <w:rFonts w:ascii="Times New Roman" w:hAnsi="Times New Roman" w:cs="Times New Roman"/>
          <w:lang w:val="en-US"/>
        </w:rPr>
        <w:t>ax</w:t>
      </w:r>
      <w:r>
        <w:rPr>
          <w:rFonts w:ascii="Times New Roman" w:hAnsi="Times New Roman" w:cs="Times New Roman"/>
          <w:lang w:val="en-US"/>
        </w:rPr>
        <w:t>imum</w:t>
      </w:r>
      <w:r w:rsidRPr="001200C2">
        <w:rPr>
          <w:rFonts w:ascii="Times New Roman" w:hAnsi="Times New Roman" w:cs="Times New Roman"/>
          <w:lang w:val="en-US"/>
        </w:rPr>
        <w:t xml:space="preserve"> speed (m/s); </w:t>
      </w:r>
      <w:proofErr w:type="spellStart"/>
      <w:r>
        <w:rPr>
          <w:rFonts w:ascii="Times New Roman" w:hAnsi="Times New Roman" w:cs="Times New Roman"/>
          <w:lang w:val="en-US"/>
        </w:rPr>
        <w:t>SC</w:t>
      </w:r>
      <w:r>
        <w:rPr>
          <w:rFonts w:ascii="Times New Roman" w:hAnsi="Times New Roman" w:cs="Times New Roman"/>
          <w:vertAlign w:val="subscript"/>
          <w:lang w:val="en-US"/>
        </w:rPr>
        <w:t>v</w:t>
      </w:r>
      <w:proofErr w:type="spellEnd"/>
      <w:r w:rsidRPr="001200C2">
        <w:rPr>
          <w:rFonts w:ascii="Times New Roman" w:hAnsi="Times New Roman" w:cs="Times New Roman"/>
          <w:lang w:val="en-US"/>
        </w:rPr>
        <w:t xml:space="preserve">= </w:t>
      </w:r>
      <w:r>
        <w:rPr>
          <w:rFonts w:ascii="Times New Roman" w:hAnsi="Times New Roman" w:cs="Times New Roman"/>
          <w:lang w:val="en-US"/>
        </w:rPr>
        <w:t>s</w:t>
      </w:r>
      <w:r w:rsidRPr="001200C2">
        <w:rPr>
          <w:rFonts w:ascii="Times New Roman" w:hAnsi="Times New Roman" w:cs="Times New Roman"/>
          <w:lang w:val="en-US"/>
        </w:rPr>
        <w:t>urface current variability (</w:t>
      </w:r>
      <w:r>
        <w:rPr>
          <w:rFonts w:ascii="Times New Roman" w:hAnsi="Times New Roman" w:cs="Times New Roman"/>
          <w:lang w:val="en-US"/>
        </w:rPr>
        <w:t>standard deviation</w:t>
      </w:r>
      <w:r w:rsidRPr="001200C2">
        <w:rPr>
          <w:rFonts w:ascii="Times New Roman" w:hAnsi="Times New Roman" w:cs="Times New Roman"/>
          <w:lang w:val="en-US"/>
        </w:rPr>
        <w:t xml:space="preserve">); </w:t>
      </w:r>
      <w:proofErr w:type="spellStart"/>
      <w:r w:rsidRPr="001200C2">
        <w:rPr>
          <w:rFonts w:ascii="Times New Roman" w:hAnsi="Times New Roman" w:cs="Times New Roman"/>
          <w:lang w:val="en-US"/>
        </w:rPr>
        <w:t>SC</w:t>
      </w:r>
      <w:r w:rsidRPr="001200C2">
        <w:rPr>
          <w:rFonts w:ascii="Times New Roman" w:hAnsi="Times New Roman" w:cs="Times New Roman"/>
          <w:vertAlign w:val="subscript"/>
          <w:lang w:val="en-US"/>
        </w:rPr>
        <w:t>d</w:t>
      </w:r>
      <w:proofErr w:type="spellEnd"/>
      <w:r w:rsidRPr="001200C2">
        <w:rPr>
          <w:rFonts w:ascii="Times New Roman" w:hAnsi="Times New Roman" w:cs="Times New Roman"/>
          <w:lang w:val="en-US"/>
        </w:rPr>
        <w:t xml:space="preserve">= </w:t>
      </w:r>
      <w:r>
        <w:rPr>
          <w:rFonts w:ascii="Times New Roman" w:hAnsi="Times New Roman" w:cs="Times New Roman"/>
          <w:lang w:val="en-US"/>
        </w:rPr>
        <w:t>s</w:t>
      </w:r>
      <w:r w:rsidRPr="001200C2">
        <w:rPr>
          <w:rFonts w:ascii="Times New Roman" w:hAnsi="Times New Roman" w:cs="Times New Roman"/>
          <w:lang w:val="en-US"/>
        </w:rPr>
        <w:t xml:space="preserve">urface current direction (º); </w:t>
      </w:r>
      <w:proofErr w:type="spellStart"/>
      <w:r w:rsidRPr="001200C2">
        <w:rPr>
          <w:rFonts w:ascii="Times New Roman" w:hAnsi="Times New Roman" w:cs="Times New Roman"/>
          <w:lang w:val="en-US"/>
        </w:rPr>
        <w:t>BC</w:t>
      </w:r>
      <w:r>
        <w:rPr>
          <w:rFonts w:ascii="Times New Roman" w:hAnsi="Times New Roman" w:cs="Times New Roman"/>
          <w:vertAlign w:val="subscript"/>
          <w:lang w:val="en-US"/>
        </w:rPr>
        <w:t>av</w:t>
      </w:r>
      <w:proofErr w:type="spellEnd"/>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 xml:space="preserve">ottom current average speed (m/s); </w:t>
      </w:r>
      <w:proofErr w:type="spellStart"/>
      <w:r w:rsidRPr="001200C2">
        <w:rPr>
          <w:rFonts w:ascii="Times New Roman" w:hAnsi="Times New Roman" w:cs="Times New Roman"/>
          <w:lang w:val="en-US"/>
        </w:rPr>
        <w:t>BC</w:t>
      </w:r>
      <w:r>
        <w:rPr>
          <w:rFonts w:ascii="Times New Roman" w:hAnsi="Times New Roman" w:cs="Times New Roman"/>
          <w:vertAlign w:val="subscript"/>
          <w:lang w:val="en-US"/>
        </w:rPr>
        <w:t>max</w:t>
      </w:r>
      <w:proofErr w:type="spellEnd"/>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 xml:space="preserve">ottom current </w:t>
      </w:r>
      <w:r>
        <w:rPr>
          <w:rFonts w:ascii="Times New Roman" w:hAnsi="Times New Roman" w:cs="Times New Roman"/>
          <w:lang w:val="en-US"/>
        </w:rPr>
        <w:t>m</w:t>
      </w:r>
      <w:r w:rsidRPr="001200C2">
        <w:rPr>
          <w:rFonts w:ascii="Times New Roman" w:hAnsi="Times New Roman" w:cs="Times New Roman"/>
          <w:lang w:val="en-US"/>
        </w:rPr>
        <w:t>ax</w:t>
      </w:r>
      <w:r>
        <w:rPr>
          <w:rFonts w:ascii="Times New Roman" w:hAnsi="Times New Roman" w:cs="Times New Roman"/>
          <w:lang w:val="en-US"/>
        </w:rPr>
        <w:t>imum</w:t>
      </w:r>
      <w:r w:rsidRPr="001200C2">
        <w:rPr>
          <w:rFonts w:ascii="Times New Roman" w:hAnsi="Times New Roman" w:cs="Times New Roman"/>
          <w:lang w:val="en-US"/>
        </w:rPr>
        <w:t xml:space="preserve"> speed (m/s); </w:t>
      </w:r>
      <w:proofErr w:type="spellStart"/>
      <w:r w:rsidRPr="001200C2">
        <w:rPr>
          <w:rFonts w:ascii="Times New Roman" w:hAnsi="Times New Roman" w:cs="Times New Roman"/>
          <w:lang w:val="en-US"/>
        </w:rPr>
        <w:t>BC</w:t>
      </w:r>
      <w:r>
        <w:rPr>
          <w:rFonts w:ascii="Times New Roman" w:hAnsi="Times New Roman" w:cs="Times New Roman"/>
          <w:vertAlign w:val="subscript"/>
          <w:lang w:val="en-US"/>
        </w:rPr>
        <w:t>v</w:t>
      </w:r>
      <w:proofErr w:type="spellEnd"/>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 xml:space="preserve">ottom current variability (SD); </w:t>
      </w:r>
      <w:proofErr w:type="spellStart"/>
      <w:r>
        <w:rPr>
          <w:rFonts w:ascii="Times New Roman" w:hAnsi="Times New Roman" w:cs="Times New Roman"/>
          <w:lang w:val="en-US"/>
        </w:rPr>
        <w:t>BC</w:t>
      </w:r>
      <w:r w:rsidRPr="001200C2">
        <w:rPr>
          <w:rFonts w:ascii="Times New Roman" w:hAnsi="Times New Roman" w:cs="Times New Roman"/>
          <w:vertAlign w:val="subscript"/>
          <w:lang w:val="en-US"/>
        </w:rPr>
        <w:t>d</w:t>
      </w:r>
      <w:proofErr w:type="spellEnd"/>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 xml:space="preserve">ottom current direction (º); </w:t>
      </w:r>
      <w:proofErr w:type="spellStart"/>
      <w:r w:rsidRPr="001200C2">
        <w:rPr>
          <w:rFonts w:ascii="Times New Roman" w:hAnsi="Times New Roman" w:cs="Times New Roman"/>
          <w:lang w:val="en-US"/>
        </w:rPr>
        <w:t>ST</w:t>
      </w:r>
      <w:r w:rsidRPr="001200C2">
        <w:rPr>
          <w:rFonts w:ascii="Times New Roman" w:hAnsi="Times New Roman" w:cs="Times New Roman"/>
          <w:vertAlign w:val="subscript"/>
          <w:lang w:val="en-US"/>
        </w:rPr>
        <w:t>av</w:t>
      </w:r>
      <w:proofErr w:type="spellEnd"/>
      <w:r w:rsidRPr="001200C2">
        <w:rPr>
          <w:rFonts w:ascii="Times New Roman" w:hAnsi="Times New Roman" w:cs="Times New Roman"/>
          <w:lang w:val="en-US"/>
        </w:rPr>
        <w:t xml:space="preserve">= </w:t>
      </w:r>
      <w:r>
        <w:rPr>
          <w:rFonts w:ascii="Times New Roman" w:hAnsi="Times New Roman" w:cs="Times New Roman"/>
          <w:lang w:val="en-US"/>
        </w:rPr>
        <w:t>s</w:t>
      </w:r>
      <w:r w:rsidRPr="001200C2">
        <w:rPr>
          <w:rFonts w:ascii="Times New Roman" w:hAnsi="Times New Roman" w:cs="Times New Roman"/>
          <w:lang w:val="en-US"/>
        </w:rPr>
        <w:t xml:space="preserve">urface </w:t>
      </w:r>
      <w:r>
        <w:rPr>
          <w:rFonts w:ascii="Times New Roman" w:hAnsi="Times New Roman" w:cs="Times New Roman"/>
          <w:lang w:val="en-US"/>
        </w:rPr>
        <w:t>t</w:t>
      </w:r>
      <w:r w:rsidRPr="001200C2">
        <w:rPr>
          <w:rFonts w:ascii="Times New Roman" w:hAnsi="Times New Roman" w:cs="Times New Roman"/>
          <w:lang w:val="en-US"/>
        </w:rPr>
        <w:t xml:space="preserve">emperature average (ºC); </w:t>
      </w:r>
      <w:proofErr w:type="spellStart"/>
      <w:r>
        <w:rPr>
          <w:rFonts w:ascii="Times New Roman" w:hAnsi="Times New Roman" w:cs="Times New Roman"/>
          <w:lang w:val="en-US"/>
        </w:rPr>
        <w:t>BT</w:t>
      </w:r>
      <w:r w:rsidRPr="001200C2">
        <w:rPr>
          <w:rFonts w:ascii="Times New Roman" w:hAnsi="Times New Roman" w:cs="Times New Roman"/>
          <w:vertAlign w:val="subscript"/>
          <w:lang w:val="en-US"/>
        </w:rPr>
        <w:t>av</w:t>
      </w:r>
      <w:proofErr w:type="spellEnd"/>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 xml:space="preserve">ottom </w:t>
      </w:r>
      <w:r>
        <w:rPr>
          <w:rFonts w:ascii="Times New Roman" w:hAnsi="Times New Roman" w:cs="Times New Roman"/>
          <w:lang w:val="en-US"/>
        </w:rPr>
        <w:t>t</w:t>
      </w:r>
      <w:r w:rsidRPr="001200C2">
        <w:rPr>
          <w:rFonts w:ascii="Times New Roman" w:hAnsi="Times New Roman" w:cs="Times New Roman"/>
          <w:lang w:val="en-US"/>
        </w:rPr>
        <w:t xml:space="preserve">emperature average (ºC); </w:t>
      </w:r>
      <w:proofErr w:type="spellStart"/>
      <w:r w:rsidRPr="001200C2">
        <w:rPr>
          <w:rFonts w:ascii="Times New Roman" w:hAnsi="Times New Roman" w:cs="Times New Roman"/>
          <w:lang w:val="en-US"/>
        </w:rPr>
        <w:t>ST</w:t>
      </w:r>
      <w:r w:rsidRPr="001200C2">
        <w:rPr>
          <w:rFonts w:ascii="Times New Roman" w:hAnsi="Times New Roman" w:cs="Times New Roman"/>
          <w:vertAlign w:val="subscript"/>
          <w:lang w:val="en-US"/>
        </w:rPr>
        <w:t>v</w:t>
      </w:r>
      <w:proofErr w:type="spellEnd"/>
      <w:r w:rsidRPr="001200C2">
        <w:rPr>
          <w:rFonts w:ascii="Times New Roman" w:hAnsi="Times New Roman" w:cs="Times New Roman"/>
          <w:lang w:val="en-US"/>
        </w:rPr>
        <w:t xml:space="preserve">= </w:t>
      </w:r>
      <w:r>
        <w:rPr>
          <w:rFonts w:ascii="Times New Roman" w:hAnsi="Times New Roman" w:cs="Times New Roman"/>
          <w:lang w:val="en-US"/>
        </w:rPr>
        <w:t>s</w:t>
      </w:r>
      <w:r w:rsidRPr="001200C2">
        <w:rPr>
          <w:rFonts w:ascii="Times New Roman" w:hAnsi="Times New Roman" w:cs="Times New Roman"/>
          <w:lang w:val="en-US"/>
        </w:rPr>
        <w:t xml:space="preserve">urface </w:t>
      </w:r>
      <w:r>
        <w:rPr>
          <w:rFonts w:ascii="Times New Roman" w:hAnsi="Times New Roman" w:cs="Times New Roman"/>
          <w:lang w:val="en-US"/>
        </w:rPr>
        <w:t>t</w:t>
      </w:r>
      <w:r w:rsidRPr="001200C2">
        <w:rPr>
          <w:rFonts w:ascii="Times New Roman" w:hAnsi="Times New Roman" w:cs="Times New Roman"/>
          <w:lang w:val="en-US"/>
        </w:rPr>
        <w:t>emperature variability (</w:t>
      </w:r>
      <w:r>
        <w:rPr>
          <w:rFonts w:ascii="Times New Roman" w:hAnsi="Times New Roman" w:cs="Times New Roman"/>
          <w:lang w:val="en-US"/>
        </w:rPr>
        <w:t>standard deviation</w:t>
      </w:r>
      <w:r w:rsidRPr="001200C2">
        <w:rPr>
          <w:rFonts w:ascii="Times New Roman" w:hAnsi="Times New Roman" w:cs="Times New Roman"/>
          <w:lang w:val="en-US"/>
        </w:rPr>
        <w:t xml:space="preserve">); </w:t>
      </w:r>
      <w:proofErr w:type="spellStart"/>
      <w:r w:rsidRPr="001200C2">
        <w:rPr>
          <w:rFonts w:ascii="Times New Roman" w:hAnsi="Times New Roman" w:cs="Times New Roman"/>
          <w:lang w:val="en-US"/>
        </w:rPr>
        <w:t>BT</w:t>
      </w:r>
      <w:r>
        <w:rPr>
          <w:rFonts w:ascii="Times New Roman" w:hAnsi="Times New Roman" w:cs="Times New Roman"/>
          <w:vertAlign w:val="subscript"/>
          <w:lang w:val="en-US"/>
        </w:rPr>
        <w:t>v</w:t>
      </w:r>
      <w:proofErr w:type="spellEnd"/>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 xml:space="preserve">ottom </w:t>
      </w:r>
      <w:r>
        <w:rPr>
          <w:rFonts w:ascii="Times New Roman" w:hAnsi="Times New Roman" w:cs="Times New Roman"/>
          <w:lang w:val="en-US"/>
        </w:rPr>
        <w:t>t</w:t>
      </w:r>
      <w:r w:rsidRPr="001200C2">
        <w:rPr>
          <w:rFonts w:ascii="Times New Roman" w:hAnsi="Times New Roman" w:cs="Times New Roman"/>
          <w:lang w:val="en-US"/>
        </w:rPr>
        <w:t>emperature variability (</w:t>
      </w:r>
      <w:r>
        <w:rPr>
          <w:rFonts w:ascii="Times New Roman" w:hAnsi="Times New Roman" w:cs="Times New Roman"/>
          <w:lang w:val="en-US"/>
        </w:rPr>
        <w:t>standard deviation</w:t>
      </w:r>
      <w:r w:rsidRPr="001200C2">
        <w:rPr>
          <w:rFonts w:ascii="Times New Roman" w:hAnsi="Times New Roman" w:cs="Times New Roman"/>
          <w:lang w:val="en-US"/>
        </w:rPr>
        <w:t xml:space="preserve">); </w:t>
      </w:r>
      <w:r>
        <w:rPr>
          <w:rFonts w:ascii="Times New Roman" w:hAnsi="Times New Roman" w:cs="Times New Roman"/>
          <w:lang w:val="en-US"/>
        </w:rPr>
        <w:t>BLL</w:t>
      </w:r>
      <w:r w:rsidRPr="001200C2">
        <w:rPr>
          <w:rFonts w:ascii="Times New Roman" w:hAnsi="Times New Roman" w:cs="Times New Roman"/>
          <w:lang w:val="en-US"/>
        </w:rPr>
        <w:t xml:space="preserve">= </w:t>
      </w:r>
      <w:r>
        <w:rPr>
          <w:rFonts w:ascii="Times New Roman" w:hAnsi="Times New Roman" w:cs="Times New Roman"/>
          <w:lang w:val="en-US"/>
        </w:rPr>
        <w:t>b</w:t>
      </w:r>
      <w:r w:rsidRPr="001200C2">
        <w:rPr>
          <w:rFonts w:ascii="Times New Roman" w:hAnsi="Times New Roman" w:cs="Times New Roman"/>
          <w:lang w:val="en-US"/>
        </w:rPr>
        <w:t>ottom longline fisher</w:t>
      </w:r>
      <w:r>
        <w:rPr>
          <w:rFonts w:ascii="Times New Roman" w:hAnsi="Times New Roman" w:cs="Times New Roman"/>
          <w:lang w:val="en-US"/>
        </w:rPr>
        <w:t xml:space="preserve">y </w:t>
      </w:r>
      <w:r w:rsidRPr="001200C2">
        <w:rPr>
          <w:rFonts w:ascii="Times New Roman" w:hAnsi="Times New Roman" w:cs="Times New Roman"/>
          <w:lang w:val="en-US"/>
        </w:rPr>
        <w:t xml:space="preserve">(number of </w:t>
      </w:r>
      <w:r>
        <w:rPr>
          <w:rFonts w:ascii="Times New Roman" w:hAnsi="Times New Roman" w:cs="Times New Roman"/>
          <w:lang w:val="en-US"/>
        </w:rPr>
        <w:t>VMS signals</w:t>
      </w:r>
      <w:r w:rsidRPr="001200C2">
        <w:rPr>
          <w:rFonts w:ascii="Times New Roman" w:hAnsi="Times New Roman" w:cs="Times New Roman"/>
          <w:lang w:val="en-US"/>
        </w:rPr>
        <w:t xml:space="preserve">); </w:t>
      </w:r>
      <w:r>
        <w:rPr>
          <w:rFonts w:ascii="Times New Roman" w:hAnsi="Times New Roman" w:cs="Times New Roman"/>
          <w:lang w:val="en-US"/>
        </w:rPr>
        <w:t>DWT</w:t>
      </w:r>
      <w:r w:rsidRPr="001200C2">
        <w:rPr>
          <w:rFonts w:ascii="Times New Roman" w:hAnsi="Times New Roman" w:cs="Times New Roman"/>
          <w:lang w:val="en-US"/>
        </w:rPr>
        <w:t xml:space="preserve">= </w:t>
      </w:r>
      <w:r>
        <w:rPr>
          <w:rFonts w:ascii="Times New Roman" w:hAnsi="Times New Roman" w:cs="Times New Roman"/>
          <w:lang w:val="en-US"/>
        </w:rPr>
        <w:t xml:space="preserve">deep-water </w:t>
      </w:r>
      <w:r w:rsidRPr="001200C2">
        <w:rPr>
          <w:rFonts w:ascii="Times New Roman" w:hAnsi="Times New Roman" w:cs="Times New Roman"/>
          <w:lang w:val="en-US"/>
        </w:rPr>
        <w:t>trap fisher</w:t>
      </w:r>
      <w:r>
        <w:rPr>
          <w:rFonts w:ascii="Times New Roman" w:hAnsi="Times New Roman" w:cs="Times New Roman"/>
          <w:lang w:val="en-US"/>
        </w:rPr>
        <w:t xml:space="preserve">y </w:t>
      </w:r>
      <w:r w:rsidRPr="001200C2">
        <w:rPr>
          <w:rFonts w:ascii="Times New Roman" w:hAnsi="Times New Roman" w:cs="Times New Roman"/>
          <w:lang w:val="en-US"/>
        </w:rPr>
        <w:t xml:space="preserve">(number of </w:t>
      </w:r>
      <w:r>
        <w:rPr>
          <w:rFonts w:ascii="Times New Roman" w:hAnsi="Times New Roman" w:cs="Times New Roman"/>
          <w:lang w:val="en-US"/>
        </w:rPr>
        <w:t>VMS signals</w:t>
      </w:r>
      <w:r w:rsidRPr="001200C2">
        <w:rPr>
          <w:rFonts w:ascii="Times New Roman" w:hAnsi="Times New Roman" w:cs="Times New Roman"/>
          <w:lang w:val="en-US"/>
        </w:rPr>
        <w:t>); D</w:t>
      </w:r>
      <w:r>
        <w:rPr>
          <w:rFonts w:ascii="Times New Roman" w:hAnsi="Times New Roman" w:cs="Times New Roman"/>
          <w:lang w:val="en-US"/>
        </w:rPr>
        <w:t>TFG</w:t>
      </w:r>
      <w:r w:rsidRPr="001200C2">
        <w:rPr>
          <w:rFonts w:ascii="Times New Roman" w:hAnsi="Times New Roman" w:cs="Times New Roman"/>
          <w:lang w:val="en-US"/>
        </w:rPr>
        <w:t xml:space="preserve">= </w:t>
      </w:r>
      <w:r>
        <w:rPr>
          <w:rFonts w:ascii="Times New Roman" w:hAnsi="Times New Roman" w:cs="Times New Roman"/>
          <w:lang w:val="en-US"/>
        </w:rPr>
        <w:t>d</w:t>
      </w:r>
      <w:r w:rsidRPr="001200C2">
        <w:rPr>
          <w:rFonts w:ascii="Times New Roman" w:hAnsi="Times New Roman" w:cs="Times New Roman"/>
          <w:lang w:val="en-US"/>
        </w:rPr>
        <w:t>istance to the nearest trawling fishing ground (m).</w:t>
      </w:r>
      <w:r>
        <w:rPr>
          <w:rFonts w:ascii="Times New Roman" w:hAnsi="Times New Roman" w:cs="Times New Roman"/>
          <w:lang w:val="en-US"/>
        </w:rPr>
        <w:t xml:space="preserve"> VMS: </w:t>
      </w:r>
      <w:r w:rsidRPr="00521656">
        <w:rPr>
          <w:rFonts w:ascii="Times New Roman" w:hAnsi="Times New Roman" w:cs="Times New Roman"/>
          <w:lang w:val="en-US"/>
        </w:rPr>
        <w:t>Vessel Monitoring by satellite System</w:t>
      </w:r>
      <w:r>
        <w:rPr>
          <w:rFonts w:ascii="Times New Roman" w:hAnsi="Times New Roman" w:cs="Times New Roman"/>
          <w:lang w:val="en-US"/>
        </w:rPr>
        <w:t>.</w:t>
      </w:r>
    </w:p>
    <w:p w:rsidR="001272BB" w:rsidRPr="001200C2" w:rsidRDefault="001272BB" w:rsidP="001272BB">
      <w:pPr>
        <w:spacing w:after="0" w:line="240" w:lineRule="auto"/>
        <w:jc w:val="both"/>
        <w:rPr>
          <w:rFonts w:ascii="Times New Roman" w:hAnsi="Times New Roman" w:cs="Times New Roman"/>
          <w:lang w:val="en-US"/>
        </w:rPr>
      </w:pPr>
    </w:p>
    <w:p w:rsidR="001272BB" w:rsidRPr="001272BB" w:rsidRDefault="001272BB" w:rsidP="001272BB">
      <w:pPr>
        <w:spacing w:after="0" w:line="240" w:lineRule="auto"/>
        <w:jc w:val="center"/>
        <w:rPr>
          <w:rFonts w:ascii="Times New Roman" w:hAnsi="Times New Roman" w:cs="Times New Roman"/>
          <w:lang w:val="en-US"/>
        </w:rPr>
      </w:pPr>
      <w:r w:rsidRPr="00CB379C">
        <w:rPr>
          <w:rFonts w:ascii="Times New Roman" w:hAnsi="Times New Roman" w:cs="Times New Roman"/>
          <w:b/>
          <w:noProof/>
          <w:lang w:eastAsia="es-ES"/>
        </w:rPr>
        <w:drawing>
          <wp:inline distT="0" distB="0" distL="0" distR="0" wp14:anchorId="670EFC16" wp14:editId="44E9CAC8">
            <wp:extent cx="5401919" cy="4960016"/>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18" t="4822" r="4110"/>
                    <a:stretch/>
                  </pic:blipFill>
                  <pic:spPr bwMode="auto">
                    <a:xfrm>
                      <a:off x="0" y="0"/>
                      <a:ext cx="5431858" cy="498750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1272BB" w:rsidRPr="001272BB" w:rsidSect="00292F49">
      <w:pgSz w:w="11906" w:h="16838" w:code="9"/>
      <w:pgMar w:top="1418" w:right="1701" w:bottom="1276" w:left="1701"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3C6026"/>
    <w:multiLevelType w:val="hybridMultilevel"/>
    <w:tmpl w:val="D9CAB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2BB"/>
    <w:rsid w:val="0012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12B05"/>
  <w15:chartTrackingRefBased/>
  <w15:docId w15:val="{22F689D9-5EFC-4ADB-87B1-B3771347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2BB"/>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72BB"/>
    <w:pPr>
      <w:ind w:left="720"/>
      <w:contextualSpacing/>
    </w:pPr>
  </w:style>
  <w:style w:type="character" w:styleId="Nmerodelnea">
    <w:name w:val="line number"/>
    <w:basedOn w:val="Fuentedeprrafopredeter"/>
    <w:uiPriority w:val="99"/>
    <w:semiHidden/>
    <w:unhideWhenUsed/>
    <w:rsid w:val="00127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1390</Words>
  <Characters>7926</Characters>
  <Application>Microsoft Office Word</Application>
  <DocSecurity>0</DocSecurity>
  <Lines>66</Lines>
  <Paragraphs>18</Paragraphs>
  <ScaleCrop>false</ScaleCrop>
  <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Aidaf</dc:creator>
  <cp:keywords/>
  <dc:description/>
  <cp:lastModifiedBy>Aidaf</cp:lastModifiedBy>
  <cp:revision>1</cp:revision>
  <dcterms:created xsi:type="dcterms:W3CDTF">2025-07-25T06:44:00Z</dcterms:created>
  <dcterms:modified xsi:type="dcterms:W3CDTF">2025-07-25T06:45:00Z</dcterms:modified>
</cp:coreProperties>
</file>