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8BFD809" w14:textId="77777777" w:rsidR="008137DD" w:rsidRDefault="00344B19">
      <w:pPr>
        <w:jc w:val="center"/>
        <w:rPr>
          <w:rFonts w:ascii="Times New Roman" w:hAnsi="Times New Roman" w:cs="Times New Roman"/>
          <w:b/>
          <w:bCs/>
          <w:sz w:val="32"/>
          <w:szCs w:val="32"/>
        </w:rPr>
      </w:pPr>
      <w:r>
        <w:rPr>
          <w:rFonts w:ascii="Times New Roman" w:hAnsi="Times New Roman" w:cs="Times New Roman"/>
          <w:b/>
          <w:bCs/>
          <w:sz w:val="32"/>
          <w:szCs w:val="32"/>
        </w:rPr>
        <w:t>Supplemental information</w:t>
      </w:r>
    </w:p>
    <w:p w14:paraId="20C1BD2E" w14:textId="77777777" w:rsidR="000A4BCB" w:rsidRDefault="000A4BCB" w:rsidP="000A4BCB">
      <w:pPr>
        <w:pStyle w:val="BATitle"/>
        <w:ind w:firstLine="0"/>
      </w:pPr>
      <w:bookmarkStart w:id="0" w:name="OLE_LINK21"/>
      <w:r w:rsidRPr="004D1774">
        <w:t xml:space="preserve">Smaller is Stronger: </w:t>
      </w:r>
      <w:bookmarkStart w:id="1" w:name="OLE_LINK1"/>
      <w:r>
        <w:rPr>
          <w:rFonts w:hint="eastAsia"/>
        </w:rPr>
        <w:t>T</w:t>
      </w:r>
      <w:r>
        <w:t>opological Load-</w:t>
      </w:r>
      <w:r>
        <w:rPr>
          <w:rFonts w:hint="eastAsia"/>
        </w:rPr>
        <w:t>bear</w:t>
      </w:r>
      <w:r>
        <w:t xml:space="preserve">ing of Crumpled </w:t>
      </w:r>
      <w:r w:rsidRPr="000B192B">
        <w:t xml:space="preserve">2D </w:t>
      </w:r>
      <w:bookmarkStart w:id="2" w:name="_Hlk196140727"/>
      <w:r>
        <w:rPr>
          <w:rFonts w:hint="eastAsia"/>
        </w:rPr>
        <w:t>M</w:t>
      </w:r>
      <w:r w:rsidRPr="000B192B">
        <w:t>acromolecule</w:t>
      </w:r>
      <w:bookmarkEnd w:id="1"/>
      <w:bookmarkEnd w:id="2"/>
    </w:p>
    <w:bookmarkEnd w:id="0"/>
    <w:p w14:paraId="7EE8594E" w14:textId="16C0040D" w:rsidR="007746DC" w:rsidRPr="00E06765" w:rsidRDefault="007746DC" w:rsidP="000A4BCB">
      <w:pPr>
        <w:spacing w:line="288" w:lineRule="auto"/>
        <w:rPr>
          <w:rFonts w:ascii="Times New Roman" w:hAnsi="Times New Roman"/>
          <w:sz w:val="24"/>
          <w:szCs w:val="24"/>
        </w:rPr>
      </w:pPr>
    </w:p>
    <w:p w14:paraId="314F31ED" w14:textId="1812F0FD" w:rsidR="000A4BCB" w:rsidRDefault="00007A35" w:rsidP="000A4BCB">
      <w:pPr>
        <w:spacing w:line="288" w:lineRule="auto"/>
        <w:jc w:val="center"/>
        <w:rPr>
          <w:rFonts w:ascii="Times New Roman" w:hAnsi="Times New Roman"/>
          <w:sz w:val="24"/>
          <w:szCs w:val="24"/>
        </w:rPr>
      </w:pPr>
      <w:proofErr w:type="spellStart"/>
      <w:r>
        <w:rPr>
          <w:rFonts w:ascii="Times New Roman" w:hAnsi="Times New Roman"/>
          <w:iCs/>
          <w:sz w:val="24"/>
          <w:szCs w:val="24"/>
        </w:rPr>
        <w:t>Runze</w:t>
      </w:r>
      <w:proofErr w:type="spellEnd"/>
      <w:r>
        <w:rPr>
          <w:rFonts w:ascii="Times New Roman" w:hAnsi="Times New Roman"/>
          <w:iCs/>
          <w:sz w:val="24"/>
          <w:szCs w:val="24"/>
        </w:rPr>
        <w:t xml:space="preserve"> Liang</w:t>
      </w:r>
      <w:bookmarkStart w:id="3" w:name="OLE_LINK14"/>
      <w:r>
        <w:rPr>
          <w:rFonts w:ascii="Times New Roman" w:hAnsi="Times New Roman"/>
          <w:iCs/>
          <w:sz w:val="24"/>
          <w:szCs w:val="24"/>
        </w:rPr>
        <w:t xml:space="preserve"> </w:t>
      </w:r>
      <w:r>
        <w:rPr>
          <w:rFonts w:ascii="Times New Roman" w:hAnsi="Times New Roman"/>
          <w:iCs/>
          <w:sz w:val="24"/>
          <w:szCs w:val="24"/>
          <w:vertAlign w:val="superscript"/>
        </w:rPr>
        <w:t>a</w:t>
      </w:r>
      <w:r>
        <w:rPr>
          <w:rFonts w:ascii="Times New Roman" w:hAnsi="Times New Roman"/>
          <w:iCs/>
          <w:sz w:val="24"/>
          <w:szCs w:val="24"/>
        </w:rPr>
        <w:t xml:space="preserve">, </w:t>
      </w:r>
      <w:bookmarkEnd w:id="3"/>
      <w:r>
        <w:rPr>
          <w:rFonts w:ascii="Times New Roman" w:hAnsi="Times New Roman" w:hint="eastAsia"/>
          <w:iCs/>
          <w:sz w:val="24"/>
          <w:szCs w:val="24"/>
        </w:rPr>
        <w:t>Kai Kang</w:t>
      </w:r>
      <w:r w:rsidRPr="002051E2">
        <w:rPr>
          <w:rFonts w:ascii="Times New Roman" w:hAnsi="Times New Roman"/>
          <w:iCs/>
          <w:sz w:val="24"/>
          <w:szCs w:val="24"/>
          <w:vertAlign w:val="superscript"/>
        </w:rPr>
        <w:t xml:space="preserve"> </w:t>
      </w:r>
      <w:r>
        <w:rPr>
          <w:rFonts w:ascii="Times New Roman" w:hAnsi="Times New Roman"/>
          <w:iCs/>
          <w:sz w:val="24"/>
          <w:szCs w:val="24"/>
          <w:vertAlign w:val="superscript"/>
        </w:rPr>
        <w:t>a</w:t>
      </w:r>
      <w:r>
        <w:rPr>
          <w:rFonts w:ascii="Times New Roman" w:hAnsi="Times New Roman" w:hint="eastAsia"/>
          <w:iCs/>
          <w:sz w:val="24"/>
          <w:szCs w:val="24"/>
        </w:rPr>
        <w:t xml:space="preserve">, </w:t>
      </w:r>
      <w:proofErr w:type="spellStart"/>
      <w:r>
        <w:rPr>
          <w:rFonts w:ascii="Times New Roman" w:hAnsi="Times New Roman" w:hint="eastAsia"/>
          <w:iCs/>
          <w:sz w:val="24"/>
          <w:szCs w:val="24"/>
        </w:rPr>
        <w:t>Huichao</w:t>
      </w:r>
      <w:proofErr w:type="spellEnd"/>
      <w:r>
        <w:rPr>
          <w:rFonts w:ascii="Times New Roman" w:hAnsi="Times New Roman" w:hint="eastAsia"/>
          <w:iCs/>
          <w:sz w:val="24"/>
          <w:szCs w:val="24"/>
        </w:rPr>
        <w:t xml:space="preserve"> Liu</w:t>
      </w:r>
      <w:r w:rsidRPr="002051E2">
        <w:rPr>
          <w:rFonts w:ascii="Times New Roman" w:hAnsi="Times New Roman"/>
          <w:iCs/>
          <w:sz w:val="24"/>
          <w:szCs w:val="24"/>
          <w:vertAlign w:val="superscript"/>
        </w:rPr>
        <w:t xml:space="preserve"> </w:t>
      </w:r>
      <w:r>
        <w:rPr>
          <w:rFonts w:ascii="Times New Roman" w:hAnsi="Times New Roman"/>
          <w:iCs/>
          <w:sz w:val="24"/>
          <w:szCs w:val="24"/>
          <w:vertAlign w:val="superscript"/>
        </w:rPr>
        <w:t>a</w:t>
      </w:r>
      <w:r>
        <w:rPr>
          <w:rFonts w:ascii="Times New Roman" w:hAnsi="Times New Roman" w:hint="eastAsia"/>
          <w:iCs/>
          <w:sz w:val="24"/>
          <w:szCs w:val="24"/>
        </w:rPr>
        <w:t xml:space="preserve">, </w:t>
      </w:r>
      <w:proofErr w:type="spellStart"/>
      <w:r>
        <w:rPr>
          <w:rFonts w:ascii="Times New Roman" w:hAnsi="Times New Roman"/>
          <w:iCs/>
          <w:sz w:val="24"/>
          <w:szCs w:val="24"/>
        </w:rPr>
        <w:t>Yin</w:t>
      </w:r>
      <w:r>
        <w:rPr>
          <w:rFonts w:ascii="Times New Roman" w:hAnsi="Times New Roman" w:hint="eastAsia"/>
          <w:iCs/>
          <w:sz w:val="24"/>
          <w:szCs w:val="24"/>
        </w:rPr>
        <w:t>g</w:t>
      </w:r>
      <w:r>
        <w:rPr>
          <w:rFonts w:ascii="Times New Roman" w:hAnsi="Times New Roman"/>
          <w:iCs/>
          <w:sz w:val="24"/>
          <w:szCs w:val="24"/>
        </w:rPr>
        <w:t>bo</w:t>
      </w:r>
      <w:proofErr w:type="spellEnd"/>
      <w:r>
        <w:rPr>
          <w:rFonts w:ascii="Times New Roman" w:hAnsi="Times New Roman"/>
          <w:iCs/>
          <w:sz w:val="24"/>
          <w:szCs w:val="24"/>
        </w:rPr>
        <w:t xml:space="preserve"> Yan </w:t>
      </w:r>
      <w:r>
        <w:rPr>
          <w:rFonts w:ascii="Times New Roman" w:hAnsi="Times New Roman"/>
          <w:iCs/>
          <w:sz w:val="24"/>
          <w:szCs w:val="24"/>
          <w:vertAlign w:val="superscript"/>
        </w:rPr>
        <w:t>a</w:t>
      </w:r>
      <w:r>
        <w:rPr>
          <w:rFonts w:ascii="Times New Roman" w:hAnsi="Times New Roman"/>
          <w:iCs/>
          <w:sz w:val="24"/>
          <w:szCs w:val="24"/>
        </w:rPr>
        <w:t>, Yan Ch</w:t>
      </w:r>
      <w:r>
        <w:rPr>
          <w:rFonts w:ascii="Times New Roman" w:hAnsi="Times New Roman" w:hint="eastAsia"/>
          <w:iCs/>
          <w:sz w:val="24"/>
          <w:szCs w:val="24"/>
        </w:rPr>
        <w:t>e</w:t>
      </w:r>
      <w:r>
        <w:rPr>
          <w:rFonts w:ascii="Times New Roman" w:hAnsi="Times New Roman"/>
          <w:iCs/>
          <w:sz w:val="24"/>
          <w:szCs w:val="24"/>
        </w:rPr>
        <w:t xml:space="preserve">n </w:t>
      </w:r>
      <w:r>
        <w:rPr>
          <w:rFonts w:ascii="Times New Roman" w:hAnsi="Times New Roman"/>
          <w:iCs/>
          <w:sz w:val="24"/>
          <w:szCs w:val="24"/>
          <w:vertAlign w:val="superscript"/>
        </w:rPr>
        <w:t>a,</w:t>
      </w:r>
      <w:r>
        <w:rPr>
          <w:rStyle w:val="af4"/>
          <w:rFonts w:ascii="Times New Roman" w:hAnsi="Times New Roman"/>
          <w:iCs/>
          <w:sz w:val="24"/>
          <w:szCs w:val="24"/>
        </w:rPr>
        <w:footnoteReference w:customMarkFollows="1" w:id="1"/>
        <w:t>*</w:t>
      </w:r>
      <w:r>
        <w:rPr>
          <w:rFonts w:ascii="Times New Roman" w:hAnsi="Times New Roman"/>
          <w:iCs/>
          <w:sz w:val="24"/>
          <w:szCs w:val="24"/>
        </w:rPr>
        <w:t xml:space="preserve">, </w:t>
      </w:r>
      <w:proofErr w:type="spellStart"/>
      <w:r>
        <w:rPr>
          <w:rFonts w:ascii="Times New Roman" w:hAnsi="Times New Roman"/>
          <w:iCs/>
          <w:sz w:val="24"/>
          <w:szCs w:val="24"/>
        </w:rPr>
        <w:t>Yilun</w:t>
      </w:r>
      <w:proofErr w:type="spellEnd"/>
      <w:r>
        <w:rPr>
          <w:rFonts w:ascii="Times New Roman" w:hAnsi="Times New Roman"/>
          <w:iCs/>
          <w:sz w:val="24"/>
          <w:szCs w:val="24"/>
        </w:rPr>
        <w:t xml:space="preserve"> Liu </w:t>
      </w:r>
      <w:proofErr w:type="gramStart"/>
      <w:r>
        <w:rPr>
          <w:rFonts w:ascii="Times New Roman" w:hAnsi="Times New Roman"/>
          <w:iCs/>
          <w:sz w:val="24"/>
          <w:szCs w:val="24"/>
          <w:vertAlign w:val="superscript"/>
        </w:rPr>
        <w:t>a,*</w:t>
      </w:r>
      <w:proofErr w:type="gramEnd"/>
    </w:p>
    <w:p w14:paraId="346EB981" w14:textId="77777777" w:rsidR="008137DD" w:rsidRPr="000A4BCB" w:rsidRDefault="008137DD">
      <w:pPr>
        <w:jc w:val="center"/>
        <w:rPr>
          <w:rFonts w:ascii="Times New Roman" w:hAnsi="Times New Roman"/>
          <w:iCs/>
          <w:sz w:val="22"/>
        </w:rPr>
      </w:pPr>
    </w:p>
    <w:p w14:paraId="16CF510C" w14:textId="77777777" w:rsidR="008137DD" w:rsidRDefault="00344B19">
      <w:pPr>
        <w:jc w:val="center"/>
        <w:rPr>
          <w:rFonts w:ascii="Times New Roman" w:hAnsi="Times New Roman"/>
          <w:i/>
          <w:sz w:val="22"/>
        </w:rPr>
      </w:pPr>
      <w:r>
        <w:rPr>
          <w:rFonts w:ascii="Times New Roman" w:hAnsi="Times New Roman"/>
          <w:i/>
          <w:sz w:val="22"/>
        </w:rPr>
        <w:t xml:space="preserve">Laboratory for multiscale mechanics and medical science, SV LAB, School of Aerospace, Xi'an </w:t>
      </w:r>
      <w:proofErr w:type="spellStart"/>
      <w:r>
        <w:rPr>
          <w:rFonts w:ascii="Times New Roman" w:hAnsi="Times New Roman"/>
          <w:i/>
          <w:sz w:val="22"/>
        </w:rPr>
        <w:t>Jiaotong</w:t>
      </w:r>
      <w:proofErr w:type="spellEnd"/>
      <w:r>
        <w:rPr>
          <w:rFonts w:ascii="Times New Roman" w:hAnsi="Times New Roman"/>
          <w:i/>
          <w:sz w:val="22"/>
        </w:rPr>
        <w:t xml:space="preserve"> University, Xi'an 710049, China</w:t>
      </w:r>
    </w:p>
    <w:p w14:paraId="2A650244" w14:textId="77777777" w:rsidR="008137DD" w:rsidRDefault="008137DD">
      <w:pPr>
        <w:jc w:val="center"/>
        <w:rPr>
          <w:rFonts w:ascii="Times New Roman" w:hAnsi="Times New Roman"/>
          <w:iCs/>
          <w:sz w:val="22"/>
        </w:rPr>
      </w:pPr>
    </w:p>
    <w:p w14:paraId="0014BA6E" w14:textId="107F978C" w:rsidR="008137DD" w:rsidRDefault="00344B19" w:rsidP="00AF7809">
      <w:pPr>
        <w:spacing w:line="288" w:lineRule="auto"/>
        <w:rPr>
          <w:rFonts w:ascii="Times New Roman" w:hAnsi="Times New Roman"/>
          <w:iCs/>
          <w:sz w:val="22"/>
        </w:rPr>
      </w:pPr>
      <w:r>
        <w:rPr>
          <w:rFonts w:ascii="Times New Roman" w:hAnsi="Times New Roman" w:hint="eastAsia"/>
          <w:iCs/>
          <w:sz w:val="22"/>
        </w:rPr>
        <w:t xml:space="preserve">Video S1. The video shows </w:t>
      </w:r>
      <w:r w:rsidR="000A4BCB">
        <w:rPr>
          <w:rFonts w:ascii="Times New Roman" w:hAnsi="Times New Roman"/>
          <w:iCs/>
          <w:sz w:val="22"/>
        </w:rPr>
        <w:t xml:space="preserve">the </w:t>
      </w:r>
      <w:r>
        <w:rPr>
          <w:rFonts w:ascii="Times New Roman" w:hAnsi="Times New Roman" w:hint="eastAsia"/>
          <w:iCs/>
          <w:sz w:val="22"/>
        </w:rPr>
        <w:t>crumpling of an elastic sheet with dimensions 30</w:t>
      </w:r>
      <w:r>
        <w:rPr>
          <w:rFonts w:ascii="Times New Roman" w:hAnsi="Times New Roman" w:hint="eastAsia"/>
          <w:iCs/>
          <w:sz w:val="22"/>
        </w:rPr>
        <w:t>×</w:t>
      </w:r>
      <w:r>
        <w:rPr>
          <w:rFonts w:ascii="Times New Roman" w:hAnsi="Times New Roman" w:hint="eastAsia"/>
          <w:iCs/>
          <w:sz w:val="22"/>
        </w:rPr>
        <w:t>30 nm.</w:t>
      </w:r>
    </w:p>
    <w:p w14:paraId="3640CBA1" w14:textId="70E26823" w:rsidR="008137DD" w:rsidRDefault="00344B19" w:rsidP="00AF7809">
      <w:pPr>
        <w:spacing w:line="288" w:lineRule="auto"/>
        <w:rPr>
          <w:rFonts w:ascii="Times New Roman" w:hAnsi="Times New Roman"/>
          <w:iCs/>
          <w:sz w:val="22"/>
        </w:rPr>
      </w:pPr>
      <w:r>
        <w:rPr>
          <w:rFonts w:ascii="Times New Roman" w:hAnsi="Times New Roman" w:hint="eastAsia"/>
          <w:iCs/>
          <w:sz w:val="22"/>
        </w:rPr>
        <w:t>Video S2. The video shows the uniaxial compression process of a cr</w:t>
      </w:r>
      <w:r w:rsidR="00E57D7D">
        <w:rPr>
          <w:rFonts w:ascii="Times New Roman" w:hAnsi="Times New Roman" w:hint="eastAsia"/>
          <w:iCs/>
          <w:sz w:val="22"/>
        </w:rPr>
        <w:t>u</w:t>
      </w:r>
      <w:r>
        <w:rPr>
          <w:rFonts w:ascii="Times New Roman" w:hAnsi="Times New Roman" w:hint="eastAsia"/>
          <w:iCs/>
          <w:sz w:val="22"/>
        </w:rPr>
        <w:t>mpled matter with a radius of 4.7 nm.</w:t>
      </w:r>
    </w:p>
    <w:p w14:paraId="6ED0A5C5" w14:textId="77777777" w:rsidR="008137DD" w:rsidRDefault="00344B19" w:rsidP="00AF7809">
      <w:pPr>
        <w:spacing w:line="288" w:lineRule="auto"/>
        <w:rPr>
          <w:rFonts w:ascii="Times New Roman" w:hAnsi="Times New Roman"/>
          <w:iCs/>
          <w:sz w:val="22"/>
        </w:rPr>
      </w:pPr>
      <w:r>
        <w:rPr>
          <w:rFonts w:ascii="Times New Roman" w:hAnsi="Times New Roman" w:hint="eastAsia"/>
          <w:iCs/>
          <w:sz w:val="22"/>
        </w:rPr>
        <w:t>Video S3. The video shows the deformation of a ridge structure in three-dimensional space under applied pressure.</w:t>
      </w:r>
    </w:p>
    <w:p w14:paraId="52CD1B54" w14:textId="10F26782" w:rsidR="00E57D7D" w:rsidRDefault="00344B19" w:rsidP="00AF7809">
      <w:pPr>
        <w:spacing w:line="288" w:lineRule="auto"/>
        <w:rPr>
          <w:rFonts w:ascii="Times New Roman" w:hAnsi="Times New Roman"/>
          <w:iCs/>
          <w:sz w:val="22"/>
        </w:rPr>
      </w:pPr>
      <w:r>
        <w:rPr>
          <w:rFonts w:ascii="Times New Roman" w:hAnsi="Times New Roman" w:hint="eastAsia"/>
          <w:iCs/>
          <w:sz w:val="22"/>
        </w:rPr>
        <w:t xml:space="preserve">Video S4. The video shows the deformation of a single ridge in three-dimensional space under </w:t>
      </w:r>
      <w:r w:rsidR="00E57D7D">
        <w:rPr>
          <w:rFonts w:ascii="Times New Roman" w:hAnsi="Times New Roman" w:hint="eastAsia"/>
          <w:iCs/>
          <w:sz w:val="22"/>
        </w:rPr>
        <w:t>applied pressure.</w:t>
      </w:r>
    </w:p>
    <w:p w14:paraId="06D53337" w14:textId="38C2020C" w:rsidR="007E63B7" w:rsidRDefault="007E63B7" w:rsidP="00CE4401">
      <w:pPr>
        <w:spacing w:line="288" w:lineRule="auto"/>
        <w:jc w:val="left"/>
        <w:rPr>
          <w:rFonts w:ascii="Times New Roman" w:hAnsi="Times New Roman"/>
          <w:iCs/>
          <w:sz w:val="22"/>
        </w:rPr>
      </w:pPr>
    </w:p>
    <w:p w14:paraId="0A0BC144" w14:textId="485DED40" w:rsidR="001C4CEE" w:rsidRPr="00D77831" w:rsidRDefault="001A22E8" w:rsidP="00D77831">
      <w:pPr>
        <w:pStyle w:val="Default"/>
        <w:ind w:firstLine="0"/>
        <w:rPr>
          <w:b w:val="0"/>
          <w:bCs w:val="0"/>
        </w:rPr>
      </w:pPr>
      <w:r w:rsidRPr="00D77831">
        <w:t xml:space="preserve">Supplementary Materials </w:t>
      </w:r>
      <w:r w:rsidR="001C4CEE" w:rsidRPr="00D77831">
        <w:t>Note S</w:t>
      </w:r>
      <w:r w:rsidR="00EE1F30" w:rsidRPr="00D77831">
        <w:t>1</w:t>
      </w:r>
    </w:p>
    <w:p w14:paraId="067626E8" w14:textId="107B8235" w:rsidR="00CE4401" w:rsidRPr="00C65B07" w:rsidRDefault="007745E4" w:rsidP="00C8212F">
      <w:pPr>
        <w:spacing w:line="360" w:lineRule="auto"/>
        <w:rPr>
          <w:rFonts w:ascii="Times New Roman" w:hAnsi="Times New Roman" w:cs="Times New Roman"/>
          <w:sz w:val="22"/>
        </w:rPr>
      </w:pPr>
      <w:r w:rsidRPr="00C65B07">
        <w:rPr>
          <w:rFonts w:ascii="Times New Roman" w:hAnsi="Times New Roman" w:cs="Times New Roman"/>
          <w:sz w:val="22"/>
        </w:rPr>
        <w:t>In order to overcome the limitations of the all-atomic model in both spatial and temporal aspects, we employed a coarse-grained (CG) model previously developed to simulate the wrinkling behavior of two-dimensional materials. Based on the atomic model of graphene, the CG model for graphene is derived using a 4-to-1 mapping scheme to preserve the geometric shape of the hexagonal lattice</w:t>
      </w:r>
      <w:r w:rsidR="009A264A" w:rsidRPr="00C65B07">
        <w:rPr>
          <w:rFonts w:ascii="Times New Roman" w:hAnsi="Times New Roman" w:cs="Times New Roman"/>
          <w:color w:val="00B0F0"/>
          <w:sz w:val="22"/>
        </w:rPr>
        <w:fldChar w:fldCharType="begin"/>
      </w:r>
      <w:r w:rsidR="009A264A" w:rsidRPr="00C65B07">
        <w:rPr>
          <w:rFonts w:ascii="Times New Roman" w:hAnsi="Times New Roman" w:cs="Times New Roman"/>
          <w:color w:val="00B0F0"/>
          <w:sz w:val="22"/>
        </w:rPr>
        <w:instrText xml:space="preserve"> ADDIN ZOTERO_ITEM CSL_CITATION {"citationID":"NOjXUdSA","properties":{"formattedCitation":"\\super 1\\uc0\\u8211{}4\\nosupersub{}","plainCitation":"1–4","noteIndex":0},"citationItems":[{"id":2757,"uris":["http://zotero.org/users/9769632/items/X55TUV34"],"itemData":{"id":2757,"type":"article-journal","container-title":"Carbon","note":"ISBN: 0008-6223\npublisher: Elsevier","page":"103-115","title":"A coarse-grained model for the mechanical behavior of multi-layer graphene","volume":"82","author":[{"family":"Ruiz","given":"Luis"},{"family":"Xia","given":"Wenjie"},{"family":"Meng","given":"Zhaoxu"},{"family":"Keten","given":"Sinan"}],"issued":{"date-parts":[["2015"]]}}},{"id":2758,"uris":["http://zotero.org/users/9769632/items/NLH8U8RN"],"itemData":{"id":2758,"type":"article-journal","container-title":"Nano Letters","issue":"8","note":"ISBN: 1530-6984\npublisher: ACS Publications","page":"3637-3644","title":"Crumpling defective graphene sheets","volume":"23","author":[{"family":"Liao","given":"Yangchao"},{"family":"Li","given":"Zhaofan"},{"family":"Chen","given":"Long"},{"family":"Croll","given":"Andrew B."},{"family":"Xia","given":"Wenjie"}],"issued":{"date-parts":[["2023"]]}}},{"id":2744,"uris":["http://zotero.org/users/9769632/items/YTIM6PPI"],"itemData":{"id":2744,"type":"article-journal","container-title":"Carbon","note":"ISBN: 0008-6223\npublisher: Elsevier","page":"148-157","title":"Size-dependent structural behaviors of crumpled graphene sheets","volume":"174","author":[{"family":"Liao","given":"Yangchao"},{"family":"Li","given":"Zhaofan"},{"family":"Xia","given":"Wenjie"}],"issued":{"date-parts":[["2021"]]}}},{"id":2759,"uris":["http://zotero.org/users/9769632/items/2SIN8RHW"],"itemData":{"id":2759,"type":"article-journal","container-title":"Langmuir","issue":"28","note":"ISBN: 0743-7463\npublisher: ACS Publications","page":"8627-8637","title":"Understanding the role of self-adhesion in crumpling behaviors of sheet macromolecules","volume":"37","author":[{"family":"Liao","given":"Yangchao"},{"family":"Li","given":"Zhaofan"},{"family":"Ghazanfari","given":"Sarah"},{"family":"Fatima","given":""},{"family":"Croll","given":"Andrew B."},{"family":"Xia","given":"Wenjie"}],"issued":{"date-parts":[["2021"]]}}}],"schema":"https://github.com/citation-style-language/schema/raw/master/csl-citation.json"} </w:instrText>
      </w:r>
      <w:r w:rsidR="009A264A" w:rsidRPr="00C65B07">
        <w:rPr>
          <w:rFonts w:ascii="Times New Roman" w:hAnsi="Times New Roman" w:cs="Times New Roman"/>
          <w:color w:val="00B0F0"/>
          <w:sz w:val="22"/>
        </w:rPr>
        <w:fldChar w:fldCharType="separate"/>
      </w:r>
      <w:r w:rsidR="009A264A" w:rsidRPr="00C65B07">
        <w:rPr>
          <w:rFonts w:ascii="Times New Roman" w:hAnsi="Times New Roman" w:cs="Times New Roman"/>
          <w:color w:val="00B0F0"/>
          <w:kern w:val="0"/>
          <w:sz w:val="22"/>
          <w:szCs w:val="24"/>
          <w:vertAlign w:val="superscript"/>
        </w:rPr>
        <w:t>1–4</w:t>
      </w:r>
      <w:r w:rsidR="009A264A" w:rsidRPr="00C65B07">
        <w:rPr>
          <w:rFonts w:ascii="Times New Roman" w:hAnsi="Times New Roman" w:cs="Times New Roman"/>
          <w:color w:val="00B0F0"/>
          <w:sz w:val="22"/>
        </w:rPr>
        <w:fldChar w:fldCharType="end"/>
      </w:r>
      <w:r w:rsidRPr="00C65B07">
        <w:rPr>
          <w:rFonts w:ascii="Times New Roman" w:hAnsi="Times New Roman" w:cs="Times New Roman"/>
          <w:sz w:val="22"/>
        </w:rPr>
        <w:t>. In this model, each CG bead with a mass of 48 g/mol represents four carbon atoms. The CG force field is established based on the principle of strain energy conservation, including bond interactions (</w:t>
      </w:r>
      <m:oMath>
        <m:sSub>
          <m:sSubPr>
            <m:ctrlPr>
              <w:rPr>
                <w:rFonts w:ascii="Cambria Math" w:hAnsi="Cambria Math" w:cs="Times New Roman"/>
                <w:i/>
                <w:sz w:val="22"/>
              </w:rPr>
            </m:ctrlPr>
          </m:sSubPr>
          <m:e>
            <m:r>
              <w:rPr>
                <w:rFonts w:ascii="Cambria Math" w:hAnsi="Cambria Math" w:cs="Times New Roman"/>
                <w:sz w:val="22"/>
              </w:rPr>
              <m:t>V</m:t>
            </m:r>
          </m:e>
          <m:sub>
            <m:r>
              <w:rPr>
                <w:rFonts w:ascii="Cambria Math" w:hAnsi="Cambria Math" w:cs="Times New Roman"/>
                <w:sz w:val="22"/>
              </w:rPr>
              <m:t>b</m:t>
            </m:r>
          </m:sub>
        </m:sSub>
      </m:oMath>
      <w:r w:rsidRPr="00C65B07">
        <w:rPr>
          <w:rFonts w:ascii="Times New Roman" w:hAnsi="Times New Roman" w:cs="Times New Roman"/>
          <w:sz w:val="22"/>
        </w:rPr>
        <w:t>), angle interactions (</w:t>
      </w:r>
      <m:oMath>
        <m:sSub>
          <m:sSubPr>
            <m:ctrlPr>
              <w:rPr>
                <w:rFonts w:ascii="Cambria Math" w:hAnsi="Cambria Math" w:cs="Times New Roman"/>
                <w:i/>
                <w:sz w:val="22"/>
              </w:rPr>
            </m:ctrlPr>
          </m:sSubPr>
          <m:e>
            <m:r>
              <w:rPr>
                <w:rFonts w:ascii="Cambria Math" w:hAnsi="Cambria Math" w:cs="Times New Roman"/>
                <w:sz w:val="22"/>
              </w:rPr>
              <m:t>V</m:t>
            </m:r>
          </m:e>
          <m:sub>
            <m:r>
              <w:rPr>
                <w:rFonts w:ascii="Cambria Math" w:hAnsi="Cambria Math" w:cs="Times New Roman"/>
                <w:sz w:val="22"/>
              </w:rPr>
              <m:t>a</m:t>
            </m:r>
          </m:sub>
        </m:sSub>
      </m:oMath>
      <w:r w:rsidRPr="00C65B07">
        <w:rPr>
          <w:rFonts w:ascii="Times New Roman" w:hAnsi="Times New Roman" w:cs="Times New Roman"/>
          <w:sz w:val="22"/>
        </w:rPr>
        <w:t>), dihedral interactions (</w:t>
      </w:r>
      <m:oMath>
        <m:sSub>
          <m:sSubPr>
            <m:ctrlPr>
              <w:rPr>
                <w:rFonts w:ascii="Cambria Math" w:hAnsi="Cambria Math" w:cs="Times New Roman"/>
                <w:i/>
                <w:sz w:val="22"/>
              </w:rPr>
            </m:ctrlPr>
          </m:sSubPr>
          <m:e>
            <m:r>
              <w:rPr>
                <w:rFonts w:ascii="Cambria Math" w:hAnsi="Cambria Math" w:cs="Times New Roman"/>
                <w:sz w:val="22"/>
              </w:rPr>
              <m:t>V</m:t>
            </m:r>
          </m:e>
          <m:sub>
            <m:r>
              <w:rPr>
                <w:rFonts w:ascii="Cambria Math" w:hAnsi="Cambria Math" w:cs="Times New Roman"/>
                <w:sz w:val="22"/>
              </w:rPr>
              <m:t>d</m:t>
            </m:r>
          </m:sub>
        </m:sSub>
      </m:oMath>
      <w:r w:rsidRPr="00C65B07">
        <w:rPr>
          <w:rFonts w:ascii="Times New Roman" w:hAnsi="Times New Roman" w:cs="Times New Roman"/>
          <w:sz w:val="22"/>
        </w:rPr>
        <w:t>), and non-bonded interactions (</w:t>
      </w:r>
      <m:oMath>
        <m:sSub>
          <m:sSubPr>
            <m:ctrlPr>
              <w:rPr>
                <w:rFonts w:ascii="Cambria Math" w:hAnsi="Cambria Math" w:cs="Times New Roman"/>
                <w:i/>
                <w:sz w:val="22"/>
              </w:rPr>
            </m:ctrlPr>
          </m:sSubPr>
          <m:e>
            <m:r>
              <w:rPr>
                <w:rFonts w:ascii="Cambria Math" w:hAnsi="Cambria Math" w:cs="Times New Roman"/>
                <w:sz w:val="22"/>
              </w:rPr>
              <m:t>V</m:t>
            </m:r>
          </m:e>
          <m:sub>
            <m:r>
              <w:rPr>
                <w:rFonts w:ascii="Cambria Math" w:hAnsi="Cambria Math" w:cs="Times New Roman"/>
                <w:sz w:val="22"/>
              </w:rPr>
              <m:t>nb</m:t>
            </m:r>
          </m:sub>
        </m:sSub>
      </m:oMath>
      <w:r w:rsidRPr="00C65B07">
        <w:rPr>
          <w:rFonts w:ascii="Times New Roman" w:hAnsi="Times New Roman" w:cs="Times New Roman"/>
          <w:sz w:val="22"/>
        </w:rPr>
        <w:t xml:space="preserve">). The functional forms and parameters of the CG force field are detailed in </w:t>
      </w:r>
      <w:r w:rsidRPr="00C65B07">
        <w:rPr>
          <w:rFonts w:ascii="Times New Roman" w:hAnsi="Times New Roman" w:cs="Times New Roman"/>
          <w:b/>
          <w:bCs/>
          <w:sz w:val="22"/>
        </w:rPr>
        <w:t>Table S1</w:t>
      </w:r>
      <w:r w:rsidRPr="00C65B07">
        <w:rPr>
          <w:rFonts w:ascii="Times New Roman" w:hAnsi="Times New Roman" w:cs="Times New Roman"/>
          <w:sz w:val="22"/>
        </w:rPr>
        <w:t xml:space="preserve">. This CG model not only effectively captures the mechanical behaviors of graphene, such as large deformations, interlayer anisotropic shear response, fracture, and nonlinear elastic deformation, but also significantly improves computational speed compared to all-atomic (AA) simulations, enabling larger spatiotemporal scales. The CG model has been applied successfully in molecular dynamics (MD) simulations, investigating structures such as multilayer graphene components, graphene-reinforced polymers, and nanostructured or </w:t>
      </w:r>
      <w:proofErr w:type="spellStart"/>
      <w:r w:rsidRPr="00C65B07">
        <w:rPr>
          <w:rFonts w:ascii="Times New Roman" w:hAnsi="Times New Roman" w:cs="Times New Roman"/>
          <w:sz w:val="22"/>
        </w:rPr>
        <w:t>architectured</w:t>
      </w:r>
      <w:proofErr w:type="spellEnd"/>
      <w:r w:rsidRPr="00C65B07">
        <w:rPr>
          <w:rFonts w:ascii="Times New Roman" w:hAnsi="Times New Roman" w:cs="Times New Roman"/>
          <w:sz w:val="22"/>
        </w:rPr>
        <w:t xml:space="preserve"> sheet assembly systems. More details on the development of the CG model can be found in previous studies.</w:t>
      </w:r>
    </w:p>
    <w:tbl>
      <w:tblPr>
        <w:tblStyle w:val="a7"/>
        <w:tblW w:w="0" w:type="auto"/>
        <w:tblLook w:val="04A0" w:firstRow="1" w:lastRow="0" w:firstColumn="1" w:lastColumn="0" w:noHBand="0" w:noVBand="1"/>
      </w:tblPr>
      <w:tblGrid>
        <w:gridCol w:w="1659"/>
        <w:gridCol w:w="3586"/>
        <w:gridCol w:w="2972"/>
      </w:tblGrid>
      <w:tr w:rsidR="00CE4401" w14:paraId="3067D82E" w14:textId="77777777" w:rsidTr="00257FD6">
        <w:tc>
          <w:tcPr>
            <w:tcW w:w="8217" w:type="dxa"/>
            <w:gridSpan w:val="3"/>
            <w:tcBorders>
              <w:top w:val="nil"/>
              <w:left w:val="nil"/>
              <w:bottom w:val="double" w:sz="4" w:space="0" w:color="auto"/>
              <w:right w:val="nil"/>
            </w:tcBorders>
          </w:tcPr>
          <w:p w14:paraId="7DBF568A" w14:textId="09E59913" w:rsidR="00CE4401" w:rsidRDefault="00CE4401" w:rsidP="00257FD6">
            <w:pPr>
              <w:jc w:val="center"/>
              <w:rPr>
                <w:rFonts w:ascii="Times New Roman" w:hAnsi="Times New Roman" w:cs="Times New Roman"/>
                <w:sz w:val="22"/>
              </w:rPr>
            </w:pPr>
            <w:r w:rsidRPr="003601F6">
              <w:rPr>
                <w:rFonts w:ascii="Times New Roman" w:hAnsi="Times New Roman" w:cs="Times New Roman" w:hint="eastAsia"/>
                <w:b/>
                <w:bCs/>
                <w:sz w:val="22"/>
              </w:rPr>
              <w:t>T</w:t>
            </w:r>
            <w:r w:rsidRPr="003601F6">
              <w:rPr>
                <w:rFonts w:ascii="Times New Roman" w:hAnsi="Times New Roman" w:cs="Times New Roman"/>
                <w:b/>
                <w:bCs/>
                <w:sz w:val="22"/>
              </w:rPr>
              <w:t>able S</w:t>
            </w:r>
            <w:r w:rsidR="00585E80" w:rsidRPr="003601F6">
              <w:rPr>
                <w:rFonts w:ascii="Times New Roman" w:hAnsi="Times New Roman" w:cs="Times New Roman" w:hint="eastAsia"/>
                <w:b/>
                <w:bCs/>
                <w:sz w:val="22"/>
              </w:rPr>
              <w:t>1</w:t>
            </w:r>
            <w:r>
              <w:rPr>
                <w:rFonts w:ascii="Times New Roman" w:hAnsi="Times New Roman" w:cs="Times New Roman"/>
                <w:sz w:val="22"/>
              </w:rPr>
              <w:t xml:space="preserve">. Functional forms and interaction parameters of </w:t>
            </w:r>
            <w:r w:rsidR="000A4BCB">
              <w:rPr>
                <w:rFonts w:ascii="Times New Roman" w:hAnsi="Times New Roman" w:cs="Times New Roman"/>
                <w:sz w:val="22"/>
              </w:rPr>
              <w:t xml:space="preserve">the </w:t>
            </w:r>
            <w:r>
              <w:rPr>
                <w:rFonts w:ascii="Times New Roman" w:hAnsi="Times New Roman" w:cs="Times New Roman"/>
                <w:sz w:val="22"/>
              </w:rPr>
              <w:t>sheet model.</w:t>
            </w:r>
          </w:p>
        </w:tc>
      </w:tr>
      <w:tr w:rsidR="00CE4401" w14:paraId="4A992D0E" w14:textId="77777777" w:rsidTr="00257FD6">
        <w:tc>
          <w:tcPr>
            <w:tcW w:w="1659" w:type="dxa"/>
            <w:tcBorders>
              <w:top w:val="double" w:sz="4" w:space="0" w:color="auto"/>
              <w:left w:val="nil"/>
              <w:bottom w:val="single" w:sz="4" w:space="0" w:color="auto"/>
              <w:right w:val="nil"/>
            </w:tcBorders>
          </w:tcPr>
          <w:p w14:paraId="1ADD33DB" w14:textId="77777777" w:rsidR="00CE4401" w:rsidRDefault="00CE4401" w:rsidP="00257FD6">
            <w:pPr>
              <w:rPr>
                <w:rFonts w:ascii="Times New Roman" w:hAnsi="Times New Roman" w:cs="Times New Roman"/>
                <w:sz w:val="22"/>
              </w:rPr>
            </w:pPr>
            <w:r>
              <w:rPr>
                <w:rFonts w:ascii="Times New Roman" w:hAnsi="Times New Roman" w:cs="Times New Roman"/>
                <w:sz w:val="22"/>
              </w:rPr>
              <w:t>Interaction</w:t>
            </w:r>
          </w:p>
        </w:tc>
        <w:tc>
          <w:tcPr>
            <w:tcW w:w="3586" w:type="dxa"/>
            <w:tcBorders>
              <w:top w:val="double" w:sz="4" w:space="0" w:color="auto"/>
              <w:left w:val="nil"/>
              <w:bottom w:val="single" w:sz="4" w:space="0" w:color="auto"/>
              <w:right w:val="nil"/>
            </w:tcBorders>
          </w:tcPr>
          <w:p w14:paraId="331B158D" w14:textId="77777777" w:rsidR="00CE4401" w:rsidRDefault="00CE4401" w:rsidP="00257FD6">
            <w:pPr>
              <w:jc w:val="center"/>
              <w:rPr>
                <w:rFonts w:ascii="Times New Roman" w:hAnsi="Times New Roman" w:cs="Times New Roman"/>
                <w:sz w:val="22"/>
              </w:rPr>
            </w:pPr>
            <w:r>
              <w:rPr>
                <w:rFonts w:ascii="Times New Roman" w:hAnsi="Times New Roman" w:cs="Times New Roman"/>
                <w:sz w:val="22"/>
              </w:rPr>
              <w:t>Function form</w:t>
            </w:r>
          </w:p>
        </w:tc>
        <w:tc>
          <w:tcPr>
            <w:tcW w:w="2972" w:type="dxa"/>
            <w:tcBorders>
              <w:top w:val="double" w:sz="4" w:space="0" w:color="auto"/>
              <w:left w:val="nil"/>
              <w:bottom w:val="single" w:sz="4" w:space="0" w:color="auto"/>
              <w:right w:val="nil"/>
            </w:tcBorders>
          </w:tcPr>
          <w:p w14:paraId="31169685" w14:textId="77777777" w:rsidR="00CE4401" w:rsidRDefault="00CE4401" w:rsidP="00257FD6">
            <w:pPr>
              <w:jc w:val="center"/>
              <w:rPr>
                <w:rFonts w:ascii="Times New Roman" w:hAnsi="Times New Roman" w:cs="Times New Roman"/>
                <w:sz w:val="22"/>
              </w:rPr>
            </w:pPr>
            <w:r>
              <w:rPr>
                <w:rFonts w:ascii="Times New Roman" w:hAnsi="Times New Roman" w:cs="Times New Roman"/>
                <w:sz w:val="22"/>
              </w:rPr>
              <w:t>Parameters</w:t>
            </w:r>
          </w:p>
        </w:tc>
      </w:tr>
      <w:tr w:rsidR="00CE4401" w14:paraId="19ACC5ED" w14:textId="77777777" w:rsidTr="00257FD6">
        <w:tc>
          <w:tcPr>
            <w:tcW w:w="1659" w:type="dxa"/>
            <w:tcBorders>
              <w:top w:val="nil"/>
              <w:left w:val="nil"/>
              <w:bottom w:val="nil"/>
              <w:right w:val="nil"/>
            </w:tcBorders>
          </w:tcPr>
          <w:p w14:paraId="71624986" w14:textId="77777777" w:rsidR="00CE4401" w:rsidRDefault="00CE4401" w:rsidP="00257FD6">
            <w:pPr>
              <w:rPr>
                <w:rFonts w:ascii="Times New Roman" w:hAnsi="Times New Roman" w:cs="Times New Roman"/>
                <w:sz w:val="22"/>
              </w:rPr>
            </w:pPr>
            <w:r>
              <w:rPr>
                <w:rFonts w:ascii="Times New Roman" w:hAnsi="Times New Roman" w:cs="Times New Roman"/>
                <w:sz w:val="22"/>
              </w:rPr>
              <w:t>Bond</w:t>
            </w:r>
          </w:p>
        </w:tc>
        <w:tc>
          <w:tcPr>
            <w:tcW w:w="3586" w:type="dxa"/>
            <w:tcBorders>
              <w:top w:val="nil"/>
              <w:left w:val="nil"/>
              <w:bottom w:val="nil"/>
              <w:right w:val="nil"/>
            </w:tcBorders>
          </w:tcPr>
          <w:p w14:paraId="62AB98E8" w14:textId="77777777" w:rsidR="00CE4401" w:rsidRDefault="004B49ED" w:rsidP="00257FD6">
            <w:pPr>
              <w:rPr>
                <w:rFonts w:ascii="Times New Roman" w:hAnsi="Times New Roman" w:cs="Times New Roman"/>
                <w:sz w:val="22"/>
              </w:rPr>
            </w:pPr>
            <m:oMathPara>
              <m:oMath>
                <m:sSub>
                  <m:sSubPr>
                    <m:ctrlPr>
                      <w:rPr>
                        <w:rFonts w:ascii="Cambria Math" w:hAnsi="Cambria Math" w:cs="Times New Roman"/>
                        <w:i/>
                        <w:sz w:val="22"/>
                      </w:rPr>
                    </m:ctrlPr>
                  </m:sSubPr>
                  <m:e>
                    <m:r>
                      <w:rPr>
                        <w:rFonts w:ascii="Cambria Math" w:hAnsi="Cambria Math" w:cs="Times New Roman"/>
                        <w:sz w:val="22"/>
                      </w:rPr>
                      <m:t>V</m:t>
                    </m:r>
                  </m:e>
                  <m:sub>
                    <m:r>
                      <w:rPr>
                        <w:rFonts w:ascii="Cambria Math" w:hAnsi="Cambria Math" w:cs="Times New Roman"/>
                        <w:sz w:val="22"/>
                      </w:rPr>
                      <m:t>b</m:t>
                    </m:r>
                  </m:sub>
                </m:sSub>
                <m:d>
                  <m:dPr>
                    <m:ctrlPr>
                      <w:rPr>
                        <w:rFonts w:ascii="Cambria Math" w:hAnsi="Cambria Math" w:cs="Times New Roman"/>
                        <w:i/>
                        <w:sz w:val="22"/>
                      </w:rPr>
                    </m:ctrlPr>
                  </m:dPr>
                  <m:e>
                    <m:r>
                      <w:rPr>
                        <w:rFonts w:ascii="Cambria Math" w:hAnsi="Cambria Math" w:cs="Times New Roman"/>
                        <w:sz w:val="22"/>
                      </w:rPr>
                      <m:t>d</m:t>
                    </m:r>
                  </m:e>
                </m:d>
                <m:r>
                  <w:rPr>
                    <w:rFonts w:ascii="Cambria Math" w:hAnsi="Cambria Math" w:cs="Times New Roman"/>
                    <w:sz w:val="22"/>
                  </w:rPr>
                  <m:t>=</m:t>
                </m:r>
                <m:sSub>
                  <m:sSubPr>
                    <m:ctrlPr>
                      <w:rPr>
                        <w:rFonts w:ascii="Cambria Math" w:hAnsi="Cambria Math" w:cs="Times New Roman"/>
                        <w:i/>
                        <w:sz w:val="22"/>
                      </w:rPr>
                    </m:ctrlPr>
                  </m:sSubPr>
                  <m:e>
                    <m:r>
                      <w:rPr>
                        <w:rFonts w:ascii="Cambria Math" w:hAnsi="Cambria Math" w:cs="Times New Roman"/>
                        <w:sz w:val="22"/>
                      </w:rPr>
                      <m:t>D</m:t>
                    </m:r>
                  </m:e>
                  <m:sub>
                    <m:r>
                      <w:rPr>
                        <w:rFonts w:ascii="Cambria Math" w:hAnsi="Cambria Math" w:cs="Times New Roman"/>
                        <w:sz w:val="22"/>
                      </w:rPr>
                      <m:t>0</m:t>
                    </m:r>
                  </m:sub>
                </m:sSub>
                <m:sSup>
                  <m:sSupPr>
                    <m:ctrlPr>
                      <w:rPr>
                        <w:rFonts w:ascii="Cambria Math" w:hAnsi="Cambria Math" w:cs="Times New Roman"/>
                        <w:i/>
                        <w:sz w:val="22"/>
                      </w:rPr>
                    </m:ctrlPr>
                  </m:sSupPr>
                  <m:e>
                    <m:r>
                      <w:rPr>
                        <w:rFonts w:ascii="Cambria Math" w:hAnsi="Cambria Math" w:cs="Times New Roman"/>
                        <w:sz w:val="22"/>
                      </w:rPr>
                      <m:t>[1-</m:t>
                    </m:r>
                    <m:sSup>
                      <m:sSupPr>
                        <m:ctrlPr>
                          <w:rPr>
                            <w:rFonts w:ascii="Cambria Math" w:hAnsi="Cambria Math" w:cs="Times New Roman"/>
                            <w:i/>
                            <w:sz w:val="22"/>
                          </w:rPr>
                        </m:ctrlPr>
                      </m:sSupPr>
                      <m:e>
                        <m:r>
                          <w:rPr>
                            <w:rFonts w:ascii="Cambria Math" w:hAnsi="Cambria Math" w:cs="Times New Roman"/>
                            <w:sz w:val="22"/>
                          </w:rPr>
                          <m:t>e</m:t>
                        </m:r>
                      </m:e>
                      <m:sup>
                        <m:r>
                          <w:rPr>
                            <w:rFonts w:ascii="Cambria Math" w:hAnsi="Cambria Math" w:cs="Times New Roman"/>
                            <w:sz w:val="22"/>
                          </w:rPr>
                          <m:t>-α(d-</m:t>
                        </m:r>
                        <m:sSub>
                          <m:sSubPr>
                            <m:ctrlPr>
                              <w:rPr>
                                <w:rFonts w:ascii="Cambria Math" w:hAnsi="Cambria Math" w:cs="Times New Roman"/>
                                <w:i/>
                                <w:sz w:val="22"/>
                              </w:rPr>
                            </m:ctrlPr>
                          </m:sSubPr>
                          <m:e>
                            <m:r>
                              <w:rPr>
                                <w:rFonts w:ascii="Cambria Math" w:hAnsi="Cambria Math" w:cs="Times New Roman"/>
                                <w:sz w:val="22"/>
                              </w:rPr>
                              <m:t>d</m:t>
                            </m:r>
                          </m:e>
                          <m:sub>
                            <m:r>
                              <w:rPr>
                                <w:rFonts w:ascii="Cambria Math" w:hAnsi="Cambria Math" w:cs="Times New Roman"/>
                                <w:sz w:val="22"/>
                              </w:rPr>
                              <m:t>0</m:t>
                            </m:r>
                          </m:sub>
                        </m:sSub>
                        <m:r>
                          <w:rPr>
                            <w:rFonts w:ascii="Cambria Math" w:hAnsi="Cambria Math" w:cs="Times New Roman"/>
                            <w:sz w:val="22"/>
                          </w:rPr>
                          <m:t>)</m:t>
                        </m:r>
                      </m:sup>
                    </m:sSup>
                    <m:r>
                      <w:rPr>
                        <w:rFonts w:ascii="Cambria Math" w:hAnsi="Cambria Math" w:cs="Times New Roman"/>
                        <w:sz w:val="22"/>
                      </w:rPr>
                      <m:t>]</m:t>
                    </m:r>
                  </m:e>
                  <m:sup>
                    <m:r>
                      <w:rPr>
                        <w:rFonts w:ascii="Cambria Math" w:hAnsi="Cambria Math" w:cs="Times New Roman"/>
                        <w:sz w:val="22"/>
                      </w:rPr>
                      <m:t>2</m:t>
                    </m:r>
                  </m:sup>
                </m:sSup>
              </m:oMath>
            </m:oMathPara>
          </w:p>
          <w:p w14:paraId="6C15E69A" w14:textId="77777777" w:rsidR="00CE4401" w:rsidRDefault="00CE4401" w:rsidP="00257FD6">
            <w:pPr>
              <w:jc w:val="center"/>
              <w:rPr>
                <w:rFonts w:ascii="Times New Roman" w:hAnsi="Times New Roman" w:cs="Times New Roman"/>
                <w:sz w:val="22"/>
              </w:rPr>
            </w:pPr>
            <w:r>
              <w:rPr>
                <w:rFonts w:ascii="Times New Roman" w:hAnsi="Times New Roman" w:cs="Times New Roman"/>
                <w:sz w:val="22"/>
              </w:rPr>
              <w:t xml:space="preserve">for </w:t>
            </w:r>
            <m:oMath>
              <m:r>
                <w:rPr>
                  <w:rFonts w:ascii="Cambria Math" w:hAnsi="Cambria Math" w:cs="Times New Roman"/>
                  <w:sz w:val="22"/>
                </w:rPr>
                <m:t>d&lt;</m:t>
              </m:r>
              <m:sSub>
                <m:sSubPr>
                  <m:ctrlPr>
                    <w:rPr>
                      <w:rFonts w:ascii="Cambria Math" w:hAnsi="Cambria Math" w:cs="Times New Roman"/>
                      <w:i/>
                      <w:sz w:val="22"/>
                    </w:rPr>
                  </m:ctrlPr>
                </m:sSubPr>
                <m:e>
                  <m:r>
                    <w:rPr>
                      <w:rFonts w:ascii="Cambria Math" w:hAnsi="Cambria Math" w:cs="Times New Roman"/>
                      <w:sz w:val="22"/>
                    </w:rPr>
                    <m:t>d</m:t>
                  </m:r>
                </m:e>
                <m:sub>
                  <m:r>
                    <w:rPr>
                      <w:rFonts w:ascii="Cambria Math" w:hAnsi="Cambria Math" w:cs="Times New Roman"/>
                      <w:sz w:val="22"/>
                    </w:rPr>
                    <m:t>cut</m:t>
                  </m:r>
                </m:sub>
              </m:sSub>
            </m:oMath>
          </w:p>
        </w:tc>
        <w:tc>
          <w:tcPr>
            <w:tcW w:w="2972" w:type="dxa"/>
            <w:tcBorders>
              <w:top w:val="nil"/>
              <w:left w:val="nil"/>
              <w:bottom w:val="nil"/>
              <w:right w:val="nil"/>
            </w:tcBorders>
          </w:tcPr>
          <w:p w14:paraId="1F3C987C" w14:textId="77777777" w:rsidR="00CE4401" w:rsidRPr="0047069D" w:rsidRDefault="004B49ED" w:rsidP="00257FD6">
            <w:pPr>
              <w:jc w:val="center"/>
              <w:rPr>
                <w:rFonts w:ascii="Times New Roman" w:hAnsi="Times New Roman" w:cs="Times New Roman"/>
                <w:sz w:val="22"/>
              </w:rPr>
            </w:pPr>
            <m:oMath>
              <m:sSub>
                <m:sSubPr>
                  <m:ctrlPr>
                    <w:rPr>
                      <w:rFonts w:ascii="Cambria Math" w:hAnsi="Cambria Math" w:cs="Times New Roman"/>
                      <w:i/>
                      <w:sz w:val="22"/>
                    </w:rPr>
                  </m:ctrlPr>
                </m:sSubPr>
                <m:e>
                  <m:r>
                    <w:rPr>
                      <w:rFonts w:ascii="Cambria Math" w:hAnsi="Cambria Math" w:cs="Times New Roman"/>
                      <w:sz w:val="22"/>
                    </w:rPr>
                    <m:t>D</m:t>
                  </m:r>
                </m:e>
                <m:sub>
                  <m:r>
                    <w:rPr>
                      <w:rFonts w:ascii="Cambria Math" w:hAnsi="Cambria Math" w:cs="Times New Roman"/>
                      <w:sz w:val="22"/>
                    </w:rPr>
                    <m:t>0</m:t>
                  </m:r>
                </m:sub>
              </m:sSub>
              <m:r>
                <w:rPr>
                  <w:rFonts w:ascii="Cambria Math" w:hAnsi="Cambria Math" w:cs="Times New Roman"/>
                  <w:sz w:val="22"/>
                </w:rPr>
                <m:t>=196.38</m:t>
              </m:r>
              <m:r>
                <m:rPr>
                  <m:sty m:val="p"/>
                </m:rPr>
                <w:rPr>
                  <w:rFonts w:ascii="Cambria Math" w:hAnsi="Cambria Math" w:cs="Times New Roman"/>
                  <w:sz w:val="22"/>
                </w:rPr>
                <m:t>kcal/mol</m:t>
              </m:r>
            </m:oMath>
            <w:r w:rsidR="00CE4401">
              <w:rPr>
                <w:rFonts w:ascii="Times New Roman" w:hAnsi="Times New Roman" w:cs="Times New Roman" w:hint="eastAsia"/>
                <w:sz w:val="22"/>
              </w:rPr>
              <w:t>,</w:t>
            </w:r>
          </w:p>
          <w:p w14:paraId="72B28E4F" w14:textId="77777777" w:rsidR="00CE4401" w:rsidRDefault="00CE4401" w:rsidP="00257FD6">
            <w:pPr>
              <w:rPr>
                <w:rFonts w:ascii="Times New Roman" w:hAnsi="Times New Roman" w:cs="Times New Roman"/>
                <w:sz w:val="22"/>
              </w:rPr>
            </w:pPr>
            <m:oMathPara>
              <m:oMath>
                <m:r>
                  <w:rPr>
                    <w:rFonts w:ascii="Cambria Math" w:hAnsi="Cambria Math" w:cs="Times New Roman"/>
                    <w:sz w:val="22"/>
                  </w:rPr>
                  <m:t>300</m:t>
                </m:r>
                <m:r>
                  <m:rPr>
                    <m:sty m:val="p"/>
                  </m:rPr>
                  <w:rPr>
                    <w:rFonts w:ascii="Cambria Math" w:hAnsi="Cambria Math" w:cs="Times New Roman"/>
                    <w:sz w:val="22"/>
                  </w:rPr>
                  <m:t>kcal/mol</m:t>
                </m:r>
              </m:oMath>
            </m:oMathPara>
          </w:p>
          <w:p w14:paraId="470A4E8E" w14:textId="77777777" w:rsidR="00CE4401" w:rsidRDefault="00CE4401" w:rsidP="00257FD6">
            <w:pPr>
              <w:rPr>
                <w:rFonts w:ascii="Times New Roman" w:hAnsi="Times New Roman" w:cs="Times New Roman"/>
                <w:sz w:val="22"/>
              </w:rPr>
            </w:pPr>
            <m:oMathPara>
              <m:oMath>
                <m:r>
                  <w:rPr>
                    <w:rFonts w:ascii="Cambria Math" w:hAnsi="Cambria Math" w:cs="Times New Roman"/>
                    <w:sz w:val="22"/>
                  </w:rPr>
                  <m:t>α=1.55</m:t>
                </m:r>
                <m:sSup>
                  <m:sSupPr>
                    <m:ctrlPr>
                      <w:rPr>
                        <w:rFonts w:ascii="Cambria Math" w:hAnsi="Cambria Math" w:cs="Times New Roman"/>
                        <w:i/>
                        <w:sz w:val="22"/>
                      </w:rPr>
                    </m:ctrlPr>
                  </m:sSupPr>
                  <m:e>
                    <m:r>
                      <w:rPr>
                        <w:rFonts w:ascii="Cambria Math" w:hAnsi="Cambria Math" w:cs="Times New Roman"/>
                        <w:sz w:val="22"/>
                      </w:rPr>
                      <m:t>Å</m:t>
                    </m:r>
                  </m:e>
                  <m:sup>
                    <m:r>
                      <w:rPr>
                        <w:rFonts w:ascii="Cambria Math" w:hAnsi="Cambria Math" w:cs="Times New Roman"/>
                        <w:sz w:val="22"/>
                      </w:rPr>
                      <m:t>-1</m:t>
                    </m:r>
                  </m:sup>
                </m:sSup>
              </m:oMath>
            </m:oMathPara>
          </w:p>
          <w:p w14:paraId="7174801D" w14:textId="77777777" w:rsidR="00CE4401" w:rsidRDefault="004B49ED" w:rsidP="00257FD6">
            <w:pPr>
              <w:rPr>
                <w:rFonts w:ascii="Times New Roman" w:hAnsi="Times New Roman" w:cs="Times New Roman"/>
                <w:sz w:val="22"/>
              </w:rPr>
            </w:pPr>
            <m:oMathPara>
              <m:oMath>
                <m:sSub>
                  <m:sSubPr>
                    <m:ctrlPr>
                      <w:rPr>
                        <w:rFonts w:ascii="Cambria Math" w:hAnsi="Cambria Math" w:cs="Times New Roman"/>
                        <w:i/>
                        <w:sz w:val="22"/>
                      </w:rPr>
                    </m:ctrlPr>
                  </m:sSubPr>
                  <m:e>
                    <m:r>
                      <w:rPr>
                        <w:rFonts w:ascii="Cambria Math" w:hAnsi="Cambria Math" w:cs="Times New Roman"/>
                        <w:sz w:val="22"/>
                      </w:rPr>
                      <m:t>d</m:t>
                    </m:r>
                  </m:e>
                  <m:sub>
                    <m:r>
                      <w:rPr>
                        <w:rFonts w:ascii="Cambria Math" w:hAnsi="Cambria Math" w:cs="Times New Roman"/>
                        <w:sz w:val="22"/>
                      </w:rPr>
                      <m:t>0</m:t>
                    </m:r>
                  </m:sub>
                </m:sSub>
                <m:r>
                  <w:rPr>
                    <w:rFonts w:ascii="Cambria Math" w:hAnsi="Cambria Math" w:cs="Times New Roman"/>
                    <w:sz w:val="22"/>
                  </w:rPr>
                  <m:t>=2.8Å</m:t>
                </m:r>
              </m:oMath>
            </m:oMathPara>
          </w:p>
          <w:p w14:paraId="1D63D345" w14:textId="77777777" w:rsidR="00CE4401" w:rsidRDefault="004B49ED" w:rsidP="00257FD6">
            <w:pPr>
              <w:rPr>
                <w:rFonts w:ascii="Times New Roman" w:hAnsi="Times New Roman" w:cs="Times New Roman"/>
                <w:sz w:val="22"/>
              </w:rPr>
            </w:pPr>
            <m:oMathPara>
              <m:oMath>
                <m:sSub>
                  <m:sSubPr>
                    <m:ctrlPr>
                      <w:rPr>
                        <w:rFonts w:ascii="Cambria Math" w:hAnsi="Cambria Math" w:cs="Times New Roman"/>
                        <w:i/>
                        <w:sz w:val="22"/>
                      </w:rPr>
                    </m:ctrlPr>
                  </m:sSubPr>
                  <m:e>
                    <m:r>
                      <w:rPr>
                        <w:rFonts w:ascii="Cambria Math" w:hAnsi="Cambria Math" w:cs="Times New Roman"/>
                        <w:sz w:val="22"/>
                      </w:rPr>
                      <m:t>d</m:t>
                    </m:r>
                  </m:e>
                  <m:sub>
                    <m:r>
                      <w:rPr>
                        <w:rFonts w:ascii="Cambria Math" w:hAnsi="Cambria Math" w:cs="Times New Roman"/>
                        <w:sz w:val="22"/>
                      </w:rPr>
                      <m:t>cut</m:t>
                    </m:r>
                  </m:sub>
                </m:sSub>
                <m:r>
                  <w:rPr>
                    <w:rFonts w:ascii="Cambria Math" w:hAnsi="Cambria Math" w:cs="Times New Roman"/>
                    <w:sz w:val="22"/>
                  </w:rPr>
                  <m:t>=3.25Å</m:t>
                </m:r>
              </m:oMath>
            </m:oMathPara>
          </w:p>
        </w:tc>
      </w:tr>
      <w:tr w:rsidR="00CE4401" w14:paraId="58BF7D3D" w14:textId="77777777" w:rsidTr="00257FD6">
        <w:tc>
          <w:tcPr>
            <w:tcW w:w="1659" w:type="dxa"/>
            <w:tcBorders>
              <w:top w:val="nil"/>
              <w:left w:val="nil"/>
              <w:bottom w:val="nil"/>
              <w:right w:val="nil"/>
            </w:tcBorders>
          </w:tcPr>
          <w:p w14:paraId="1431CFFF" w14:textId="77777777" w:rsidR="00CE4401" w:rsidRDefault="00CE4401" w:rsidP="00257FD6">
            <w:pPr>
              <w:rPr>
                <w:rFonts w:ascii="Times New Roman" w:hAnsi="Times New Roman" w:cs="Times New Roman"/>
                <w:sz w:val="22"/>
              </w:rPr>
            </w:pPr>
            <w:r>
              <w:rPr>
                <w:rFonts w:ascii="Times New Roman" w:hAnsi="Times New Roman" w:cs="Times New Roman"/>
                <w:sz w:val="22"/>
              </w:rPr>
              <w:t>Angle</w:t>
            </w:r>
          </w:p>
        </w:tc>
        <w:tc>
          <w:tcPr>
            <w:tcW w:w="3586" w:type="dxa"/>
            <w:tcBorders>
              <w:top w:val="nil"/>
              <w:left w:val="nil"/>
              <w:bottom w:val="nil"/>
              <w:right w:val="nil"/>
            </w:tcBorders>
          </w:tcPr>
          <w:p w14:paraId="56051445" w14:textId="77777777" w:rsidR="00CE4401" w:rsidRDefault="004B49ED" w:rsidP="00257FD6">
            <w:pPr>
              <w:rPr>
                <w:rFonts w:ascii="Times New Roman" w:hAnsi="Times New Roman" w:cs="Times New Roman"/>
                <w:sz w:val="22"/>
              </w:rPr>
            </w:pPr>
            <m:oMathPara>
              <m:oMath>
                <m:sSub>
                  <m:sSubPr>
                    <m:ctrlPr>
                      <w:rPr>
                        <w:rFonts w:ascii="Cambria Math" w:hAnsi="Cambria Math" w:cs="Times New Roman"/>
                        <w:i/>
                        <w:sz w:val="22"/>
                      </w:rPr>
                    </m:ctrlPr>
                  </m:sSubPr>
                  <m:e>
                    <m:r>
                      <w:rPr>
                        <w:rFonts w:ascii="Cambria Math" w:hAnsi="Cambria Math" w:cs="Times New Roman"/>
                        <w:sz w:val="22"/>
                      </w:rPr>
                      <m:t>V</m:t>
                    </m:r>
                  </m:e>
                  <m:sub>
                    <m:r>
                      <w:rPr>
                        <w:rFonts w:ascii="Cambria Math" w:hAnsi="Cambria Math" w:cs="Times New Roman"/>
                        <w:sz w:val="22"/>
                      </w:rPr>
                      <m:t>a</m:t>
                    </m:r>
                  </m:sub>
                </m:sSub>
                <m:d>
                  <m:dPr>
                    <m:ctrlPr>
                      <w:rPr>
                        <w:rFonts w:ascii="Cambria Math" w:hAnsi="Cambria Math" w:cs="Times New Roman"/>
                        <w:i/>
                        <w:sz w:val="22"/>
                      </w:rPr>
                    </m:ctrlPr>
                  </m:dPr>
                  <m:e>
                    <m:r>
                      <w:rPr>
                        <w:rFonts w:ascii="Cambria Math" w:hAnsi="Cambria Math" w:cs="Times New Roman"/>
                        <w:sz w:val="22"/>
                      </w:rPr>
                      <m:t>θ</m:t>
                    </m:r>
                  </m:e>
                </m:d>
                <m:r>
                  <w:rPr>
                    <w:rFonts w:ascii="Cambria Math" w:hAnsi="Cambria Math" w:cs="Times New Roman"/>
                    <w:sz w:val="22"/>
                  </w:rPr>
                  <m:t>=</m:t>
                </m:r>
                <m:sSub>
                  <m:sSubPr>
                    <m:ctrlPr>
                      <w:rPr>
                        <w:rFonts w:ascii="Cambria Math" w:hAnsi="Cambria Math" w:cs="Times New Roman"/>
                        <w:i/>
                        <w:sz w:val="22"/>
                      </w:rPr>
                    </m:ctrlPr>
                  </m:sSubPr>
                  <m:e>
                    <m:r>
                      <w:rPr>
                        <w:rFonts w:ascii="Cambria Math" w:hAnsi="Cambria Math" w:cs="Times New Roman"/>
                        <w:sz w:val="22"/>
                      </w:rPr>
                      <m:t>k</m:t>
                    </m:r>
                  </m:e>
                  <m:sub>
                    <m:r>
                      <w:rPr>
                        <w:rFonts w:ascii="Cambria Math" w:hAnsi="Cambria Math" w:cs="Times New Roman"/>
                        <w:sz w:val="22"/>
                      </w:rPr>
                      <m:t>θ</m:t>
                    </m:r>
                  </m:sub>
                </m:sSub>
                <m:sSup>
                  <m:sSupPr>
                    <m:ctrlPr>
                      <w:rPr>
                        <w:rFonts w:ascii="Cambria Math" w:hAnsi="Cambria Math" w:cs="Times New Roman"/>
                        <w:i/>
                        <w:sz w:val="22"/>
                      </w:rPr>
                    </m:ctrlPr>
                  </m:sSupPr>
                  <m:e>
                    <m:r>
                      <w:rPr>
                        <w:rFonts w:ascii="Cambria Math" w:hAnsi="Cambria Math" w:cs="Times New Roman"/>
                        <w:sz w:val="22"/>
                      </w:rPr>
                      <m:t>(θ-</m:t>
                    </m:r>
                    <m:sSub>
                      <m:sSubPr>
                        <m:ctrlPr>
                          <w:rPr>
                            <w:rFonts w:ascii="Cambria Math" w:hAnsi="Cambria Math" w:cs="Times New Roman"/>
                            <w:i/>
                            <w:sz w:val="22"/>
                          </w:rPr>
                        </m:ctrlPr>
                      </m:sSubPr>
                      <m:e>
                        <m:r>
                          <w:rPr>
                            <w:rFonts w:ascii="Cambria Math" w:hAnsi="Cambria Math" w:cs="Times New Roman"/>
                            <w:sz w:val="22"/>
                          </w:rPr>
                          <m:t>θ</m:t>
                        </m:r>
                      </m:e>
                      <m:sub>
                        <m:r>
                          <w:rPr>
                            <w:rFonts w:ascii="Cambria Math" w:hAnsi="Cambria Math" w:cs="Times New Roman"/>
                            <w:sz w:val="22"/>
                          </w:rPr>
                          <m:t>0</m:t>
                        </m:r>
                      </m:sub>
                    </m:sSub>
                    <m:r>
                      <w:rPr>
                        <w:rFonts w:ascii="Cambria Math" w:hAnsi="Cambria Math" w:cs="Times New Roman"/>
                        <w:sz w:val="22"/>
                      </w:rPr>
                      <m:t>)</m:t>
                    </m:r>
                  </m:e>
                  <m:sup>
                    <m:r>
                      <w:rPr>
                        <w:rFonts w:ascii="Cambria Math" w:hAnsi="Cambria Math" w:cs="Times New Roman"/>
                        <w:sz w:val="22"/>
                      </w:rPr>
                      <m:t>2</m:t>
                    </m:r>
                  </m:sup>
                </m:sSup>
              </m:oMath>
            </m:oMathPara>
          </w:p>
        </w:tc>
        <w:tc>
          <w:tcPr>
            <w:tcW w:w="2972" w:type="dxa"/>
            <w:tcBorders>
              <w:top w:val="nil"/>
              <w:left w:val="nil"/>
              <w:bottom w:val="nil"/>
              <w:right w:val="nil"/>
            </w:tcBorders>
          </w:tcPr>
          <w:p w14:paraId="1BE78278" w14:textId="77777777" w:rsidR="00CE4401" w:rsidRDefault="004B49ED" w:rsidP="00257FD6">
            <w:pPr>
              <w:rPr>
                <w:rFonts w:ascii="Times New Roman" w:hAnsi="Times New Roman" w:cs="Times New Roman"/>
                <w:i/>
                <w:sz w:val="22"/>
              </w:rPr>
            </w:pPr>
            <m:oMathPara>
              <m:oMath>
                <m:sSub>
                  <m:sSubPr>
                    <m:ctrlPr>
                      <w:rPr>
                        <w:rFonts w:ascii="Cambria Math" w:hAnsi="Cambria Math" w:cs="Times New Roman"/>
                        <w:i/>
                        <w:sz w:val="22"/>
                      </w:rPr>
                    </m:ctrlPr>
                  </m:sSubPr>
                  <m:e>
                    <m:r>
                      <w:rPr>
                        <w:rFonts w:ascii="Cambria Math" w:hAnsi="Cambria Math" w:cs="Times New Roman"/>
                        <w:sz w:val="22"/>
                      </w:rPr>
                      <m:t>k</m:t>
                    </m:r>
                  </m:e>
                  <m:sub>
                    <m:r>
                      <w:rPr>
                        <w:rFonts w:ascii="Cambria Math" w:hAnsi="Cambria Math" w:cs="Times New Roman"/>
                        <w:sz w:val="22"/>
                      </w:rPr>
                      <m:t>θ</m:t>
                    </m:r>
                  </m:sub>
                </m:sSub>
                <m:r>
                  <w:rPr>
                    <w:rFonts w:ascii="Cambria Math" w:hAnsi="Cambria Math" w:cs="Times New Roman"/>
                    <w:sz w:val="22"/>
                  </w:rPr>
                  <m:t>=409.4</m:t>
                </m:r>
                <m:r>
                  <m:rPr>
                    <m:sty m:val="p"/>
                  </m:rPr>
                  <w:rPr>
                    <w:rFonts w:ascii="Cambria Math" w:hAnsi="Cambria Math" w:cs="Times New Roman"/>
                    <w:sz w:val="22"/>
                  </w:rPr>
                  <m:t>kcal/mol</m:t>
                </m:r>
              </m:oMath>
            </m:oMathPara>
          </w:p>
          <w:p w14:paraId="1B85028C" w14:textId="77777777" w:rsidR="00CE4401" w:rsidRDefault="004B49ED" w:rsidP="00257FD6">
            <w:pPr>
              <w:rPr>
                <w:rFonts w:ascii="Times New Roman" w:hAnsi="Times New Roman" w:cs="Times New Roman"/>
                <w:iCs/>
                <w:sz w:val="22"/>
              </w:rPr>
            </w:pPr>
            <m:oMathPara>
              <m:oMath>
                <m:sSub>
                  <m:sSubPr>
                    <m:ctrlPr>
                      <w:rPr>
                        <w:rFonts w:ascii="Cambria Math" w:hAnsi="Cambria Math" w:cs="Times New Roman"/>
                        <w:i/>
                        <w:iCs/>
                        <w:sz w:val="22"/>
                      </w:rPr>
                    </m:ctrlPr>
                  </m:sSubPr>
                  <m:e>
                    <m:r>
                      <w:rPr>
                        <w:rFonts w:ascii="Cambria Math" w:hAnsi="Cambria Math" w:cs="Times New Roman"/>
                        <w:sz w:val="22"/>
                      </w:rPr>
                      <m:t>θ</m:t>
                    </m:r>
                  </m:e>
                  <m:sub>
                    <m:r>
                      <w:rPr>
                        <w:rFonts w:ascii="Cambria Math" w:hAnsi="Cambria Math" w:cs="Times New Roman"/>
                        <w:sz w:val="22"/>
                      </w:rPr>
                      <m:t>0</m:t>
                    </m:r>
                  </m:sub>
                </m:sSub>
                <m:r>
                  <w:rPr>
                    <w:rFonts w:ascii="Cambria Math" w:hAnsi="Cambria Math" w:cs="Times New Roman"/>
                    <w:sz w:val="22"/>
                  </w:rPr>
                  <m:t>=120°</m:t>
                </m:r>
              </m:oMath>
            </m:oMathPara>
          </w:p>
        </w:tc>
      </w:tr>
      <w:tr w:rsidR="00CE4401" w14:paraId="169DCEDD" w14:textId="77777777" w:rsidTr="00257FD6">
        <w:tc>
          <w:tcPr>
            <w:tcW w:w="1659" w:type="dxa"/>
            <w:tcBorders>
              <w:top w:val="nil"/>
              <w:left w:val="nil"/>
              <w:bottom w:val="nil"/>
              <w:right w:val="nil"/>
            </w:tcBorders>
          </w:tcPr>
          <w:p w14:paraId="453478D5" w14:textId="77777777" w:rsidR="00CE4401" w:rsidRDefault="00CE4401" w:rsidP="00257FD6">
            <w:pPr>
              <w:rPr>
                <w:rFonts w:ascii="Times New Roman" w:hAnsi="Times New Roman" w:cs="Times New Roman"/>
                <w:sz w:val="22"/>
              </w:rPr>
            </w:pPr>
            <w:r>
              <w:rPr>
                <w:rFonts w:ascii="Times New Roman" w:hAnsi="Times New Roman" w:cs="Times New Roman"/>
                <w:sz w:val="22"/>
              </w:rPr>
              <w:t>Dihedral</w:t>
            </w:r>
          </w:p>
        </w:tc>
        <w:tc>
          <w:tcPr>
            <w:tcW w:w="3586" w:type="dxa"/>
            <w:tcBorders>
              <w:top w:val="nil"/>
              <w:left w:val="nil"/>
              <w:bottom w:val="nil"/>
              <w:right w:val="nil"/>
            </w:tcBorders>
          </w:tcPr>
          <w:p w14:paraId="090C5DE5" w14:textId="77777777" w:rsidR="00CE4401" w:rsidRDefault="004B49ED" w:rsidP="00257FD6">
            <w:pPr>
              <w:rPr>
                <w:rFonts w:ascii="Times New Roman" w:hAnsi="Times New Roman" w:cs="Times New Roman"/>
                <w:sz w:val="22"/>
              </w:rPr>
            </w:pPr>
            <m:oMathPara>
              <m:oMath>
                <m:sSub>
                  <m:sSubPr>
                    <m:ctrlPr>
                      <w:rPr>
                        <w:rFonts w:ascii="Cambria Math" w:hAnsi="Cambria Math" w:cs="Times New Roman"/>
                        <w:i/>
                        <w:sz w:val="22"/>
                      </w:rPr>
                    </m:ctrlPr>
                  </m:sSubPr>
                  <m:e>
                    <m:r>
                      <w:rPr>
                        <w:rFonts w:ascii="Cambria Math" w:hAnsi="Cambria Math" w:cs="Times New Roman"/>
                        <w:sz w:val="22"/>
                      </w:rPr>
                      <m:t>V</m:t>
                    </m:r>
                  </m:e>
                  <m:sub>
                    <m:r>
                      <w:rPr>
                        <w:rFonts w:ascii="Cambria Math" w:hAnsi="Cambria Math" w:cs="Times New Roman"/>
                        <w:sz w:val="22"/>
                      </w:rPr>
                      <m:t>d</m:t>
                    </m:r>
                  </m:sub>
                </m:sSub>
                <m:d>
                  <m:dPr>
                    <m:ctrlPr>
                      <w:rPr>
                        <w:rFonts w:ascii="Cambria Math" w:hAnsi="Cambria Math" w:cs="Times New Roman"/>
                        <w:i/>
                        <w:sz w:val="22"/>
                      </w:rPr>
                    </m:ctrlPr>
                  </m:dPr>
                  <m:e>
                    <m:r>
                      <w:rPr>
                        <w:rFonts w:ascii="Cambria Math" w:hAnsi="Cambria Math" w:cs="Times New Roman"/>
                        <w:sz w:val="22"/>
                      </w:rPr>
                      <m:t>ϕ</m:t>
                    </m:r>
                  </m:e>
                </m:d>
                <m:r>
                  <w:rPr>
                    <w:rFonts w:ascii="Cambria Math" w:hAnsi="Cambria Math" w:cs="Times New Roman"/>
                    <w:sz w:val="22"/>
                  </w:rPr>
                  <m:t>=</m:t>
                </m:r>
                <m:sSub>
                  <m:sSubPr>
                    <m:ctrlPr>
                      <w:rPr>
                        <w:rFonts w:ascii="Cambria Math" w:hAnsi="Cambria Math" w:cs="Times New Roman"/>
                        <w:i/>
                        <w:sz w:val="22"/>
                      </w:rPr>
                    </m:ctrlPr>
                  </m:sSubPr>
                  <m:e>
                    <m:r>
                      <w:rPr>
                        <w:rFonts w:ascii="Cambria Math" w:hAnsi="Cambria Math" w:cs="Times New Roman"/>
                        <w:sz w:val="22"/>
                      </w:rPr>
                      <m:t>k</m:t>
                    </m:r>
                  </m:e>
                  <m:sub>
                    <m:r>
                      <w:rPr>
                        <w:rFonts w:ascii="Cambria Math" w:hAnsi="Cambria Math" w:cs="Times New Roman"/>
                        <w:sz w:val="22"/>
                      </w:rPr>
                      <m:t>ϕ</m:t>
                    </m:r>
                  </m:sub>
                </m:sSub>
                <m:r>
                  <w:rPr>
                    <w:rFonts w:ascii="Cambria Math" w:hAnsi="Cambria Math" w:cs="Times New Roman"/>
                    <w:sz w:val="22"/>
                  </w:rPr>
                  <m:t>[1-</m:t>
                </m:r>
                <m:r>
                  <m:rPr>
                    <m:sty m:val="p"/>
                  </m:rPr>
                  <w:rPr>
                    <w:rFonts w:ascii="Cambria Math" w:hAnsi="Cambria Math" w:cs="Times New Roman"/>
                    <w:sz w:val="22"/>
                  </w:rPr>
                  <m:t>cos⁡</m:t>
                </m:r>
                <m:r>
                  <w:rPr>
                    <w:rFonts w:ascii="Cambria Math" w:hAnsi="Cambria Math" w:cs="Times New Roman"/>
                    <w:sz w:val="22"/>
                  </w:rPr>
                  <m:t>(2ϕ)]</m:t>
                </m:r>
              </m:oMath>
            </m:oMathPara>
          </w:p>
        </w:tc>
        <w:tc>
          <w:tcPr>
            <w:tcW w:w="2972" w:type="dxa"/>
            <w:tcBorders>
              <w:top w:val="nil"/>
              <w:left w:val="nil"/>
              <w:bottom w:val="nil"/>
              <w:right w:val="nil"/>
            </w:tcBorders>
          </w:tcPr>
          <w:p w14:paraId="3A7ADDDA" w14:textId="148CBFBA" w:rsidR="00CE4401" w:rsidRDefault="004B49ED" w:rsidP="00257FD6">
            <w:pPr>
              <w:rPr>
                <w:rFonts w:ascii="Times New Roman" w:hAnsi="Times New Roman" w:cs="Times New Roman"/>
                <w:sz w:val="22"/>
              </w:rPr>
            </w:pPr>
            <m:oMathPara>
              <m:oMath>
                <m:sSub>
                  <m:sSubPr>
                    <m:ctrlPr>
                      <w:rPr>
                        <w:rFonts w:ascii="Cambria Math" w:hAnsi="Cambria Math" w:cs="Times New Roman"/>
                        <w:i/>
                        <w:sz w:val="22"/>
                      </w:rPr>
                    </m:ctrlPr>
                  </m:sSubPr>
                  <m:e>
                    <m:r>
                      <w:rPr>
                        <w:rFonts w:ascii="Cambria Math" w:hAnsi="Cambria Math" w:cs="Times New Roman"/>
                        <w:sz w:val="22"/>
                      </w:rPr>
                      <m:t>k</m:t>
                    </m:r>
                  </m:e>
                  <m:sub>
                    <m:r>
                      <w:rPr>
                        <w:rFonts w:ascii="Cambria Math" w:hAnsi="Cambria Math" w:cs="Times New Roman"/>
                        <w:sz w:val="22"/>
                      </w:rPr>
                      <m:t>ϕ</m:t>
                    </m:r>
                  </m:sub>
                </m:sSub>
                <m:r>
                  <w:rPr>
                    <w:rFonts w:ascii="Cambria Math" w:hAnsi="Cambria Math" w:cs="Times New Roman"/>
                    <w:sz w:val="22"/>
                  </w:rPr>
                  <m:t>=5</m:t>
                </m:r>
                <m:r>
                  <m:rPr>
                    <m:sty m:val="p"/>
                  </m:rPr>
                  <w:rPr>
                    <w:rFonts w:ascii="Cambria Math" w:hAnsi="Cambria Math" w:cs="Times New Roman"/>
                    <w:sz w:val="22"/>
                  </w:rPr>
                  <m:t xml:space="preserve">kcal/mol, </m:t>
                </m:r>
                <m:r>
                  <w:rPr>
                    <w:rFonts w:ascii="Cambria Math" w:hAnsi="Cambria Math" w:cs="Times New Roman" w:hint="eastAsia"/>
                    <w:sz w:val="22"/>
                  </w:rPr>
                  <m:t>20</m:t>
                </m:r>
                <m:r>
                  <m:rPr>
                    <m:sty m:val="p"/>
                  </m:rPr>
                  <w:rPr>
                    <w:rFonts w:ascii="Cambria Math" w:hAnsi="Cambria Math" w:cs="Times New Roman"/>
                    <w:sz w:val="22"/>
                  </w:rPr>
                  <m:t>kcal/mol</m:t>
                </m:r>
              </m:oMath>
            </m:oMathPara>
          </w:p>
        </w:tc>
      </w:tr>
      <w:tr w:rsidR="00CE4401" w14:paraId="7332FCF3" w14:textId="77777777" w:rsidTr="00257FD6">
        <w:tc>
          <w:tcPr>
            <w:tcW w:w="1659" w:type="dxa"/>
            <w:tcBorders>
              <w:top w:val="nil"/>
              <w:left w:val="nil"/>
              <w:bottom w:val="double" w:sz="4" w:space="0" w:color="auto"/>
              <w:right w:val="nil"/>
            </w:tcBorders>
          </w:tcPr>
          <w:p w14:paraId="3F159F85" w14:textId="77777777" w:rsidR="00CE4401" w:rsidRDefault="00CE4401" w:rsidP="00257FD6">
            <w:pPr>
              <w:rPr>
                <w:rFonts w:ascii="Times New Roman" w:hAnsi="Times New Roman" w:cs="Times New Roman"/>
                <w:sz w:val="22"/>
              </w:rPr>
            </w:pPr>
            <w:r>
              <w:rPr>
                <w:rFonts w:ascii="Times New Roman" w:hAnsi="Times New Roman" w:cs="Times New Roman"/>
                <w:sz w:val="22"/>
              </w:rPr>
              <w:t>Non-bonded</w:t>
            </w:r>
          </w:p>
        </w:tc>
        <w:tc>
          <w:tcPr>
            <w:tcW w:w="3586" w:type="dxa"/>
            <w:tcBorders>
              <w:top w:val="nil"/>
              <w:left w:val="nil"/>
              <w:bottom w:val="double" w:sz="4" w:space="0" w:color="auto"/>
              <w:right w:val="nil"/>
            </w:tcBorders>
          </w:tcPr>
          <w:p w14:paraId="3B9583BD" w14:textId="77777777" w:rsidR="00CE4401" w:rsidRDefault="004B49ED" w:rsidP="00257FD6">
            <w:pPr>
              <w:rPr>
                <w:rFonts w:ascii="Times New Roman" w:hAnsi="Times New Roman" w:cs="Times New Roman"/>
                <w:sz w:val="22"/>
              </w:rPr>
            </w:pPr>
            <m:oMathPara>
              <m:oMath>
                <m:sSub>
                  <m:sSubPr>
                    <m:ctrlPr>
                      <w:rPr>
                        <w:rFonts w:ascii="Cambria Math" w:hAnsi="Cambria Math" w:cs="Times New Roman"/>
                        <w:i/>
                        <w:sz w:val="22"/>
                      </w:rPr>
                    </m:ctrlPr>
                  </m:sSubPr>
                  <m:e>
                    <m:r>
                      <w:rPr>
                        <w:rFonts w:ascii="Cambria Math" w:hAnsi="Cambria Math" w:cs="Times New Roman"/>
                        <w:sz w:val="22"/>
                      </w:rPr>
                      <m:t>V</m:t>
                    </m:r>
                  </m:e>
                  <m:sub>
                    <m:r>
                      <w:rPr>
                        <w:rFonts w:ascii="Cambria Math" w:hAnsi="Cambria Math" w:cs="Times New Roman"/>
                        <w:sz w:val="22"/>
                      </w:rPr>
                      <m:t>nb</m:t>
                    </m:r>
                  </m:sub>
                </m:sSub>
                <m:d>
                  <m:dPr>
                    <m:ctrlPr>
                      <w:rPr>
                        <w:rFonts w:ascii="Cambria Math" w:hAnsi="Cambria Math" w:cs="Times New Roman"/>
                        <w:i/>
                        <w:sz w:val="22"/>
                      </w:rPr>
                    </m:ctrlPr>
                  </m:dPr>
                  <m:e>
                    <m:r>
                      <w:rPr>
                        <w:rFonts w:ascii="Cambria Math" w:hAnsi="Cambria Math" w:cs="Times New Roman"/>
                        <w:sz w:val="22"/>
                      </w:rPr>
                      <m:t>r</m:t>
                    </m:r>
                  </m:e>
                </m:d>
                <m:r>
                  <w:rPr>
                    <w:rFonts w:ascii="Cambria Math" w:hAnsi="Cambria Math" w:cs="Times New Roman"/>
                    <w:sz w:val="22"/>
                  </w:rPr>
                  <m:t>=4ε[</m:t>
                </m:r>
                <m:sSup>
                  <m:sSupPr>
                    <m:ctrlPr>
                      <w:rPr>
                        <w:rFonts w:ascii="Cambria Math" w:hAnsi="Cambria Math" w:cs="Times New Roman"/>
                        <w:i/>
                        <w:sz w:val="22"/>
                      </w:rPr>
                    </m:ctrlPr>
                  </m:sSupPr>
                  <m:e>
                    <m:d>
                      <m:dPr>
                        <m:ctrlPr>
                          <w:rPr>
                            <w:rFonts w:ascii="Cambria Math" w:hAnsi="Cambria Math" w:cs="Times New Roman"/>
                            <w:i/>
                            <w:sz w:val="22"/>
                          </w:rPr>
                        </m:ctrlPr>
                      </m:dPr>
                      <m:e>
                        <m:f>
                          <m:fPr>
                            <m:ctrlPr>
                              <w:rPr>
                                <w:rFonts w:ascii="Cambria Math" w:hAnsi="Cambria Math" w:cs="Times New Roman"/>
                                <w:i/>
                                <w:sz w:val="22"/>
                              </w:rPr>
                            </m:ctrlPr>
                          </m:fPr>
                          <m:num>
                            <m:r>
                              <w:rPr>
                                <w:rFonts w:ascii="Cambria Math" w:hAnsi="Cambria Math" w:cs="Times New Roman"/>
                                <w:sz w:val="22"/>
                              </w:rPr>
                              <m:t>σ</m:t>
                            </m:r>
                          </m:num>
                          <m:den>
                            <m:r>
                              <w:rPr>
                                <w:rFonts w:ascii="Cambria Math" w:hAnsi="Cambria Math" w:cs="Times New Roman"/>
                                <w:sz w:val="22"/>
                              </w:rPr>
                              <m:t>r</m:t>
                            </m:r>
                          </m:den>
                        </m:f>
                      </m:e>
                    </m:d>
                  </m:e>
                  <m:sup>
                    <m:r>
                      <w:rPr>
                        <w:rFonts w:ascii="Cambria Math" w:hAnsi="Cambria Math" w:cs="Times New Roman"/>
                        <w:sz w:val="22"/>
                      </w:rPr>
                      <m:t>12</m:t>
                    </m:r>
                  </m:sup>
                </m:sSup>
                <m:r>
                  <w:rPr>
                    <w:rFonts w:ascii="Cambria Math" w:hAnsi="Cambria Math" w:cs="Times New Roman"/>
                    <w:sz w:val="22"/>
                  </w:rPr>
                  <m:t>-</m:t>
                </m:r>
                <m:sSup>
                  <m:sSupPr>
                    <m:ctrlPr>
                      <w:rPr>
                        <w:rFonts w:ascii="Cambria Math" w:hAnsi="Cambria Math" w:cs="Times New Roman"/>
                        <w:i/>
                        <w:sz w:val="22"/>
                      </w:rPr>
                    </m:ctrlPr>
                  </m:sSupPr>
                  <m:e>
                    <m:r>
                      <w:rPr>
                        <w:rFonts w:ascii="Cambria Math" w:hAnsi="Cambria Math" w:cs="Times New Roman"/>
                        <w:sz w:val="22"/>
                      </w:rPr>
                      <m:t>(</m:t>
                    </m:r>
                    <m:f>
                      <m:fPr>
                        <m:ctrlPr>
                          <w:rPr>
                            <w:rFonts w:ascii="Cambria Math" w:hAnsi="Cambria Math" w:cs="Times New Roman"/>
                            <w:i/>
                            <w:sz w:val="22"/>
                          </w:rPr>
                        </m:ctrlPr>
                      </m:fPr>
                      <m:num>
                        <m:r>
                          <w:rPr>
                            <w:rFonts w:ascii="Cambria Math" w:hAnsi="Cambria Math" w:cs="Times New Roman"/>
                            <w:sz w:val="22"/>
                          </w:rPr>
                          <m:t>σ</m:t>
                        </m:r>
                      </m:num>
                      <m:den>
                        <m:r>
                          <w:rPr>
                            <w:rFonts w:ascii="Cambria Math" w:hAnsi="Cambria Math" w:cs="Times New Roman"/>
                            <w:sz w:val="22"/>
                          </w:rPr>
                          <m:t>r</m:t>
                        </m:r>
                      </m:den>
                    </m:f>
                    <m:r>
                      <w:rPr>
                        <w:rFonts w:ascii="Cambria Math" w:hAnsi="Cambria Math" w:cs="Times New Roman"/>
                        <w:sz w:val="22"/>
                      </w:rPr>
                      <m:t>)</m:t>
                    </m:r>
                  </m:e>
                  <m:sup>
                    <m:r>
                      <w:rPr>
                        <w:rFonts w:ascii="Cambria Math" w:hAnsi="Cambria Math" w:cs="Times New Roman"/>
                        <w:sz w:val="22"/>
                      </w:rPr>
                      <m:t>6</m:t>
                    </m:r>
                  </m:sup>
                </m:sSup>
                <m:r>
                  <w:rPr>
                    <w:rFonts w:ascii="Cambria Math" w:hAnsi="Cambria Math" w:cs="Times New Roman"/>
                    <w:sz w:val="22"/>
                  </w:rPr>
                  <m:t>]</m:t>
                </m:r>
              </m:oMath>
            </m:oMathPara>
          </w:p>
          <w:p w14:paraId="71EBBC01" w14:textId="77777777" w:rsidR="00CE4401" w:rsidRDefault="00CE4401" w:rsidP="00257FD6">
            <w:pPr>
              <w:jc w:val="center"/>
              <w:rPr>
                <w:rFonts w:ascii="Times New Roman" w:hAnsi="Times New Roman" w:cs="Times New Roman"/>
                <w:sz w:val="22"/>
              </w:rPr>
            </w:pPr>
            <w:r>
              <w:rPr>
                <w:rFonts w:ascii="Times New Roman" w:hAnsi="Times New Roman" w:cs="Times New Roman"/>
                <w:sz w:val="22"/>
              </w:rPr>
              <w:t xml:space="preserve">for </w:t>
            </w:r>
            <m:oMath>
              <m:r>
                <w:rPr>
                  <w:rFonts w:ascii="Cambria Math" w:hAnsi="Cambria Math" w:cs="Times New Roman"/>
                  <w:sz w:val="22"/>
                </w:rPr>
                <m:t>r&lt;</m:t>
              </m:r>
              <m:sSub>
                <m:sSubPr>
                  <m:ctrlPr>
                    <w:rPr>
                      <w:rFonts w:ascii="Cambria Math" w:hAnsi="Cambria Math" w:cs="Times New Roman"/>
                      <w:i/>
                      <w:sz w:val="22"/>
                    </w:rPr>
                  </m:ctrlPr>
                </m:sSubPr>
                <m:e>
                  <m:r>
                    <w:rPr>
                      <w:rFonts w:ascii="Cambria Math" w:hAnsi="Cambria Math" w:cs="Times New Roman"/>
                      <w:sz w:val="22"/>
                    </w:rPr>
                    <m:t>r</m:t>
                  </m:r>
                </m:e>
                <m:sub>
                  <m:r>
                    <w:rPr>
                      <w:rFonts w:ascii="Cambria Math" w:hAnsi="Cambria Math" w:cs="Times New Roman"/>
                      <w:sz w:val="22"/>
                    </w:rPr>
                    <m:t>cut</m:t>
                  </m:r>
                </m:sub>
              </m:sSub>
            </m:oMath>
          </w:p>
        </w:tc>
        <w:tc>
          <w:tcPr>
            <w:tcW w:w="2972" w:type="dxa"/>
            <w:tcBorders>
              <w:top w:val="nil"/>
              <w:left w:val="nil"/>
              <w:bottom w:val="double" w:sz="4" w:space="0" w:color="auto"/>
              <w:right w:val="nil"/>
            </w:tcBorders>
          </w:tcPr>
          <w:p w14:paraId="7B98641A" w14:textId="77777777" w:rsidR="00CE4401" w:rsidRDefault="00CE4401" w:rsidP="00257FD6">
            <w:pPr>
              <w:rPr>
                <w:rFonts w:ascii="Times New Roman" w:hAnsi="Times New Roman" w:cs="Times New Roman"/>
                <w:iCs/>
                <w:sz w:val="22"/>
              </w:rPr>
            </w:pPr>
            <m:oMathPara>
              <m:oMath>
                <m:r>
                  <w:rPr>
                    <w:rFonts w:ascii="Cambria Math" w:hAnsi="Cambria Math" w:cs="Times New Roman"/>
                    <w:sz w:val="22"/>
                  </w:rPr>
                  <m:t>ε=0.001</m:t>
                </m:r>
                <m:r>
                  <m:rPr>
                    <m:sty m:val="p"/>
                  </m:rPr>
                  <w:rPr>
                    <w:rFonts w:ascii="Cambria Math" w:hAnsi="Cambria Math" w:cs="Times New Roman"/>
                    <w:sz w:val="22"/>
                  </w:rPr>
                  <m:t>kcal/mol</m:t>
                </m:r>
              </m:oMath>
            </m:oMathPara>
          </w:p>
          <w:p w14:paraId="20452F76" w14:textId="77777777" w:rsidR="00CE4401" w:rsidRDefault="00CE4401" w:rsidP="00257FD6">
            <w:pPr>
              <w:rPr>
                <w:rFonts w:ascii="Times New Roman" w:hAnsi="Times New Roman" w:cs="Times New Roman"/>
                <w:sz w:val="22"/>
              </w:rPr>
            </w:pPr>
            <m:oMathPara>
              <m:oMath>
                <m:r>
                  <w:rPr>
                    <w:rFonts w:ascii="Cambria Math" w:hAnsi="Cambria Math" w:cs="Times New Roman"/>
                    <w:sz w:val="22"/>
                  </w:rPr>
                  <m:t>σ=3.46Å</m:t>
                </m:r>
              </m:oMath>
            </m:oMathPara>
          </w:p>
          <w:p w14:paraId="193A78A4" w14:textId="77777777" w:rsidR="00CE4401" w:rsidRDefault="004B49ED" w:rsidP="00257FD6">
            <w:pPr>
              <w:rPr>
                <w:rFonts w:ascii="Times New Roman" w:hAnsi="Times New Roman" w:cs="Times New Roman"/>
                <w:sz w:val="22"/>
              </w:rPr>
            </w:pPr>
            <m:oMathPara>
              <m:oMath>
                <m:sSub>
                  <m:sSubPr>
                    <m:ctrlPr>
                      <w:rPr>
                        <w:rFonts w:ascii="Cambria Math" w:hAnsi="Cambria Math" w:cs="Times New Roman"/>
                        <w:i/>
                        <w:sz w:val="22"/>
                      </w:rPr>
                    </m:ctrlPr>
                  </m:sSubPr>
                  <m:e>
                    <m:r>
                      <w:rPr>
                        <w:rFonts w:ascii="Cambria Math" w:hAnsi="Cambria Math" w:cs="Times New Roman"/>
                        <w:sz w:val="22"/>
                      </w:rPr>
                      <m:t>r</m:t>
                    </m:r>
                  </m:e>
                  <m:sub>
                    <m:r>
                      <w:rPr>
                        <w:rFonts w:ascii="Cambria Math" w:hAnsi="Cambria Math" w:cs="Times New Roman"/>
                        <w:sz w:val="22"/>
                      </w:rPr>
                      <m:t>cut</m:t>
                    </m:r>
                  </m:sub>
                </m:sSub>
                <m:r>
                  <w:rPr>
                    <w:rFonts w:ascii="Cambria Math" w:hAnsi="Cambria Math" w:cs="Times New Roman"/>
                    <w:sz w:val="22"/>
                  </w:rPr>
                  <m:t>=12Å</m:t>
                </m:r>
              </m:oMath>
            </m:oMathPara>
          </w:p>
        </w:tc>
      </w:tr>
    </w:tbl>
    <w:p w14:paraId="68F006CB" w14:textId="5BEBF72B" w:rsidR="007745E4" w:rsidRDefault="007745E4" w:rsidP="00EE1F30">
      <w:pPr>
        <w:spacing w:line="360" w:lineRule="auto"/>
        <w:ind w:firstLineChars="200" w:firstLine="440"/>
        <w:rPr>
          <w:rFonts w:ascii="Times New Roman" w:hAnsi="Times New Roman" w:cs="Times New Roman"/>
          <w:sz w:val="22"/>
        </w:rPr>
      </w:pPr>
    </w:p>
    <w:p w14:paraId="37F20BD4" w14:textId="77777777" w:rsidR="00EE1F30" w:rsidRDefault="00EE1F30" w:rsidP="00B0394D">
      <w:pPr>
        <w:jc w:val="center"/>
        <w:rPr>
          <w:rFonts w:ascii="Times New Roman" w:hAnsi="Times New Roman" w:cs="Times New Roman"/>
          <w:b/>
          <w:bCs/>
          <w:sz w:val="22"/>
        </w:rPr>
      </w:pPr>
      <w:r>
        <w:rPr>
          <w:rFonts w:ascii="Times New Roman" w:hAnsi="Times New Roman" w:cs="Times New Roman"/>
          <w:b/>
          <w:bCs/>
          <w:noProof/>
          <w:szCs w:val="21"/>
        </w:rPr>
        <w:drawing>
          <wp:inline distT="0" distB="0" distL="0" distR="0" wp14:anchorId="6CFDF7DE" wp14:editId="206BF419">
            <wp:extent cx="4485290" cy="3680218"/>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6" cstate="print">
                      <a:extLst>
                        <a:ext uri="{28A0092B-C50C-407E-A947-70E740481C1C}">
                          <a14:useLocalDpi xmlns:a14="http://schemas.microsoft.com/office/drawing/2010/main" val="0"/>
                        </a:ext>
                      </a:extLst>
                    </a:blip>
                    <a:srcRect t="17023" b="20528"/>
                    <a:stretch>
                      <a:fillRect/>
                    </a:stretch>
                  </pic:blipFill>
                  <pic:spPr>
                    <a:xfrm>
                      <a:off x="0" y="0"/>
                      <a:ext cx="4492605" cy="3686220"/>
                    </a:xfrm>
                    <a:prstGeom prst="rect">
                      <a:avLst/>
                    </a:prstGeom>
                    <a:noFill/>
                    <a:ln>
                      <a:noFill/>
                    </a:ln>
                  </pic:spPr>
                </pic:pic>
              </a:graphicData>
            </a:graphic>
          </wp:inline>
        </w:drawing>
      </w:r>
    </w:p>
    <w:p w14:paraId="1395405B" w14:textId="6D3ED55C" w:rsidR="00EE1F30" w:rsidRDefault="00EE1F30" w:rsidP="00EE1F30">
      <w:pPr>
        <w:rPr>
          <w:rFonts w:ascii="Times New Roman" w:hAnsi="Times New Roman" w:cs="Times New Roman"/>
          <w:sz w:val="20"/>
          <w:szCs w:val="20"/>
        </w:rPr>
      </w:pPr>
      <w:r w:rsidRPr="00EE1F30">
        <w:rPr>
          <w:rFonts w:ascii="Times New Roman" w:hAnsi="Times New Roman" w:cs="Times New Roman"/>
          <w:b/>
          <w:bCs/>
          <w:sz w:val="20"/>
          <w:szCs w:val="20"/>
        </w:rPr>
        <w:t>Fig. S1: Coarse-grained molecular dynamics model.</w:t>
      </w:r>
      <w:r w:rsidRPr="00EE1F30">
        <w:rPr>
          <w:rFonts w:ascii="Times New Roman" w:hAnsi="Times New Roman" w:cs="Times New Roman"/>
          <w:sz w:val="20"/>
          <w:szCs w:val="20"/>
        </w:rPr>
        <w:t xml:space="preserve"> </w:t>
      </w:r>
      <w:r w:rsidRPr="00EE1F30">
        <w:rPr>
          <w:rFonts w:ascii="Times New Roman" w:hAnsi="Times New Roman" w:cs="Times New Roman"/>
          <w:b/>
          <w:bCs/>
          <w:sz w:val="20"/>
          <w:szCs w:val="20"/>
        </w:rPr>
        <w:t>a</w:t>
      </w:r>
      <w:r w:rsidRPr="00EE1F30">
        <w:rPr>
          <w:rFonts w:ascii="Times New Roman" w:hAnsi="Times New Roman" w:cs="Times New Roman"/>
          <w:sz w:val="20"/>
          <w:szCs w:val="20"/>
        </w:rPr>
        <w:t xml:space="preserve"> 2D flat square film model with </w:t>
      </w:r>
      <w:r w:rsidR="000A4BCB">
        <w:rPr>
          <w:rFonts w:ascii="Times New Roman" w:hAnsi="Times New Roman" w:cs="Times New Roman"/>
          <w:sz w:val="20"/>
          <w:szCs w:val="20"/>
        </w:rPr>
        <w:t xml:space="preserve">a </w:t>
      </w:r>
      <w:r w:rsidRPr="00EE1F30">
        <w:rPr>
          <w:rFonts w:ascii="Times New Roman" w:hAnsi="Times New Roman" w:cs="Times New Roman"/>
          <w:sz w:val="20"/>
          <w:szCs w:val="20"/>
        </w:rPr>
        <w:t xml:space="preserve">hexagonal lattice composed of CG bead-spring elements with </w:t>
      </w:r>
      <w:r w:rsidR="000A4BCB">
        <w:rPr>
          <w:rFonts w:ascii="Times New Roman" w:hAnsi="Times New Roman" w:cs="Times New Roman"/>
          <w:sz w:val="20"/>
          <w:szCs w:val="20"/>
        </w:rPr>
        <w:t xml:space="preserve">a </w:t>
      </w:r>
      <w:r w:rsidRPr="00EE1F30">
        <w:rPr>
          <w:rFonts w:ascii="Times New Roman" w:hAnsi="Times New Roman" w:cs="Times New Roman" w:hint="eastAsia"/>
          <w:sz w:val="20"/>
          <w:szCs w:val="20"/>
        </w:rPr>
        <w:t>4</w:t>
      </w:r>
      <w:r w:rsidRPr="00EE1F30">
        <w:rPr>
          <w:rFonts w:ascii="Times New Roman" w:hAnsi="Times New Roman" w:cs="Times New Roman"/>
          <w:sz w:val="20"/>
          <w:szCs w:val="20"/>
        </w:rPr>
        <w:t xml:space="preserve">0 nm side length, 15936 beads in total, and a mass of </w:t>
      </w:r>
      <w:r w:rsidRPr="00EE1F30">
        <w:rPr>
          <w:rFonts w:ascii="Times New Roman" w:hAnsi="Times New Roman" w:cs="Times New Roman" w:hint="eastAsia"/>
          <w:sz w:val="20"/>
          <w:szCs w:val="20"/>
        </w:rPr>
        <w:t>48</w:t>
      </w:r>
      <w:r w:rsidRPr="00EE1F30">
        <w:rPr>
          <w:rFonts w:ascii="Times New Roman" w:hAnsi="Times New Roman" w:cs="Times New Roman"/>
          <w:sz w:val="20"/>
          <w:szCs w:val="20"/>
        </w:rPr>
        <w:t xml:space="preserve"> g/mol for each bead. </w:t>
      </w:r>
      <w:r w:rsidRPr="00EE1F30">
        <w:rPr>
          <w:rFonts w:ascii="Times New Roman" w:hAnsi="Times New Roman" w:cs="Times New Roman"/>
          <w:b/>
          <w:bCs/>
          <w:sz w:val="20"/>
          <w:szCs w:val="20"/>
        </w:rPr>
        <w:t>b</w:t>
      </w:r>
      <w:r w:rsidRPr="00EE1F30">
        <w:rPr>
          <w:sz w:val="20"/>
          <w:szCs w:val="20"/>
        </w:rPr>
        <w:t xml:space="preserve"> </w:t>
      </w:r>
      <w:r w:rsidRPr="00EE1F30">
        <w:rPr>
          <w:rFonts w:ascii="Times New Roman" w:hAnsi="Times New Roman" w:cs="Times New Roman"/>
          <w:sz w:val="20"/>
          <w:szCs w:val="20"/>
        </w:rPr>
        <w:t xml:space="preserve">Schematic of the MD simulation of the crumpling process. Here, a confining sphere containing the film model is used to compress the sheet. As the radius of the confining sphere continuously decreases, the sheet gradually gets crumpled to the final sphere-like structure with a radius </w:t>
      </w:r>
      <w:r w:rsidRPr="00EE1F30">
        <w:rPr>
          <w:rFonts w:ascii="Times New Roman" w:hAnsi="Times New Roman" w:cs="Times New Roman"/>
          <w:sz w:val="20"/>
          <w:szCs w:val="20"/>
        </w:rPr>
        <w:lastRenderedPageBreak/>
        <w:t>of 5.7 nm. The compression (uniaxial compression) simulation is performed based on this final crumpled sphere-like structure.</w:t>
      </w:r>
    </w:p>
    <w:p w14:paraId="1E8C2DC6" w14:textId="77777777" w:rsidR="006A221E" w:rsidRPr="00EE1F30" w:rsidRDefault="006A221E" w:rsidP="00EE1F30">
      <w:pPr>
        <w:rPr>
          <w:rFonts w:ascii="Times New Roman" w:hAnsi="Times New Roman" w:cs="Times New Roman" w:hint="eastAsia"/>
          <w:sz w:val="20"/>
          <w:szCs w:val="20"/>
        </w:rPr>
      </w:pPr>
    </w:p>
    <w:p w14:paraId="5B417EF9" w14:textId="64ABB365" w:rsidR="007745E4" w:rsidRDefault="007745E4" w:rsidP="00C8212F">
      <w:pPr>
        <w:spacing w:line="360" w:lineRule="auto"/>
        <w:ind w:firstLineChars="200" w:firstLine="440"/>
        <w:rPr>
          <w:rFonts w:ascii="Times New Roman" w:hAnsi="Times New Roman" w:cs="Times New Roman"/>
          <w:sz w:val="22"/>
        </w:rPr>
      </w:pPr>
      <w:r>
        <w:rPr>
          <w:rFonts w:ascii="Times New Roman" w:hAnsi="Times New Roman" w:cs="Times New Roman"/>
          <w:sz w:val="22"/>
        </w:rPr>
        <w:t xml:space="preserve">In MD simulations, </w:t>
      </w:r>
      <w:r w:rsidR="000A4BCB">
        <w:rPr>
          <w:rFonts w:ascii="Times New Roman" w:hAnsi="Times New Roman" w:cs="Times New Roman"/>
          <w:sz w:val="22"/>
        </w:rPr>
        <w:t>before</w:t>
      </w:r>
      <w:r>
        <w:rPr>
          <w:rFonts w:ascii="Times New Roman" w:hAnsi="Times New Roman" w:cs="Times New Roman"/>
          <w:sz w:val="22"/>
        </w:rPr>
        <w:t xml:space="preserve"> the compression simulation, a sequence of energy minimization, equilibration, and wrinkling simulations were performed. Initially, the thin </w:t>
      </w:r>
      <w:r w:rsidR="00EE1F30">
        <w:rPr>
          <w:rFonts w:ascii="Times New Roman" w:hAnsi="Times New Roman" w:cs="Times New Roman"/>
          <w:sz w:val="22"/>
        </w:rPr>
        <w:t>film</w:t>
      </w:r>
      <w:r>
        <w:rPr>
          <w:rFonts w:ascii="Times New Roman" w:hAnsi="Times New Roman" w:cs="Times New Roman"/>
          <w:sz w:val="22"/>
        </w:rPr>
        <w:t xml:space="preserve"> model was placed horizontally at the center of the simulation box with dimensions of 500 nm × 500 nm × 500 nm. Periodic boundary conditions were applied in all directions, and the simulation temperature was set to 300 K with a time step of 3 fs. Energy minimization was conducted using the iterative conjugate gradient algorithm, and a 2 ns NVT ensemble simulation was employed to equilibrate the system, ensuring that the total potential energy of the system converged to a nearly constant value.</w:t>
      </w:r>
      <w:r>
        <w:rPr>
          <w:sz w:val="22"/>
        </w:rPr>
        <w:t xml:space="preserve"> </w:t>
      </w:r>
      <w:r>
        <w:rPr>
          <w:rFonts w:ascii="Times New Roman" w:hAnsi="Times New Roman" w:cs="Times New Roman"/>
          <w:sz w:val="22"/>
        </w:rPr>
        <w:t xml:space="preserve">Subsequently, the wrinkling process was achieved by confining the thin </w:t>
      </w:r>
      <w:r w:rsidR="00EE1F30">
        <w:rPr>
          <w:rFonts w:ascii="Times New Roman" w:hAnsi="Times New Roman" w:cs="Times New Roman"/>
          <w:sz w:val="22"/>
        </w:rPr>
        <w:t>film</w:t>
      </w:r>
      <w:r>
        <w:rPr>
          <w:rFonts w:ascii="Times New Roman" w:hAnsi="Times New Roman" w:cs="Times New Roman"/>
          <w:sz w:val="22"/>
        </w:rPr>
        <w:t xml:space="preserve"> within a shrinking spherical volume. Specifically, when the sheet was inside the bounding sphere, a repulsive force (</w:t>
      </w:r>
      <m:oMath>
        <m:sSub>
          <m:sSubPr>
            <m:ctrlPr>
              <w:rPr>
                <w:rFonts w:ascii="Cambria Math" w:hAnsi="Cambria Math" w:cs="Times New Roman"/>
                <w:i/>
                <w:sz w:val="22"/>
              </w:rPr>
            </m:ctrlPr>
          </m:sSubPr>
          <m:e>
            <m:r>
              <w:rPr>
                <w:rFonts w:ascii="Cambria Math" w:hAnsi="Cambria Math" w:cs="Times New Roman"/>
                <w:sz w:val="22"/>
              </w:rPr>
              <m:t>F</m:t>
            </m:r>
          </m:e>
          <m:sub>
            <m:r>
              <w:rPr>
                <w:rFonts w:ascii="Cambria Math" w:hAnsi="Cambria Math" w:cs="Times New Roman" w:hint="eastAsia"/>
                <w:sz w:val="22"/>
              </w:rPr>
              <m:t>c</m:t>
            </m:r>
          </m:sub>
        </m:sSub>
      </m:oMath>
      <w:r>
        <w:rPr>
          <w:rFonts w:ascii="Times New Roman" w:hAnsi="Times New Roman" w:cs="Times New Roman"/>
          <w:sz w:val="22"/>
        </w:rPr>
        <w:t xml:space="preserve">) was applied to the sheet from the boundary of the sphere within a specified cutoff distance. The process of wrinkling the </w:t>
      </w:r>
      <w:r w:rsidR="00EE1F30">
        <w:rPr>
          <w:rFonts w:ascii="Times New Roman" w:hAnsi="Times New Roman" w:cs="Times New Roman"/>
          <w:sz w:val="22"/>
        </w:rPr>
        <w:t>film</w:t>
      </w:r>
      <w:r>
        <w:rPr>
          <w:rFonts w:ascii="Times New Roman" w:hAnsi="Times New Roman" w:cs="Times New Roman"/>
          <w:sz w:val="22"/>
        </w:rPr>
        <w:t xml:space="preserve"> involved reducing the radius (</w:t>
      </w:r>
      <m:oMath>
        <m:sSub>
          <m:sSubPr>
            <m:ctrlPr>
              <w:rPr>
                <w:rFonts w:ascii="Cambria Math" w:hAnsi="Cambria Math" w:cs="Times New Roman"/>
                <w:i/>
                <w:sz w:val="22"/>
              </w:rPr>
            </m:ctrlPr>
          </m:sSubPr>
          <m:e>
            <m:r>
              <w:rPr>
                <w:rFonts w:ascii="Cambria Math" w:hAnsi="Cambria Math" w:cs="Times New Roman"/>
                <w:sz w:val="22"/>
              </w:rPr>
              <m:t>R</m:t>
            </m:r>
          </m:e>
          <m:sub>
            <m:r>
              <w:rPr>
                <w:rFonts w:ascii="Cambria Math" w:hAnsi="Cambria Math" w:cs="Times New Roman"/>
                <w:sz w:val="22"/>
              </w:rPr>
              <m:t>c</m:t>
            </m:r>
          </m:sub>
        </m:sSub>
      </m:oMath>
      <w:r>
        <w:rPr>
          <w:rFonts w:ascii="Times New Roman" w:hAnsi="Times New Roman" w:cs="Times New Roman"/>
          <w:sz w:val="22"/>
        </w:rPr>
        <w:t xml:space="preserve">) of the bounding sphere at a certain velocity (i.e., 50 m/s). The force applied at the edge of the sphere, </w:t>
      </w:r>
      <m:oMath>
        <m:sSub>
          <m:sSubPr>
            <m:ctrlPr>
              <w:rPr>
                <w:rFonts w:ascii="Cambria Math" w:hAnsi="Cambria Math" w:cs="Times New Roman"/>
                <w:i/>
                <w:sz w:val="22"/>
              </w:rPr>
            </m:ctrlPr>
          </m:sSubPr>
          <m:e>
            <m:r>
              <w:rPr>
                <w:rFonts w:ascii="Cambria Math" w:hAnsi="Cambria Math" w:cs="Times New Roman"/>
                <w:sz w:val="22"/>
              </w:rPr>
              <m:t>F</m:t>
            </m:r>
          </m:e>
          <m:sub>
            <m:r>
              <w:rPr>
                <w:rFonts w:ascii="Cambria Math" w:hAnsi="Cambria Math" w:cs="Times New Roman"/>
                <w:sz w:val="22"/>
              </w:rPr>
              <m:t>c</m:t>
            </m:r>
          </m:sub>
        </m:sSub>
      </m:oMath>
      <w:r>
        <w:rPr>
          <w:rFonts w:ascii="Times New Roman" w:hAnsi="Times New Roman" w:cs="Times New Roman"/>
          <w:sz w:val="22"/>
        </w:rPr>
        <w:t xml:space="preserve">, can be expressed as: </w:t>
      </w:r>
    </w:p>
    <w:p w14:paraId="7AB0FF81" w14:textId="57D8F736" w:rsidR="007745E4" w:rsidRDefault="004B49ED" w:rsidP="00EE3139">
      <w:pPr>
        <w:wordWrap w:val="0"/>
        <w:spacing w:line="360" w:lineRule="auto"/>
        <w:ind w:firstLineChars="200" w:firstLine="440"/>
        <w:jc w:val="right"/>
        <w:rPr>
          <w:rFonts w:ascii="Times New Roman" w:hAnsi="Times New Roman" w:cs="Times New Roman" w:hint="eastAsia"/>
          <w:sz w:val="22"/>
        </w:rPr>
      </w:pPr>
      <m:oMath>
        <m:sSub>
          <m:sSubPr>
            <m:ctrlPr>
              <w:rPr>
                <w:rFonts w:ascii="Cambria Math" w:hAnsi="Cambria Math" w:cs="Times New Roman"/>
                <w:i/>
                <w:sz w:val="22"/>
              </w:rPr>
            </m:ctrlPr>
          </m:sSubPr>
          <m:e>
            <m:r>
              <w:rPr>
                <w:rFonts w:ascii="Cambria Math" w:hAnsi="Cambria Math" w:cs="Times New Roman"/>
                <w:sz w:val="22"/>
              </w:rPr>
              <m:t>F</m:t>
            </m:r>
          </m:e>
          <m:sub>
            <m:r>
              <w:rPr>
                <w:rFonts w:ascii="Cambria Math" w:hAnsi="Cambria Math" w:cs="Times New Roman"/>
                <w:sz w:val="22"/>
              </w:rPr>
              <m:t>c</m:t>
            </m:r>
          </m:sub>
        </m:sSub>
        <m:d>
          <m:dPr>
            <m:ctrlPr>
              <w:rPr>
                <w:rFonts w:ascii="Cambria Math" w:hAnsi="Cambria Math" w:cs="Times New Roman"/>
                <w:i/>
                <w:sz w:val="22"/>
              </w:rPr>
            </m:ctrlPr>
          </m:dPr>
          <m:e>
            <m:sSub>
              <m:sSubPr>
                <m:ctrlPr>
                  <w:rPr>
                    <w:rFonts w:ascii="Cambria Math" w:hAnsi="Cambria Math" w:cs="Times New Roman"/>
                    <w:i/>
                    <w:sz w:val="22"/>
                  </w:rPr>
                </m:ctrlPr>
              </m:sSubPr>
              <m:e>
                <m:r>
                  <w:rPr>
                    <w:rFonts w:ascii="Cambria Math" w:hAnsi="Cambria Math" w:cs="Times New Roman"/>
                    <w:sz w:val="22"/>
                  </w:rPr>
                  <m:t>r</m:t>
                </m:r>
              </m:e>
              <m:sub>
                <m:r>
                  <w:rPr>
                    <w:rFonts w:ascii="Cambria Math" w:hAnsi="Cambria Math" w:cs="Times New Roman"/>
                    <w:sz w:val="22"/>
                  </w:rPr>
                  <m:t>i</m:t>
                </m:r>
              </m:sub>
            </m:sSub>
          </m:e>
        </m:d>
        <m:r>
          <w:rPr>
            <w:rFonts w:ascii="Cambria Math" w:hAnsi="Cambria Math" w:cs="Times New Roman"/>
            <w:sz w:val="22"/>
          </w:rPr>
          <m:t>=</m:t>
        </m:r>
        <m:d>
          <m:dPr>
            <m:begChr m:val="{"/>
            <m:endChr m:val=""/>
            <m:ctrlPr>
              <w:rPr>
                <w:rFonts w:ascii="Cambria Math" w:hAnsi="Cambria Math" w:cs="Times New Roman"/>
                <w:i/>
                <w:sz w:val="22"/>
              </w:rPr>
            </m:ctrlPr>
          </m:dPr>
          <m:e>
            <m:eqArr>
              <m:eqArrPr>
                <m:ctrlPr>
                  <w:rPr>
                    <w:rFonts w:ascii="Cambria Math" w:hAnsi="Cambria Math" w:cs="Times New Roman"/>
                    <w:i/>
                    <w:sz w:val="22"/>
                  </w:rPr>
                </m:ctrlPr>
              </m:eqArrPr>
              <m:e>
                <m:r>
                  <w:rPr>
                    <w:rFonts w:ascii="Cambria Math" w:hAnsi="Cambria Math" w:cs="Times New Roman"/>
                    <w:sz w:val="22"/>
                  </w:rPr>
                  <m:t>-</m:t>
                </m:r>
                <m:sSub>
                  <m:sSubPr>
                    <m:ctrlPr>
                      <w:rPr>
                        <w:rFonts w:ascii="Cambria Math" w:hAnsi="Cambria Math" w:cs="Times New Roman"/>
                        <w:i/>
                        <w:sz w:val="22"/>
                      </w:rPr>
                    </m:ctrlPr>
                  </m:sSubPr>
                  <m:e>
                    <m:r>
                      <w:rPr>
                        <w:rFonts w:ascii="Cambria Math" w:hAnsi="Cambria Math" w:cs="Times New Roman"/>
                        <w:sz w:val="22"/>
                      </w:rPr>
                      <m:t>K</m:t>
                    </m:r>
                  </m:e>
                  <m:sub>
                    <m:r>
                      <w:rPr>
                        <w:rFonts w:ascii="Cambria Math" w:hAnsi="Cambria Math" w:cs="Times New Roman"/>
                        <w:sz w:val="22"/>
                      </w:rPr>
                      <m:t>c</m:t>
                    </m:r>
                  </m:sub>
                </m:sSub>
                <m:sSup>
                  <m:sSupPr>
                    <m:ctrlPr>
                      <w:rPr>
                        <w:rFonts w:ascii="Cambria Math" w:hAnsi="Cambria Math" w:cs="Times New Roman"/>
                        <w:i/>
                        <w:sz w:val="22"/>
                      </w:rPr>
                    </m:ctrlPr>
                  </m:sSupPr>
                  <m:e>
                    <m:d>
                      <m:dPr>
                        <m:ctrlPr>
                          <w:rPr>
                            <w:rFonts w:ascii="Cambria Math" w:hAnsi="Cambria Math" w:cs="Times New Roman"/>
                            <w:i/>
                            <w:sz w:val="22"/>
                          </w:rPr>
                        </m:ctrlPr>
                      </m:dPr>
                      <m:e>
                        <m:sSub>
                          <m:sSubPr>
                            <m:ctrlPr>
                              <w:rPr>
                                <w:rFonts w:ascii="Cambria Math" w:hAnsi="Cambria Math" w:cs="Times New Roman"/>
                                <w:i/>
                                <w:sz w:val="22"/>
                              </w:rPr>
                            </m:ctrlPr>
                          </m:sSubPr>
                          <m:e>
                            <m:r>
                              <w:rPr>
                                <w:rFonts w:ascii="Cambria Math" w:hAnsi="Cambria Math" w:cs="Times New Roman"/>
                                <w:sz w:val="22"/>
                              </w:rPr>
                              <m:t>r</m:t>
                            </m:r>
                          </m:e>
                          <m:sub>
                            <m:r>
                              <w:rPr>
                                <w:rFonts w:ascii="Cambria Math" w:hAnsi="Cambria Math" w:cs="Times New Roman"/>
                                <w:sz w:val="22"/>
                              </w:rPr>
                              <m:t>i</m:t>
                            </m:r>
                          </m:sub>
                        </m:sSub>
                        <m:r>
                          <w:rPr>
                            <w:rFonts w:ascii="Cambria Math" w:hAnsi="Cambria Math" w:cs="Times New Roman"/>
                            <w:sz w:val="22"/>
                          </w:rPr>
                          <m:t>-</m:t>
                        </m:r>
                        <m:sSub>
                          <m:sSubPr>
                            <m:ctrlPr>
                              <w:rPr>
                                <w:rFonts w:ascii="Cambria Math" w:hAnsi="Cambria Math" w:cs="Times New Roman"/>
                                <w:i/>
                                <w:sz w:val="22"/>
                              </w:rPr>
                            </m:ctrlPr>
                          </m:sSubPr>
                          <m:e>
                            <m:r>
                              <w:rPr>
                                <w:rFonts w:ascii="Cambria Math" w:hAnsi="Cambria Math" w:cs="Times New Roman"/>
                                <w:sz w:val="22"/>
                              </w:rPr>
                              <m:t>R</m:t>
                            </m:r>
                          </m:e>
                          <m:sub>
                            <m:r>
                              <w:rPr>
                                <w:rFonts w:ascii="Cambria Math" w:hAnsi="Cambria Math" w:cs="Times New Roman"/>
                                <w:sz w:val="22"/>
                              </w:rPr>
                              <m:t>c</m:t>
                            </m:r>
                          </m:sub>
                        </m:sSub>
                      </m:e>
                    </m:d>
                  </m:e>
                  <m:sup>
                    <m:r>
                      <w:rPr>
                        <w:rFonts w:ascii="Cambria Math" w:hAnsi="Cambria Math" w:cs="Times New Roman"/>
                        <w:sz w:val="22"/>
                      </w:rPr>
                      <m:t>2</m:t>
                    </m:r>
                  </m:sup>
                </m:sSup>
                <m:r>
                  <w:rPr>
                    <w:rFonts w:ascii="Cambria Math" w:hAnsi="Cambria Math" w:cs="Times New Roman"/>
                    <w:sz w:val="22"/>
                  </w:rPr>
                  <m:t xml:space="preserve">,for </m:t>
                </m:r>
                <m:sSub>
                  <m:sSubPr>
                    <m:ctrlPr>
                      <w:rPr>
                        <w:rFonts w:ascii="Cambria Math" w:hAnsi="Cambria Math" w:cs="Times New Roman"/>
                        <w:i/>
                        <w:sz w:val="22"/>
                      </w:rPr>
                    </m:ctrlPr>
                  </m:sSubPr>
                  <m:e>
                    <m:r>
                      <w:rPr>
                        <w:rFonts w:ascii="Cambria Math" w:hAnsi="Cambria Math" w:cs="Times New Roman"/>
                        <w:sz w:val="22"/>
                      </w:rPr>
                      <m:t>r</m:t>
                    </m:r>
                  </m:e>
                  <m:sub>
                    <m:r>
                      <w:rPr>
                        <w:rFonts w:ascii="Cambria Math" w:hAnsi="Cambria Math" w:cs="Times New Roman"/>
                        <w:sz w:val="22"/>
                      </w:rPr>
                      <m:t>i</m:t>
                    </m:r>
                  </m:sub>
                </m:sSub>
                <m:r>
                  <w:rPr>
                    <w:rFonts w:ascii="Cambria Math" w:hAnsi="Cambria Math" w:cs="Times New Roman"/>
                    <w:sz w:val="22"/>
                  </w:rPr>
                  <m:t>≥</m:t>
                </m:r>
                <m:sSub>
                  <m:sSubPr>
                    <m:ctrlPr>
                      <w:rPr>
                        <w:rFonts w:ascii="Cambria Math" w:hAnsi="Cambria Math" w:cs="Times New Roman"/>
                        <w:i/>
                        <w:sz w:val="22"/>
                      </w:rPr>
                    </m:ctrlPr>
                  </m:sSubPr>
                  <m:e>
                    <m:r>
                      <w:rPr>
                        <w:rFonts w:ascii="Cambria Math" w:hAnsi="Cambria Math" w:cs="Times New Roman"/>
                        <w:sz w:val="22"/>
                      </w:rPr>
                      <m:t>R</m:t>
                    </m:r>
                  </m:e>
                  <m:sub>
                    <m:r>
                      <w:rPr>
                        <w:rFonts w:ascii="Cambria Math" w:hAnsi="Cambria Math" w:cs="Times New Roman"/>
                        <w:sz w:val="22"/>
                      </w:rPr>
                      <m:t>c</m:t>
                    </m:r>
                  </m:sub>
                </m:sSub>
              </m:e>
              <m:e>
                <m:r>
                  <w:rPr>
                    <w:rFonts w:ascii="Cambria Math" w:hAnsi="Cambria Math" w:cs="Times New Roman"/>
                    <w:sz w:val="22"/>
                  </w:rPr>
                  <m:t xml:space="preserve">0,for </m:t>
                </m:r>
                <m:sSub>
                  <m:sSubPr>
                    <m:ctrlPr>
                      <w:rPr>
                        <w:rFonts w:ascii="Cambria Math" w:hAnsi="Cambria Math" w:cs="Times New Roman"/>
                        <w:i/>
                        <w:sz w:val="22"/>
                      </w:rPr>
                    </m:ctrlPr>
                  </m:sSubPr>
                  <m:e>
                    <m:r>
                      <w:rPr>
                        <w:rFonts w:ascii="Cambria Math" w:hAnsi="Cambria Math" w:cs="Times New Roman"/>
                        <w:sz w:val="22"/>
                      </w:rPr>
                      <m:t>r</m:t>
                    </m:r>
                  </m:e>
                  <m:sub>
                    <m:r>
                      <w:rPr>
                        <w:rFonts w:ascii="Cambria Math" w:hAnsi="Cambria Math" w:cs="Times New Roman"/>
                        <w:sz w:val="22"/>
                      </w:rPr>
                      <m:t>i</m:t>
                    </m:r>
                  </m:sub>
                </m:sSub>
                <m:r>
                  <w:rPr>
                    <w:rFonts w:ascii="Cambria Math" w:hAnsi="Cambria Math" w:cs="Times New Roman"/>
                    <w:sz w:val="22"/>
                  </w:rPr>
                  <m:t>&lt;</m:t>
                </m:r>
                <m:sSub>
                  <m:sSubPr>
                    <m:ctrlPr>
                      <w:rPr>
                        <w:rFonts w:ascii="Cambria Math" w:hAnsi="Cambria Math" w:cs="Times New Roman"/>
                        <w:i/>
                        <w:sz w:val="22"/>
                      </w:rPr>
                    </m:ctrlPr>
                  </m:sSubPr>
                  <m:e>
                    <m:r>
                      <w:rPr>
                        <w:rFonts w:ascii="Cambria Math" w:hAnsi="Cambria Math" w:cs="Times New Roman"/>
                        <w:sz w:val="22"/>
                      </w:rPr>
                      <m:t>R</m:t>
                    </m:r>
                  </m:e>
                  <m:sub>
                    <m:r>
                      <w:rPr>
                        <w:rFonts w:ascii="Cambria Math" w:hAnsi="Cambria Math" w:cs="Times New Roman"/>
                        <w:sz w:val="22"/>
                      </w:rPr>
                      <m:t>c</m:t>
                    </m:r>
                  </m:sub>
                </m:sSub>
              </m:e>
            </m:eqArr>
          </m:e>
        </m:d>
      </m:oMath>
      <w:r w:rsidR="00EE3139">
        <w:rPr>
          <w:rFonts w:ascii="Times New Roman" w:hAnsi="Times New Roman" w:cs="Times New Roman" w:hint="eastAsia"/>
          <w:sz w:val="22"/>
        </w:rPr>
        <w:t xml:space="preserve"> </w:t>
      </w:r>
      <w:r w:rsidR="00EE3139">
        <w:rPr>
          <w:rFonts w:ascii="Times New Roman" w:hAnsi="Times New Roman" w:cs="Times New Roman"/>
          <w:sz w:val="22"/>
        </w:rPr>
        <w:t xml:space="preserve">        </w:t>
      </w:r>
      <w:r w:rsidR="00094A27">
        <w:rPr>
          <w:rFonts w:ascii="Times New Roman" w:hAnsi="Times New Roman" w:cs="Times New Roman"/>
          <w:sz w:val="22"/>
        </w:rPr>
        <w:t xml:space="preserve"> </w:t>
      </w:r>
      <w:r w:rsidR="00EE3139">
        <w:rPr>
          <w:rFonts w:ascii="Times New Roman" w:hAnsi="Times New Roman" w:cs="Times New Roman"/>
          <w:sz w:val="22"/>
        </w:rPr>
        <w:t xml:space="preserve">          </w:t>
      </w:r>
      <w:r w:rsidR="00EE3139">
        <w:rPr>
          <w:rFonts w:ascii="Times New Roman" w:hAnsi="Times New Roman" w:cs="Times New Roman" w:hint="eastAsia"/>
          <w:sz w:val="22"/>
        </w:rPr>
        <w:t>(</w:t>
      </w:r>
      <w:r w:rsidR="00EE3139">
        <w:rPr>
          <w:rFonts w:ascii="Times New Roman" w:hAnsi="Times New Roman" w:cs="Times New Roman"/>
          <w:sz w:val="22"/>
        </w:rPr>
        <w:t>S1)</w:t>
      </w:r>
    </w:p>
    <w:p w14:paraId="7346EB06" w14:textId="55277A30" w:rsidR="007745E4" w:rsidRPr="00C65B07" w:rsidRDefault="007745E4" w:rsidP="00C8212F">
      <w:pPr>
        <w:spacing w:line="360" w:lineRule="auto"/>
        <w:ind w:firstLineChars="200" w:firstLine="440"/>
        <w:rPr>
          <w:rFonts w:ascii="Times New Roman" w:hAnsi="Times New Roman" w:cs="Times New Roman"/>
          <w:sz w:val="22"/>
        </w:rPr>
      </w:pPr>
      <w:r w:rsidRPr="00C65B07">
        <w:rPr>
          <w:rFonts w:ascii="Times New Roman" w:hAnsi="Times New Roman" w:cs="Times New Roman"/>
          <w:sz w:val="22"/>
        </w:rPr>
        <w:t xml:space="preserve">In the equation, </w:t>
      </w:r>
      <m:oMath>
        <m:sSub>
          <m:sSubPr>
            <m:ctrlPr>
              <w:rPr>
                <w:rFonts w:ascii="Cambria Math" w:hAnsi="Cambria Math" w:cs="Times New Roman"/>
                <w:i/>
                <w:sz w:val="22"/>
              </w:rPr>
            </m:ctrlPr>
          </m:sSubPr>
          <m:e>
            <m:r>
              <w:rPr>
                <w:rFonts w:ascii="Cambria Math" w:hAnsi="Cambria Math" w:cs="Times New Roman"/>
                <w:sz w:val="22"/>
              </w:rPr>
              <m:t>R</m:t>
            </m:r>
          </m:e>
          <m:sub>
            <m:r>
              <w:rPr>
                <w:rFonts w:ascii="Cambria Math" w:hAnsi="Cambria Math" w:cs="Times New Roman"/>
                <w:sz w:val="22"/>
              </w:rPr>
              <m:t>c</m:t>
            </m:r>
          </m:sub>
        </m:sSub>
      </m:oMath>
      <w:r w:rsidRPr="00C65B07">
        <w:rPr>
          <w:rFonts w:ascii="Times New Roman" w:hAnsi="Times New Roman" w:cs="Times New Roman"/>
          <w:sz w:val="22"/>
        </w:rPr>
        <w:t xml:space="preserve">, </w:t>
      </w:r>
      <m:oMath>
        <m:sSub>
          <m:sSubPr>
            <m:ctrlPr>
              <w:rPr>
                <w:rFonts w:ascii="Cambria Math" w:hAnsi="Cambria Math" w:cs="Times New Roman"/>
                <w:i/>
                <w:sz w:val="22"/>
              </w:rPr>
            </m:ctrlPr>
          </m:sSubPr>
          <m:e>
            <m:r>
              <w:rPr>
                <w:rFonts w:ascii="Cambria Math" w:hAnsi="Cambria Math" w:cs="Times New Roman"/>
                <w:sz w:val="22"/>
              </w:rPr>
              <m:t>r</m:t>
            </m:r>
          </m:e>
          <m:sub>
            <m:r>
              <w:rPr>
                <w:rFonts w:ascii="Cambria Math" w:hAnsi="Cambria Math" w:cs="Times New Roman"/>
                <w:sz w:val="22"/>
              </w:rPr>
              <m:t>i</m:t>
            </m:r>
          </m:sub>
        </m:sSub>
      </m:oMath>
      <w:r w:rsidRPr="00C65B07">
        <w:rPr>
          <w:rFonts w:ascii="Times New Roman" w:hAnsi="Times New Roman" w:cs="Times New Roman"/>
          <w:sz w:val="22"/>
        </w:rPr>
        <w:t xml:space="preserve"> and </w:t>
      </w:r>
      <m:oMath>
        <m:sSub>
          <m:sSubPr>
            <m:ctrlPr>
              <w:rPr>
                <w:rFonts w:ascii="Cambria Math" w:hAnsi="Cambria Math" w:cs="Times New Roman"/>
                <w:i/>
                <w:sz w:val="22"/>
              </w:rPr>
            </m:ctrlPr>
          </m:sSubPr>
          <m:e>
            <m:r>
              <w:rPr>
                <w:rFonts w:ascii="Cambria Math" w:hAnsi="Cambria Math" w:cs="Times New Roman"/>
                <w:sz w:val="22"/>
              </w:rPr>
              <m:t>K</m:t>
            </m:r>
          </m:e>
          <m:sub>
            <m:r>
              <w:rPr>
                <w:rFonts w:ascii="Cambria Math" w:hAnsi="Cambria Math" w:cs="Times New Roman"/>
                <w:sz w:val="22"/>
              </w:rPr>
              <m:t>c</m:t>
            </m:r>
          </m:sub>
        </m:sSub>
      </m:oMath>
      <w:r w:rsidRPr="00C65B07">
        <w:rPr>
          <w:rFonts w:ascii="Times New Roman" w:hAnsi="Times New Roman" w:cs="Times New Roman"/>
          <w:sz w:val="22"/>
        </w:rPr>
        <w:t xml:space="preserve"> represent the bounding sphere radius, radial distance of the i-th sphere to the center of the bounding sphere, and the spring force constant, respectively. </w:t>
      </w:r>
      <m:oMath>
        <m:sSub>
          <m:sSubPr>
            <m:ctrlPr>
              <w:rPr>
                <w:rFonts w:ascii="Cambria Math" w:hAnsi="Cambria Math" w:cs="Times New Roman"/>
                <w:i/>
                <w:sz w:val="22"/>
              </w:rPr>
            </m:ctrlPr>
          </m:sSubPr>
          <m:e>
            <m:r>
              <w:rPr>
                <w:rFonts w:ascii="Cambria Math" w:hAnsi="Cambria Math" w:cs="Times New Roman"/>
                <w:sz w:val="22"/>
              </w:rPr>
              <m:t>K</m:t>
            </m:r>
          </m:e>
          <m:sub>
            <m:r>
              <w:rPr>
                <w:rFonts w:ascii="Cambria Math" w:hAnsi="Cambria Math" w:cs="Times New Roman"/>
                <w:sz w:val="22"/>
              </w:rPr>
              <m:t>c</m:t>
            </m:r>
          </m:sub>
        </m:sSub>
      </m:oMath>
      <w:r w:rsidRPr="00C65B07">
        <w:rPr>
          <w:rFonts w:ascii="Times New Roman" w:hAnsi="Times New Roman" w:cs="Times New Roman"/>
          <w:sz w:val="22"/>
        </w:rPr>
        <w:t xml:space="preserve"> is set to 2.31 × 10</w:t>
      </w:r>
      <w:r w:rsidRPr="00C65B07">
        <w:rPr>
          <w:rFonts w:ascii="Times New Roman" w:hAnsi="Times New Roman" w:cs="Times New Roman"/>
          <w:sz w:val="22"/>
          <w:vertAlign w:val="superscript"/>
        </w:rPr>
        <w:t>5</w:t>
      </w:r>
      <w:r w:rsidRPr="00C65B07">
        <w:rPr>
          <w:rFonts w:ascii="Times New Roman" w:hAnsi="Times New Roman" w:cs="Times New Roman"/>
          <w:sz w:val="22"/>
        </w:rPr>
        <w:t xml:space="preserve"> kcal/mol/nm</w:t>
      </w:r>
      <w:r w:rsidRPr="00C65B07">
        <w:rPr>
          <w:rFonts w:ascii="Times New Roman" w:hAnsi="Times New Roman" w:cs="Times New Roman"/>
          <w:sz w:val="22"/>
          <w:vertAlign w:val="superscript"/>
        </w:rPr>
        <w:t>3</w:t>
      </w:r>
      <w:r w:rsidRPr="00C65B07">
        <w:rPr>
          <w:rFonts w:ascii="Times New Roman" w:hAnsi="Times New Roman" w:cs="Times New Roman"/>
          <w:sz w:val="22"/>
        </w:rPr>
        <w:t>, consistent with previous studies</w:t>
      </w:r>
      <w:r w:rsidR="006A221E" w:rsidRPr="00C65B07">
        <w:rPr>
          <w:rFonts w:ascii="Times New Roman" w:hAnsi="Times New Roman" w:cs="Times New Roman"/>
          <w:color w:val="00B0F0"/>
          <w:sz w:val="22"/>
        </w:rPr>
        <w:fldChar w:fldCharType="begin"/>
      </w:r>
      <w:r w:rsidR="006A221E" w:rsidRPr="00C65B07">
        <w:rPr>
          <w:rFonts w:ascii="Times New Roman" w:hAnsi="Times New Roman" w:cs="Times New Roman"/>
          <w:color w:val="00B0F0"/>
          <w:sz w:val="22"/>
        </w:rPr>
        <w:instrText xml:space="preserve"> ADDIN ZOTERO_ITEM CSL_CITATION {"citationID":"VVt8v7fq","properties":{"formattedCitation":"\\super 5\\nosupersub{}","plainCitation":"5","noteIndex":0},"citationItems":[{"id":2735,"uris":["http://zotero.org/users/9769632/items/ABUAKQAC"],"itemData":{"id":2735,"type":"article-journal","container-title":"Matter","issue":"6","note":"ISBN: 2590-2393\npublisher: Elsevier","page":"1792-1805","title":"Sticky crumpled matter","volume":"5","author":[{"family":"Croll","given":"Andrew B."},{"family":"Liao","given":"Yangchao"},{"family":"Li","given":"Zhaofan"},{"family":"Jayawardana","given":"Wathsala MA"},{"family":"Elder","given":"Theresa"},{"family":"Xia","given":"Wenjie"}],"issued":{"date-parts":[["2022"]]}}}],"schema":"https://github.com/citation-style-language/schema/raw/master/csl-citation.json"} </w:instrText>
      </w:r>
      <w:r w:rsidR="006A221E" w:rsidRPr="00C65B07">
        <w:rPr>
          <w:rFonts w:ascii="Times New Roman" w:hAnsi="Times New Roman" w:cs="Times New Roman"/>
          <w:color w:val="00B0F0"/>
          <w:sz w:val="22"/>
        </w:rPr>
        <w:fldChar w:fldCharType="separate"/>
      </w:r>
      <w:r w:rsidR="006A221E" w:rsidRPr="00C65B07">
        <w:rPr>
          <w:rFonts w:ascii="Times New Roman" w:hAnsi="Times New Roman" w:cs="Times New Roman"/>
          <w:color w:val="00B0F0"/>
          <w:kern w:val="0"/>
          <w:sz w:val="22"/>
          <w:szCs w:val="24"/>
          <w:vertAlign w:val="superscript"/>
        </w:rPr>
        <w:t>5</w:t>
      </w:r>
      <w:r w:rsidR="006A221E" w:rsidRPr="00C65B07">
        <w:rPr>
          <w:rFonts w:ascii="Times New Roman" w:hAnsi="Times New Roman" w:cs="Times New Roman"/>
          <w:color w:val="00B0F0"/>
          <w:sz w:val="22"/>
        </w:rPr>
        <w:fldChar w:fldCharType="end"/>
      </w:r>
      <w:r w:rsidRPr="00C65B07">
        <w:rPr>
          <w:rFonts w:ascii="Times New Roman" w:hAnsi="Times New Roman" w:cs="Times New Roman"/>
          <w:sz w:val="22"/>
        </w:rPr>
        <w:t>. More details about the equilibrium and wrinkling simulations of the thin sheet can be found in earlier research</w:t>
      </w:r>
      <w:r w:rsidR="00503AFB" w:rsidRPr="00C65B07">
        <w:rPr>
          <w:rFonts w:ascii="Times New Roman" w:hAnsi="Times New Roman" w:cs="Times New Roman"/>
          <w:color w:val="00B0F0"/>
          <w:sz w:val="22"/>
        </w:rPr>
        <w:fldChar w:fldCharType="begin"/>
      </w:r>
      <w:r w:rsidR="00503AFB" w:rsidRPr="00C65B07">
        <w:rPr>
          <w:rFonts w:ascii="Times New Roman" w:hAnsi="Times New Roman" w:cs="Times New Roman"/>
          <w:color w:val="00B0F0"/>
          <w:sz w:val="22"/>
        </w:rPr>
        <w:instrText xml:space="preserve"> ADDIN ZOTERO_ITEM CSL_CITATION {"citationID":"6m8x3jFF","properties":{"formattedCitation":"\\super 2,3\\nosupersub{}","plainCitation":"2,3","noteIndex":0},"citationItems":[{"id":2758,"uris":["http://zotero.org/users/9769632/items/NLH8U8RN"],"itemData":{"id":2758,"type":"article-journal","container-title":"Nano Letters","issue":"8","note":"ISBN: 1530-6984\npublisher: ACS Publications","page":"3637-3644","title":"Crumpling defective graphene sheets","volume":"23","author":[{"family":"Liao","given":"Yangchao"},{"family":"Li","given":"Zhaofan"},{"family":"Chen","given":"Long"},{"family":"Croll","given":"Andrew B."},{"family":"Xia","given":"Wenjie"}],"issued":{"date-parts":[["2023"]]}}},{"id":2744,"uris":["http://zotero.org/users/9769632/items/YTIM6PPI"],"itemData":{"id":2744,"type":"article-journal","container-title":"Carbon","note":"ISBN: 0008-6223\npublisher: Elsevier","page":"148-157","title":"Size-dependent structural behaviors of crumpled graphene sheets","volume":"174","author":[{"family":"Liao","given":"Yangchao"},{"family":"Li","given":"Zhaofan"},{"family":"Xia","given":"Wenjie"}],"issued":{"date-parts":[["2021"]]}}}],"schema":"https://github.com/citation-style-language/schema/raw/master/csl-citation.json"} </w:instrText>
      </w:r>
      <w:r w:rsidR="00503AFB" w:rsidRPr="00C65B07">
        <w:rPr>
          <w:rFonts w:ascii="Times New Roman" w:hAnsi="Times New Roman" w:cs="Times New Roman"/>
          <w:color w:val="00B0F0"/>
          <w:sz w:val="22"/>
        </w:rPr>
        <w:fldChar w:fldCharType="separate"/>
      </w:r>
      <w:r w:rsidR="00503AFB" w:rsidRPr="00C65B07">
        <w:rPr>
          <w:rFonts w:ascii="Times New Roman" w:hAnsi="Times New Roman" w:cs="Times New Roman"/>
          <w:color w:val="00B0F0"/>
          <w:kern w:val="0"/>
          <w:sz w:val="22"/>
          <w:szCs w:val="24"/>
          <w:vertAlign w:val="superscript"/>
        </w:rPr>
        <w:t>2,3</w:t>
      </w:r>
      <w:r w:rsidR="00503AFB" w:rsidRPr="00C65B07">
        <w:rPr>
          <w:rFonts w:ascii="Times New Roman" w:hAnsi="Times New Roman" w:cs="Times New Roman"/>
          <w:color w:val="00B0F0"/>
          <w:sz w:val="22"/>
        </w:rPr>
        <w:fldChar w:fldCharType="end"/>
      </w:r>
      <w:r w:rsidRPr="00C65B07">
        <w:rPr>
          <w:rFonts w:ascii="Times New Roman" w:hAnsi="Times New Roman" w:cs="Times New Roman"/>
          <w:sz w:val="22"/>
        </w:rPr>
        <w:t>. All MD simulations were performed using the open-source software package Large-scale Atomic/Molecular Massively Parallel Simulator (LAMMPS)</w:t>
      </w:r>
      <w:r w:rsidR="00503AFB" w:rsidRPr="00C65B07">
        <w:rPr>
          <w:rFonts w:ascii="Times New Roman" w:hAnsi="Times New Roman" w:cs="Times New Roman"/>
          <w:color w:val="00B0F0"/>
          <w:sz w:val="22"/>
        </w:rPr>
        <w:fldChar w:fldCharType="begin"/>
      </w:r>
      <w:r w:rsidR="00503AFB" w:rsidRPr="00C65B07">
        <w:rPr>
          <w:rFonts w:ascii="Times New Roman" w:hAnsi="Times New Roman" w:cs="Times New Roman"/>
          <w:color w:val="00B0F0"/>
          <w:sz w:val="22"/>
        </w:rPr>
        <w:instrText xml:space="preserve"> ADDIN ZOTERO_ITEM CSL_CITATION {"citationID":"GWKTZne8","properties":{"formattedCitation":"\\super 6\\nosupersub{}","plainCitation":"6","noteIndex":0},"citationItems":[{"id":2765,"uris":["http://zotero.org/users/9769632/items/MCY2YLKD"],"itemData":{"id":2765,"type":"article-journal","container-title":"Journal of computational physics","issue":"1","note":"ISBN: 0021-9991\npublisher: Elsevier","page":"1-19","title":"Fast parallel algorithms for short-range molecular dynamics","volume":"117","author":[{"family":"Plimpton","given":"Steve"}],"issued":{"date-parts":[["1995"]]}}}],"schema":"https://github.com/citation-style-language/schema/raw/master/csl-citation.json"} </w:instrText>
      </w:r>
      <w:r w:rsidR="00503AFB" w:rsidRPr="00C65B07">
        <w:rPr>
          <w:rFonts w:ascii="Times New Roman" w:hAnsi="Times New Roman" w:cs="Times New Roman"/>
          <w:color w:val="00B0F0"/>
          <w:sz w:val="22"/>
        </w:rPr>
        <w:fldChar w:fldCharType="separate"/>
      </w:r>
      <w:r w:rsidR="00503AFB" w:rsidRPr="00C65B07">
        <w:rPr>
          <w:rFonts w:ascii="Times New Roman" w:hAnsi="Times New Roman" w:cs="Times New Roman"/>
          <w:color w:val="00B0F0"/>
          <w:kern w:val="0"/>
          <w:sz w:val="22"/>
          <w:szCs w:val="24"/>
          <w:vertAlign w:val="superscript"/>
        </w:rPr>
        <w:t>6</w:t>
      </w:r>
      <w:r w:rsidR="00503AFB" w:rsidRPr="00C65B07">
        <w:rPr>
          <w:rFonts w:ascii="Times New Roman" w:hAnsi="Times New Roman" w:cs="Times New Roman"/>
          <w:color w:val="00B0F0"/>
          <w:sz w:val="22"/>
        </w:rPr>
        <w:fldChar w:fldCharType="end"/>
      </w:r>
      <w:r w:rsidRPr="00C65B07">
        <w:rPr>
          <w:rFonts w:ascii="Times New Roman" w:hAnsi="Times New Roman" w:cs="Times New Roman"/>
          <w:sz w:val="22"/>
        </w:rPr>
        <w:t>, and the visualization of MD simulations was accomplished through Visual Molecular Dynamics</w:t>
      </w:r>
      <w:r w:rsidR="00B0394D" w:rsidRPr="00C65B07">
        <w:rPr>
          <w:rFonts w:ascii="Times New Roman" w:hAnsi="Times New Roman" w:cs="Times New Roman"/>
          <w:sz w:val="22"/>
        </w:rPr>
        <w:t xml:space="preserve"> </w:t>
      </w:r>
      <w:r w:rsidRPr="00C65B07">
        <w:rPr>
          <w:rFonts w:ascii="Times New Roman" w:hAnsi="Times New Roman" w:cs="Times New Roman"/>
          <w:sz w:val="22"/>
        </w:rPr>
        <w:t>(VMD)</w:t>
      </w:r>
      <w:r w:rsidR="00503AFB" w:rsidRPr="00C65B07">
        <w:rPr>
          <w:rFonts w:ascii="Times New Roman" w:hAnsi="Times New Roman" w:cs="Times New Roman"/>
          <w:color w:val="00B0F0"/>
          <w:sz w:val="22"/>
        </w:rPr>
        <w:fldChar w:fldCharType="begin"/>
      </w:r>
      <w:r w:rsidR="00503AFB" w:rsidRPr="00C65B07">
        <w:rPr>
          <w:rFonts w:ascii="Times New Roman" w:hAnsi="Times New Roman" w:cs="Times New Roman"/>
          <w:color w:val="00B0F0"/>
          <w:sz w:val="22"/>
        </w:rPr>
        <w:instrText xml:space="preserve"> ADDIN ZOTERO_ITEM CSL_CITATION {"citationID":"tbqgTR7H","properties":{"formattedCitation":"\\super 7\\nosupersub{}","plainCitation":"7","noteIndex":0},"citationItems":[{"id":2766,"uris":["http://zotero.org/users/9769632/items/CF7LADDG"],"itemData":{"id":2766,"type":"article-journal","container-title":"Journal of molecular graphics","issue":"1","note":"ISBN: 0263-7855\npublisher: Elsevier","page":"33-38","title":"VMD: visual molecular dynamics","volume":"14","author":[{"family":"Humphrey","given":"William"},{"family":"Dalke","given":"Andrew"},{"family":"Schulten","given":"Klaus"}],"issued":{"date-parts":[["1996"]]}}}],"schema":"https://github.com/citation-style-language/schema/raw/master/csl-citation.json"} </w:instrText>
      </w:r>
      <w:r w:rsidR="00503AFB" w:rsidRPr="00C65B07">
        <w:rPr>
          <w:rFonts w:ascii="Times New Roman" w:hAnsi="Times New Roman" w:cs="Times New Roman"/>
          <w:color w:val="00B0F0"/>
          <w:sz w:val="22"/>
        </w:rPr>
        <w:fldChar w:fldCharType="separate"/>
      </w:r>
      <w:r w:rsidR="00503AFB" w:rsidRPr="00C65B07">
        <w:rPr>
          <w:rFonts w:ascii="Times New Roman" w:hAnsi="Times New Roman" w:cs="Times New Roman"/>
          <w:color w:val="00B0F0"/>
          <w:kern w:val="0"/>
          <w:sz w:val="22"/>
          <w:szCs w:val="24"/>
          <w:vertAlign w:val="superscript"/>
        </w:rPr>
        <w:t>7</w:t>
      </w:r>
      <w:r w:rsidR="00503AFB" w:rsidRPr="00C65B07">
        <w:rPr>
          <w:rFonts w:ascii="Times New Roman" w:hAnsi="Times New Roman" w:cs="Times New Roman"/>
          <w:color w:val="00B0F0"/>
          <w:sz w:val="22"/>
        </w:rPr>
        <w:fldChar w:fldCharType="end"/>
      </w:r>
      <w:r w:rsidRPr="00C65B07">
        <w:rPr>
          <w:rFonts w:ascii="Times New Roman" w:hAnsi="Times New Roman" w:cs="Times New Roman"/>
          <w:sz w:val="22"/>
        </w:rPr>
        <w:t>.</w:t>
      </w:r>
    </w:p>
    <w:p w14:paraId="1CE569EA" w14:textId="486E3A86" w:rsidR="007745E4" w:rsidRDefault="007745E4" w:rsidP="00B0394D">
      <w:pPr>
        <w:jc w:val="center"/>
        <w:rPr>
          <w:rFonts w:ascii="Times New Roman" w:hAnsi="Times New Roman" w:cs="Times New Roman"/>
          <w:b/>
          <w:bCs/>
          <w:sz w:val="22"/>
        </w:rPr>
      </w:pPr>
      <w:r>
        <w:rPr>
          <w:rFonts w:ascii="Times New Roman" w:hAnsi="Times New Roman" w:cs="Times New Roman"/>
          <w:b/>
          <w:bCs/>
          <w:noProof/>
          <w:szCs w:val="21"/>
        </w:rPr>
        <w:lastRenderedPageBreak/>
        <w:drawing>
          <wp:inline distT="0" distB="0" distL="0" distR="0" wp14:anchorId="72A83369" wp14:editId="2454E3FC">
            <wp:extent cx="4059621" cy="2324949"/>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7" cstate="print">
                      <a:extLst>
                        <a:ext uri="{28A0092B-C50C-407E-A947-70E740481C1C}">
                          <a14:useLocalDpi xmlns:a14="http://schemas.microsoft.com/office/drawing/2010/main" val="0"/>
                        </a:ext>
                      </a:extLst>
                    </a:blip>
                    <a:srcRect t="29237" b="27175"/>
                    <a:stretch>
                      <a:fillRect/>
                    </a:stretch>
                  </pic:blipFill>
                  <pic:spPr>
                    <a:xfrm>
                      <a:off x="0" y="0"/>
                      <a:ext cx="4082099" cy="2337822"/>
                    </a:xfrm>
                    <a:prstGeom prst="rect">
                      <a:avLst/>
                    </a:prstGeom>
                    <a:noFill/>
                    <a:ln>
                      <a:noFill/>
                    </a:ln>
                  </pic:spPr>
                </pic:pic>
              </a:graphicData>
            </a:graphic>
          </wp:inline>
        </w:drawing>
      </w:r>
    </w:p>
    <w:p w14:paraId="7DF23E47" w14:textId="05B60303" w:rsidR="007745E4" w:rsidRPr="00A4133F" w:rsidRDefault="007745E4" w:rsidP="00D77831">
      <w:pPr>
        <w:jc w:val="center"/>
        <w:rPr>
          <w:rFonts w:ascii="Times New Roman" w:hAnsi="Times New Roman" w:cs="Times New Roman"/>
          <w:b/>
          <w:bCs/>
          <w:sz w:val="20"/>
          <w:szCs w:val="20"/>
        </w:rPr>
      </w:pPr>
      <w:r w:rsidRPr="00A4133F">
        <w:rPr>
          <w:rFonts w:ascii="Times New Roman" w:hAnsi="Times New Roman" w:cs="Times New Roman"/>
          <w:b/>
          <w:bCs/>
          <w:sz w:val="20"/>
          <w:szCs w:val="20"/>
        </w:rPr>
        <w:t>Fig. S</w:t>
      </w:r>
      <w:r w:rsidR="00EE1F30" w:rsidRPr="00A4133F">
        <w:rPr>
          <w:rFonts w:ascii="Times New Roman" w:hAnsi="Times New Roman" w:cs="Times New Roman"/>
          <w:b/>
          <w:bCs/>
          <w:sz w:val="20"/>
          <w:szCs w:val="20"/>
        </w:rPr>
        <w:t>2</w:t>
      </w:r>
      <w:r w:rsidRPr="00A4133F">
        <w:rPr>
          <w:rFonts w:ascii="Times New Roman" w:hAnsi="Times New Roman" w:cs="Times New Roman"/>
          <w:b/>
          <w:bCs/>
          <w:sz w:val="20"/>
          <w:szCs w:val="20"/>
        </w:rPr>
        <w:t>: Uniaxial compression</w:t>
      </w:r>
      <w:r w:rsidR="0079739E">
        <w:rPr>
          <w:rFonts w:ascii="Times New Roman" w:hAnsi="Times New Roman" w:cs="Times New Roman" w:hint="eastAsia"/>
          <w:b/>
          <w:bCs/>
          <w:sz w:val="20"/>
          <w:szCs w:val="20"/>
        </w:rPr>
        <w:t xml:space="preserve"> of CG model.</w:t>
      </w:r>
    </w:p>
    <w:p w14:paraId="0651172F" w14:textId="77777777" w:rsidR="00503AFB" w:rsidRDefault="00503AFB" w:rsidP="00EE1F30">
      <w:pPr>
        <w:spacing w:line="288" w:lineRule="auto"/>
        <w:ind w:firstLineChars="200" w:firstLine="440"/>
        <w:rPr>
          <w:rFonts w:ascii="Times New Roman" w:hAnsi="Times New Roman" w:cs="Times New Roman"/>
          <w:sz w:val="22"/>
        </w:rPr>
      </w:pPr>
    </w:p>
    <w:p w14:paraId="47C80085" w14:textId="48DAA0A1" w:rsidR="007745E4" w:rsidRDefault="007745E4" w:rsidP="00EE1F30">
      <w:pPr>
        <w:spacing w:line="288" w:lineRule="auto"/>
        <w:ind w:firstLineChars="200" w:firstLine="440"/>
        <w:rPr>
          <w:rFonts w:ascii="Times New Roman" w:hAnsi="Times New Roman" w:cs="Times New Roman"/>
          <w:sz w:val="22"/>
          <w:shd w:val="clear" w:color="auto" w:fill="FFFFFF" w:themeFill="background1"/>
        </w:rPr>
      </w:pPr>
      <w:r>
        <w:rPr>
          <w:rFonts w:ascii="Times New Roman" w:hAnsi="Times New Roman" w:cs="Times New Roman"/>
          <w:sz w:val="22"/>
        </w:rPr>
        <w:t xml:space="preserve">After obtaining the </w:t>
      </w:r>
      <w:r w:rsidR="00EE1F30">
        <w:rPr>
          <w:rFonts w:ascii="Times New Roman" w:hAnsi="Times New Roman" w:cs="Times New Roman"/>
          <w:sz w:val="22"/>
        </w:rPr>
        <w:t>crumpled</w:t>
      </w:r>
      <w:r>
        <w:rPr>
          <w:rFonts w:ascii="Times New Roman" w:hAnsi="Times New Roman" w:cs="Times New Roman"/>
          <w:sz w:val="22"/>
        </w:rPr>
        <w:t xml:space="preserve"> </w:t>
      </w:r>
      <w:r w:rsidR="00EE1F30">
        <w:rPr>
          <w:rFonts w:ascii="Times New Roman" w:hAnsi="Times New Roman" w:cs="Times New Roman"/>
          <w:sz w:val="22"/>
        </w:rPr>
        <w:t>film</w:t>
      </w:r>
      <w:r>
        <w:rPr>
          <w:rFonts w:ascii="Times New Roman" w:hAnsi="Times New Roman" w:cs="Times New Roman"/>
          <w:sz w:val="22"/>
        </w:rPr>
        <w:t xml:space="preserve">, we proceeded with uniaxial compression simulations. Initially, the </w:t>
      </w:r>
      <w:r w:rsidR="00EE1F30">
        <w:rPr>
          <w:rFonts w:ascii="Times New Roman" w:hAnsi="Times New Roman" w:cs="Times New Roman"/>
          <w:sz w:val="22"/>
        </w:rPr>
        <w:t>crumpled</w:t>
      </w:r>
      <w:r>
        <w:rPr>
          <w:rFonts w:ascii="Times New Roman" w:hAnsi="Times New Roman" w:cs="Times New Roman"/>
          <w:sz w:val="22"/>
        </w:rPr>
        <w:t xml:space="preserve"> </w:t>
      </w:r>
      <w:r w:rsidR="00EE1F30">
        <w:rPr>
          <w:rFonts w:ascii="Times New Roman" w:hAnsi="Times New Roman" w:cs="Times New Roman"/>
          <w:sz w:val="22"/>
        </w:rPr>
        <w:t>film</w:t>
      </w:r>
      <w:r>
        <w:rPr>
          <w:rFonts w:ascii="Times New Roman" w:hAnsi="Times New Roman" w:cs="Times New Roman"/>
          <w:sz w:val="22"/>
        </w:rPr>
        <w:t xml:space="preserve"> was placed between two virtual planes, with the distance between the virtual planes equal to the diameter of the </w:t>
      </w:r>
      <w:r w:rsidR="00EE1F30">
        <w:rPr>
          <w:rFonts w:ascii="Times New Roman" w:hAnsi="Times New Roman" w:cs="Times New Roman"/>
          <w:sz w:val="22"/>
        </w:rPr>
        <w:t>crumpled film</w:t>
      </w:r>
      <w:r>
        <w:rPr>
          <w:rFonts w:ascii="Times New Roman" w:hAnsi="Times New Roman" w:cs="Times New Roman"/>
          <w:sz w:val="22"/>
        </w:rPr>
        <w:t>. Subsequently, compression simulations of the crumpled model were carried out by defining specific velocities for two opposing plates along distinct directions. In this study, we chose a compression velocity of 50 m/s, considering previous research indicating that the compression velocity has a negligible impact on the results</w:t>
      </w:r>
      <w:r w:rsidR="00503AFB" w:rsidRPr="00503AFB">
        <w:rPr>
          <w:rFonts w:ascii="Times New Roman" w:hAnsi="Times New Roman" w:cs="Times New Roman"/>
          <w:color w:val="00B0F0"/>
          <w:sz w:val="22"/>
        </w:rPr>
        <w:fldChar w:fldCharType="begin"/>
      </w:r>
      <w:r w:rsidR="00503AFB" w:rsidRPr="00503AFB">
        <w:rPr>
          <w:rFonts w:ascii="Times New Roman" w:hAnsi="Times New Roman" w:cs="Times New Roman"/>
          <w:color w:val="00B0F0"/>
          <w:sz w:val="22"/>
        </w:rPr>
        <w:instrText xml:space="preserve"> ADDIN ZOTERO_ITEM CSL_CITATION {"citationID":"YitSXKmo","properties":{"formattedCitation":"\\super 5\\nosupersub{}","plainCitation":"5","noteIndex":0},"citationItems":[{"id":2735,"uris":["http://zotero.org/users/9769632/items/ABUAKQAC"],"itemData":{"id":2735,"type":"article-journal","container-title":"Matter","issue":"6","note":"ISBN: 2590-2393\npublisher: Elsevier","page":"1792-1805","title":"Sticky crumpled matter","volume":"5","author":[{"family":"Croll","given":"Andrew B."},{"family":"Liao","given":"Yangchao"},{"family":"Li","given":"Zhaofan"},{"family":"Jayawardana","given":"Wathsala MA"},{"family":"Elder","given":"Theresa"},{"family":"Xia","given":"Wenjie"}],"issued":{"date-parts":[["2022"]]}}}],"schema":"https://github.com/citation-style-language/schema/raw/master/csl-citation.json"} </w:instrText>
      </w:r>
      <w:r w:rsidR="00503AFB" w:rsidRPr="00503AFB">
        <w:rPr>
          <w:rFonts w:ascii="Times New Roman" w:hAnsi="Times New Roman" w:cs="Times New Roman"/>
          <w:color w:val="00B0F0"/>
          <w:sz w:val="22"/>
        </w:rPr>
        <w:fldChar w:fldCharType="separate"/>
      </w:r>
      <w:r w:rsidR="00503AFB" w:rsidRPr="00503AFB">
        <w:rPr>
          <w:rFonts w:ascii="Times New Roman" w:hAnsi="Times New Roman" w:cs="Times New Roman"/>
          <w:color w:val="00B0F0"/>
          <w:kern w:val="0"/>
          <w:sz w:val="22"/>
          <w:szCs w:val="24"/>
          <w:vertAlign w:val="superscript"/>
        </w:rPr>
        <w:t>5</w:t>
      </w:r>
      <w:r w:rsidR="00503AFB" w:rsidRPr="00503AFB">
        <w:rPr>
          <w:rFonts w:ascii="Times New Roman" w:hAnsi="Times New Roman" w:cs="Times New Roman"/>
          <w:color w:val="00B0F0"/>
          <w:sz w:val="22"/>
        </w:rPr>
        <w:fldChar w:fldCharType="end"/>
      </w:r>
      <w:r w:rsidRPr="00EE1F30">
        <w:rPr>
          <w:rFonts w:ascii="Times New Roman" w:hAnsi="Times New Roman" w:cs="Times New Roman"/>
          <w:sz w:val="22"/>
          <w:shd w:val="clear" w:color="auto" w:fill="FFFFFF" w:themeFill="background1"/>
        </w:rPr>
        <w:t>.</w:t>
      </w:r>
    </w:p>
    <w:p w14:paraId="1EC66086" w14:textId="33C0DDF0" w:rsidR="008137DD" w:rsidRDefault="00323D7D">
      <w:pPr>
        <w:jc w:val="center"/>
        <w:rPr>
          <w:rFonts w:ascii="Times New Roman" w:hAnsi="Times New Roman" w:cs="Times New Roman"/>
          <w:b/>
          <w:bCs/>
          <w:szCs w:val="21"/>
        </w:rPr>
      </w:pPr>
      <w:r>
        <w:rPr>
          <w:rFonts w:ascii="Times New Roman" w:hAnsi="Times New Roman" w:cs="Times New Roman"/>
          <w:b/>
          <w:bCs/>
          <w:noProof/>
          <w:szCs w:val="21"/>
        </w:rPr>
        <w:drawing>
          <wp:inline distT="0" distB="0" distL="0" distR="0" wp14:anchorId="3B28F0C7" wp14:editId="090F0A25">
            <wp:extent cx="5273675" cy="2632710"/>
            <wp:effectExtent l="0" t="0" r="317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73675" cy="2632710"/>
                    </a:xfrm>
                    <a:prstGeom prst="rect">
                      <a:avLst/>
                    </a:prstGeom>
                    <a:noFill/>
                    <a:ln>
                      <a:noFill/>
                    </a:ln>
                  </pic:spPr>
                </pic:pic>
              </a:graphicData>
            </a:graphic>
          </wp:inline>
        </w:drawing>
      </w:r>
    </w:p>
    <w:p w14:paraId="3B71B5A5" w14:textId="6FF31F9E" w:rsidR="008137DD" w:rsidRDefault="00344B19">
      <w:pPr>
        <w:rPr>
          <w:rFonts w:ascii="Times New Roman" w:hAnsi="Times New Roman" w:cs="Times New Roman"/>
          <w:sz w:val="20"/>
          <w:szCs w:val="20"/>
        </w:rPr>
      </w:pPr>
      <w:r w:rsidRPr="0079739E">
        <w:rPr>
          <w:rFonts w:ascii="Times New Roman" w:hAnsi="Times New Roman" w:cs="Times New Roman"/>
          <w:b/>
          <w:bCs/>
          <w:sz w:val="20"/>
          <w:szCs w:val="20"/>
        </w:rPr>
        <w:t>Fig. S</w:t>
      </w:r>
      <w:r w:rsidR="00EE1F30" w:rsidRPr="0079739E">
        <w:rPr>
          <w:rFonts w:ascii="Times New Roman" w:hAnsi="Times New Roman" w:cs="Times New Roman"/>
          <w:b/>
          <w:bCs/>
          <w:sz w:val="20"/>
          <w:szCs w:val="20"/>
        </w:rPr>
        <w:t>3</w:t>
      </w:r>
      <w:r w:rsidRPr="0079739E">
        <w:rPr>
          <w:rFonts w:ascii="Times New Roman" w:hAnsi="Times New Roman" w:cs="Times New Roman"/>
          <w:b/>
          <w:bCs/>
          <w:sz w:val="20"/>
          <w:szCs w:val="20"/>
        </w:rPr>
        <w:t xml:space="preserve">: Fitting of load-bearing modulus </w:t>
      </w:r>
      <m:oMath>
        <m:sSup>
          <m:sSupPr>
            <m:ctrlPr>
              <w:rPr>
                <w:rFonts w:ascii="Cambria Math" w:hAnsi="Cambria Math" w:cs="Times New Roman"/>
                <w:b/>
                <w:bCs/>
                <w:i/>
                <w:sz w:val="20"/>
                <w:szCs w:val="20"/>
              </w:rPr>
            </m:ctrlPr>
          </m:sSupPr>
          <m:e>
            <m:r>
              <m:rPr>
                <m:sty m:val="bi"/>
              </m:rPr>
              <w:rPr>
                <w:rFonts w:ascii="Cambria Math" w:hAnsi="Cambria Math" w:cs="Times New Roman"/>
                <w:sz w:val="20"/>
                <w:szCs w:val="20"/>
              </w:rPr>
              <m:t>E</m:t>
            </m:r>
          </m:e>
          <m:sup>
            <m:r>
              <m:rPr>
                <m:sty m:val="bi"/>
              </m:rPr>
              <w:rPr>
                <w:rFonts w:ascii="Cambria Math" w:hAnsi="Cambria Math" w:cs="Times New Roman"/>
                <w:sz w:val="20"/>
                <w:szCs w:val="20"/>
              </w:rPr>
              <m:t>*</m:t>
            </m:r>
          </m:sup>
        </m:sSup>
      </m:oMath>
      <w:r w:rsidRPr="0079739E">
        <w:rPr>
          <w:rFonts w:ascii="Times New Roman" w:hAnsi="Times New Roman" w:cs="Times New Roman"/>
          <w:b/>
          <w:bCs/>
          <w:sz w:val="20"/>
          <w:szCs w:val="20"/>
        </w:rPr>
        <w:t xml:space="preserve"> from simulations.</w:t>
      </w:r>
      <w:r w:rsidRPr="0079739E">
        <w:rPr>
          <w:rFonts w:ascii="Times New Roman" w:hAnsi="Times New Roman" w:cs="Times New Roman"/>
          <w:sz w:val="20"/>
          <w:szCs w:val="20"/>
        </w:rPr>
        <w:t xml:space="preserve"> In the equation </w:t>
      </w:r>
      <m:oMath>
        <m:sSub>
          <m:sSubPr>
            <m:ctrlPr>
              <w:rPr>
                <w:rFonts w:ascii="Cambria Math" w:hAnsi="Cambria Math" w:cs="Times New Roman"/>
                <w:i/>
                <w:sz w:val="20"/>
                <w:szCs w:val="20"/>
              </w:rPr>
            </m:ctrlPr>
          </m:sSubPr>
          <m:e>
            <m:r>
              <w:rPr>
                <w:rFonts w:ascii="Cambria Math" w:hAnsi="Cambria Math" w:cs="Times New Roman"/>
                <w:sz w:val="20"/>
                <w:szCs w:val="20"/>
              </w:rPr>
              <m:t>P</m:t>
            </m:r>
          </m:e>
          <m:sub>
            <m:r>
              <w:rPr>
                <w:rFonts w:ascii="Cambria Math" w:hAnsi="Cambria Math" w:cs="Times New Roman"/>
                <w:sz w:val="20"/>
                <w:szCs w:val="20"/>
              </w:rPr>
              <m:t>0</m:t>
            </m:r>
          </m:sub>
        </m:sSub>
        <m:r>
          <w:rPr>
            <w:rFonts w:ascii="Cambria Math" w:hAnsi="Cambria Math" w:cs="Times New Roman"/>
            <w:sz w:val="20"/>
            <w:szCs w:val="20"/>
          </w:rPr>
          <m:t>=</m:t>
        </m:r>
        <m:sSup>
          <m:sSupPr>
            <m:ctrlPr>
              <w:rPr>
                <w:rFonts w:ascii="Cambria Math" w:hAnsi="Cambria Math" w:cs="Times New Roman"/>
                <w:i/>
                <w:sz w:val="20"/>
                <w:szCs w:val="20"/>
              </w:rPr>
            </m:ctrlPr>
          </m:sSupPr>
          <m:e>
            <m:r>
              <w:rPr>
                <w:rFonts w:ascii="Cambria Math" w:hAnsi="Cambria Math" w:cs="Times New Roman"/>
                <w:sz w:val="20"/>
                <w:szCs w:val="20"/>
              </w:rPr>
              <m:t>E</m:t>
            </m:r>
          </m:e>
          <m:sup>
            <m:r>
              <w:rPr>
                <w:rFonts w:ascii="Cambria Math" w:hAnsi="Cambria Math" w:cs="Times New Roman"/>
                <w:sz w:val="20"/>
                <w:szCs w:val="20"/>
              </w:rPr>
              <m:t>*</m:t>
            </m:r>
          </m:sup>
        </m:sSup>
        <m:sSup>
          <m:sSupPr>
            <m:ctrlPr>
              <w:rPr>
                <w:rFonts w:ascii="Cambria Math" w:hAnsi="Cambria Math" w:cs="Times New Roman"/>
                <w:i/>
                <w:sz w:val="20"/>
                <w:szCs w:val="20"/>
              </w:rPr>
            </m:ctrlPr>
          </m:sSupPr>
          <m:e>
            <m:r>
              <w:rPr>
                <w:rFonts w:ascii="Cambria Math" w:hAnsi="Cambria Math" w:cs="Times New Roman"/>
                <w:sz w:val="20"/>
                <w:szCs w:val="20"/>
              </w:rPr>
              <m:t>(2R)</m:t>
            </m:r>
          </m:e>
          <m:sup>
            <m:r>
              <w:rPr>
                <w:rFonts w:ascii="Cambria Math" w:hAnsi="Cambria Math" w:cs="Times New Roman"/>
                <w:sz w:val="20"/>
                <w:szCs w:val="20"/>
              </w:rPr>
              <m:t>α</m:t>
            </m:r>
          </m:sup>
        </m:sSup>
      </m:oMath>
      <w:r w:rsidRPr="0079739E">
        <w:rPr>
          <w:rFonts w:ascii="Times New Roman" w:hAnsi="Times New Roman" w:cs="Times New Roman"/>
          <w:sz w:val="20"/>
          <w:szCs w:val="20"/>
        </w:rPr>
        <w:t xml:space="preserve">, </w:t>
      </w:r>
      <m:oMath>
        <m:sSup>
          <m:sSupPr>
            <m:ctrlPr>
              <w:rPr>
                <w:rFonts w:ascii="Cambria Math" w:hAnsi="Cambria Math" w:cs="Times New Roman"/>
                <w:i/>
                <w:sz w:val="20"/>
                <w:szCs w:val="20"/>
              </w:rPr>
            </m:ctrlPr>
          </m:sSupPr>
          <m:e>
            <m:r>
              <w:rPr>
                <w:rFonts w:ascii="Cambria Math" w:hAnsi="Cambria Math" w:cs="Times New Roman"/>
                <w:sz w:val="20"/>
                <w:szCs w:val="20"/>
              </w:rPr>
              <m:t>E</m:t>
            </m:r>
          </m:e>
          <m:sup>
            <m:r>
              <w:rPr>
                <w:rFonts w:ascii="Cambria Math" w:hAnsi="Cambria Math" w:cs="Times New Roman"/>
                <w:sz w:val="20"/>
                <w:szCs w:val="20"/>
              </w:rPr>
              <m:t>*</m:t>
            </m:r>
          </m:sup>
        </m:sSup>
      </m:oMath>
      <w:r w:rsidRPr="0079739E">
        <w:rPr>
          <w:rFonts w:ascii="Times New Roman" w:hAnsi="Times New Roman" w:cs="Times New Roman"/>
          <w:sz w:val="20"/>
          <w:szCs w:val="20"/>
        </w:rPr>
        <w:t xml:space="preserve"> is the slope of </w:t>
      </w:r>
      <m:oMath>
        <m:sSub>
          <m:sSubPr>
            <m:ctrlPr>
              <w:rPr>
                <w:rFonts w:ascii="Cambria Math" w:hAnsi="Cambria Math" w:cs="Times New Roman"/>
                <w:i/>
                <w:sz w:val="20"/>
                <w:szCs w:val="20"/>
              </w:rPr>
            </m:ctrlPr>
          </m:sSubPr>
          <m:e>
            <m:r>
              <w:rPr>
                <w:rFonts w:ascii="Cambria Math" w:hAnsi="Cambria Math" w:cs="Times New Roman"/>
                <w:sz w:val="20"/>
                <w:szCs w:val="20"/>
              </w:rPr>
              <m:t>P</m:t>
            </m:r>
          </m:e>
          <m:sub>
            <m:r>
              <w:rPr>
                <w:rFonts w:ascii="Cambria Math" w:hAnsi="Cambria Math" w:cs="Times New Roman"/>
                <w:sz w:val="20"/>
                <w:szCs w:val="20"/>
              </w:rPr>
              <m:t>0</m:t>
            </m:r>
          </m:sub>
        </m:sSub>
        <m:r>
          <w:rPr>
            <w:rFonts w:ascii="Cambria Math" w:hAnsi="Cambria Math" w:cs="Times New Roman"/>
            <w:sz w:val="20"/>
            <w:szCs w:val="20"/>
          </w:rPr>
          <m:t>-</m:t>
        </m:r>
        <m:sSup>
          <m:sSupPr>
            <m:ctrlPr>
              <w:rPr>
                <w:rFonts w:ascii="Cambria Math" w:hAnsi="Cambria Math" w:cs="Times New Roman"/>
                <w:i/>
                <w:sz w:val="20"/>
                <w:szCs w:val="20"/>
              </w:rPr>
            </m:ctrlPr>
          </m:sSupPr>
          <m:e>
            <m:r>
              <w:rPr>
                <w:rFonts w:ascii="Cambria Math" w:hAnsi="Cambria Math" w:cs="Times New Roman"/>
                <w:sz w:val="20"/>
                <w:szCs w:val="20"/>
              </w:rPr>
              <m:t>(2R)</m:t>
            </m:r>
          </m:e>
          <m:sup>
            <m:r>
              <w:rPr>
                <w:rFonts w:ascii="Cambria Math" w:hAnsi="Cambria Math" w:cs="Times New Roman"/>
                <w:sz w:val="20"/>
                <w:szCs w:val="20"/>
              </w:rPr>
              <m:t>α</m:t>
            </m:r>
          </m:sup>
        </m:sSup>
      </m:oMath>
      <w:r w:rsidRPr="0079739E">
        <w:rPr>
          <w:rFonts w:ascii="Times New Roman" w:hAnsi="Times New Roman" w:cs="Times New Roman"/>
          <w:sz w:val="20"/>
          <w:szCs w:val="20"/>
        </w:rPr>
        <w:t xml:space="preserve"> curves. The figure shows linear fitting curves for the maximum and minimum sizes</w:t>
      </w:r>
      <w:r w:rsidR="00B0394D" w:rsidRPr="0079739E">
        <w:rPr>
          <w:rFonts w:ascii="Times New Roman" w:hAnsi="Times New Roman" w:cs="Times New Roman"/>
          <w:sz w:val="20"/>
          <w:szCs w:val="20"/>
        </w:rPr>
        <w:t xml:space="preserve"> </w:t>
      </w:r>
      <w:r w:rsidR="00B0394D" w:rsidRPr="00255A42">
        <w:rPr>
          <w:rFonts w:ascii="Times New Roman" w:hAnsi="Times New Roman" w:cs="Times New Roman"/>
          <w:sz w:val="20"/>
          <w:szCs w:val="20"/>
        </w:rPr>
        <w:t>(</w:t>
      </w:r>
      <w:r w:rsidR="00B0394D" w:rsidRPr="00255A42">
        <w:rPr>
          <w:rFonts w:ascii="Times New Roman" w:hAnsi="Times New Roman" w:cs="Times New Roman"/>
          <w:i/>
          <w:iCs/>
          <w:sz w:val="20"/>
          <w:szCs w:val="20"/>
        </w:rPr>
        <w:t>D</w:t>
      </w:r>
      <w:r w:rsidR="00B0394D" w:rsidRPr="00255A42">
        <w:rPr>
          <w:rFonts w:ascii="Times New Roman" w:hAnsi="Times New Roman" w:cs="Times New Roman"/>
          <w:sz w:val="20"/>
          <w:szCs w:val="20"/>
          <w:vertAlign w:val="subscript"/>
        </w:rPr>
        <w:t xml:space="preserve">0 </w:t>
      </w:r>
      <w:r w:rsidR="00B0394D" w:rsidRPr="00255A42">
        <w:rPr>
          <w:rFonts w:ascii="Times New Roman" w:hAnsi="Times New Roman" w:cs="Times New Roman"/>
          <w:sz w:val="20"/>
          <w:szCs w:val="20"/>
        </w:rPr>
        <w:t xml:space="preserve">= 196.38 kcal/mol, </w:t>
      </w:r>
      <m:oMath>
        <m:sSub>
          <m:sSubPr>
            <m:ctrlPr>
              <w:rPr>
                <w:rFonts w:ascii="Cambria Math" w:hAnsi="Cambria Math" w:cs="Times New Roman"/>
                <w:i/>
                <w:sz w:val="20"/>
                <w:szCs w:val="20"/>
              </w:rPr>
            </m:ctrlPr>
          </m:sSubPr>
          <m:e>
            <m:r>
              <w:rPr>
                <w:rFonts w:ascii="Cambria Math" w:hAnsi="Cambria Math" w:cs="Times New Roman"/>
                <w:sz w:val="20"/>
                <w:szCs w:val="20"/>
              </w:rPr>
              <m:t>k</m:t>
            </m:r>
          </m:e>
          <m:sub>
            <m:r>
              <w:rPr>
                <w:rFonts w:ascii="Cambria Math" w:hAnsi="Cambria Math" w:cs="Times New Roman"/>
                <w:sz w:val="20"/>
                <w:szCs w:val="20"/>
              </w:rPr>
              <m:t>θ</m:t>
            </m:r>
          </m:sub>
        </m:sSub>
      </m:oMath>
      <w:r w:rsidR="00B0394D" w:rsidRPr="00255A42">
        <w:rPr>
          <w:rFonts w:ascii="Times New Roman" w:hAnsi="Times New Roman" w:cs="Times New Roman"/>
          <w:sz w:val="20"/>
          <w:szCs w:val="20"/>
        </w:rPr>
        <w:t xml:space="preserve"> = 409.4 kcal/mol, </w:t>
      </w:r>
      <m:oMath>
        <m:sSub>
          <m:sSubPr>
            <m:ctrlPr>
              <w:rPr>
                <w:rFonts w:ascii="Cambria Math" w:hAnsi="Cambria Math" w:cs="Times New Roman"/>
                <w:i/>
                <w:sz w:val="20"/>
                <w:szCs w:val="20"/>
              </w:rPr>
            </m:ctrlPr>
          </m:sSubPr>
          <m:e>
            <m:r>
              <w:rPr>
                <w:rFonts w:ascii="Cambria Math" w:hAnsi="Cambria Math" w:cs="Times New Roman"/>
                <w:sz w:val="20"/>
                <w:szCs w:val="20"/>
              </w:rPr>
              <m:t>k</m:t>
            </m:r>
          </m:e>
          <m:sub>
            <m:r>
              <w:rPr>
                <w:rFonts w:ascii="Cambria Math" w:hAnsi="Cambria Math" w:cs="Times New Roman"/>
                <w:sz w:val="20"/>
                <w:szCs w:val="20"/>
              </w:rPr>
              <m:t>φ</m:t>
            </m:r>
          </m:sub>
        </m:sSub>
      </m:oMath>
      <w:r w:rsidR="00B0394D" w:rsidRPr="00255A42">
        <w:rPr>
          <w:rFonts w:ascii="Times New Roman" w:hAnsi="Times New Roman" w:cs="Times New Roman"/>
          <w:sz w:val="20"/>
          <w:szCs w:val="20"/>
        </w:rPr>
        <w:t xml:space="preserve"> = 5 kcal/mol, and </w:t>
      </w:r>
      <m:oMath>
        <m:r>
          <w:rPr>
            <w:rFonts w:ascii="Cambria Math" w:hAnsi="Cambria Math" w:cs="Times New Roman" w:hint="eastAsia"/>
            <w:sz w:val="20"/>
            <w:szCs w:val="20"/>
          </w:rPr>
          <m:t>ε</m:t>
        </m:r>
      </m:oMath>
      <w:r w:rsidR="009A641A" w:rsidRPr="00255A42">
        <w:rPr>
          <w:rFonts w:ascii="Times New Roman" w:hAnsi="Times New Roman" w:cs="Times New Roman"/>
          <w:sz w:val="20"/>
          <w:szCs w:val="20"/>
        </w:rPr>
        <w:t xml:space="preserve"> </w:t>
      </w:r>
      <w:r w:rsidR="00B0394D" w:rsidRPr="00255A42">
        <w:rPr>
          <w:rFonts w:ascii="Times New Roman" w:hAnsi="Times New Roman" w:cs="Times New Roman"/>
          <w:sz w:val="20"/>
          <w:szCs w:val="20"/>
        </w:rPr>
        <w:t>= 0.001 kcal/mol)</w:t>
      </w:r>
      <w:r w:rsidRPr="0079739E">
        <w:rPr>
          <w:rFonts w:ascii="Times New Roman" w:hAnsi="Times New Roman" w:cs="Times New Roman"/>
          <w:sz w:val="20"/>
          <w:szCs w:val="20"/>
        </w:rPr>
        <w:t>. Note that, for quantitative values</w:t>
      </w:r>
      <w:r w:rsidR="00DF47BD" w:rsidRPr="0079739E">
        <w:rPr>
          <w:rFonts w:ascii="Times New Roman" w:hAnsi="Times New Roman" w:cs="Times New Roman"/>
          <w:sz w:val="20"/>
          <w:szCs w:val="20"/>
        </w:rPr>
        <w:t>,</w:t>
      </w:r>
      <w:r w:rsidRPr="0079739E">
        <w:rPr>
          <w:rFonts w:ascii="Times New Roman" w:hAnsi="Times New Roman" w:cs="Times New Roman"/>
          <w:sz w:val="20"/>
          <w:szCs w:val="20"/>
        </w:rPr>
        <w:t xml:space="preserve"> we prefer to use the average of the </w:t>
      </w:r>
      <m:oMath>
        <m:sSup>
          <m:sSupPr>
            <m:ctrlPr>
              <w:rPr>
                <w:rFonts w:ascii="Cambria Math" w:hAnsi="Cambria Math" w:cs="Times New Roman"/>
                <w:i/>
                <w:sz w:val="20"/>
                <w:szCs w:val="20"/>
              </w:rPr>
            </m:ctrlPr>
          </m:sSupPr>
          <m:e>
            <m:r>
              <w:rPr>
                <w:rFonts w:ascii="Cambria Math" w:hAnsi="Cambria Math" w:cs="Times New Roman"/>
                <w:sz w:val="20"/>
                <w:szCs w:val="20"/>
              </w:rPr>
              <m:t>E</m:t>
            </m:r>
          </m:e>
          <m:sup>
            <m:r>
              <w:rPr>
                <w:rFonts w:ascii="Cambria Math" w:hAnsi="Cambria Math" w:cs="Times New Roman"/>
                <w:sz w:val="20"/>
                <w:szCs w:val="20"/>
              </w:rPr>
              <m:t>*</m:t>
            </m:r>
          </m:sup>
        </m:sSup>
      </m:oMath>
      <w:r w:rsidRPr="0079739E">
        <w:rPr>
          <w:rFonts w:ascii="Times New Roman" w:hAnsi="Times New Roman" w:cs="Times New Roman"/>
          <w:sz w:val="20"/>
          <w:szCs w:val="20"/>
        </w:rPr>
        <w:t xml:space="preserve"> value calculated directly for each data point.</w:t>
      </w:r>
    </w:p>
    <w:p w14:paraId="5D10DD6B" w14:textId="77777777" w:rsidR="00503AFB" w:rsidRPr="0079739E" w:rsidRDefault="00503AFB">
      <w:pPr>
        <w:rPr>
          <w:rFonts w:ascii="Times New Roman" w:hAnsi="Times New Roman" w:cs="Times New Roman" w:hint="eastAsia"/>
          <w:sz w:val="20"/>
          <w:szCs w:val="20"/>
        </w:rPr>
      </w:pPr>
    </w:p>
    <w:p w14:paraId="51398335" w14:textId="229C4EC6" w:rsidR="00A4133F" w:rsidRDefault="00A01E9B" w:rsidP="00A4133F">
      <w:pPr>
        <w:jc w:val="center"/>
        <w:rPr>
          <w:rFonts w:ascii="Times New Roman" w:hAnsi="Times New Roman" w:cs="Times New Roman"/>
          <w:b/>
          <w:bCs/>
          <w:szCs w:val="21"/>
        </w:rPr>
      </w:pPr>
      <w:r>
        <w:rPr>
          <w:rFonts w:ascii="Times New Roman" w:hAnsi="Times New Roman" w:cs="Times New Roman"/>
          <w:b/>
          <w:bCs/>
          <w:noProof/>
          <w:szCs w:val="21"/>
        </w:rPr>
        <w:lastRenderedPageBreak/>
        <w:drawing>
          <wp:inline distT="0" distB="0" distL="0" distR="0" wp14:anchorId="3F8923BF" wp14:editId="58923400">
            <wp:extent cx="3310758" cy="2495944"/>
            <wp:effectExtent l="0" t="0" r="4445"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r="4780" b="6203"/>
                    <a:stretch/>
                  </pic:blipFill>
                  <pic:spPr bwMode="auto">
                    <a:xfrm>
                      <a:off x="0" y="0"/>
                      <a:ext cx="3315758" cy="2499714"/>
                    </a:xfrm>
                    <a:prstGeom prst="rect">
                      <a:avLst/>
                    </a:prstGeom>
                    <a:noFill/>
                    <a:ln>
                      <a:noFill/>
                    </a:ln>
                    <a:extLst>
                      <a:ext uri="{53640926-AAD7-44D8-BBD7-CCE9431645EC}">
                        <a14:shadowObscured xmlns:a14="http://schemas.microsoft.com/office/drawing/2010/main"/>
                      </a:ext>
                    </a:extLst>
                  </pic:spPr>
                </pic:pic>
              </a:graphicData>
            </a:graphic>
          </wp:inline>
        </w:drawing>
      </w:r>
    </w:p>
    <w:p w14:paraId="47C7A609" w14:textId="6B0B36CC" w:rsidR="00A4133F" w:rsidRDefault="00A4133F">
      <w:pPr>
        <w:rPr>
          <w:rFonts w:ascii="Times New Roman" w:hAnsi="Times New Roman" w:cs="Times New Roman"/>
          <w:sz w:val="20"/>
          <w:szCs w:val="20"/>
        </w:rPr>
      </w:pPr>
      <w:r w:rsidRPr="001758E9">
        <w:rPr>
          <w:rFonts w:ascii="Times New Roman" w:hAnsi="Times New Roman" w:cs="Times New Roman"/>
          <w:b/>
          <w:bCs/>
          <w:sz w:val="20"/>
          <w:szCs w:val="20"/>
        </w:rPr>
        <w:t>Fig. S4:</w:t>
      </w:r>
      <w:r w:rsidRPr="001758E9">
        <w:rPr>
          <w:sz w:val="20"/>
          <w:szCs w:val="20"/>
        </w:rPr>
        <w:t xml:space="preserve"> </w:t>
      </w:r>
      <w:r w:rsidRPr="001758E9">
        <w:rPr>
          <w:rFonts w:ascii="Times New Roman" w:hAnsi="Times New Roman" w:cs="Times New Roman"/>
          <w:b/>
          <w:bCs/>
          <w:sz w:val="20"/>
          <w:szCs w:val="20"/>
        </w:rPr>
        <w:t>Histogram of power law exponents from simulations.</w:t>
      </w:r>
      <w:r w:rsidRPr="001758E9">
        <w:rPr>
          <w:rFonts w:ascii="Times New Roman" w:hAnsi="Times New Roman" w:cs="Times New Roman"/>
          <w:sz w:val="20"/>
          <w:szCs w:val="20"/>
        </w:rPr>
        <w:t xml:space="preserve"> This simulation was not designed to create strong statistics for plotting histograms, so care should be taken in interpreting this figure</w:t>
      </w:r>
      <w:r w:rsidR="00B0394D" w:rsidRPr="001758E9">
        <w:rPr>
          <w:rFonts w:ascii="Times New Roman" w:hAnsi="Times New Roman" w:cs="Times New Roman"/>
          <w:sz w:val="20"/>
          <w:szCs w:val="20"/>
        </w:rPr>
        <w:t xml:space="preserve"> </w:t>
      </w:r>
      <w:r w:rsidR="00B0394D" w:rsidRPr="001758E9">
        <w:rPr>
          <w:rFonts w:ascii="Times New Roman" w:hAnsi="Times New Roman" w:cs="Times New Roman" w:hint="eastAsia"/>
          <w:sz w:val="20"/>
          <w:szCs w:val="20"/>
        </w:rPr>
        <w:t>(</w:t>
      </w:r>
      <w:r w:rsidR="00B0394D" w:rsidRPr="001758E9">
        <w:rPr>
          <w:rFonts w:ascii="Times New Roman" w:hAnsi="Times New Roman" w:cs="Times New Roman"/>
          <w:i/>
          <w:iCs/>
          <w:sz w:val="20"/>
          <w:szCs w:val="20"/>
        </w:rPr>
        <w:t>D</w:t>
      </w:r>
      <w:r w:rsidR="00B0394D" w:rsidRPr="001758E9">
        <w:rPr>
          <w:rFonts w:ascii="Times New Roman" w:hAnsi="Times New Roman" w:cs="Times New Roman"/>
          <w:sz w:val="20"/>
          <w:szCs w:val="20"/>
          <w:vertAlign w:val="subscript"/>
        </w:rPr>
        <w:t xml:space="preserve">0 </w:t>
      </w:r>
      <w:r w:rsidR="00B0394D" w:rsidRPr="001758E9">
        <w:rPr>
          <w:rFonts w:ascii="Times New Roman" w:hAnsi="Times New Roman" w:cs="Times New Roman" w:hint="eastAsia"/>
          <w:sz w:val="20"/>
          <w:szCs w:val="20"/>
        </w:rPr>
        <w:t>=</w:t>
      </w:r>
      <w:r w:rsidR="00B0394D" w:rsidRPr="001758E9">
        <w:rPr>
          <w:rFonts w:ascii="Times New Roman" w:hAnsi="Times New Roman" w:cs="Times New Roman"/>
          <w:sz w:val="20"/>
          <w:szCs w:val="20"/>
        </w:rPr>
        <w:t xml:space="preserve"> </w:t>
      </w:r>
      <w:r w:rsidR="00B0394D" w:rsidRPr="001758E9">
        <w:rPr>
          <w:rFonts w:ascii="Times New Roman" w:hAnsi="Times New Roman" w:cs="Times New Roman" w:hint="eastAsia"/>
          <w:sz w:val="20"/>
          <w:szCs w:val="20"/>
        </w:rPr>
        <w:t xml:space="preserve">196.38 kcal/mol, </w:t>
      </w:r>
      <m:oMath>
        <m:sSub>
          <m:sSubPr>
            <m:ctrlPr>
              <w:rPr>
                <w:rFonts w:ascii="Cambria Math" w:hAnsi="Cambria Math" w:cs="Times New Roman"/>
                <w:i/>
                <w:sz w:val="20"/>
                <w:szCs w:val="20"/>
              </w:rPr>
            </m:ctrlPr>
          </m:sSubPr>
          <m:e>
            <m:r>
              <w:rPr>
                <w:rFonts w:ascii="Cambria Math" w:hAnsi="Cambria Math" w:cs="Times New Roman"/>
                <w:sz w:val="20"/>
                <w:szCs w:val="20"/>
              </w:rPr>
              <m:t>k</m:t>
            </m:r>
          </m:e>
          <m:sub>
            <m:r>
              <w:rPr>
                <w:rFonts w:ascii="Cambria Math" w:hAnsi="Cambria Math" w:cs="Times New Roman"/>
                <w:sz w:val="20"/>
                <w:szCs w:val="20"/>
              </w:rPr>
              <m:t>θ</m:t>
            </m:r>
          </m:sub>
        </m:sSub>
      </m:oMath>
      <w:r w:rsidR="00B0394D" w:rsidRPr="001758E9">
        <w:rPr>
          <w:rFonts w:ascii="Times New Roman" w:hAnsi="Times New Roman" w:cs="Times New Roman"/>
          <w:sz w:val="20"/>
          <w:szCs w:val="20"/>
        </w:rPr>
        <w:t xml:space="preserve"> </w:t>
      </w:r>
      <w:r w:rsidR="00B0394D" w:rsidRPr="001758E9">
        <w:rPr>
          <w:rFonts w:ascii="Times New Roman" w:hAnsi="Times New Roman" w:cs="Times New Roman" w:hint="eastAsia"/>
          <w:sz w:val="20"/>
          <w:szCs w:val="20"/>
        </w:rPr>
        <w:t>=</w:t>
      </w:r>
      <w:r w:rsidR="00B0394D" w:rsidRPr="001758E9">
        <w:rPr>
          <w:rFonts w:ascii="Times New Roman" w:hAnsi="Times New Roman" w:cs="Times New Roman"/>
          <w:sz w:val="20"/>
          <w:szCs w:val="20"/>
        </w:rPr>
        <w:t xml:space="preserve"> </w:t>
      </w:r>
      <w:r w:rsidR="00B0394D" w:rsidRPr="001758E9">
        <w:rPr>
          <w:rFonts w:ascii="Times New Roman" w:hAnsi="Times New Roman" w:cs="Times New Roman" w:hint="eastAsia"/>
          <w:sz w:val="20"/>
          <w:szCs w:val="20"/>
        </w:rPr>
        <w:t xml:space="preserve">409.4 kcal/mol, </w:t>
      </w:r>
      <m:oMath>
        <m:sSub>
          <m:sSubPr>
            <m:ctrlPr>
              <w:rPr>
                <w:rFonts w:ascii="Cambria Math" w:hAnsi="Cambria Math" w:cs="Times New Roman"/>
                <w:i/>
                <w:sz w:val="20"/>
                <w:szCs w:val="20"/>
              </w:rPr>
            </m:ctrlPr>
          </m:sSubPr>
          <m:e>
            <m:r>
              <w:rPr>
                <w:rFonts w:ascii="Cambria Math" w:hAnsi="Cambria Math" w:cs="Times New Roman"/>
                <w:sz w:val="20"/>
                <w:szCs w:val="20"/>
              </w:rPr>
              <m:t>k</m:t>
            </m:r>
          </m:e>
          <m:sub>
            <m:r>
              <w:rPr>
                <w:rFonts w:ascii="Cambria Math" w:hAnsi="Cambria Math" w:cs="Times New Roman"/>
                <w:sz w:val="20"/>
                <w:szCs w:val="20"/>
              </w:rPr>
              <m:t>φ</m:t>
            </m:r>
          </m:sub>
        </m:sSub>
      </m:oMath>
      <w:r w:rsidR="00B0394D" w:rsidRPr="001758E9">
        <w:rPr>
          <w:rFonts w:ascii="Times New Roman" w:hAnsi="Times New Roman" w:cs="Times New Roman" w:hint="eastAsia"/>
          <w:sz w:val="20"/>
          <w:szCs w:val="20"/>
        </w:rPr>
        <w:t xml:space="preserve"> =</w:t>
      </w:r>
      <w:r w:rsidR="00B0394D" w:rsidRPr="001758E9">
        <w:rPr>
          <w:rFonts w:ascii="Times New Roman" w:hAnsi="Times New Roman" w:cs="Times New Roman"/>
          <w:sz w:val="20"/>
          <w:szCs w:val="20"/>
        </w:rPr>
        <w:t xml:space="preserve"> </w:t>
      </w:r>
      <w:r w:rsidR="00B0394D" w:rsidRPr="001758E9">
        <w:rPr>
          <w:rFonts w:ascii="Times New Roman" w:hAnsi="Times New Roman" w:cs="Times New Roman" w:hint="eastAsia"/>
          <w:sz w:val="20"/>
          <w:szCs w:val="20"/>
        </w:rPr>
        <w:t xml:space="preserve">5 kcal/mol, and </w:t>
      </w:r>
      <m:oMath>
        <m:r>
          <w:rPr>
            <w:rFonts w:ascii="Cambria Math" w:hAnsi="Cambria Math" w:cs="Times New Roman" w:hint="eastAsia"/>
            <w:sz w:val="20"/>
            <w:szCs w:val="20"/>
          </w:rPr>
          <m:t>ε</m:t>
        </m:r>
      </m:oMath>
      <w:r w:rsidR="00B0394D" w:rsidRPr="001758E9">
        <w:rPr>
          <w:rFonts w:ascii="Times New Roman" w:hAnsi="Times New Roman" w:cs="Times New Roman" w:hint="eastAsia"/>
          <w:i/>
          <w:iCs/>
          <w:sz w:val="20"/>
          <w:szCs w:val="20"/>
        </w:rPr>
        <w:t xml:space="preserve"> </w:t>
      </w:r>
      <w:r w:rsidR="00B0394D" w:rsidRPr="001758E9">
        <w:rPr>
          <w:rFonts w:ascii="Times New Roman" w:hAnsi="Times New Roman" w:cs="Times New Roman" w:hint="eastAsia"/>
          <w:sz w:val="20"/>
          <w:szCs w:val="20"/>
        </w:rPr>
        <w:t>=</w:t>
      </w:r>
      <w:r w:rsidR="00B0394D" w:rsidRPr="001758E9">
        <w:rPr>
          <w:rFonts w:ascii="Times New Roman" w:hAnsi="Times New Roman" w:cs="Times New Roman"/>
          <w:sz w:val="20"/>
          <w:szCs w:val="20"/>
        </w:rPr>
        <w:t xml:space="preserve"> </w:t>
      </w:r>
      <w:r w:rsidR="00B0394D" w:rsidRPr="001758E9">
        <w:rPr>
          <w:rFonts w:ascii="Times New Roman" w:hAnsi="Times New Roman" w:cs="Times New Roman" w:hint="eastAsia"/>
          <w:sz w:val="20"/>
          <w:szCs w:val="20"/>
        </w:rPr>
        <w:t>0.001 kcal/mol)</w:t>
      </w:r>
      <w:r w:rsidRPr="001758E9">
        <w:rPr>
          <w:rFonts w:ascii="Times New Roman" w:hAnsi="Times New Roman" w:cs="Times New Roman"/>
          <w:sz w:val="20"/>
          <w:szCs w:val="20"/>
        </w:rPr>
        <w:t>.</w:t>
      </w:r>
    </w:p>
    <w:p w14:paraId="284223A7" w14:textId="77777777" w:rsidR="00503AFB" w:rsidRPr="001758E9" w:rsidRDefault="00503AFB">
      <w:pPr>
        <w:rPr>
          <w:rFonts w:ascii="Times New Roman" w:hAnsi="Times New Roman" w:cs="Times New Roman" w:hint="eastAsia"/>
          <w:sz w:val="20"/>
          <w:szCs w:val="20"/>
        </w:rPr>
      </w:pPr>
    </w:p>
    <w:p w14:paraId="50ECD6DD" w14:textId="4D269433" w:rsidR="0082592D" w:rsidRDefault="00BB0EAA" w:rsidP="00B0394D">
      <w:pPr>
        <w:jc w:val="center"/>
        <w:rPr>
          <w:rFonts w:ascii="Times New Roman" w:hAnsi="Times New Roman" w:cs="Times New Roman"/>
          <w:sz w:val="22"/>
        </w:rPr>
      </w:pPr>
      <w:r>
        <w:rPr>
          <w:rFonts w:ascii="Times New Roman" w:hAnsi="Times New Roman" w:cs="Times New Roman"/>
          <w:noProof/>
          <w:sz w:val="22"/>
        </w:rPr>
        <w:drawing>
          <wp:inline distT="0" distB="0" distL="0" distR="0" wp14:anchorId="065C4FD2" wp14:editId="5B2AF9EE">
            <wp:extent cx="5264987" cy="3389586"/>
            <wp:effectExtent l="0" t="0" r="0" b="190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1604" b="39474"/>
                    <a:stretch/>
                  </pic:blipFill>
                  <pic:spPr bwMode="auto">
                    <a:xfrm>
                      <a:off x="0" y="0"/>
                      <a:ext cx="5264987" cy="3389586"/>
                    </a:xfrm>
                    <a:prstGeom prst="rect">
                      <a:avLst/>
                    </a:prstGeom>
                    <a:noFill/>
                    <a:ln>
                      <a:noFill/>
                    </a:ln>
                    <a:extLst>
                      <a:ext uri="{53640926-AAD7-44D8-BBD7-CCE9431645EC}">
                        <a14:shadowObscured xmlns:a14="http://schemas.microsoft.com/office/drawing/2010/main"/>
                      </a:ext>
                    </a:extLst>
                  </pic:spPr>
                </pic:pic>
              </a:graphicData>
            </a:graphic>
          </wp:inline>
        </w:drawing>
      </w:r>
    </w:p>
    <w:p w14:paraId="08AC5988" w14:textId="26DCD200" w:rsidR="00AF5690" w:rsidRPr="00CE4401" w:rsidRDefault="00AF5690" w:rsidP="00CE4401">
      <w:pPr>
        <w:rPr>
          <w:rFonts w:ascii="Times New Roman" w:hAnsi="Times New Roman" w:cs="Times New Roman"/>
          <w:sz w:val="20"/>
          <w:szCs w:val="20"/>
        </w:rPr>
      </w:pPr>
      <w:r w:rsidRPr="00CE4401">
        <w:rPr>
          <w:rFonts w:ascii="Times New Roman" w:hAnsi="Times New Roman" w:cs="Times New Roman"/>
          <w:b/>
          <w:bCs/>
          <w:sz w:val="20"/>
          <w:szCs w:val="20"/>
        </w:rPr>
        <w:t>Fig. S</w:t>
      </w:r>
      <w:r w:rsidR="00CE4401" w:rsidRPr="00CE4401">
        <w:rPr>
          <w:rFonts w:ascii="Times New Roman" w:hAnsi="Times New Roman" w:cs="Times New Roman"/>
          <w:b/>
          <w:bCs/>
          <w:sz w:val="20"/>
          <w:szCs w:val="20"/>
        </w:rPr>
        <w:t>5</w:t>
      </w:r>
      <w:r w:rsidRPr="00CE4401">
        <w:rPr>
          <w:rFonts w:ascii="Times New Roman" w:hAnsi="Times New Roman" w:cs="Times New Roman"/>
          <w:b/>
          <w:bCs/>
          <w:sz w:val="20"/>
          <w:szCs w:val="20"/>
        </w:rPr>
        <w:t xml:space="preserve">: The variations in four types of microstructure densities with the compression ratio for plates of different sizes. </w:t>
      </w:r>
      <w:r w:rsidRPr="00CE4401">
        <w:rPr>
          <w:rFonts w:ascii="Times New Roman" w:hAnsi="Times New Roman" w:cs="Times New Roman" w:hint="eastAsia"/>
          <w:b/>
          <w:bCs/>
          <w:sz w:val="20"/>
          <w:szCs w:val="20"/>
        </w:rPr>
        <w:t>a</w:t>
      </w:r>
      <w:r w:rsidRPr="00CE4401">
        <w:rPr>
          <w:rFonts w:ascii="Times New Roman" w:hAnsi="Times New Roman" w:cs="Times New Roman"/>
          <w:b/>
          <w:bCs/>
          <w:sz w:val="20"/>
          <w:szCs w:val="20"/>
        </w:rPr>
        <w:t xml:space="preserve"> </w:t>
      </w:r>
      <w:r w:rsidRPr="00CE4401">
        <w:rPr>
          <w:rFonts w:ascii="Times New Roman" w:hAnsi="Times New Roman" w:cs="Times New Roman"/>
          <w:sz w:val="20"/>
          <w:szCs w:val="20"/>
        </w:rPr>
        <w:t xml:space="preserve">Mean ridge length. </w:t>
      </w:r>
      <w:r w:rsidRPr="00CE4401">
        <w:rPr>
          <w:rFonts w:ascii="Times New Roman" w:hAnsi="Times New Roman" w:cs="Times New Roman"/>
          <w:b/>
          <w:bCs/>
          <w:sz w:val="20"/>
          <w:szCs w:val="20"/>
        </w:rPr>
        <w:t xml:space="preserve">b </w:t>
      </w:r>
      <w:r w:rsidRPr="00CE4401">
        <w:rPr>
          <w:rFonts w:ascii="Times New Roman" w:hAnsi="Times New Roman" w:cs="Times New Roman"/>
          <w:sz w:val="20"/>
          <w:szCs w:val="20"/>
        </w:rPr>
        <w:t>Ridge length per unit volume.</w:t>
      </w:r>
      <w:r w:rsidRPr="00CE4401">
        <w:rPr>
          <w:rFonts w:ascii="Times New Roman" w:hAnsi="Times New Roman" w:cs="Times New Roman"/>
          <w:b/>
          <w:bCs/>
          <w:sz w:val="20"/>
          <w:szCs w:val="20"/>
        </w:rPr>
        <w:t xml:space="preserve"> c </w:t>
      </w:r>
      <w:r w:rsidRPr="00CE4401">
        <w:rPr>
          <w:rFonts w:ascii="Times New Roman" w:hAnsi="Times New Roman" w:cs="Times New Roman"/>
          <w:sz w:val="20"/>
          <w:szCs w:val="20"/>
        </w:rPr>
        <w:t>Number of vertices per unit volume.</w:t>
      </w:r>
      <w:r w:rsidRPr="00CE4401">
        <w:rPr>
          <w:rFonts w:ascii="Times New Roman" w:hAnsi="Times New Roman" w:cs="Times New Roman"/>
          <w:b/>
          <w:bCs/>
          <w:sz w:val="20"/>
          <w:szCs w:val="20"/>
        </w:rPr>
        <w:t xml:space="preserve"> d </w:t>
      </w:r>
      <w:bookmarkStart w:id="4" w:name="OLE_LINK44"/>
      <w:r w:rsidRPr="00CE4401">
        <w:rPr>
          <w:rFonts w:ascii="Times New Roman" w:hAnsi="Times New Roman" w:cs="Times New Roman"/>
          <w:sz w:val="20"/>
          <w:szCs w:val="20"/>
        </w:rPr>
        <w:t>Number of ridges per unit volume</w:t>
      </w:r>
      <w:bookmarkEnd w:id="4"/>
      <w:r w:rsidRPr="00CE4401">
        <w:rPr>
          <w:rFonts w:ascii="Times New Roman" w:hAnsi="Times New Roman" w:cs="Times New Roman"/>
          <w:sz w:val="20"/>
          <w:szCs w:val="20"/>
        </w:rPr>
        <w:t>.</w:t>
      </w:r>
    </w:p>
    <w:p w14:paraId="3CB1376C" w14:textId="77777777" w:rsidR="00153E88" w:rsidRDefault="00153E88" w:rsidP="00AB5E5D">
      <w:pPr>
        <w:spacing w:line="288" w:lineRule="auto"/>
        <w:rPr>
          <w:rFonts w:ascii="Times New Roman" w:hAnsi="Times New Roman" w:cs="Times New Roman"/>
          <w:b/>
          <w:bCs/>
          <w:szCs w:val="21"/>
        </w:rPr>
      </w:pPr>
    </w:p>
    <w:p w14:paraId="7832BC9A" w14:textId="453C6CCB" w:rsidR="00AB5E5D" w:rsidRPr="00D77831" w:rsidRDefault="001A22E8" w:rsidP="00D77831">
      <w:pPr>
        <w:pStyle w:val="Default"/>
        <w:ind w:firstLine="0"/>
        <w:rPr>
          <w:b w:val="0"/>
          <w:bCs w:val="0"/>
        </w:rPr>
      </w:pPr>
      <w:bookmarkStart w:id="5" w:name="OLE_LINK5"/>
      <w:r w:rsidRPr="005C7F87">
        <w:t xml:space="preserve">Supplementary Materials </w:t>
      </w:r>
      <w:r w:rsidRPr="005C7F87">
        <w:rPr>
          <w:rFonts w:hint="eastAsia"/>
        </w:rPr>
        <w:t>N</w:t>
      </w:r>
      <w:r w:rsidRPr="005C7F87">
        <w:t>ote S</w:t>
      </w:r>
      <w:r>
        <w:rPr>
          <w:rFonts w:eastAsiaTheme="minorEastAsia" w:hint="eastAsia"/>
        </w:rPr>
        <w:t>2</w:t>
      </w:r>
    </w:p>
    <w:p w14:paraId="19CE03B0" w14:textId="6EEAB7EA" w:rsidR="00AB468F" w:rsidRDefault="00AB468F" w:rsidP="00CE4401">
      <w:pPr>
        <w:spacing w:line="360" w:lineRule="auto"/>
        <w:rPr>
          <w:rFonts w:ascii="Times New Roman" w:hAnsi="Times New Roman" w:cs="Times New Roman"/>
          <w:sz w:val="22"/>
        </w:rPr>
      </w:pPr>
      <w:bookmarkStart w:id="6" w:name="OLE_LINK45"/>
      <w:bookmarkEnd w:id="5"/>
      <w:r w:rsidRPr="00AB468F">
        <w:rPr>
          <w:rFonts w:ascii="Times New Roman" w:hAnsi="Times New Roman" w:cs="Times New Roman"/>
          <w:sz w:val="22"/>
        </w:rPr>
        <w:t xml:space="preserve">We used five variables that might influence the load-bearing capacity of crumpled materials (compression ratio, mean ridge length, ridge length per unit volume, number of vertices per </w:t>
      </w:r>
      <w:r w:rsidRPr="00AB468F">
        <w:rPr>
          <w:rFonts w:ascii="Times New Roman" w:hAnsi="Times New Roman" w:cs="Times New Roman"/>
          <w:sz w:val="22"/>
        </w:rPr>
        <w:lastRenderedPageBreak/>
        <w:t xml:space="preserve">unit volume, and number of ridges per unit volume) as parameters </w:t>
      </w:r>
      <w:r w:rsidR="00ED6E32">
        <w:rPr>
          <w:rFonts w:ascii="Times New Roman" w:hAnsi="Times New Roman" w:cs="Times New Roman" w:hint="eastAsia"/>
          <w:sz w:val="22"/>
        </w:rPr>
        <w:t>to</w:t>
      </w:r>
      <w:r w:rsidR="00ED6E32" w:rsidRPr="00AB468F">
        <w:rPr>
          <w:rFonts w:ascii="Times New Roman" w:hAnsi="Times New Roman" w:cs="Times New Roman"/>
          <w:sz w:val="22"/>
        </w:rPr>
        <w:t xml:space="preserve"> </w:t>
      </w:r>
      <w:r w:rsidRPr="00AB468F">
        <w:rPr>
          <w:rFonts w:ascii="Times New Roman" w:hAnsi="Times New Roman" w:cs="Times New Roman"/>
          <w:sz w:val="22"/>
        </w:rPr>
        <w:t>train the symbolic regression model</w:t>
      </w:r>
      <w:r w:rsidR="00503AFB" w:rsidRPr="00503AFB">
        <w:rPr>
          <w:rFonts w:ascii="Times New Roman" w:hAnsi="Times New Roman" w:cs="Times New Roman"/>
          <w:color w:val="00B0F0"/>
          <w:sz w:val="22"/>
        </w:rPr>
        <w:fldChar w:fldCharType="begin"/>
      </w:r>
      <w:r w:rsidR="00503AFB" w:rsidRPr="00503AFB">
        <w:rPr>
          <w:rFonts w:ascii="Times New Roman" w:hAnsi="Times New Roman" w:cs="Times New Roman"/>
          <w:color w:val="00B0F0"/>
          <w:sz w:val="22"/>
        </w:rPr>
        <w:instrText xml:space="preserve"> ADDIN ZOTERO_ITEM CSL_CITATION {"citationID":"xAMHncRi","properties":{"formattedCitation":"\\super 8,9\\nosupersub{}","plainCitation":"8,9","noteIndex":0},"citationItems":[{"id":2767,"uris":["http://zotero.org/users/9769632/items/2IH3H256"],"itemData":{"id":2767,"type":"article-journal","container-title":"science","issue":"5923","note":"ISBN: 0036-8075\npublisher: American Association for the Advancement of Science","page":"81-85","title":"Distilling free-form natural laws from experimental data","volume":"324","author":[{"family":"Schmidt","given":"Michael"},{"family":"Lipson","given":"Hod"}],"issued":{"date-parts":[["2009"]]}}},{"id":2768,"uris":["http://zotero.org/users/9769632/items/F6KUWCAP"],"itemData":{"id":2768,"type":"article-journal","container-title":"Statistics and computing","issue":"2","note":"ISBN: 0960-3174\npublisher: Springer","page":"87-112","title":"Genetic programming as a means for programming computers by natural selection","volume":"4","author":[{"family":"Koza","given":"John R."}],"issued":{"date-parts":[["1994"]]}}}],"schema":"https://github.com/citation-style-language/schema/raw/master/csl-citation.json"} </w:instrText>
      </w:r>
      <w:r w:rsidR="00503AFB" w:rsidRPr="00503AFB">
        <w:rPr>
          <w:rFonts w:ascii="Times New Roman" w:hAnsi="Times New Roman" w:cs="Times New Roman"/>
          <w:color w:val="00B0F0"/>
          <w:sz w:val="22"/>
        </w:rPr>
        <w:fldChar w:fldCharType="separate"/>
      </w:r>
      <w:r w:rsidR="00503AFB" w:rsidRPr="00503AFB">
        <w:rPr>
          <w:rFonts w:ascii="Times New Roman" w:hAnsi="Times New Roman" w:cs="Times New Roman"/>
          <w:color w:val="00B0F0"/>
          <w:kern w:val="0"/>
          <w:sz w:val="22"/>
          <w:szCs w:val="24"/>
          <w:vertAlign w:val="superscript"/>
        </w:rPr>
        <w:t>8,9</w:t>
      </w:r>
      <w:r w:rsidR="00503AFB" w:rsidRPr="00503AFB">
        <w:rPr>
          <w:rFonts w:ascii="Times New Roman" w:hAnsi="Times New Roman" w:cs="Times New Roman"/>
          <w:color w:val="00B0F0"/>
          <w:sz w:val="22"/>
        </w:rPr>
        <w:fldChar w:fldCharType="end"/>
      </w:r>
      <w:r w:rsidR="00255A42">
        <w:rPr>
          <w:rFonts w:ascii="Times New Roman" w:hAnsi="Times New Roman" w:cs="Times New Roman" w:hint="eastAsia"/>
          <w:sz w:val="22"/>
        </w:rPr>
        <w:t>.</w:t>
      </w:r>
      <w:r w:rsidRPr="00AB468F">
        <w:rPr>
          <w:rFonts w:ascii="Times New Roman" w:hAnsi="Times New Roman" w:cs="Times New Roman"/>
          <w:sz w:val="22"/>
        </w:rPr>
        <w:t xml:space="preserve"> </w:t>
      </w:r>
      <w:r w:rsidR="008548C8" w:rsidRPr="008548C8">
        <w:rPr>
          <w:rFonts w:ascii="Times New Roman" w:hAnsi="Times New Roman" w:cs="Times New Roman"/>
          <w:sz w:val="22"/>
        </w:rPr>
        <w:t xml:space="preserve">In this study, </w:t>
      </w:r>
      <w:r w:rsidR="008548C8">
        <w:rPr>
          <w:rFonts w:ascii="Times New Roman" w:hAnsi="Times New Roman" w:cs="Times New Roman" w:hint="eastAsia"/>
          <w:sz w:val="22"/>
        </w:rPr>
        <w:t>t</w:t>
      </w:r>
      <w:r w:rsidR="008548C8" w:rsidRPr="008548C8">
        <w:rPr>
          <w:rFonts w:ascii="Times New Roman" w:hAnsi="Times New Roman" w:cs="Times New Roman"/>
          <w:sz w:val="22"/>
        </w:rPr>
        <w:t xml:space="preserve">he </w:t>
      </w:r>
      <w:r w:rsidR="008548C8" w:rsidRPr="00AB468F">
        <w:rPr>
          <w:rFonts w:ascii="Times New Roman" w:hAnsi="Times New Roman" w:cs="Times New Roman"/>
          <w:sz w:val="22"/>
        </w:rPr>
        <w:t>symbolic regression</w:t>
      </w:r>
      <w:r w:rsidR="008548C8" w:rsidRPr="008548C8">
        <w:rPr>
          <w:rFonts w:ascii="Times New Roman" w:hAnsi="Times New Roman" w:cs="Times New Roman"/>
          <w:sz w:val="22"/>
        </w:rPr>
        <w:t xml:space="preserve"> model featured a population size of 5000 and evolved over 100 generations, with a tournament size of 20, aiming for a mean absolute error threshold of 0.001. To balance interpretability and complexity, we applied a parsimony coefficient of 0.01 and constrained constant values to the range (-1.0, 1.0). The initial tree depth ranged from 2 to 6, generated using a 'grow' method to create a diverse initial population. The functional set included basic arithmetic operations (</w:t>
      </w:r>
      <w:r w:rsidR="004135EE">
        <w:rPr>
          <w:rFonts w:ascii="Times New Roman" w:hAnsi="Times New Roman" w:cs="Times New Roman"/>
          <w:sz w:val="22"/>
        </w:rPr>
        <w:t>‘</w:t>
      </w:r>
      <w:r w:rsidR="008548C8" w:rsidRPr="008548C8">
        <w:rPr>
          <w:rFonts w:ascii="Times New Roman" w:hAnsi="Times New Roman" w:cs="Times New Roman"/>
          <w:sz w:val="22"/>
        </w:rPr>
        <w:t>add</w:t>
      </w:r>
      <w:r w:rsidR="004135EE">
        <w:rPr>
          <w:rFonts w:ascii="Times New Roman" w:hAnsi="Times New Roman" w:cs="Times New Roman"/>
          <w:sz w:val="22"/>
        </w:rPr>
        <w:t>’</w:t>
      </w:r>
      <w:r w:rsidR="008548C8" w:rsidRPr="008548C8">
        <w:rPr>
          <w:rFonts w:ascii="Times New Roman" w:hAnsi="Times New Roman" w:cs="Times New Roman"/>
          <w:sz w:val="22"/>
        </w:rPr>
        <w:t xml:space="preserve">, </w:t>
      </w:r>
      <w:r w:rsidR="004135EE">
        <w:rPr>
          <w:rFonts w:ascii="Times New Roman" w:hAnsi="Times New Roman" w:cs="Times New Roman"/>
          <w:sz w:val="22"/>
        </w:rPr>
        <w:t>‘</w:t>
      </w:r>
      <w:r w:rsidR="008548C8" w:rsidRPr="008548C8">
        <w:rPr>
          <w:rFonts w:ascii="Times New Roman" w:hAnsi="Times New Roman" w:cs="Times New Roman"/>
          <w:sz w:val="22"/>
        </w:rPr>
        <w:t>sub</w:t>
      </w:r>
      <w:r w:rsidR="004135EE">
        <w:rPr>
          <w:rFonts w:ascii="Times New Roman" w:hAnsi="Times New Roman" w:cs="Times New Roman"/>
          <w:sz w:val="22"/>
        </w:rPr>
        <w:t>’</w:t>
      </w:r>
      <w:r w:rsidR="008548C8" w:rsidRPr="008548C8">
        <w:rPr>
          <w:rFonts w:ascii="Times New Roman" w:hAnsi="Times New Roman" w:cs="Times New Roman"/>
          <w:sz w:val="22"/>
        </w:rPr>
        <w:t>,</w:t>
      </w:r>
      <w:r w:rsidR="004135EE">
        <w:rPr>
          <w:rFonts w:ascii="Times New Roman" w:hAnsi="Times New Roman" w:cs="Times New Roman"/>
          <w:sz w:val="22"/>
        </w:rPr>
        <w:t xml:space="preserve"> ‘</w:t>
      </w:r>
      <w:proofErr w:type="spellStart"/>
      <w:r w:rsidR="008548C8" w:rsidRPr="008548C8">
        <w:rPr>
          <w:rFonts w:ascii="Times New Roman" w:hAnsi="Times New Roman" w:cs="Times New Roman"/>
          <w:sz w:val="22"/>
        </w:rPr>
        <w:t>mul</w:t>
      </w:r>
      <w:proofErr w:type="spellEnd"/>
      <w:r w:rsidR="004135EE">
        <w:rPr>
          <w:rFonts w:ascii="Times New Roman" w:hAnsi="Times New Roman" w:cs="Times New Roman"/>
          <w:sz w:val="22"/>
        </w:rPr>
        <w:t>’</w:t>
      </w:r>
      <w:r w:rsidR="008548C8" w:rsidRPr="008548C8">
        <w:rPr>
          <w:rFonts w:ascii="Times New Roman" w:hAnsi="Times New Roman" w:cs="Times New Roman"/>
          <w:sz w:val="22"/>
        </w:rPr>
        <w:t>) along with advanced functions (</w:t>
      </w:r>
      <w:r w:rsidR="004135EE">
        <w:rPr>
          <w:rFonts w:ascii="Times New Roman" w:hAnsi="Times New Roman" w:cs="Times New Roman"/>
          <w:sz w:val="22"/>
        </w:rPr>
        <w:t>‘</w:t>
      </w:r>
      <w:r w:rsidR="008548C8" w:rsidRPr="008548C8">
        <w:rPr>
          <w:rFonts w:ascii="Times New Roman" w:hAnsi="Times New Roman" w:cs="Times New Roman"/>
          <w:sz w:val="22"/>
        </w:rPr>
        <w:t>log</w:t>
      </w:r>
      <w:r w:rsidR="004135EE">
        <w:rPr>
          <w:rFonts w:ascii="Times New Roman" w:hAnsi="Times New Roman" w:cs="Times New Roman"/>
          <w:sz w:val="22"/>
        </w:rPr>
        <w:t>’</w:t>
      </w:r>
      <w:r w:rsidR="008548C8" w:rsidRPr="008548C8">
        <w:rPr>
          <w:rFonts w:ascii="Times New Roman" w:hAnsi="Times New Roman" w:cs="Times New Roman"/>
          <w:sz w:val="22"/>
        </w:rPr>
        <w:t xml:space="preserve">, </w:t>
      </w:r>
      <w:r w:rsidR="004135EE">
        <w:rPr>
          <w:rFonts w:ascii="Times New Roman" w:hAnsi="Times New Roman" w:cs="Times New Roman"/>
          <w:sz w:val="22"/>
        </w:rPr>
        <w:t>‘</w:t>
      </w:r>
      <w:r w:rsidR="008548C8" w:rsidRPr="008548C8">
        <w:rPr>
          <w:rFonts w:ascii="Times New Roman" w:hAnsi="Times New Roman" w:cs="Times New Roman"/>
          <w:sz w:val="22"/>
        </w:rPr>
        <w:t>sqrt</w:t>
      </w:r>
      <w:r w:rsidR="004135EE">
        <w:rPr>
          <w:rFonts w:ascii="Times New Roman" w:hAnsi="Times New Roman" w:cs="Times New Roman"/>
          <w:sz w:val="22"/>
        </w:rPr>
        <w:t>’</w:t>
      </w:r>
      <w:r w:rsidR="008548C8" w:rsidRPr="008548C8">
        <w:rPr>
          <w:rFonts w:ascii="Times New Roman" w:hAnsi="Times New Roman" w:cs="Times New Roman"/>
          <w:sz w:val="22"/>
        </w:rPr>
        <w:t xml:space="preserve">, </w:t>
      </w:r>
      <w:r w:rsidR="004135EE">
        <w:rPr>
          <w:rFonts w:ascii="Times New Roman" w:hAnsi="Times New Roman" w:cs="Times New Roman"/>
          <w:sz w:val="22"/>
        </w:rPr>
        <w:t>‘</w:t>
      </w:r>
      <w:r w:rsidR="008548C8" w:rsidRPr="008548C8">
        <w:rPr>
          <w:rFonts w:ascii="Times New Roman" w:hAnsi="Times New Roman" w:cs="Times New Roman"/>
          <w:sz w:val="22"/>
        </w:rPr>
        <w:t>div</w:t>
      </w:r>
      <w:r w:rsidR="004135EE">
        <w:rPr>
          <w:rFonts w:ascii="Times New Roman" w:hAnsi="Times New Roman" w:cs="Times New Roman"/>
          <w:sz w:val="22"/>
        </w:rPr>
        <w:t>’</w:t>
      </w:r>
      <w:r w:rsidR="008548C8" w:rsidRPr="008548C8">
        <w:rPr>
          <w:rFonts w:ascii="Times New Roman" w:hAnsi="Times New Roman" w:cs="Times New Roman"/>
          <w:sz w:val="22"/>
        </w:rPr>
        <w:t>) to capture non-linear relationships.</w:t>
      </w:r>
      <w:r w:rsidR="008548C8">
        <w:rPr>
          <w:rFonts w:ascii="Times New Roman" w:hAnsi="Times New Roman" w:cs="Times New Roman"/>
          <w:sz w:val="22"/>
        </w:rPr>
        <w:t xml:space="preserve"> </w:t>
      </w:r>
      <w:r w:rsidR="008548C8" w:rsidRPr="008548C8">
        <w:rPr>
          <w:rFonts w:ascii="Times New Roman" w:hAnsi="Times New Roman" w:cs="Times New Roman"/>
          <w:sz w:val="22"/>
        </w:rPr>
        <w:t>The evolutionary process incorporated crossover (0.7 probability), subtree mutation (0.1), hoist mutation (0.1), and point mutation (0.1), with a point replace probability of 0.05, enabling thorough exploration of the solution space. We subsampled 90% of the data per generation to introduce variance and enhance model robustness. A fixed random state of 0 ensured reproducibility, and verbose output tracked the evolution across generations.</w:t>
      </w:r>
      <w:r w:rsidR="008548C8">
        <w:rPr>
          <w:rFonts w:ascii="Times New Roman" w:hAnsi="Times New Roman" w:cs="Times New Roman"/>
          <w:sz w:val="22"/>
        </w:rPr>
        <w:t xml:space="preserve"> </w:t>
      </w:r>
      <w:r w:rsidRPr="00AB468F">
        <w:rPr>
          <w:rFonts w:ascii="Times New Roman" w:hAnsi="Times New Roman" w:cs="Times New Roman"/>
          <w:sz w:val="22"/>
        </w:rPr>
        <w:t>The data for compression ratios</w:t>
      </w:r>
      <w:r>
        <w:rPr>
          <w:rFonts w:ascii="Times New Roman" w:hAnsi="Times New Roman" w:cs="Times New Roman"/>
          <w:sz w:val="22"/>
        </w:rPr>
        <w:t xml:space="preserve"> </w:t>
      </w:r>
      <m:oMath>
        <m:sSup>
          <m:sSupPr>
            <m:ctrlPr>
              <w:rPr>
                <w:rFonts w:ascii="Cambria Math" w:hAnsi="Cambria Math" w:cs="Times New Roman"/>
                <w:i/>
                <w:sz w:val="22"/>
              </w:rPr>
            </m:ctrlPr>
          </m:sSupPr>
          <m:e>
            <m:r>
              <w:rPr>
                <w:rFonts w:ascii="Cambria Math" w:hAnsi="Cambria Math" w:cs="Times New Roman" w:hint="eastAsia"/>
                <w:sz w:val="22"/>
              </w:rPr>
              <m:t>H</m:t>
            </m:r>
          </m:e>
          <m:sup>
            <m:r>
              <w:rPr>
                <w:rFonts w:ascii="MS Gothic" w:eastAsia="MS Gothic" w:hAnsi="MS Gothic" w:cs="MS Gothic" w:hint="eastAsia"/>
                <w:sz w:val="22"/>
              </w:rPr>
              <m:t>*</m:t>
            </m:r>
          </m:sup>
        </m:sSup>
        <m:r>
          <w:rPr>
            <w:rFonts w:ascii="Cambria Math" w:hAnsi="Cambria Math" w:cs="Times New Roman" w:hint="eastAsia"/>
            <w:sz w:val="22"/>
          </w:rPr>
          <m:t>=1</m:t>
        </m:r>
        <m:r>
          <w:rPr>
            <w:rFonts w:ascii="Cambria Math" w:hAnsi="Cambria Math" w:cs="Times New Roman"/>
            <w:sz w:val="22"/>
          </w:rPr>
          <m:t xml:space="preserve">,  </m:t>
        </m:r>
        <m:r>
          <w:rPr>
            <w:rFonts w:ascii="Cambria Math" w:hAnsi="Cambria Math" w:cs="Times New Roman" w:hint="eastAsia"/>
            <w:sz w:val="22"/>
          </w:rPr>
          <m:t>0.8</m:t>
        </m:r>
        <m:r>
          <w:rPr>
            <w:rFonts w:ascii="Cambria Math" w:hAnsi="Cambria Math" w:cs="Times New Roman"/>
            <w:sz w:val="22"/>
          </w:rPr>
          <m:t xml:space="preserve">,  </m:t>
        </m:r>
        <m:r>
          <w:rPr>
            <w:rFonts w:ascii="Cambria Math" w:hAnsi="Cambria Math" w:cs="Times New Roman" w:hint="eastAsia"/>
            <w:sz w:val="22"/>
          </w:rPr>
          <m:t>0.6</m:t>
        </m:r>
        <m:r>
          <w:rPr>
            <w:rFonts w:ascii="Cambria Math" w:hAnsi="Cambria Math" w:cs="Times New Roman"/>
            <w:sz w:val="22"/>
          </w:rPr>
          <m:t xml:space="preserve">,  </m:t>
        </m:r>
        <m:r>
          <w:rPr>
            <w:rFonts w:ascii="Cambria Math" w:hAnsi="Cambria Math" w:cs="Times New Roman" w:hint="eastAsia"/>
            <w:sz w:val="22"/>
          </w:rPr>
          <m:t>0.4</m:t>
        </m:r>
      </m:oMath>
      <w:r w:rsidRPr="00AB468F">
        <w:t xml:space="preserve"> </w:t>
      </w:r>
      <w:r w:rsidRPr="00AB468F">
        <w:rPr>
          <w:rFonts w:ascii="Times New Roman" w:hAnsi="Times New Roman" w:cs="Times New Roman"/>
          <w:sz w:val="22"/>
        </w:rPr>
        <w:t>were selected as the training set, while the data for</w:t>
      </w:r>
      <w:r>
        <w:rPr>
          <w:rFonts w:ascii="Times New Roman" w:hAnsi="Times New Roman" w:cs="Times New Roman"/>
          <w:sz w:val="22"/>
        </w:rPr>
        <w:t xml:space="preserve"> </w:t>
      </w:r>
      <m:oMath>
        <m:sSup>
          <m:sSupPr>
            <m:ctrlPr>
              <w:rPr>
                <w:rFonts w:ascii="Cambria Math" w:hAnsi="Cambria Math" w:cs="Times New Roman"/>
                <w:i/>
                <w:sz w:val="22"/>
              </w:rPr>
            </m:ctrlPr>
          </m:sSupPr>
          <m:e>
            <m:r>
              <w:rPr>
                <w:rFonts w:ascii="Cambria Math" w:hAnsi="Cambria Math" w:cs="Times New Roman"/>
                <w:sz w:val="22"/>
              </w:rPr>
              <m:t>H</m:t>
            </m:r>
          </m:e>
          <m:sup>
            <m:r>
              <w:rPr>
                <w:rFonts w:ascii="MS Gothic" w:eastAsia="MS Gothic" w:hAnsi="MS Gothic" w:cs="MS Gothic" w:hint="eastAsia"/>
                <w:sz w:val="22"/>
              </w:rPr>
              <m:t>*</m:t>
            </m:r>
          </m:sup>
        </m:sSup>
        <m:r>
          <w:rPr>
            <w:rFonts w:ascii="Cambria Math" w:hAnsi="Cambria Math" w:cs="Times New Roman" w:hint="eastAsia"/>
            <w:sz w:val="22"/>
          </w:rPr>
          <m:t>=0.7</m:t>
        </m:r>
        <m:r>
          <w:rPr>
            <w:rFonts w:ascii="Cambria Math" w:hAnsi="Cambria Math" w:cs="Times New Roman"/>
            <w:sz w:val="22"/>
          </w:rPr>
          <m:t xml:space="preserve">,  </m:t>
        </m:r>
        <m:r>
          <w:rPr>
            <w:rFonts w:ascii="Cambria Math" w:hAnsi="Cambria Math" w:cs="Times New Roman" w:hint="eastAsia"/>
            <w:sz w:val="22"/>
          </w:rPr>
          <m:t>0.5</m:t>
        </m:r>
      </m:oMath>
      <w:r>
        <w:rPr>
          <w:rFonts w:ascii="Times New Roman" w:hAnsi="Times New Roman" w:cs="Times New Roman" w:hint="eastAsia"/>
          <w:sz w:val="22"/>
        </w:rPr>
        <w:t xml:space="preserve"> </w:t>
      </w:r>
      <w:r w:rsidRPr="00AB468F">
        <w:rPr>
          <w:rFonts w:ascii="Times New Roman" w:hAnsi="Times New Roman" w:cs="Times New Roman"/>
          <w:sz w:val="22"/>
        </w:rPr>
        <w:t xml:space="preserve">were used to validate the accuracy of the symbolic regression model. As shown in </w:t>
      </w:r>
      <w:r w:rsidRPr="001C4CEE">
        <w:rPr>
          <w:rFonts w:ascii="Times New Roman" w:hAnsi="Times New Roman" w:cs="Times New Roman"/>
          <w:b/>
          <w:bCs/>
          <w:sz w:val="22"/>
        </w:rPr>
        <w:t>Fig</w:t>
      </w:r>
      <w:r w:rsidR="001C4CEE" w:rsidRPr="001C4CEE">
        <w:rPr>
          <w:rFonts w:ascii="Times New Roman" w:hAnsi="Times New Roman" w:cs="Times New Roman"/>
          <w:b/>
          <w:bCs/>
          <w:sz w:val="22"/>
        </w:rPr>
        <w:t>.</w:t>
      </w:r>
      <w:r w:rsidRPr="001C4CEE">
        <w:rPr>
          <w:rFonts w:ascii="Times New Roman" w:hAnsi="Times New Roman" w:cs="Times New Roman"/>
          <w:b/>
          <w:bCs/>
          <w:sz w:val="22"/>
        </w:rPr>
        <w:t xml:space="preserve"> S</w:t>
      </w:r>
      <w:r w:rsidR="004135EE">
        <w:rPr>
          <w:rFonts w:ascii="Times New Roman" w:hAnsi="Times New Roman" w:cs="Times New Roman"/>
          <w:b/>
          <w:bCs/>
          <w:sz w:val="22"/>
        </w:rPr>
        <w:t>6</w:t>
      </w:r>
      <w:r w:rsidR="001C4CEE">
        <w:rPr>
          <w:rFonts w:ascii="Times New Roman" w:hAnsi="Times New Roman" w:cs="Times New Roman"/>
          <w:b/>
          <w:bCs/>
          <w:sz w:val="22"/>
        </w:rPr>
        <w:t>a</w:t>
      </w:r>
      <w:r w:rsidRPr="00AB468F">
        <w:rPr>
          <w:rFonts w:ascii="Times New Roman" w:hAnsi="Times New Roman" w:cs="Times New Roman"/>
          <w:sz w:val="22"/>
        </w:rPr>
        <w:t>, the result of the symbolic regression is</w:t>
      </w:r>
      <w:r>
        <w:rPr>
          <w:rFonts w:ascii="Times New Roman" w:hAnsi="Times New Roman" w:cs="Times New Roman"/>
          <w:sz w:val="22"/>
        </w:rPr>
        <w:t xml:space="preserve"> </w:t>
      </w:r>
      <m:oMath>
        <m:r>
          <w:rPr>
            <w:rFonts w:ascii="Cambria Math" w:hAnsi="Cambria Math" w:cs="Times New Roman"/>
            <w:sz w:val="22"/>
          </w:rPr>
          <m:t>P=0.128</m:t>
        </m:r>
        <m:f>
          <m:fPr>
            <m:ctrlPr>
              <w:rPr>
                <w:rFonts w:ascii="Cambria Math" w:hAnsi="Cambria Math" w:cs="Times New Roman"/>
                <w:i/>
                <w:sz w:val="22"/>
              </w:rPr>
            </m:ctrlPr>
          </m:fPr>
          <m:num>
            <m:r>
              <w:rPr>
                <w:rFonts w:ascii="Cambria Math" w:hAnsi="Cambria Math" w:cs="Times New Roman" w:hint="eastAsia"/>
                <w:sz w:val="22"/>
              </w:rPr>
              <m:t>x</m:t>
            </m:r>
          </m:num>
          <m:den>
            <m:sSup>
              <m:sSupPr>
                <m:ctrlPr>
                  <w:rPr>
                    <w:rFonts w:ascii="Cambria Math" w:hAnsi="Cambria Math" w:cs="Times New Roman"/>
                    <w:i/>
                    <w:sz w:val="22"/>
                  </w:rPr>
                </m:ctrlPr>
              </m:sSupPr>
              <m:e>
                <m:r>
                  <w:rPr>
                    <w:rFonts w:ascii="Cambria Math" w:hAnsi="Cambria Math" w:cs="Times New Roman"/>
                    <w:sz w:val="22"/>
                  </w:rPr>
                  <m:t>H</m:t>
                </m:r>
              </m:e>
              <m:sup>
                <m:r>
                  <w:rPr>
                    <w:rFonts w:ascii="Cambria Math" w:hAnsi="Cambria Math" w:cs="Times New Roman"/>
                    <w:sz w:val="22"/>
                  </w:rPr>
                  <m:t>*</m:t>
                </m:r>
              </m:sup>
            </m:sSup>
          </m:den>
        </m:f>
      </m:oMath>
      <w:r>
        <w:rPr>
          <w:rFonts w:ascii="Times New Roman" w:hAnsi="Times New Roman" w:cs="Times New Roman" w:hint="eastAsia"/>
          <w:sz w:val="22"/>
        </w:rPr>
        <w:t>,</w:t>
      </w:r>
      <w:r>
        <w:rPr>
          <w:rFonts w:ascii="Times New Roman" w:hAnsi="Times New Roman" w:cs="Times New Roman"/>
          <w:sz w:val="22"/>
        </w:rPr>
        <w:t xml:space="preserve"> </w:t>
      </w:r>
      <w:r w:rsidRPr="00AB468F">
        <w:rPr>
          <w:rFonts w:ascii="Times New Roman" w:hAnsi="Times New Roman" w:cs="Times New Roman"/>
          <w:sz w:val="22"/>
        </w:rPr>
        <w:t>where</w:t>
      </w:r>
      <w:r>
        <w:rPr>
          <w:rFonts w:ascii="Times New Roman" w:hAnsi="Times New Roman" w:cs="Times New Roman"/>
          <w:sz w:val="22"/>
        </w:rPr>
        <w:t xml:space="preserve"> </w:t>
      </w:r>
      <w:r w:rsidR="001F1C45" w:rsidRPr="00C73889">
        <w:rPr>
          <w:rFonts w:ascii="Times New Roman" w:hAnsi="Times New Roman" w:cs="Times New Roman" w:hint="eastAsia"/>
          <w:i/>
          <w:sz w:val="22"/>
        </w:rPr>
        <w:t>x</w:t>
      </w:r>
      <w:r w:rsidRPr="00AB468F">
        <w:rPr>
          <w:rFonts w:ascii="Times New Roman" w:hAnsi="Times New Roman" w:cs="Times New Roman"/>
          <w:sz w:val="22"/>
        </w:rPr>
        <w:t xml:space="preserve"> represents the ridge length per unit volume, and</w:t>
      </w:r>
      <w:r>
        <w:rPr>
          <w:rFonts w:ascii="Times New Roman" w:hAnsi="Times New Roman" w:cs="Times New Roman"/>
          <w:sz w:val="22"/>
        </w:rPr>
        <w:t xml:space="preserve"> </w:t>
      </w:r>
      <m:oMath>
        <m:sSup>
          <m:sSupPr>
            <m:ctrlPr>
              <w:rPr>
                <w:rFonts w:ascii="Cambria Math" w:hAnsi="Cambria Math" w:cs="Times New Roman"/>
                <w:i/>
                <w:sz w:val="22"/>
              </w:rPr>
            </m:ctrlPr>
          </m:sSupPr>
          <m:e>
            <m:r>
              <w:rPr>
                <w:rFonts w:ascii="Cambria Math" w:hAnsi="Cambria Math" w:cs="Times New Roman"/>
                <w:sz w:val="22"/>
              </w:rPr>
              <m:t>H</m:t>
            </m:r>
          </m:e>
          <m:sup>
            <m:r>
              <w:rPr>
                <w:rFonts w:ascii="Cambria Math" w:hAnsi="Cambria Math" w:cs="Times New Roman"/>
                <w:sz w:val="22"/>
              </w:rPr>
              <m:t>*</m:t>
            </m:r>
          </m:sup>
        </m:sSup>
      </m:oMath>
      <w:bookmarkEnd w:id="6"/>
      <w:r w:rsidRPr="00AB468F">
        <w:t xml:space="preserve"> </w:t>
      </w:r>
      <w:r w:rsidRPr="00AB468F">
        <w:rPr>
          <w:rFonts w:ascii="Times New Roman" w:hAnsi="Times New Roman" w:cs="Times New Roman"/>
          <w:sz w:val="22"/>
        </w:rPr>
        <w:t xml:space="preserve">is the compression ratio. </w:t>
      </w:r>
      <w:r w:rsidR="00C73889" w:rsidRPr="001C4CEE">
        <w:rPr>
          <w:rFonts w:ascii="Times New Roman" w:hAnsi="Times New Roman" w:cs="Times New Roman"/>
          <w:b/>
          <w:bCs/>
          <w:sz w:val="22"/>
        </w:rPr>
        <w:t>Fig. S</w:t>
      </w:r>
      <w:r w:rsidR="00C73889">
        <w:rPr>
          <w:rFonts w:ascii="Times New Roman" w:hAnsi="Times New Roman" w:cs="Times New Roman"/>
          <w:b/>
          <w:bCs/>
          <w:sz w:val="22"/>
        </w:rPr>
        <w:t>6b</w:t>
      </w:r>
      <w:r w:rsidRPr="00AB468F">
        <w:rPr>
          <w:rFonts w:ascii="Times New Roman" w:hAnsi="Times New Roman" w:cs="Times New Roman"/>
          <w:sz w:val="22"/>
        </w:rPr>
        <w:t xml:space="preserve"> shows the model validation, indicating that the formula can effectively predict the load-bearing capacity of the structure</w:t>
      </w:r>
      <w:r>
        <w:rPr>
          <w:rFonts w:ascii="Times New Roman" w:hAnsi="Times New Roman" w:cs="Times New Roman"/>
          <w:sz w:val="22"/>
        </w:rPr>
        <w:t>.</w:t>
      </w:r>
    </w:p>
    <w:p w14:paraId="37CE0B58" w14:textId="0F750193" w:rsidR="00963D92" w:rsidRDefault="00BB0EAA">
      <w:pPr>
        <w:rPr>
          <w:rFonts w:ascii="Times New Roman" w:hAnsi="Times New Roman" w:cs="Times New Roman"/>
          <w:sz w:val="22"/>
        </w:rPr>
      </w:pPr>
      <w:r>
        <w:rPr>
          <w:rFonts w:ascii="Times New Roman" w:hAnsi="Times New Roman" w:cs="Times New Roman"/>
          <w:noProof/>
          <w:sz w:val="22"/>
        </w:rPr>
        <w:lastRenderedPageBreak/>
        <w:drawing>
          <wp:inline distT="0" distB="0" distL="0" distR="0" wp14:anchorId="4A2FE43C" wp14:editId="09CE13D4">
            <wp:extent cx="5265250" cy="4422052"/>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4335" b="21844"/>
                    <a:stretch/>
                  </pic:blipFill>
                  <pic:spPr bwMode="auto">
                    <a:xfrm>
                      <a:off x="0" y="0"/>
                      <a:ext cx="5265420" cy="4422195"/>
                    </a:xfrm>
                    <a:prstGeom prst="rect">
                      <a:avLst/>
                    </a:prstGeom>
                    <a:noFill/>
                    <a:ln>
                      <a:noFill/>
                    </a:ln>
                    <a:extLst>
                      <a:ext uri="{53640926-AAD7-44D8-BBD7-CCE9431645EC}">
                        <a14:shadowObscured xmlns:a14="http://schemas.microsoft.com/office/drawing/2010/main"/>
                      </a:ext>
                    </a:extLst>
                  </pic:spPr>
                </pic:pic>
              </a:graphicData>
            </a:graphic>
          </wp:inline>
        </w:drawing>
      </w:r>
    </w:p>
    <w:p w14:paraId="454E441C" w14:textId="780C5181" w:rsidR="00963D92" w:rsidRDefault="00963D92">
      <w:pPr>
        <w:rPr>
          <w:rFonts w:ascii="Times New Roman" w:hAnsi="Times New Roman" w:cs="Times New Roman"/>
          <w:sz w:val="20"/>
          <w:szCs w:val="20"/>
        </w:rPr>
      </w:pPr>
      <w:r w:rsidRPr="00B10D02">
        <w:rPr>
          <w:rFonts w:ascii="Times New Roman" w:hAnsi="Times New Roman" w:cs="Times New Roman"/>
          <w:b/>
          <w:bCs/>
          <w:sz w:val="20"/>
          <w:szCs w:val="20"/>
        </w:rPr>
        <w:t>Fig. S</w:t>
      </w:r>
      <w:r w:rsidR="00CE4401" w:rsidRPr="00B10D02">
        <w:rPr>
          <w:rFonts w:ascii="Times New Roman" w:hAnsi="Times New Roman" w:cs="Times New Roman"/>
          <w:b/>
          <w:bCs/>
          <w:sz w:val="20"/>
          <w:szCs w:val="20"/>
        </w:rPr>
        <w:t>6</w:t>
      </w:r>
      <w:r w:rsidRPr="00B10D02">
        <w:rPr>
          <w:rFonts w:ascii="Times New Roman" w:hAnsi="Times New Roman" w:cs="Times New Roman"/>
          <w:b/>
          <w:bCs/>
          <w:sz w:val="20"/>
          <w:szCs w:val="20"/>
        </w:rPr>
        <w:t xml:space="preserve">: </w:t>
      </w:r>
      <w:bookmarkStart w:id="7" w:name="OLE_LINK43"/>
      <w:r w:rsidRPr="00B10D02">
        <w:rPr>
          <w:rFonts w:ascii="Times New Roman" w:hAnsi="Times New Roman" w:cs="Times New Roman"/>
          <w:b/>
          <w:bCs/>
          <w:sz w:val="20"/>
          <w:szCs w:val="20"/>
        </w:rPr>
        <w:t>Symbolic regression</w:t>
      </w:r>
      <w:bookmarkEnd w:id="7"/>
      <w:r w:rsidRPr="00B10D02">
        <w:rPr>
          <w:rFonts w:ascii="Times New Roman" w:hAnsi="Times New Roman" w:cs="Times New Roman"/>
          <w:b/>
          <w:bCs/>
          <w:sz w:val="20"/>
          <w:szCs w:val="20"/>
        </w:rPr>
        <w:t>.</w:t>
      </w:r>
      <w:r w:rsidRPr="00B10D02">
        <w:rPr>
          <w:rFonts w:ascii="Times New Roman" w:hAnsi="Times New Roman" w:cs="Times New Roman"/>
          <w:sz w:val="20"/>
          <w:szCs w:val="20"/>
        </w:rPr>
        <w:t xml:space="preserve"> </w:t>
      </w:r>
      <w:proofErr w:type="spellStart"/>
      <w:r w:rsidRPr="00B10D02">
        <w:rPr>
          <w:rFonts w:ascii="Times New Roman" w:hAnsi="Times New Roman" w:cs="Times New Roman"/>
          <w:b/>
          <w:bCs/>
          <w:sz w:val="20"/>
          <w:szCs w:val="20"/>
        </w:rPr>
        <w:t>a</w:t>
      </w:r>
      <w:proofErr w:type="spellEnd"/>
      <w:r w:rsidRPr="00B10D02">
        <w:rPr>
          <w:rFonts w:ascii="Times New Roman" w:hAnsi="Times New Roman" w:cs="Times New Roman"/>
          <w:sz w:val="20"/>
          <w:szCs w:val="20"/>
        </w:rPr>
        <w:t xml:space="preserve"> </w:t>
      </w:r>
      <w:proofErr w:type="gramStart"/>
      <w:r w:rsidRPr="00B10D02">
        <w:rPr>
          <w:rFonts w:ascii="Times New Roman" w:hAnsi="Times New Roman" w:cs="Times New Roman"/>
          <w:sz w:val="20"/>
          <w:szCs w:val="20"/>
        </w:rPr>
        <w:t>The</w:t>
      </w:r>
      <w:proofErr w:type="gramEnd"/>
      <w:r w:rsidRPr="00B10D02">
        <w:rPr>
          <w:rFonts w:ascii="Times New Roman" w:hAnsi="Times New Roman" w:cs="Times New Roman"/>
          <w:sz w:val="20"/>
          <w:szCs w:val="20"/>
        </w:rPr>
        <w:t xml:space="preserve"> blue dots are the true values (</w:t>
      </w:r>
      <w:r w:rsidRPr="00B10D02">
        <w:rPr>
          <w:rFonts w:ascii="Times New Roman" w:hAnsi="Times New Roman" w:cs="Times New Roman"/>
          <w:i/>
          <w:iCs/>
          <w:sz w:val="20"/>
          <w:szCs w:val="20"/>
        </w:rPr>
        <w:t>H</w:t>
      </w:r>
      <w:r w:rsidRPr="00B10D02">
        <w:rPr>
          <w:rFonts w:ascii="Times New Roman" w:hAnsi="Times New Roman" w:cs="Times New Roman"/>
          <w:sz w:val="20"/>
          <w:szCs w:val="20"/>
        </w:rPr>
        <w:t>*</w:t>
      </w:r>
      <w:r w:rsidR="006D458E">
        <w:rPr>
          <w:rFonts w:ascii="Times New Roman" w:hAnsi="Times New Roman" w:cs="Times New Roman"/>
          <w:sz w:val="20"/>
          <w:szCs w:val="20"/>
        </w:rPr>
        <w:t xml:space="preserve"> </w:t>
      </w:r>
      <w:r w:rsidRPr="00B10D02">
        <w:rPr>
          <w:rFonts w:ascii="Times New Roman" w:hAnsi="Times New Roman" w:cs="Times New Roman"/>
          <w:sz w:val="20"/>
          <w:szCs w:val="20"/>
        </w:rPr>
        <w:t>=</w:t>
      </w:r>
      <w:r w:rsidR="006D458E">
        <w:rPr>
          <w:rFonts w:ascii="Times New Roman" w:hAnsi="Times New Roman" w:cs="Times New Roman"/>
          <w:sz w:val="20"/>
          <w:szCs w:val="20"/>
        </w:rPr>
        <w:t xml:space="preserve"> </w:t>
      </w:r>
      <w:r w:rsidRPr="00B10D02">
        <w:rPr>
          <w:rFonts w:ascii="Times New Roman" w:hAnsi="Times New Roman" w:cs="Times New Roman"/>
          <w:sz w:val="20"/>
          <w:szCs w:val="20"/>
        </w:rPr>
        <w:t>0.4, 0.6, 0.8, 1</w:t>
      </w:r>
      <w:r w:rsidR="00B10D02">
        <w:rPr>
          <w:rFonts w:ascii="Times New Roman" w:hAnsi="Times New Roman" w:cs="Times New Roman" w:hint="eastAsia"/>
          <w:sz w:val="20"/>
          <w:szCs w:val="20"/>
        </w:rPr>
        <w:t>.0</w:t>
      </w:r>
      <w:r w:rsidRPr="00B10D02">
        <w:rPr>
          <w:rFonts w:ascii="Times New Roman" w:hAnsi="Times New Roman" w:cs="Times New Roman"/>
          <w:sz w:val="20"/>
          <w:szCs w:val="20"/>
        </w:rPr>
        <w:t xml:space="preserve">), and the red line is a formula fitted by symbolic regression using the true values, </w:t>
      </w:r>
      <m:oMath>
        <m:r>
          <w:rPr>
            <w:rFonts w:ascii="Cambria Math" w:hAnsi="Cambria Math" w:cs="Times New Roman"/>
            <w:sz w:val="20"/>
            <w:szCs w:val="20"/>
          </w:rPr>
          <m:t>P=0.128</m:t>
        </m:r>
        <m:f>
          <m:fPr>
            <m:type m:val="lin"/>
            <m:ctrlPr>
              <w:rPr>
                <w:rFonts w:ascii="Cambria Math" w:hAnsi="Cambria Math" w:cs="Times New Roman"/>
                <w:i/>
                <w:sz w:val="20"/>
                <w:szCs w:val="20"/>
              </w:rPr>
            </m:ctrlPr>
          </m:fPr>
          <m:num>
            <m:r>
              <m:rPr>
                <m:sty m:val="p"/>
              </m:rPr>
              <w:rPr>
                <w:rFonts w:ascii="Cambria Math" w:hAnsi="Cambria Math" w:cs="Times New Roman"/>
                <w:sz w:val="20"/>
                <w:szCs w:val="20"/>
              </w:rPr>
              <m:t>RLPUV</m:t>
            </m:r>
          </m:num>
          <m:den>
            <m:sSup>
              <m:sSupPr>
                <m:ctrlPr>
                  <w:rPr>
                    <w:rFonts w:ascii="Cambria Math" w:hAnsi="Cambria Math" w:cs="Times New Roman"/>
                    <w:i/>
                    <w:sz w:val="20"/>
                    <w:szCs w:val="20"/>
                  </w:rPr>
                </m:ctrlPr>
              </m:sSupPr>
              <m:e>
                <m:r>
                  <w:rPr>
                    <w:rFonts w:ascii="Cambria Math" w:hAnsi="Cambria Math" w:cs="Times New Roman"/>
                    <w:sz w:val="20"/>
                    <w:szCs w:val="20"/>
                  </w:rPr>
                  <m:t>H</m:t>
                </m:r>
              </m:e>
              <m:sup>
                <m:r>
                  <w:rPr>
                    <w:rFonts w:ascii="Cambria Math" w:hAnsi="Cambria Math" w:cs="Times New Roman"/>
                    <w:sz w:val="20"/>
                    <w:szCs w:val="20"/>
                  </w:rPr>
                  <m:t>*</m:t>
                </m:r>
              </m:sup>
            </m:sSup>
          </m:den>
        </m:f>
      </m:oMath>
      <w:r w:rsidR="00AB468F" w:rsidRPr="00B10D02">
        <w:rPr>
          <w:rFonts w:ascii="Times New Roman" w:hAnsi="Times New Roman" w:cs="Times New Roman"/>
          <w:sz w:val="20"/>
          <w:szCs w:val="20"/>
        </w:rPr>
        <w:t xml:space="preserve">, where </w:t>
      </w:r>
      <m:oMath>
        <m:r>
          <m:rPr>
            <m:sty m:val="p"/>
          </m:rPr>
          <w:rPr>
            <w:rFonts w:ascii="Cambria Math" w:hAnsi="Cambria Math" w:cs="Times New Roman"/>
            <w:sz w:val="20"/>
            <w:szCs w:val="20"/>
          </w:rPr>
          <m:t>RLPUV</m:t>
        </m:r>
      </m:oMath>
      <w:r w:rsidR="00FE51A9" w:rsidRPr="00B10D02">
        <w:rPr>
          <w:rFonts w:ascii="Times New Roman" w:hAnsi="Times New Roman" w:cs="Times New Roman"/>
          <w:sz w:val="20"/>
          <w:szCs w:val="20"/>
        </w:rPr>
        <w:t xml:space="preserve"> </w:t>
      </w:r>
      <w:r w:rsidR="00AB468F" w:rsidRPr="00B10D02">
        <w:rPr>
          <w:rFonts w:ascii="Times New Roman" w:hAnsi="Times New Roman" w:cs="Times New Roman"/>
          <w:sz w:val="20"/>
          <w:szCs w:val="20"/>
        </w:rPr>
        <w:t>represents the ridge length per unit volume.</w:t>
      </w:r>
      <w:r w:rsidRPr="00B10D02">
        <w:rPr>
          <w:rFonts w:ascii="Times New Roman" w:hAnsi="Times New Roman" w:cs="Times New Roman"/>
          <w:sz w:val="20"/>
          <w:szCs w:val="20"/>
        </w:rPr>
        <w:t xml:space="preserve"> </w:t>
      </w:r>
      <w:r w:rsidRPr="00B10D02">
        <w:rPr>
          <w:rFonts w:ascii="Times New Roman" w:hAnsi="Times New Roman" w:cs="Times New Roman"/>
          <w:b/>
          <w:bCs/>
          <w:sz w:val="20"/>
          <w:szCs w:val="20"/>
        </w:rPr>
        <w:t>b</w:t>
      </w:r>
      <w:r w:rsidRPr="00B10D02">
        <w:rPr>
          <w:rFonts w:ascii="Times New Roman" w:hAnsi="Times New Roman" w:cs="Times New Roman"/>
          <w:sz w:val="20"/>
          <w:szCs w:val="20"/>
        </w:rPr>
        <w:t xml:space="preserve"> Comparison of predicted and true values (</w:t>
      </w:r>
      <m:oMath>
        <m:sSup>
          <m:sSupPr>
            <m:ctrlPr>
              <w:rPr>
                <w:rFonts w:ascii="Cambria Math" w:hAnsi="Cambria Math" w:cs="Times New Roman"/>
                <w:i/>
                <w:sz w:val="20"/>
                <w:szCs w:val="20"/>
              </w:rPr>
            </m:ctrlPr>
          </m:sSupPr>
          <m:e>
            <m:r>
              <w:rPr>
                <w:rFonts w:ascii="Cambria Math" w:hAnsi="Cambria Math" w:cs="Times New Roman"/>
                <w:sz w:val="20"/>
                <w:szCs w:val="20"/>
              </w:rPr>
              <m:t>H</m:t>
            </m:r>
          </m:e>
          <m:sup>
            <m:r>
              <w:rPr>
                <w:rFonts w:ascii="Cambria Math" w:hAnsi="Cambria Math" w:cs="Times New Roman"/>
                <w:sz w:val="20"/>
                <w:szCs w:val="20"/>
              </w:rPr>
              <m:t>*</m:t>
            </m:r>
          </m:sup>
        </m:sSup>
        <m:r>
          <w:rPr>
            <w:rFonts w:ascii="Cambria Math" w:hAnsi="Cambria Math" w:cs="Times New Roman"/>
            <w:sz w:val="20"/>
            <w:szCs w:val="20"/>
          </w:rPr>
          <m:t>=0.5,  0.7</m:t>
        </m:r>
      </m:oMath>
      <w:r w:rsidRPr="00B10D02">
        <w:rPr>
          <w:rFonts w:ascii="Times New Roman" w:hAnsi="Times New Roman" w:cs="Times New Roman"/>
          <w:sz w:val="20"/>
          <w:szCs w:val="20"/>
        </w:rPr>
        <w:t>), and the black line indicates that the predicted value is equal to the true value</w:t>
      </w:r>
      <w:r w:rsidR="00AB468F" w:rsidRPr="00B10D02">
        <w:rPr>
          <w:rFonts w:ascii="Times New Roman" w:hAnsi="Times New Roman" w:cs="Times New Roman"/>
          <w:sz w:val="20"/>
          <w:szCs w:val="20"/>
        </w:rPr>
        <w:t>.</w:t>
      </w:r>
    </w:p>
    <w:p w14:paraId="0B9FA705" w14:textId="77777777" w:rsidR="00AD0BCD" w:rsidRPr="00B10D02" w:rsidRDefault="00AD0BCD">
      <w:pPr>
        <w:rPr>
          <w:rFonts w:ascii="Times New Roman" w:hAnsi="Times New Roman" w:cs="Times New Roman" w:hint="eastAsia"/>
          <w:sz w:val="20"/>
          <w:szCs w:val="20"/>
        </w:rPr>
      </w:pPr>
    </w:p>
    <w:p w14:paraId="405AE735" w14:textId="319DE386" w:rsidR="00D77831" w:rsidRPr="00D77831" w:rsidRDefault="00D77831" w:rsidP="00D77831">
      <w:pPr>
        <w:pStyle w:val="Default"/>
        <w:ind w:firstLine="0"/>
        <w:rPr>
          <w:b w:val="0"/>
          <w:bCs w:val="0"/>
        </w:rPr>
      </w:pPr>
      <w:r w:rsidRPr="005C7F87">
        <w:lastRenderedPageBreak/>
        <w:t xml:space="preserve">Supplementary Materials </w:t>
      </w:r>
      <w:r w:rsidRPr="005C7F87">
        <w:rPr>
          <w:rFonts w:hint="eastAsia"/>
        </w:rPr>
        <w:t>N</w:t>
      </w:r>
      <w:r w:rsidRPr="005C7F87">
        <w:t>ote S</w:t>
      </w:r>
      <w:r>
        <w:rPr>
          <w:rFonts w:eastAsiaTheme="minorEastAsia" w:hint="eastAsia"/>
        </w:rPr>
        <w:t>3</w:t>
      </w:r>
    </w:p>
    <w:p w14:paraId="1E83F231" w14:textId="5A7407D5" w:rsidR="00CE4401" w:rsidRDefault="00A01E9B" w:rsidP="00B0394D">
      <w:pPr>
        <w:jc w:val="center"/>
        <w:rPr>
          <w:rFonts w:ascii="Times New Roman" w:hAnsi="Times New Roman" w:cs="Times New Roman"/>
          <w:b/>
          <w:bCs/>
          <w:szCs w:val="21"/>
        </w:rPr>
      </w:pPr>
      <w:r>
        <w:rPr>
          <w:rFonts w:ascii="Times New Roman" w:hAnsi="Times New Roman" w:cs="Times New Roman"/>
          <w:b/>
          <w:bCs/>
          <w:noProof/>
          <w:szCs w:val="21"/>
        </w:rPr>
        <w:drawing>
          <wp:inline distT="0" distB="0" distL="0" distR="0" wp14:anchorId="66F53C70" wp14:editId="47E0EFA0">
            <wp:extent cx="5264926" cy="5163207"/>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2400" b="13078"/>
                    <a:stretch/>
                  </pic:blipFill>
                  <pic:spPr bwMode="auto">
                    <a:xfrm>
                      <a:off x="0" y="0"/>
                      <a:ext cx="5265420" cy="5163691"/>
                    </a:xfrm>
                    <a:prstGeom prst="rect">
                      <a:avLst/>
                    </a:prstGeom>
                    <a:noFill/>
                    <a:ln>
                      <a:noFill/>
                    </a:ln>
                    <a:extLst>
                      <a:ext uri="{53640926-AAD7-44D8-BBD7-CCE9431645EC}">
                        <a14:shadowObscured xmlns:a14="http://schemas.microsoft.com/office/drawing/2010/main"/>
                      </a:ext>
                    </a:extLst>
                  </pic:spPr>
                </pic:pic>
              </a:graphicData>
            </a:graphic>
          </wp:inline>
        </w:drawing>
      </w:r>
    </w:p>
    <w:p w14:paraId="46EF0B61" w14:textId="06D726B0" w:rsidR="00CE4401" w:rsidRDefault="00CE4401" w:rsidP="00CE4401">
      <w:pPr>
        <w:rPr>
          <w:rFonts w:ascii="Times New Roman" w:hAnsi="Times New Roman" w:cs="Times New Roman"/>
          <w:sz w:val="20"/>
          <w:szCs w:val="20"/>
        </w:rPr>
      </w:pPr>
      <w:r w:rsidRPr="00CE4401">
        <w:rPr>
          <w:rFonts w:ascii="Times New Roman" w:hAnsi="Times New Roman" w:cs="Times New Roman"/>
          <w:b/>
          <w:bCs/>
          <w:sz w:val="20"/>
          <w:szCs w:val="20"/>
        </w:rPr>
        <w:t>Fig. S</w:t>
      </w:r>
      <w:r>
        <w:rPr>
          <w:rFonts w:ascii="Times New Roman" w:hAnsi="Times New Roman" w:cs="Times New Roman"/>
          <w:b/>
          <w:bCs/>
          <w:sz w:val="20"/>
          <w:szCs w:val="20"/>
        </w:rPr>
        <w:t>7</w:t>
      </w:r>
      <w:r w:rsidRPr="00CE4401">
        <w:rPr>
          <w:rFonts w:ascii="Times New Roman" w:hAnsi="Times New Roman" w:cs="Times New Roman"/>
          <w:b/>
          <w:bCs/>
          <w:sz w:val="20"/>
          <w:szCs w:val="20"/>
        </w:rPr>
        <w:t>: The density distribution of the four materials used in the experiment before uniaxial compression.</w:t>
      </w:r>
      <w:r w:rsidRPr="00CE4401">
        <w:rPr>
          <w:rFonts w:ascii="Times New Roman" w:hAnsi="Times New Roman" w:cs="Times New Roman"/>
          <w:sz w:val="20"/>
          <w:szCs w:val="20"/>
        </w:rPr>
        <w:t xml:space="preserve"> </w:t>
      </w:r>
      <w:r w:rsidRPr="00CE4401">
        <w:rPr>
          <w:rFonts w:ascii="Times New Roman" w:hAnsi="Times New Roman" w:cs="Times New Roman"/>
          <w:b/>
          <w:bCs/>
          <w:sz w:val="20"/>
          <w:szCs w:val="20"/>
        </w:rPr>
        <w:t>a</w:t>
      </w:r>
      <w:r w:rsidRPr="00CE4401">
        <w:rPr>
          <w:rFonts w:ascii="Times New Roman" w:hAnsi="Times New Roman" w:cs="Times New Roman"/>
          <w:sz w:val="20"/>
          <w:szCs w:val="20"/>
        </w:rPr>
        <w:t xml:space="preserve"> Paper. </w:t>
      </w:r>
      <w:r w:rsidRPr="00CE4401">
        <w:rPr>
          <w:rFonts w:ascii="Times New Roman" w:hAnsi="Times New Roman" w:cs="Times New Roman"/>
          <w:b/>
          <w:bCs/>
          <w:sz w:val="20"/>
          <w:szCs w:val="20"/>
        </w:rPr>
        <w:t>b</w:t>
      </w:r>
      <w:r w:rsidRPr="00CE4401">
        <w:rPr>
          <w:sz w:val="20"/>
          <w:szCs w:val="20"/>
        </w:rPr>
        <w:t xml:space="preserve"> </w:t>
      </w:r>
      <w:r w:rsidRPr="00CE4401">
        <w:rPr>
          <w:rFonts w:ascii="Times New Roman" w:hAnsi="Times New Roman" w:cs="Times New Roman"/>
          <w:sz w:val="20"/>
          <w:szCs w:val="20"/>
        </w:rPr>
        <w:t xml:space="preserve">Aluminum foil. </w:t>
      </w:r>
      <w:r w:rsidRPr="00CE4401">
        <w:rPr>
          <w:rFonts w:ascii="Times New Roman" w:hAnsi="Times New Roman" w:cs="Times New Roman"/>
          <w:b/>
          <w:bCs/>
          <w:sz w:val="20"/>
          <w:szCs w:val="20"/>
        </w:rPr>
        <w:t>c</w:t>
      </w:r>
      <w:r w:rsidRPr="00CE4401">
        <w:rPr>
          <w:rFonts w:ascii="Times New Roman" w:hAnsi="Times New Roman" w:cs="Times New Roman"/>
          <w:sz w:val="20"/>
          <w:szCs w:val="20"/>
        </w:rPr>
        <w:t xml:space="preserve"> PDMS. </w:t>
      </w:r>
      <w:r w:rsidRPr="00CE4401">
        <w:rPr>
          <w:rFonts w:ascii="Times New Roman" w:hAnsi="Times New Roman" w:cs="Times New Roman"/>
          <w:b/>
          <w:bCs/>
          <w:sz w:val="20"/>
          <w:szCs w:val="20"/>
        </w:rPr>
        <w:t>d</w:t>
      </w:r>
      <w:r w:rsidRPr="00CE4401">
        <w:rPr>
          <w:rFonts w:ascii="Times New Roman" w:hAnsi="Times New Roman" w:cs="Times New Roman"/>
          <w:sz w:val="20"/>
          <w:szCs w:val="20"/>
        </w:rPr>
        <w:t xml:space="preserve"> Silicone </w:t>
      </w:r>
      <w:r w:rsidR="00CB6D8E">
        <w:rPr>
          <w:rFonts w:ascii="Times New Roman" w:hAnsi="Times New Roman" w:cs="Times New Roman" w:hint="eastAsia"/>
          <w:sz w:val="20"/>
          <w:szCs w:val="20"/>
        </w:rPr>
        <w:t>r</w:t>
      </w:r>
      <w:r w:rsidRPr="00CE4401">
        <w:rPr>
          <w:rFonts w:ascii="Times New Roman" w:hAnsi="Times New Roman" w:cs="Times New Roman"/>
          <w:sz w:val="20"/>
          <w:szCs w:val="20"/>
        </w:rPr>
        <w:t>ubber.</w:t>
      </w:r>
    </w:p>
    <w:p w14:paraId="06F3E670" w14:textId="77777777" w:rsidR="00AD0BCD" w:rsidRDefault="00AD0BCD" w:rsidP="00CE4401">
      <w:pPr>
        <w:rPr>
          <w:rFonts w:ascii="Times New Roman" w:hAnsi="Times New Roman" w:cs="Times New Roman" w:hint="eastAsia"/>
          <w:sz w:val="20"/>
          <w:szCs w:val="20"/>
        </w:rPr>
      </w:pPr>
      <w:bookmarkStart w:id="8" w:name="_GoBack"/>
      <w:bookmarkEnd w:id="8"/>
    </w:p>
    <w:p w14:paraId="1B2E98EC" w14:textId="072637C2" w:rsidR="00576E49" w:rsidRPr="00576E49" w:rsidRDefault="00576E49" w:rsidP="004B49ED">
      <w:pPr>
        <w:spacing w:line="360" w:lineRule="auto"/>
        <w:rPr>
          <w:rFonts w:ascii="Times New Roman" w:hAnsi="Times New Roman" w:cs="Times New Roman"/>
          <w:sz w:val="22"/>
        </w:rPr>
      </w:pPr>
      <w:r>
        <w:rPr>
          <w:rFonts w:ascii="Times New Roman" w:hAnsi="Times New Roman" w:cs="Times New Roman"/>
          <w:sz w:val="22"/>
        </w:rPr>
        <w:t xml:space="preserve">Paper, a common thin sheet in everyday life, exhibits relatively lower bending stiffness, resulting in the formation of rich irreversible crumpling. It is cost-effective and well-suited for studying the mechanical properties of crumpling. Similarly, aluminum foil, as a typical metallic thin sheet, shares properties similar to paper. Polydimethylsiloxane (PDMS), a commonly used experimental material in the field of soft solids, provides a material with easily verifiable material mechanics. Its modulus can be adjusted by varying the weight ratio of pre-polymer and cross-linking agent. PDMS has been employed in various related experiments. Silicone rubber, a commonly used industrial material, demonstrates excellent tensile properties, exhibiting noticeable differences in this experiment compared to the other three materials, </w:t>
      </w:r>
      <w:r>
        <w:rPr>
          <w:rFonts w:ascii="Times New Roman" w:hAnsi="Times New Roman" w:cs="Times New Roman"/>
          <w:sz w:val="22"/>
        </w:rPr>
        <w:lastRenderedPageBreak/>
        <w:t xml:space="preserve">allowing for a broader exploration of material characteristics. In the experiment, it is necessary to control the density of the same material to be the same. However, due to the manual crumpling process, it is challenging to precisely control the density to an identical value. Nevertheless, through multiple experiments, it has been ensured that the density distribution falls within a similar range, as shown in </w:t>
      </w:r>
      <w:r>
        <w:rPr>
          <w:rFonts w:ascii="Times New Roman" w:hAnsi="Times New Roman" w:cs="Times New Roman"/>
          <w:b/>
          <w:bCs/>
          <w:sz w:val="22"/>
        </w:rPr>
        <w:t>Fig. S7</w:t>
      </w:r>
      <w:r>
        <w:rPr>
          <w:rFonts w:ascii="Times New Roman" w:hAnsi="Times New Roman" w:cs="Times New Roman"/>
          <w:sz w:val="22"/>
        </w:rPr>
        <w:t>. Therefore, it can be approximated that the impact of density can be considered negligible.</w:t>
      </w:r>
    </w:p>
    <w:tbl>
      <w:tblPr>
        <w:tblStyle w:val="a7"/>
        <w:tblW w:w="0" w:type="auto"/>
        <w:tblLook w:val="04A0" w:firstRow="1" w:lastRow="0" w:firstColumn="1" w:lastColumn="0" w:noHBand="0" w:noVBand="1"/>
      </w:tblPr>
      <w:tblGrid>
        <w:gridCol w:w="937"/>
        <w:gridCol w:w="1732"/>
        <w:gridCol w:w="1806"/>
        <w:gridCol w:w="1417"/>
        <w:gridCol w:w="682"/>
        <w:gridCol w:w="1732"/>
      </w:tblGrid>
      <w:tr w:rsidR="00CE4401" w14:paraId="548A0891" w14:textId="77777777" w:rsidTr="00257FD6">
        <w:tc>
          <w:tcPr>
            <w:tcW w:w="8306" w:type="dxa"/>
            <w:gridSpan w:val="6"/>
            <w:tcBorders>
              <w:top w:val="nil"/>
              <w:left w:val="nil"/>
              <w:bottom w:val="double" w:sz="4" w:space="0" w:color="auto"/>
              <w:right w:val="nil"/>
            </w:tcBorders>
          </w:tcPr>
          <w:p w14:paraId="188229CB" w14:textId="2089922F" w:rsidR="00CE4401" w:rsidRDefault="00CE4401" w:rsidP="00257FD6">
            <w:pPr>
              <w:jc w:val="center"/>
              <w:rPr>
                <w:rFonts w:ascii="Times New Roman" w:hAnsi="Times New Roman" w:cs="Times New Roman"/>
                <w:sz w:val="22"/>
              </w:rPr>
            </w:pPr>
            <w:r w:rsidRPr="00CE4401">
              <w:rPr>
                <w:rFonts w:ascii="Times New Roman" w:hAnsi="Times New Roman" w:cs="Times New Roman" w:hint="eastAsia"/>
                <w:b/>
                <w:bCs/>
                <w:sz w:val="22"/>
              </w:rPr>
              <w:t>T</w:t>
            </w:r>
            <w:r w:rsidRPr="00CE4401">
              <w:rPr>
                <w:rFonts w:ascii="Times New Roman" w:hAnsi="Times New Roman" w:cs="Times New Roman"/>
                <w:b/>
                <w:bCs/>
                <w:sz w:val="22"/>
              </w:rPr>
              <w:t>able S2</w:t>
            </w:r>
            <w:r>
              <w:rPr>
                <w:rFonts w:ascii="Times New Roman" w:hAnsi="Times New Roman" w:cs="Times New Roman"/>
                <w:sz w:val="22"/>
              </w:rPr>
              <w:t xml:space="preserve">. </w:t>
            </w:r>
            <w:r w:rsidRPr="00C827AE">
              <w:rPr>
                <w:rFonts w:ascii="Times New Roman" w:hAnsi="Times New Roman" w:cs="Times New Roman"/>
                <w:sz w:val="22"/>
              </w:rPr>
              <w:t>The average relative density of a material</w:t>
            </w:r>
          </w:p>
        </w:tc>
      </w:tr>
      <w:tr w:rsidR="00CE4401" w14:paraId="110C4AC6" w14:textId="77777777" w:rsidTr="00257FD6">
        <w:tc>
          <w:tcPr>
            <w:tcW w:w="937" w:type="dxa"/>
            <w:tcBorders>
              <w:top w:val="double" w:sz="4" w:space="0" w:color="auto"/>
              <w:left w:val="nil"/>
              <w:bottom w:val="single" w:sz="4" w:space="0" w:color="auto"/>
              <w:right w:val="nil"/>
            </w:tcBorders>
          </w:tcPr>
          <w:p w14:paraId="4E7788E1" w14:textId="77777777" w:rsidR="00CE4401" w:rsidRDefault="00CE4401" w:rsidP="00257FD6">
            <w:pPr>
              <w:jc w:val="center"/>
              <w:rPr>
                <w:rFonts w:ascii="Times New Roman" w:hAnsi="Times New Roman" w:cs="Times New Roman"/>
                <w:sz w:val="22"/>
              </w:rPr>
            </w:pPr>
            <w:r w:rsidRPr="00C827AE">
              <w:rPr>
                <w:rFonts w:ascii="Times New Roman" w:hAnsi="Times New Roman" w:cs="Times New Roman"/>
                <w:sz w:val="22"/>
              </w:rPr>
              <w:t>material</w:t>
            </w:r>
          </w:p>
        </w:tc>
        <w:tc>
          <w:tcPr>
            <w:tcW w:w="1732" w:type="dxa"/>
            <w:tcBorders>
              <w:top w:val="double" w:sz="4" w:space="0" w:color="auto"/>
              <w:left w:val="nil"/>
              <w:bottom w:val="single" w:sz="4" w:space="0" w:color="auto"/>
              <w:right w:val="nil"/>
            </w:tcBorders>
          </w:tcPr>
          <w:p w14:paraId="5ACAF049" w14:textId="77777777" w:rsidR="00CE4401" w:rsidRDefault="00CE4401" w:rsidP="00257FD6">
            <w:pPr>
              <w:jc w:val="center"/>
              <w:rPr>
                <w:rFonts w:ascii="Times New Roman" w:hAnsi="Times New Roman" w:cs="Times New Roman"/>
                <w:sz w:val="22"/>
              </w:rPr>
            </w:pPr>
            <w:r>
              <w:rPr>
                <w:rFonts w:ascii="Times New Roman" w:hAnsi="Times New Roman" w:cs="Times New Roman"/>
                <w:sz w:val="22"/>
              </w:rPr>
              <w:t>P</w:t>
            </w:r>
            <w:r>
              <w:rPr>
                <w:rFonts w:ascii="Times New Roman" w:hAnsi="Times New Roman" w:cs="Times New Roman" w:hint="eastAsia"/>
                <w:sz w:val="22"/>
              </w:rPr>
              <w:t>aper</w:t>
            </w:r>
          </w:p>
        </w:tc>
        <w:tc>
          <w:tcPr>
            <w:tcW w:w="1806" w:type="dxa"/>
            <w:tcBorders>
              <w:top w:val="double" w:sz="4" w:space="0" w:color="auto"/>
              <w:left w:val="nil"/>
              <w:bottom w:val="single" w:sz="4" w:space="0" w:color="auto"/>
              <w:right w:val="nil"/>
            </w:tcBorders>
          </w:tcPr>
          <w:p w14:paraId="3671047A" w14:textId="77777777" w:rsidR="00CE4401" w:rsidRDefault="00CE4401" w:rsidP="00257FD6">
            <w:pPr>
              <w:jc w:val="center"/>
              <w:rPr>
                <w:rFonts w:ascii="Times New Roman" w:hAnsi="Times New Roman" w:cs="Times New Roman"/>
                <w:sz w:val="22"/>
              </w:rPr>
            </w:pPr>
            <w:r>
              <w:rPr>
                <w:rFonts w:ascii="Times New Roman" w:hAnsi="Times New Roman" w:cs="Times New Roman" w:hint="eastAsia"/>
                <w:sz w:val="22"/>
              </w:rPr>
              <w:t>Al</w:t>
            </w:r>
          </w:p>
        </w:tc>
        <w:tc>
          <w:tcPr>
            <w:tcW w:w="1417" w:type="dxa"/>
            <w:tcBorders>
              <w:top w:val="double" w:sz="4" w:space="0" w:color="auto"/>
              <w:left w:val="nil"/>
              <w:bottom w:val="single" w:sz="4" w:space="0" w:color="auto"/>
              <w:right w:val="nil"/>
            </w:tcBorders>
          </w:tcPr>
          <w:p w14:paraId="28C57BA3" w14:textId="77777777" w:rsidR="00CE4401" w:rsidRDefault="00CE4401" w:rsidP="00257FD6">
            <w:pPr>
              <w:jc w:val="center"/>
              <w:rPr>
                <w:rFonts w:ascii="Times New Roman" w:hAnsi="Times New Roman" w:cs="Times New Roman"/>
                <w:sz w:val="22"/>
              </w:rPr>
            </w:pPr>
            <w:r>
              <w:rPr>
                <w:rFonts w:ascii="Times New Roman" w:hAnsi="Times New Roman" w:cs="Times New Roman" w:hint="eastAsia"/>
                <w:sz w:val="22"/>
              </w:rPr>
              <w:t>P</w:t>
            </w:r>
            <w:r>
              <w:rPr>
                <w:rFonts w:ascii="Times New Roman" w:hAnsi="Times New Roman" w:cs="Times New Roman"/>
                <w:sz w:val="22"/>
              </w:rPr>
              <w:t>DMS</w:t>
            </w:r>
          </w:p>
        </w:tc>
        <w:tc>
          <w:tcPr>
            <w:tcW w:w="2414" w:type="dxa"/>
            <w:gridSpan w:val="2"/>
            <w:tcBorders>
              <w:top w:val="double" w:sz="4" w:space="0" w:color="auto"/>
              <w:left w:val="nil"/>
              <w:bottom w:val="single" w:sz="4" w:space="0" w:color="auto"/>
              <w:right w:val="nil"/>
            </w:tcBorders>
          </w:tcPr>
          <w:p w14:paraId="3B24E259" w14:textId="77777777" w:rsidR="00CE4401" w:rsidRDefault="00CE4401" w:rsidP="00257FD6">
            <w:pPr>
              <w:jc w:val="center"/>
              <w:rPr>
                <w:rFonts w:ascii="Times New Roman" w:hAnsi="Times New Roman" w:cs="Times New Roman"/>
                <w:sz w:val="22"/>
              </w:rPr>
            </w:pPr>
            <w:r>
              <w:rPr>
                <w:rFonts w:ascii="Times New Roman" w:hAnsi="Times New Roman" w:cs="Times New Roman"/>
                <w:sz w:val="22"/>
              </w:rPr>
              <w:t>Silicone Rubber</w:t>
            </w:r>
          </w:p>
        </w:tc>
      </w:tr>
      <w:tr w:rsidR="00CE4401" w14:paraId="6BB7B6E2" w14:textId="77777777" w:rsidTr="00257FD6">
        <w:tc>
          <w:tcPr>
            <w:tcW w:w="937" w:type="dxa"/>
            <w:tcBorders>
              <w:top w:val="nil"/>
              <w:left w:val="nil"/>
              <w:bottom w:val="double" w:sz="4" w:space="0" w:color="auto"/>
              <w:right w:val="nil"/>
            </w:tcBorders>
          </w:tcPr>
          <w:p w14:paraId="1F9D4AA0" w14:textId="77777777" w:rsidR="00CE4401" w:rsidRDefault="00CE4401" w:rsidP="00257FD6">
            <w:pPr>
              <w:rPr>
                <w:rFonts w:ascii="Times New Roman" w:hAnsi="Times New Roman" w:cs="Times New Roman"/>
                <w:sz w:val="22"/>
              </w:rPr>
            </w:pPr>
            <m:oMathPara>
              <m:oMath>
                <m:r>
                  <w:rPr>
                    <w:rFonts w:ascii="Cambria Math" w:hAnsi="Cambria Math" w:cs="Times New Roman"/>
                    <w:sz w:val="22"/>
                  </w:rPr>
                  <m:t>ρ/</m:t>
                </m:r>
                <m:sSub>
                  <m:sSubPr>
                    <m:ctrlPr>
                      <w:rPr>
                        <w:rFonts w:ascii="Cambria Math" w:hAnsi="Cambria Math" w:cs="Times New Roman"/>
                        <w:i/>
                        <w:sz w:val="22"/>
                      </w:rPr>
                    </m:ctrlPr>
                  </m:sSubPr>
                  <m:e>
                    <m:r>
                      <w:rPr>
                        <w:rFonts w:ascii="Cambria Math" w:hAnsi="Cambria Math" w:cs="Times New Roman"/>
                        <w:sz w:val="22"/>
                      </w:rPr>
                      <m:t>ρ</m:t>
                    </m:r>
                  </m:e>
                  <m:sub>
                    <m:r>
                      <w:rPr>
                        <w:rFonts w:ascii="Cambria Math" w:hAnsi="Cambria Math" w:cs="Times New Roman"/>
                        <w:sz w:val="22"/>
                      </w:rPr>
                      <m:t>0</m:t>
                    </m:r>
                  </m:sub>
                </m:sSub>
              </m:oMath>
            </m:oMathPara>
          </w:p>
        </w:tc>
        <w:tc>
          <w:tcPr>
            <w:tcW w:w="1732" w:type="dxa"/>
            <w:tcBorders>
              <w:top w:val="nil"/>
              <w:left w:val="nil"/>
              <w:bottom w:val="double" w:sz="4" w:space="0" w:color="auto"/>
              <w:right w:val="nil"/>
            </w:tcBorders>
          </w:tcPr>
          <w:tbl>
            <w:tblPr>
              <w:tblW w:w="1516" w:type="dxa"/>
              <w:tblLook w:val="04A0" w:firstRow="1" w:lastRow="0" w:firstColumn="1" w:lastColumn="0" w:noHBand="0" w:noVBand="1"/>
            </w:tblPr>
            <w:tblGrid>
              <w:gridCol w:w="1516"/>
            </w:tblGrid>
            <w:tr w:rsidR="00CE4401" w:rsidRPr="00D94657" w14:paraId="12039016" w14:textId="77777777" w:rsidTr="00257FD6">
              <w:trPr>
                <w:trHeight w:val="270"/>
              </w:trPr>
              <w:tc>
                <w:tcPr>
                  <w:tcW w:w="1516" w:type="dxa"/>
                  <w:tcBorders>
                    <w:top w:val="nil"/>
                    <w:left w:val="nil"/>
                    <w:bottom w:val="nil"/>
                    <w:right w:val="nil"/>
                  </w:tcBorders>
                  <w:shd w:val="clear" w:color="auto" w:fill="auto"/>
                  <w:noWrap/>
                  <w:vAlign w:val="center"/>
                  <w:hideMark/>
                </w:tcPr>
                <w:p w14:paraId="7044948B" w14:textId="77777777" w:rsidR="00CE4401" w:rsidRPr="00D94657" w:rsidRDefault="00CE4401" w:rsidP="00257FD6">
                  <w:pPr>
                    <w:widowControl/>
                    <w:jc w:val="center"/>
                    <w:rPr>
                      <w:rFonts w:ascii="Times New Roman" w:eastAsia="宋体" w:hAnsi="Times New Roman" w:cs="Times New Roman"/>
                      <w:color w:val="000000"/>
                      <w:kern w:val="0"/>
                      <w:sz w:val="22"/>
                    </w:rPr>
                  </w:pPr>
                  <w:r w:rsidRPr="00D94657">
                    <w:rPr>
                      <w:rFonts w:ascii="Times New Roman" w:eastAsia="宋体" w:hAnsi="Times New Roman" w:cs="Times New Roman"/>
                      <w:color w:val="000000"/>
                      <w:kern w:val="0"/>
                      <w:sz w:val="22"/>
                    </w:rPr>
                    <w:t>13.86</w:t>
                  </w:r>
                </w:p>
              </w:tc>
            </w:tr>
          </w:tbl>
          <w:p w14:paraId="2DBB4B93" w14:textId="77777777" w:rsidR="00CE4401" w:rsidRPr="00D94657" w:rsidRDefault="00CE4401" w:rsidP="00257FD6">
            <w:pPr>
              <w:jc w:val="center"/>
              <w:rPr>
                <w:rFonts w:ascii="Times New Roman" w:hAnsi="Times New Roman" w:cs="Times New Roman"/>
                <w:sz w:val="22"/>
              </w:rPr>
            </w:pPr>
          </w:p>
        </w:tc>
        <w:tc>
          <w:tcPr>
            <w:tcW w:w="1806" w:type="dxa"/>
            <w:tcBorders>
              <w:top w:val="nil"/>
              <w:left w:val="nil"/>
              <w:bottom w:val="double" w:sz="4" w:space="0" w:color="auto"/>
              <w:right w:val="nil"/>
            </w:tcBorders>
          </w:tcPr>
          <w:tbl>
            <w:tblPr>
              <w:tblW w:w="1516" w:type="dxa"/>
              <w:tblLook w:val="04A0" w:firstRow="1" w:lastRow="0" w:firstColumn="1" w:lastColumn="0" w:noHBand="0" w:noVBand="1"/>
            </w:tblPr>
            <w:tblGrid>
              <w:gridCol w:w="1516"/>
            </w:tblGrid>
            <w:tr w:rsidR="00CE4401" w:rsidRPr="00D94657" w14:paraId="43CC07C7" w14:textId="77777777" w:rsidTr="00257FD6">
              <w:trPr>
                <w:trHeight w:val="270"/>
              </w:trPr>
              <w:tc>
                <w:tcPr>
                  <w:tcW w:w="1516" w:type="dxa"/>
                  <w:tcBorders>
                    <w:top w:val="nil"/>
                    <w:left w:val="nil"/>
                    <w:bottom w:val="nil"/>
                    <w:right w:val="nil"/>
                  </w:tcBorders>
                  <w:shd w:val="clear" w:color="auto" w:fill="auto"/>
                  <w:noWrap/>
                  <w:vAlign w:val="center"/>
                  <w:hideMark/>
                </w:tcPr>
                <w:p w14:paraId="054F06FF" w14:textId="77777777" w:rsidR="00CE4401" w:rsidRPr="00D94657" w:rsidRDefault="00CE4401" w:rsidP="00257FD6">
                  <w:pPr>
                    <w:widowControl/>
                    <w:jc w:val="center"/>
                    <w:rPr>
                      <w:rFonts w:ascii="Times New Roman" w:eastAsia="宋体" w:hAnsi="Times New Roman" w:cs="Times New Roman"/>
                      <w:color w:val="000000"/>
                      <w:kern w:val="0"/>
                      <w:sz w:val="22"/>
                    </w:rPr>
                  </w:pPr>
                  <w:r w:rsidRPr="00D94657">
                    <w:rPr>
                      <w:rFonts w:ascii="Times New Roman" w:eastAsia="宋体" w:hAnsi="Times New Roman" w:cs="Times New Roman"/>
                      <w:color w:val="000000"/>
                      <w:kern w:val="0"/>
                      <w:sz w:val="22"/>
                    </w:rPr>
                    <w:t>36.95</w:t>
                  </w:r>
                </w:p>
              </w:tc>
            </w:tr>
          </w:tbl>
          <w:p w14:paraId="05533E67" w14:textId="77777777" w:rsidR="00CE4401" w:rsidRPr="00D94657" w:rsidRDefault="00CE4401" w:rsidP="00257FD6">
            <w:pPr>
              <w:rPr>
                <w:rFonts w:ascii="Times New Roman" w:hAnsi="Times New Roman" w:cs="Times New Roman"/>
                <w:sz w:val="22"/>
              </w:rPr>
            </w:pPr>
          </w:p>
        </w:tc>
        <w:tc>
          <w:tcPr>
            <w:tcW w:w="2099" w:type="dxa"/>
            <w:gridSpan w:val="2"/>
            <w:tcBorders>
              <w:top w:val="nil"/>
              <w:left w:val="nil"/>
              <w:bottom w:val="double" w:sz="4" w:space="0" w:color="auto"/>
              <w:right w:val="nil"/>
            </w:tcBorders>
          </w:tcPr>
          <w:tbl>
            <w:tblPr>
              <w:tblW w:w="1516" w:type="dxa"/>
              <w:tblLook w:val="04A0" w:firstRow="1" w:lastRow="0" w:firstColumn="1" w:lastColumn="0" w:noHBand="0" w:noVBand="1"/>
            </w:tblPr>
            <w:tblGrid>
              <w:gridCol w:w="1516"/>
            </w:tblGrid>
            <w:tr w:rsidR="00CE4401" w:rsidRPr="00D94657" w14:paraId="08EB0FF8" w14:textId="77777777" w:rsidTr="00257FD6">
              <w:trPr>
                <w:trHeight w:val="270"/>
              </w:trPr>
              <w:tc>
                <w:tcPr>
                  <w:tcW w:w="1516" w:type="dxa"/>
                  <w:tcBorders>
                    <w:top w:val="nil"/>
                    <w:left w:val="nil"/>
                    <w:bottom w:val="nil"/>
                    <w:right w:val="nil"/>
                  </w:tcBorders>
                  <w:shd w:val="clear" w:color="auto" w:fill="auto"/>
                  <w:noWrap/>
                  <w:vAlign w:val="center"/>
                  <w:hideMark/>
                </w:tcPr>
                <w:p w14:paraId="658DB87A" w14:textId="77777777" w:rsidR="00CE4401" w:rsidRPr="00D94657" w:rsidRDefault="00CE4401" w:rsidP="00257FD6">
                  <w:pPr>
                    <w:widowControl/>
                    <w:jc w:val="center"/>
                    <w:rPr>
                      <w:rFonts w:ascii="Times New Roman" w:eastAsia="宋体" w:hAnsi="Times New Roman" w:cs="Times New Roman"/>
                      <w:color w:val="000000"/>
                      <w:kern w:val="0"/>
                      <w:sz w:val="22"/>
                    </w:rPr>
                  </w:pPr>
                  <w:r w:rsidRPr="00D94657">
                    <w:rPr>
                      <w:rFonts w:ascii="Times New Roman" w:eastAsia="宋体" w:hAnsi="Times New Roman" w:cs="Times New Roman"/>
                      <w:color w:val="000000"/>
                      <w:kern w:val="0"/>
                      <w:sz w:val="22"/>
                    </w:rPr>
                    <w:t>2.55</w:t>
                  </w:r>
                </w:p>
              </w:tc>
            </w:tr>
          </w:tbl>
          <w:p w14:paraId="3CD042EF" w14:textId="77777777" w:rsidR="00CE4401" w:rsidRPr="00D94657" w:rsidRDefault="00CE4401" w:rsidP="00257FD6">
            <w:pPr>
              <w:rPr>
                <w:rFonts w:ascii="Times New Roman" w:hAnsi="Times New Roman" w:cs="Times New Roman"/>
                <w:sz w:val="22"/>
              </w:rPr>
            </w:pPr>
          </w:p>
        </w:tc>
        <w:tc>
          <w:tcPr>
            <w:tcW w:w="1732" w:type="dxa"/>
            <w:tcBorders>
              <w:top w:val="nil"/>
              <w:left w:val="nil"/>
              <w:bottom w:val="double" w:sz="4" w:space="0" w:color="auto"/>
              <w:right w:val="nil"/>
            </w:tcBorders>
          </w:tcPr>
          <w:tbl>
            <w:tblPr>
              <w:tblW w:w="1516" w:type="dxa"/>
              <w:tblLook w:val="04A0" w:firstRow="1" w:lastRow="0" w:firstColumn="1" w:lastColumn="0" w:noHBand="0" w:noVBand="1"/>
            </w:tblPr>
            <w:tblGrid>
              <w:gridCol w:w="1516"/>
            </w:tblGrid>
            <w:tr w:rsidR="00CE4401" w:rsidRPr="00D94657" w14:paraId="71BE5167" w14:textId="77777777" w:rsidTr="00257FD6">
              <w:trPr>
                <w:trHeight w:val="270"/>
              </w:trPr>
              <w:tc>
                <w:tcPr>
                  <w:tcW w:w="1516" w:type="dxa"/>
                  <w:tcBorders>
                    <w:top w:val="nil"/>
                    <w:left w:val="nil"/>
                    <w:bottom w:val="nil"/>
                    <w:right w:val="nil"/>
                  </w:tcBorders>
                  <w:shd w:val="clear" w:color="auto" w:fill="auto"/>
                  <w:noWrap/>
                  <w:vAlign w:val="center"/>
                  <w:hideMark/>
                </w:tcPr>
                <w:p w14:paraId="1CA49A40" w14:textId="77777777" w:rsidR="00CE4401" w:rsidRPr="00D77831" w:rsidRDefault="00CE4401" w:rsidP="00257FD6">
                  <w:pPr>
                    <w:widowControl/>
                    <w:jc w:val="center"/>
                    <w:rPr>
                      <w:rFonts w:ascii="Times New Roman" w:eastAsia="宋体" w:hAnsi="Times New Roman" w:cs="Times New Roman"/>
                      <w:color w:val="000000"/>
                      <w:kern w:val="0"/>
                      <w:sz w:val="22"/>
                    </w:rPr>
                  </w:pPr>
                  <w:r w:rsidRPr="00D77831">
                    <w:rPr>
                      <w:rFonts w:ascii="Times New Roman" w:eastAsia="宋体" w:hAnsi="Times New Roman" w:cs="Times New Roman"/>
                      <w:color w:val="000000"/>
                      <w:kern w:val="0"/>
                      <w:sz w:val="22"/>
                    </w:rPr>
                    <w:t>2.26</w:t>
                  </w:r>
                </w:p>
              </w:tc>
            </w:tr>
          </w:tbl>
          <w:p w14:paraId="2D45D98D" w14:textId="77777777" w:rsidR="00CE4401" w:rsidRPr="00D94657" w:rsidRDefault="00CE4401" w:rsidP="00257FD6">
            <w:pPr>
              <w:rPr>
                <w:rFonts w:ascii="Times New Roman" w:hAnsi="Times New Roman" w:cs="Times New Roman"/>
                <w:sz w:val="22"/>
              </w:rPr>
            </w:pPr>
          </w:p>
        </w:tc>
      </w:tr>
    </w:tbl>
    <w:p w14:paraId="068A65EF" w14:textId="77777777" w:rsidR="00CE4401" w:rsidRDefault="00CE4401" w:rsidP="00576E49">
      <w:pPr>
        <w:rPr>
          <w:rFonts w:ascii="Times New Roman" w:hAnsi="Times New Roman" w:cs="Times New Roman"/>
          <w:b/>
          <w:bCs/>
          <w:noProof/>
          <w:szCs w:val="21"/>
        </w:rPr>
      </w:pPr>
    </w:p>
    <w:p w14:paraId="414FD1EE" w14:textId="77777777" w:rsidR="00CE4401" w:rsidRDefault="00CE4401" w:rsidP="00CE4401">
      <w:pPr>
        <w:jc w:val="center"/>
        <w:rPr>
          <w:rFonts w:ascii="Times New Roman" w:hAnsi="Times New Roman" w:cs="Times New Roman"/>
          <w:sz w:val="22"/>
        </w:rPr>
      </w:pPr>
      <w:r>
        <w:rPr>
          <w:rFonts w:ascii="Times New Roman" w:hAnsi="Times New Roman" w:cs="Times New Roman"/>
          <w:noProof/>
          <w:sz w:val="22"/>
        </w:rPr>
        <w:drawing>
          <wp:inline distT="0" distB="0" distL="0" distR="0" wp14:anchorId="509F274B" wp14:editId="77CB045F">
            <wp:extent cx="2601310" cy="1730593"/>
            <wp:effectExtent l="0" t="0" r="8890" b="317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6071" b="7002"/>
                    <a:stretch/>
                  </pic:blipFill>
                  <pic:spPr bwMode="auto">
                    <a:xfrm>
                      <a:off x="0" y="0"/>
                      <a:ext cx="2614697" cy="1739499"/>
                    </a:xfrm>
                    <a:prstGeom prst="rect">
                      <a:avLst/>
                    </a:prstGeom>
                    <a:noFill/>
                    <a:ln>
                      <a:noFill/>
                    </a:ln>
                    <a:extLst>
                      <a:ext uri="{53640926-AAD7-44D8-BBD7-CCE9431645EC}">
                        <a14:shadowObscured xmlns:a14="http://schemas.microsoft.com/office/drawing/2010/main"/>
                      </a:ext>
                    </a:extLst>
                  </pic:spPr>
                </pic:pic>
              </a:graphicData>
            </a:graphic>
          </wp:inline>
        </w:drawing>
      </w:r>
    </w:p>
    <w:p w14:paraId="2E355F8B" w14:textId="55DC0884" w:rsidR="00CE4401" w:rsidRDefault="00CE4401" w:rsidP="00CE4401">
      <w:pPr>
        <w:rPr>
          <w:rFonts w:ascii="Times New Roman" w:hAnsi="Times New Roman" w:cs="Times New Roman"/>
          <w:sz w:val="20"/>
          <w:szCs w:val="20"/>
        </w:rPr>
      </w:pPr>
      <w:r w:rsidRPr="00CE4401">
        <w:rPr>
          <w:rFonts w:ascii="Times New Roman" w:hAnsi="Times New Roman" w:cs="Times New Roman"/>
          <w:b/>
          <w:bCs/>
          <w:sz w:val="20"/>
          <w:szCs w:val="20"/>
        </w:rPr>
        <w:t xml:space="preserve">Fig. S8: </w:t>
      </w:r>
      <w:r w:rsidRPr="00CE4401">
        <w:rPr>
          <w:rFonts w:ascii="Times New Roman" w:hAnsi="Times New Roman" w:cs="Times New Roman"/>
          <w:sz w:val="20"/>
          <w:szCs w:val="20"/>
        </w:rPr>
        <w:t>The relative density distribution of the four materials used in the experiment before uniaxial compression.</w:t>
      </w:r>
    </w:p>
    <w:p w14:paraId="753F81C6" w14:textId="77777777" w:rsidR="00AD0BCD" w:rsidRDefault="00AD0BCD" w:rsidP="00CE4401">
      <w:pPr>
        <w:rPr>
          <w:rFonts w:ascii="Times New Roman" w:hAnsi="Times New Roman" w:cs="Times New Roman" w:hint="eastAsia"/>
          <w:sz w:val="20"/>
          <w:szCs w:val="20"/>
        </w:rPr>
      </w:pPr>
    </w:p>
    <w:p w14:paraId="4C013CC1" w14:textId="29B19030" w:rsidR="00CE4401" w:rsidRDefault="00CE4401" w:rsidP="00255A42">
      <w:pPr>
        <w:jc w:val="center"/>
        <w:rPr>
          <w:rFonts w:ascii="Times New Roman" w:hAnsi="Times New Roman" w:cs="Times New Roman"/>
          <w:sz w:val="22"/>
        </w:rPr>
      </w:pPr>
      <w:r>
        <w:rPr>
          <w:rFonts w:ascii="Times New Roman" w:hAnsi="Times New Roman" w:cs="Times New Roman"/>
          <w:noProof/>
          <w:sz w:val="22"/>
        </w:rPr>
        <w:lastRenderedPageBreak/>
        <w:drawing>
          <wp:inline distT="0" distB="0" distL="0" distR="0" wp14:anchorId="44904FCD" wp14:editId="349041E7">
            <wp:extent cx="4567732" cy="4356000"/>
            <wp:effectExtent l="0" t="0" r="4445" b="698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6029" b="21504"/>
                    <a:stretch/>
                  </pic:blipFill>
                  <pic:spPr bwMode="auto">
                    <a:xfrm>
                      <a:off x="0" y="0"/>
                      <a:ext cx="4567732" cy="4356000"/>
                    </a:xfrm>
                    <a:prstGeom prst="rect">
                      <a:avLst/>
                    </a:prstGeom>
                    <a:noFill/>
                    <a:ln>
                      <a:noFill/>
                    </a:ln>
                    <a:extLst>
                      <a:ext uri="{53640926-AAD7-44D8-BBD7-CCE9431645EC}">
                        <a14:shadowObscured xmlns:a14="http://schemas.microsoft.com/office/drawing/2010/main"/>
                      </a:ext>
                    </a:extLst>
                  </pic:spPr>
                </pic:pic>
              </a:graphicData>
            </a:graphic>
          </wp:inline>
        </w:drawing>
      </w:r>
    </w:p>
    <w:p w14:paraId="5A81D185" w14:textId="20627042" w:rsidR="00CE4401" w:rsidRDefault="00CE4401">
      <w:pPr>
        <w:rPr>
          <w:rFonts w:ascii="Times New Roman" w:hAnsi="Times New Roman" w:cs="Times New Roman"/>
          <w:sz w:val="20"/>
          <w:szCs w:val="20"/>
        </w:rPr>
      </w:pPr>
      <w:r w:rsidRPr="00CE4401">
        <w:rPr>
          <w:rFonts w:ascii="Times New Roman" w:hAnsi="Times New Roman" w:cs="Times New Roman" w:hint="eastAsia"/>
          <w:b/>
          <w:bCs/>
          <w:sz w:val="20"/>
          <w:szCs w:val="20"/>
        </w:rPr>
        <w:t>F</w:t>
      </w:r>
      <w:r w:rsidRPr="00CE4401">
        <w:rPr>
          <w:rFonts w:ascii="Times New Roman" w:hAnsi="Times New Roman" w:cs="Times New Roman"/>
          <w:b/>
          <w:bCs/>
          <w:sz w:val="20"/>
          <w:szCs w:val="20"/>
        </w:rPr>
        <w:t>ig. S</w:t>
      </w:r>
      <w:r>
        <w:rPr>
          <w:rFonts w:ascii="Times New Roman" w:hAnsi="Times New Roman" w:cs="Times New Roman"/>
          <w:b/>
          <w:bCs/>
          <w:sz w:val="20"/>
          <w:szCs w:val="20"/>
        </w:rPr>
        <w:t>9</w:t>
      </w:r>
      <w:r w:rsidRPr="00CE4401">
        <w:rPr>
          <w:rFonts w:ascii="Times New Roman" w:hAnsi="Times New Roman" w:cs="Times New Roman"/>
          <w:b/>
          <w:bCs/>
          <w:sz w:val="20"/>
          <w:szCs w:val="20"/>
        </w:rPr>
        <w:t xml:space="preserve">: Cross-section of the two materials in the experiment, silicone rubber and paper. a-d </w:t>
      </w:r>
      <w:r w:rsidRPr="00CE4401">
        <w:rPr>
          <w:rFonts w:ascii="Times New Roman" w:hAnsi="Times New Roman" w:cs="Times New Roman"/>
          <w:sz w:val="20"/>
          <w:szCs w:val="20"/>
        </w:rPr>
        <w:t>Cross-sectional views of silicone rubber in two different sizes following compression (</w:t>
      </w:r>
      <w:r w:rsidRPr="00CE4401">
        <w:rPr>
          <w:rFonts w:ascii="Times New Roman" w:hAnsi="Times New Roman" w:cs="Times New Roman"/>
          <w:i/>
          <w:iCs/>
          <w:sz w:val="20"/>
          <w:szCs w:val="20"/>
        </w:rPr>
        <w:t>L</w:t>
      </w:r>
      <w:r w:rsidR="003601F6">
        <w:rPr>
          <w:rFonts w:ascii="Times New Roman" w:hAnsi="Times New Roman" w:cs="Times New Roman"/>
          <w:i/>
          <w:iCs/>
          <w:sz w:val="20"/>
          <w:szCs w:val="20"/>
        </w:rPr>
        <w:t xml:space="preserve"> </w:t>
      </w:r>
      <w:r w:rsidRPr="00CE4401">
        <w:rPr>
          <w:rFonts w:ascii="Times New Roman" w:hAnsi="Times New Roman" w:cs="Times New Roman"/>
          <w:sz w:val="20"/>
          <w:szCs w:val="20"/>
        </w:rPr>
        <w:t>=</w:t>
      </w:r>
      <w:r w:rsidR="00286566">
        <w:rPr>
          <w:rFonts w:ascii="Times New Roman" w:hAnsi="Times New Roman" w:cs="Times New Roman" w:hint="eastAsia"/>
          <w:sz w:val="20"/>
          <w:szCs w:val="20"/>
        </w:rPr>
        <w:t xml:space="preserve"> </w:t>
      </w:r>
      <w:r w:rsidRPr="00CE4401">
        <w:rPr>
          <w:rFonts w:ascii="Times New Roman" w:hAnsi="Times New Roman" w:cs="Times New Roman"/>
          <w:sz w:val="20"/>
          <w:szCs w:val="20"/>
        </w:rPr>
        <w:t>50 cm, 30 cm).</w:t>
      </w:r>
      <w:r w:rsidRPr="00CE4401">
        <w:rPr>
          <w:rFonts w:ascii="Times New Roman" w:hAnsi="Times New Roman" w:cs="Times New Roman"/>
          <w:b/>
          <w:bCs/>
          <w:sz w:val="20"/>
          <w:szCs w:val="20"/>
        </w:rPr>
        <w:t xml:space="preserve"> e-h </w:t>
      </w:r>
      <w:r w:rsidRPr="00CE4401">
        <w:rPr>
          <w:rFonts w:ascii="Times New Roman" w:hAnsi="Times New Roman" w:cs="Times New Roman"/>
          <w:sz w:val="20"/>
          <w:szCs w:val="20"/>
        </w:rPr>
        <w:t>Cross-sectional views of paper in two different sizes after compression (</w:t>
      </w:r>
      <w:r w:rsidRPr="00255A42">
        <w:rPr>
          <w:rFonts w:ascii="Times New Roman" w:hAnsi="Times New Roman" w:cs="Times New Roman"/>
          <w:i/>
          <w:iCs/>
          <w:sz w:val="20"/>
          <w:szCs w:val="20"/>
        </w:rPr>
        <w:t>L</w:t>
      </w:r>
      <w:r w:rsidR="003601F6">
        <w:rPr>
          <w:rFonts w:ascii="Times New Roman" w:hAnsi="Times New Roman" w:cs="Times New Roman"/>
          <w:i/>
          <w:iCs/>
          <w:sz w:val="20"/>
          <w:szCs w:val="20"/>
        </w:rPr>
        <w:t xml:space="preserve"> </w:t>
      </w:r>
      <w:r w:rsidRPr="00CE4401">
        <w:rPr>
          <w:rFonts w:ascii="Times New Roman" w:hAnsi="Times New Roman" w:cs="Times New Roman"/>
          <w:sz w:val="20"/>
          <w:szCs w:val="20"/>
        </w:rPr>
        <w:t>=</w:t>
      </w:r>
      <w:r w:rsidR="00286566">
        <w:rPr>
          <w:rFonts w:ascii="Times New Roman" w:hAnsi="Times New Roman" w:cs="Times New Roman" w:hint="eastAsia"/>
          <w:sz w:val="20"/>
          <w:szCs w:val="20"/>
        </w:rPr>
        <w:t xml:space="preserve"> </w:t>
      </w:r>
      <w:r w:rsidRPr="00CE4401">
        <w:rPr>
          <w:rFonts w:ascii="Times New Roman" w:hAnsi="Times New Roman" w:cs="Times New Roman"/>
          <w:sz w:val="20"/>
          <w:szCs w:val="20"/>
        </w:rPr>
        <w:t>50</w:t>
      </w:r>
      <w:r w:rsidR="00286566">
        <w:rPr>
          <w:rFonts w:ascii="Times New Roman" w:hAnsi="Times New Roman" w:cs="Times New Roman" w:hint="eastAsia"/>
          <w:sz w:val="20"/>
          <w:szCs w:val="20"/>
        </w:rPr>
        <w:t xml:space="preserve"> </w:t>
      </w:r>
      <w:r w:rsidRPr="00CE4401">
        <w:rPr>
          <w:rFonts w:ascii="Times New Roman" w:hAnsi="Times New Roman" w:cs="Times New Roman"/>
          <w:sz w:val="20"/>
          <w:szCs w:val="20"/>
        </w:rPr>
        <w:t>cm, 30</w:t>
      </w:r>
      <w:r w:rsidR="00286566">
        <w:rPr>
          <w:rFonts w:ascii="Times New Roman" w:hAnsi="Times New Roman" w:cs="Times New Roman" w:hint="eastAsia"/>
          <w:sz w:val="20"/>
          <w:szCs w:val="20"/>
        </w:rPr>
        <w:t xml:space="preserve"> </w:t>
      </w:r>
      <w:r w:rsidRPr="00CE4401">
        <w:rPr>
          <w:rFonts w:ascii="Times New Roman" w:hAnsi="Times New Roman" w:cs="Times New Roman"/>
          <w:sz w:val="20"/>
          <w:szCs w:val="20"/>
        </w:rPr>
        <w:t>cm).</w:t>
      </w:r>
    </w:p>
    <w:p w14:paraId="7B795A08" w14:textId="77777777" w:rsidR="00AD0BCD" w:rsidRDefault="00AD0BCD">
      <w:pPr>
        <w:rPr>
          <w:rFonts w:ascii="Times New Roman" w:hAnsi="Times New Roman" w:cs="Times New Roman" w:hint="eastAsia"/>
          <w:sz w:val="20"/>
          <w:szCs w:val="20"/>
        </w:rPr>
      </w:pPr>
    </w:p>
    <w:p w14:paraId="3A421ECD" w14:textId="77777777" w:rsidR="00CE4401" w:rsidRDefault="00CE4401" w:rsidP="00CE4401">
      <w:pPr>
        <w:rPr>
          <w:noProof/>
        </w:rPr>
      </w:pPr>
      <w:r>
        <w:rPr>
          <w:noProof/>
        </w:rPr>
        <w:drawing>
          <wp:inline distT="0" distB="0" distL="0" distR="0" wp14:anchorId="60B411BA" wp14:editId="7718EAFA">
            <wp:extent cx="5264785" cy="2697018"/>
            <wp:effectExtent l="0" t="0" r="0" b="825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26400" b="34666"/>
                    <a:stretch/>
                  </pic:blipFill>
                  <pic:spPr bwMode="auto">
                    <a:xfrm>
                      <a:off x="0" y="0"/>
                      <a:ext cx="5264785" cy="2697018"/>
                    </a:xfrm>
                    <a:prstGeom prst="rect">
                      <a:avLst/>
                    </a:prstGeom>
                    <a:noFill/>
                    <a:ln>
                      <a:noFill/>
                    </a:ln>
                    <a:extLst>
                      <a:ext uri="{53640926-AAD7-44D8-BBD7-CCE9431645EC}">
                        <a14:shadowObscured xmlns:a14="http://schemas.microsoft.com/office/drawing/2010/main"/>
                      </a:ext>
                    </a:extLst>
                  </pic:spPr>
                </pic:pic>
              </a:graphicData>
            </a:graphic>
          </wp:inline>
        </w:drawing>
      </w:r>
    </w:p>
    <w:p w14:paraId="15A471F2" w14:textId="797FDEBD" w:rsidR="00CE4401" w:rsidRDefault="00CE4401" w:rsidP="00CE4401">
      <w:pPr>
        <w:rPr>
          <w:rFonts w:ascii="Times New Roman" w:hAnsi="Times New Roman" w:cs="Times New Roman"/>
          <w:sz w:val="20"/>
          <w:szCs w:val="20"/>
        </w:rPr>
      </w:pPr>
      <w:r w:rsidRPr="00CE4401">
        <w:rPr>
          <w:rFonts w:ascii="Times New Roman" w:hAnsi="Times New Roman" w:cs="Times New Roman"/>
          <w:b/>
          <w:bCs/>
          <w:sz w:val="20"/>
          <w:szCs w:val="20"/>
        </w:rPr>
        <w:t>Fig. S</w:t>
      </w:r>
      <w:r>
        <w:rPr>
          <w:rFonts w:ascii="Times New Roman" w:hAnsi="Times New Roman" w:cs="Times New Roman"/>
          <w:b/>
          <w:bCs/>
          <w:sz w:val="20"/>
          <w:szCs w:val="20"/>
        </w:rPr>
        <w:t>10</w:t>
      </w:r>
      <w:r w:rsidRPr="00CE4401">
        <w:rPr>
          <w:rFonts w:ascii="Times New Roman" w:hAnsi="Times New Roman" w:cs="Times New Roman"/>
          <w:b/>
          <w:bCs/>
          <w:sz w:val="20"/>
          <w:szCs w:val="20"/>
        </w:rPr>
        <w:t xml:space="preserve">: Fitting of load-bearing modulus </w:t>
      </w:r>
      <m:oMath>
        <m:sSup>
          <m:sSupPr>
            <m:ctrlPr>
              <w:rPr>
                <w:rFonts w:ascii="Cambria Math" w:hAnsi="Cambria Math" w:cs="Times New Roman"/>
                <w:b/>
                <w:bCs/>
                <w:i/>
                <w:sz w:val="20"/>
                <w:szCs w:val="20"/>
              </w:rPr>
            </m:ctrlPr>
          </m:sSupPr>
          <m:e>
            <m:r>
              <m:rPr>
                <m:sty m:val="bi"/>
              </m:rPr>
              <w:rPr>
                <w:rFonts w:ascii="Cambria Math" w:hAnsi="Cambria Math" w:cs="Times New Roman"/>
                <w:sz w:val="20"/>
                <w:szCs w:val="20"/>
              </w:rPr>
              <m:t>E</m:t>
            </m:r>
          </m:e>
          <m:sup>
            <m:r>
              <m:rPr>
                <m:sty m:val="bi"/>
              </m:rPr>
              <w:rPr>
                <w:rFonts w:ascii="Cambria Math" w:hAnsi="Cambria Math" w:cs="Times New Roman"/>
                <w:sz w:val="20"/>
                <w:szCs w:val="20"/>
              </w:rPr>
              <m:t>*</m:t>
            </m:r>
          </m:sup>
        </m:sSup>
      </m:oMath>
      <w:r w:rsidRPr="00CE4401">
        <w:rPr>
          <w:rFonts w:ascii="Times New Roman" w:hAnsi="Times New Roman" w:cs="Times New Roman"/>
          <w:b/>
          <w:bCs/>
          <w:kern w:val="0"/>
          <w:sz w:val="20"/>
          <w:szCs w:val="20"/>
        </w:rPr>
        <w:t xml:space="preserve"> from experiment</w:t>
      </w:r>
      <w:r w:rsidRPr="00CE4401">
        <w:rPr>
          <w:rFonts w:ascii="Times New Roman" w:hAnsi="Times New Roman" w:cs="Times New Roman"/>
          <w:b/>
          <w:bCs/>
          <w:sz w:val="20"/>
          <w:szCs w:val="20"/>
        </w:rPr>
        <w:t>.</w:t>
      </w:r>
      <w:r w:rsidRPr="00CE4401">
        <w:rPr>
          <w:rFonts w:ascii="Times New Roman" w:hAnsi="Times New Roman" w:cs="Times New Roman"/>
          <w:sz w:val="20"/>
          <w:szCs w:val="20"/>
        </w:rPr>
        <w:t xml:space="preserve"> In the equation </w:t>
      </w:r>
      <m:oMath>
        <m:sSub>
          <m:sSubPr>
            <m:ctrlPr>
              <w:rPr>
                <w:rFonts w:ascii="Cambria Math" w:hAnsi="Cambria Math" w:cs="Times New Roman"/>
                <w:i/>
                <w:sz w:val="20"/>
                <w:szCs w:val="20"/>
              </w:rPr>
            </m:ctrlPr>
          </m:sSubPr>
          <m:e>
            <m:r>
              <w:rPr>
                <w:rFonts w:ascii="Cambria Math" w:hAnsi="Cambria Math" w:cs="Times New Roman"/>
                <w:sz w:val="20"/>
                <w:szCs w:val="20"/>
              </w:rPr>
              <m:t>P</m:t>
            </m:r>
          </m:e>
          <m:sub>
            <m:r>
              <w:rPr>
                <w:rFonts w:ascii="Cambria Math" w:hAnsi="Cambria Math" w:cs="Times New Roman"/>
                <w:sz w:val="20"/>
                <w:szCs w:val="20"/>
              </w:rPr>
              <m:t>0</m:t>
            </m:r>
          </m:sub>
        </m:sSub>
        <m:r>
          <w:rPr>
            <w:rFonts w:ascii="Cambria Math" w:hAnsi="Cambria Math" w:cs="Times New Roman"/>
            <w:sz w:val="20"/>
            <w:szCs w:val="20"/>
          </w:rPr>
          <m:t>=</m:t>
        </m:r>
        <m:sSup>
          <m:sSupPr>
            <m:ctrlPr>
              <w:rPr>
                <w:rFonts w:ascii="Cambria Math" w:hAnsi="Cambria Math" w:cs="Times New Roman"/>
                <w:i/>
                <w:sz w:val="20"/>
                <w:szCs w:val="20"/>
              </w:rPr>
            </m:ctrlPr>
          </m:sSupPr>
          <m:e>
            <m:r>
              <w:rPr>
                <w:rFonts w:ascii="Cambria Math" w:hAnsi="Cambria Math" w:cs="Times New Roman"/>
                <w:sz w:val="20"/>
                <w:szCs w:val="20"/>
              </w:rPr>
              <m:t>E</m:t>
            </m:r>
          </m:e>
          <m:sup>
            <m:r>
              <w:rPr>
                <w:rFonts w:ascii="Cambria Math" w:hAnsi="Cambria Math" w:cs="Times New Roman"/>
                <w:sz w:val="20"/>
                <w:szCs w:val="20"/>
              </w:rPr>
              <m:t>*</m:t>
            </m:r>
          </m:sup>
        </m:sSup>
        <m:sSup>
          <m:sSupPr>
            <m:ctrlPr>
              <w:rPr>
                <w:rFonts w:ascii="Cambria Math" w:hAnsi="Cambria Math" w:cs="Times New Roman"/>
                <w:i/>
                <w:sz w:val="20"/>
                <w:szCs w:val="20"/>
              </w:rPr>
            </m:ctrlPr>
          </m:sSupPr>
          <m:e>
            <m:r>
              <w:rPr>
                <w:rFonts w:ascii="Cambria Math" w:hAnsi="Cambria Math" w:cs="Times New Roman"/>
                <w:sz w:val="20"/>
                <w:szCs w:val="20"/>
              </w:rPr>
              <m:t>(2R)</m:t>
            </m:r>
          </m:e>
          <m:sup>
            <m:r>
              <w:rPr>
                <w:rFonts w:ascii="Cambria Math" w:hAnsi="Cambria Math" w:cs="Times New Roman"/>
                <w:sz w:val="20"/>
                <w:szCs w:val="20"/>
              </w:rPr>
              <m:t>α</m:t>
            </m:r>
          </m:sup>
        </m:sSup>
      </m:oMath>
      <w:r w:rsidRPr="00CE4401">
        <w:rPr>
          <w:rFonts w:ascii="Times New Roman" w:hAnsi="Times New Roman" w:cs="Times New Roman"/>
          <w:sz w:val="20"/>
          <w:szCs w:val="20"/>
        </w:rPr>
        <w:t xml:space="preserve">, </w:t>
      </w:r>
      <m:oMath>
        <m:sSup>
          <m:sSupPr>
            <m:ctrlPr>
              <w:rPr>
                <w:rFonts w:ascii="Cambria Math" w:hAnsi="Cambria Math" w:cs="Times New Roman"/>
                <w:i/>
                <w:sz w:val="20"/>
                <w:szCs w:val="20"/>
              </w:rPr>
            </m:ctrlPr>
          </m:sSupPr>
          <m:e>
            <m:r>
              <w:rPr>
                <w:rFonts w:ascii="Cambria Math" w:hAnsi="Cambria Math" w:cs="Times New Roman"/>
                <w:sz w:val="20"/>
                <w:szCs w:val="20"/>
              </w:rPr>
              <m:t>E</m:t>
            </m:r>
          </m:e>
          <m:sup>
            <m:r>
              <w:rPr>
                <w:rFonts w:ascii="Cambria Math" w:hAnsi="Cambria Math" w:cs="Times New Roman"/>
                <w:sz w:val="20"/>
                <w:szCs w:val="20"/>
              </w:rPr>
              <m:t>*</m:t>
            </m:r>
          </m:sup>
        </m:sSup>
      </m:oMath>
      <w:r w:rsidRPr="00CE4401">
        <w:rPr>
          <w:rFonts w:ascii="Times New Roman" w:hAnsi="Times New Roman" w:cs="Times New Roman"/>
          <w:sz w:val="20"/>
          <w:szCs w:val="20"/>
        </w:rPr>
        <w:t xml:space="preserve"> is the slope of </w:t>
      </w:r>
      <m:oMath>
        <m:sSub>
          <m:sSubPr>
            <m:ctrlPr>
              <w:rPr>
                <w:rFonts w:ascii="Cambria Math" w:hAnsi="Cambria Math" w:cs="Times New Roman"/>
                <w:i/>
                <w:sz w:val="20"/>
                <w:szCs w:val="20"/>
              </w:rPr>
            </m:ctrlPr>
          </m:sSubPr>
          <m:e>
            <m:r>
              <w:rPr>
                <w:rFonts w:ascii="Cambria Math" w:hAnsi="Cambria Math" w:cs="Times New Roman"/>
                <w:sz w:val="20"/>
                <w:szCs w:val="20"/>
              </w:rPr>
              <m:t>P</m:t>
            </m:r>
          </m:e>
          <m:sub>
            <m:r>
              <w:rPr>
                <w:rFonts w:ascii="Cambria Math" w:hAnsi="Cambria Math" w:cs="Times New Roman"/>
                <w:sz w:val="20"/>
                <w:szCs w:val="20"/>
              </w:rPr>
              <m:t>0</m:t>
            </m:r>
          </m:sub>
        </m:sSub>
        <m:r>
          <w:rPr>
            <w:rFonts w:ascii="Cambria Math" w:hAnsi="Cambria Math" w:cs="Times New Roman"/>
            <w:sz w:val="20"/>
            <w:szCs w:val="20"/>
          </w:rPr>
          <m:t>-</m:t>
        </m:r>
        <m:sSup>
          <m:sSupPr>
            <m:ctrlPr>
              <w:rPr>
                <w:rFonts w:ascii="Cambria Math" w:hAnsi="Cambria Math" w:cs="Times New Roman"/>
                <w:i/>
                <w:sz w:val="20"/>
                <w:szCs w:val="20"/>
              </w:rPr>
            </m:ctrlPr>
          </m:sSupPr>
          <m:e>
            <m:r>
              <w:rPr>
                <w:rFonts w:ascii="Cambria Math" w:hAnsi="Cambria Math" w:cs="Times New Roman"/>
                <w:sz w:val="20"/>
                <w:szCs w:val="20"/>
              </w:rPr>
              <m:t>(2R)</m:t>
            </m:r>
          </m:e>
          <m:sup>
            <m:r>
              <w:rPr>
                <w:rFonts w:ascii="Cambria Math" w:hAnsi="Cambria Math" w:cs="Times New Roman"/>
                <w:sz w:val="20"/>
                <w:szCs w:val="20"/>
              </w:rPr>
              <m:t>α</m:t>
            </m:r>
          </m:sup>
        </m:sSup>
      </m:oMath>
      <w:r w:rsidRPr="00CE4401">
        <w:rPr>
          <w:rFonts w:ascii="Times New Roman" w:hAnsi="Times New Roman" w:cs="Times New Roman"/>
          <w:sz w:val="20"/>
          <w:szCs w:val="20"/>
        </w:rPr>
        <w:t xml:space="preserve"> curves. The figure shows linear fitting curves for the maximum and minimum sizes of four different materials. </w:t>
      </w:r>
      <w:r w:rsidRPr="00CE4401">
        <w:rPr>
          <w:rFonts w:ascii="Times New Roman" w:hAnsi="Times New Roman" w:cs="Times New Roman"/>
          <w:b/>
          <w:bCs/>
          <w:sz w:val="20"/>
          <w:szCs w:val="20"/>
        </w:rPr>
        <w:t>a</w:t>
      </w:r>
      <w:r w:rsidRPr="00CE4401">
        <w:rPr>
          <w:rFonts w:ascii="Times New Roman" w:hAnsi="Times New Roman" w:cs="Times New Roman"/>
          <w:sz w:val="20"/>
          <w:szCs w:val="20"/>
        </w:rPr>
        <w:t xml:space="preserve"> Paper. </w:t>
      </w:r>
      <w:r w:rsidRPr="00CE4401">
        <w:rPr>
          <w:rFonts w:ascii="Times New Roman" w:hAnsi="Times New Roman" w:cs="Times New Roman"/>
          <w:b/>
          <w:bCs/>
          <w:sz w:val="20"/>
          <w:szCs w:val="20"/>
        </w:rPr>
        <w:t>b</w:t>
      </w:r>
      <w:r w:rsidRPr="00CE4401">
        <w:rPr>
          <w:rFonts w:ascii="Times New Roman" w:hAnsi="Times New Roman" w:cs="Times New Roman"/>
          <w:sz w:val="20"/>
          <w:szCs w:val="20"/>
        </w:rPr>
        <w:t xml:space="preserve"> Aluminum foil. </w:t>
      </w:r>
      <w:r w:rsidRPr="00CE4401">
        <w:rPr>
          <w:rFonts w:ascii="Times New Roman" w:hAnsi="Times New Roman" w:cs="Times New Roman"/>
          <w:b/>
          <w:bCs/>
          <w:sz w:val="20"/>
          <w:szCs w:val="20"/>
        </w:rPr>
        <w:t>c</w:t>
      </w:r>
      <w:r w:rsidRPr="00CE4401">
        <w:rPr>
          <w:rFonts w:ascii="Times New Roman" w:hAnsi="Times New Roman" w:cs="Times New Roman"/>
          <w:sz w:val="20"/>
          <w:szCs w:val="20"/>
        </w:rPr>
        <w:t xml:space="preserve"> PDMS. </w:t>
      </w:r>
      <w:r w:rsidRPr="00CE4401">
        <w:rPr>
          <w:rFonts w:ascii="Times New Roman" w:hAnsi="Times New Roman" w:cs="Times New Roman"/>
          <w:b/>
          <w:bCs/>
          <w:sz w:val="20"/>
          <w:szCs w:val="20"/>
        </w:rPr>
        <w:t>d</w:t>
      </w:r>
      <w:r w:rsidRPr="00CE4401">
        <w:rPr>
          <w:rFonts w:ascii="Times New Roman" w:hAnsi="Times New Roman" w:cs="Times New Roman"/>
          <w:sz w:val="20"/>
          <w:szCs w:val="20"/>
        </w:rPr>
        <w:t xml:space="preserve"> Silicone </w:t>
      </w:r>
      <w:r>
        <w:rPr>
          <w:rFonts w:ascii="Times New Roman" w:hAnsi="Times New Roman" w:cs="Times New Roman"/>
          <w:sz w:val="20"/>
          <w:szCs w:val="20"/>
        </w:rPr>
        <w:t>r</w:t>
      </w:r>
      <w:r w:rsidRPr="00CE4401">
        <w:rPr>
          <w:rFonts w:ascii="Times New Roman" w:hAnsi="Times New Roman" w:cs="Times New Roman"/>
          <w:sz w:val="20"/>
          <w:szCs w:val="20"/>
        </w:rPr>
        <w:t>ubber. Note that, for quantitative values</w:t>
      </w:r>
      <w:r w:rsidR="00D3073E">
        <w:rPr>
          <w:rFonts w:ascii="Times New Roman" w:hAnsi="Times New Roman" w:cs="Times New Roman"/>
          <w:sz w:val="20"/>
          <w:szCs w:val="20"/>
        </w:rPr>
        <w:t>,</w:t>
      </w:r>
      <w:r w:rsidRPr="00CE4401">
        <w:rPr>
          <w:rFonts w:ascii="Times New Roman" w:hAnsi="Times New Roman" w:cs="Times New Roman"/>
          <w:sz w:val="20"/>
          <w:szCs w:val="20"/>
        </w:rPr>
        <w:t xml:space="preserve"> we prefer to use the average of the </w:t>
      </w:r>
      <m:oMath>
        <m:sSup>
          <m:sSupPr>
            <m:ctrlPr>
              <w:rPr>
                <w:rFonts w:ascii="Cambria Math" w:hAnsi="Cambria Math" w:cs="Times New Roman"/>
                <w:i/>
                <w:sz w:val="20"/>
                <w:szCs w:val="20"/>
              </w:rPr>
            </m:ctrlPr>
          </m:sSupPr>
          <m:e>
            <m:r>
              <w:rPr>
                <w:rFonts w:ascii="Cambria Math" w:hAnsi="Cambria Math" w:cs="Times New Roman"/>
                <w:sz w:val="20"/>
                <w:szCs w:val="20"/>
              </w:rPr>
              <m:t>E</m:t>
            </m:r>
          </m:e>
          <m:sup>
            <m:r>
              <w:rPr>
                <w:rFonts w:ascii="Cambria Math" w:hAnsi="Cambria Math" w:cs="Times New Roman"/>
                <w:sz w:val="20"/>
                <w:szCs w:val="20"/>
              </w:rPr>
              <m:t>*</m:t>
            </m:r>
          </m:sup>
        </m:sSup>
      </m:oMath>
      <w:r w:rsidRPr="00CE4401">
        <w:rPr>
          <w:rFonts w:ascii="Times New Roman" w:hAnsi="Times New Roman" w:cs="Times New Roman"/>
          <w:sz w:val="20"/>
          <w:szCs w:val="20"/>
        </w:rPr>
        <w:t xml:space="preserve"> value calculated directly for each </w:t>
      </w:r>
      <w:r w:rsidRPr="00CE4401">
        <w:rPr>
          <w:rFonts w:ascii="Times New Roman" w:hAnsi="Times New Roman" w:cs="Times New Roman"/>
          <w:sz w:val="20"/>
          <w:szCs w:val="20"/>
        </w:rPr>
        <w:lastRenderedPageBreak/>
        <w:t>data point.</w:t>
      </w:r>
    </w:p>
    <w:p w14:paraId="3990DFFD" w14:textId="77777777" w:rsidR="00AD0BCD" w:rsidRPr="00CE4401" w:rsidRDefault="00AD0BCD" w:rsidP="00CE4401">
      <w:pPr>
        <w:rPr>
          <w:rFonts w:ascii="Times New Roman" w:hAnsi="Times New Roman" w:cs="Times New Roman" w:hint="eastAsia"/>
          <w:sz w:val="20"/>
          <w:szCs w:val="20"/>
        </w:rPr>
      </w:pPr>
    </w:p>
    <w:p w14:paraId="2BF202D0" w14:textId="77777777" w:rsidR="00CE4401" w:rsidRDefault="00CE4401" w:rsidP="00CE4401">
      <w:pPr>
        <w:rPr>
          <w:rFonts w:ascii="Times New Roman" w:hAnsi="Times New Roman" w:cs="Times New Roman"/>
          <w:b/>
          <w:bCs/>
          <w:szCs w:val="21"/>
        </w:rPr>
      </w:pPr>
      <w:r>
        <w:rPr>
          <w:rFonts w:ascii="Times New Roman" w:hAnsi="Times New Roman" w:cs="Times New Roman"/>
          <w:b/>
          <w:bCs/>
          <w:noProof/>
          <w:szCs w:val="21"/>
        </w:rPr>
        <w:drawing>
          <wp:inline distT="0" distB="0" distL="0" distR="0" wp14:anchorId="2B953844" wp14:editId="169C58F4">
            <wp:extent cx="5269230" cy="3815715"/>
            <wp:effectExtent l="0" t="0" r="762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16" cstate="print">
                      <a:extLst>
                        <a:ext uri="{28A0092B-C50C-407E-A947-70E740481C1C}">
                          <a14:useLocalDpi xmlns:a14="http://schemas.microsoft.com/office/drawing/2010/main" val="0"/>
                        </a:ext>
                      </a:extLst>
                    </a:blip>
                    <a:srcRect t="19617" b="25263"/>
                    <a:stretch>
                      <a:fillRect/>
                    </a:stretch>
                  </pic:blipFill>
                  <pic:spPr>
                    <a:xfrm>
                      <a:off x="0" y="0"/>
                      <a:ext cx="5269865" cy="3816519"/>
                    </a:xfrm>
                    <a:prstGeom prst="rect">
                      <a:avLst/>
                    </a:prstGeom>
                    <a:noFill/>
                    <a:ln>
                      <a:noFill/>
                    </a:ln>
                  </pic:spPr>
                </pic:pic>
              </a:graphicData>
            </a:graphic>
          </wp:inline>
        </w:drawing>
      </w:r>
    </w:p>
    <w:p w14:paraId="7E62B3B6" w14:textId="05EDB2F9" w:rsidR="00CE4401" w:rsidRDefault="00CE4401" w:rsidP="00CE4401">
      <w:pPr>
        <w:rPr>
          <w:rFonts w:ascii="Times New Roman" w:hAnsi="Times New Roman" w:cs="Times New Roman"/>
          <w:sz w:val="20"/>
          <w:szCs w:val="20"/>
        </w:rPr>
      </w:pPr>
      <w:r w:rsidRPr="00CE4401">
        <w:rPr>
          <w:rFonts w:ascii="Times New Roman" w:hAnsi="Times New Roman" w:cs="Times New Roman"/>
          <w:b/>
          <w:bCs/>
          <w:sz w:val="20"/>
          <w:szCs w:val="20"/>
        </w:rPr>
        <w:t>Fig. S</w:t>
      </w:r>
      <w:r>
        <w:rPr>
          <w:rFonts w:ascii="Times New Roman" w:hAnsi="Times New Roman" w:cs="Times New Roman"/>
          <w:b/>
          <w:bCs/>
          <w:sz w:val="20"/>
          <w:szCs w:val="20"/>
        </w:rPr>
        <w:t>11</w:t>
      </w:r>
      <w:r w:rsidRPr="00CE4401">
        <w:rPr>
          <w:rFonts w:ascii="Times New Roman" w:hAnsi="Times New Roman" w:cs="Times New Roman"/>
          <w:b/>
          <w:bCs/>
          <w:sz w:val="20"/>
          <w:szCs w:val="20"/>
        </w:rPr>
        <w:t>: Histograms of measured exponents.</w:t>
      </w:r>
      <w:r w:rsidRPr="00CE4401">
        <w:rPr>
          <w:rFonts w:ascii="Times New Roman" w:hAnsi="Times New Roman" w:cs="Times New Roman"/>
          <w:sz w:val="20"/>
          <w:szCs w:val="20"/>
        </w:rPr>
        <w:t xml:space="preserve"> </w:t>
      </w:r>
      <w:r w:rsidRPr="00CE4401">
        <w:rPr>
          <w:rFonts w:ascii="Times New Roman" w:hAnsi="Times New Roman" w:cs="Times New Roman"/>
          <w:b/>
          <w:bCs/>
          <w:sz w:val="20"/>
          <w:szCs w:val="20"/>
        </w:rPr>
        <w:t>a</w:t>
      </w:r>
      <w:r w:rsidRPr="00CE4401">
        <w:rPr>
          <w:rFonts w:ascii="Times New Roman" w:hAnsi="Times New Roman" w:cs="Times New Roman"/>
          <w:sz w:val="20"/>
          <w:szCs w:val="20"/>
        </w:rPr>
        <w:t xml:space="preserve"> Paper. </w:t>
      </w:r>
      <w:r w:rsidRPr="00CE4401">
        <w:rPr>
          <w:rFonts w:ascii="Times New Roman" w:hAnsi="Times New Roman" w:cs="Times New Roman"/>
          <w:b/>
          <w:bCs/>
          <w:sz w:val="20"/>
          <w:szCs w:val="20"/>
        </w:rPr>
        <w:t>b</w:t>
      </w:r>
      <w:r w:rsidRPr="00CE4401">
        <w:rPr>
          <w:sz w:val="20"/>
          <w:szCs w:val="20"/>
        </w:rPr>
        <w:t xml:space="preserve"> </w:t>
      </w:r>
      <w:r w:rsidRPr="00CE4401">
        <w:rPr>
          <w:rFonts w:ascii="Times New Roman" w:hAnsi="Times New Roman" w:cs="Times New Roman"/>
          <w:sz w:val="20"/>
          <w:szCs w:val="20"/>
        </w:rPr>
        <w:t xml:space="preserve">Aluminum foil. </w:t>
      </w:r>
      <w:r w:rsidRPr="00CE4401">
        <w:rPr>
          <w:rFonts w:ascii="Times New Roman" w:hAnsi="Times New Roman" w:cs="Times New Roman"/>
          <w:b/>
          <w:bCs/>
          <w:sz w:val="20"/>
          <w:szCs w:val="20"/>
        </w:rPr>
        <w:t>c</w:t>
      </w:r>
      <w:r w:rsidRPr="00CE4401">
        <w:rPr>
          <w:rFonts w:ascii="Times New Roman" w:hAnsi="Times New Roman" w:cs="Times New Roman"/>
          <w:sz w:val="20"/>
          <w:szCs w:val="20"/>
        </w:rPr>
        <w:t xml:space="preserve"> PDMS. </w:t>
      </w:r>
      <w:r w:rsidRPr="00CE4401">
        <w:rPr>
          <w:rFonts w:ascii="Times New Roman" w:hAnsi="Times New Roman" w:cs="Times New Roman"/>
          <w:b/>
          <w:bCs/>
          <w:sz w:val="20"/>
          <w:szCs w:val="20"/>
        </w:rPr>
        <w:t>d</w:t>
      </w:r>
      <w:r w:rsidRPr="00CE4401">
        <w:rPr>
          <w:rFonts w:ascii="Times New Roman" w:hAnsi="Times New Roman" w:cs="Times New Roman"/>
          <w:sz w:val="20"/>
          <w:szCs w:val="20"/>
        </w:rPr>
        <w:t xml:space="preserve"> Silicone </w:t>
      </w:r>
      <w:r>
        <w:rPr>
          <w:rFonts w:ascii="Times New Roman" w:hAnsi="Times New Roman" w:cs="Times New Roman"/>
          <w:sz w:val="20"/>
          <w:szCs w:val="20"/>
        </w:rPr>
        <w:t>r</w:t>
      </w:r>
      <w:r w:rsidRPr="00CE4401">
        <w:rPr>
          <w:rFonts w:ascii="Times New Roman" w:hAnsi="Times New Roman" w:cs="Times New Roman"/>
          <w:sz w:val="20"/>
          <w:szCs w:val="20"/>
        </w:rPr>
        <w:t xml:space="preserve">ubber. The measured values are for independent crumples as well as various sizes. Values obtained for various sizes tend to cluster, altering the overall distribution shapes. Individual measurements of different crumples tend to show </w:t>
      </w:r>
      <w:r w:rsidR="00DF47BD">
        <w:rPr>
          <w:rFonts w:ascii="Times New Roman" w:hAnsi="Times New Roman" w:cs="Times New Roman"/>
          <w:sz w:val="20"/>
          <w:szCs w:val="20"/>
        </w:rPr>
        <w:t>G</w:t>
      </w:r>
      <w:r w:rsidR="00DF47BD" w:rsidRPr="00CE4401">
        <w:rPr>
          <w:rFonts w:ascii="Times New Roman" w:hAnsi="Times New Roman" w:cs="Times New Roman"/>
          <w:sz w:val="20"/>
          <w:szCs w:val="20"/>
        </w:rPr>
        <w:t xml:space="preserve">aussian </w:t>
      </w:r>
      <w:r w:rsidRPr="00CE4401">
        <w:rPr>
          <w:rFonts w:ascii="Times New Roman" w:hAnsi="Times New Roman" w:cs="Times New Roman"/>
          <w:sz w:val="20"/>
          <w:szCs w:val="20"/>
        </w:rPr>
        <w:t>distributions.</w:t>
      </w:r>
    </w:p>
    <w:p w14:paraId="0AF7A791" w14:textId="77777777" w:rsidR="00AD0BCD" w:rsidRPr="00CE4401" w:rsidRDefault="00AD0BCD" w:rsidP="00CE4401">
      <w:pPr>
        <w:rPr>
          <w:rFonts w:ascii="Times New Roman" w:hAnsi="Times New Roman" w:cs="Times New Roman" w:hint="eastAsia"/>
          <w:sz w:val="20"/>
          <w:szCs w:val="20"/>
        </w:rPr>
      </w:pPr>
    </w:p>
    <w:p w14:paraId="6623A11A" w14:textId="77777777" w:rsidR="00CE4401" w:rsidRDefault="00CE4401" w:rsidP="00CE4401">
      <w:pPr>
        <w:jc w:val="center"/>
        <w:rPr>
          <w:rFonts w:ascii="Times New Roman" w:hAnsi="Times New Roman" w:cs="Times New Roman"/>
          <w:b/>
          <w:bCs/>
          <w:szCs w:val="21"/>
        </w:rPr>
      </w:pPr>
      <w:r>
        <w:rPr>
          <w:rFonts w:ascii="Times New Roman" w:hAnsi="Times New Roman" w:cs="Times New Roman"/>
          <w:b/>
          <w:bCs/>
          <w:noProof/>
          <w:szCs w:val="21"/>
        </w:rPr>
        <w:drawing>
          <wp:inline distT="0" distB="0" distL="0" distR="0" wp14:anchorId="1014D7E1" wp14:editId="55933915">
            <wp:extent cx="3972910" cy="2717494"/>
            <wp:effectExtent l="0" t="0" r="8890" b="698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17" cstate="print">
                      <a:extLst>
                        <a:ext uri="{28A0092B-C50C-407E-A947-70E740481C1C}">
                          <a14:useLocalDpi xmlns:a14="http://schemas.microsoft.com/office/drawing/2010/main" val="0"/>
                        </a:ext>
                      </a:extLst>
                    </a:blip>
                    <a:srcRect t="24963" b="22977"/>
                    <a:stretch>
                      <a:fillRect/>
                    </a:stretch>
                  </pic:blipFill>
                  <pic:spPr>
                    <a:xfrm>
                      <a:off x="0" y="0"/>
                      <a:ext cx="4001821" cy="2737269"/>
                    </a:xfrm>
                    <a:prstGeom prst="rect">
                      <a:avLst/>
                    </a:prstGeom>
                    <a:noFill/>
                    <a:ln>
                      <a:noFill/>
                    </a:ln>
                  </pic:spPr>
                </pic:pic>
              </a:graphicData>
            </a:graphic>
          </wp:inline>
        </w:drawing>
      </w:r>
    </w:p>
    <w:p w14:paraId="7FE85BC0" w14:textId="1B42E0F4" w:rsidR="00CE4401" w:rsidRPr="00CE4401" w:rsidRDefault="00CE4401" w:rsidP="00CE4401">
      <w:pPr>
        <w:rPr>
          <w:rFonts w:ascii="Times New Roman" w:hAnsi="Times New Roman" w:cs="Times New Roman"/>
          <w:sz w:val="20"/>
          <w:szCs w:val="20"/>
        </w:rPr>
      </w:pPr>
      <w:r w:rsidRPr="00CE4401">
        <w:rPr>
          <w:rFonts w:ascii="Times New Roman" w:hAnsi="Times New Roman" w:cs="Times New Roman"/>
          <w:b/>
          <w:bCs/>
          <w:sz w:val="20"/>
          <w:szCs w:val="20"/>
        </w:rPr>
        <w:t>Fig. S12: Cumulative elastic energy.</w:t>
      </w:r>
      <w:r w:rsidRPr="00CE4401">
        <w:rPr>
          <w:rFonts w:ascii="Times New Roman" w:hAnsi="Times New Roman" w:cs="Times New Roman"/>
          <w:sz w:val="20"/>
          <w:szCs w:val="20"/>
        </w:rPr>
        <w:t xml:space="preserve"> Vertices are colored black if they contribute to the highest 10% of the total elastic energy, white if they contribute to the lowest 70% of the total elastic energy</w:t>
      </w:r>
      <w:r w:rsidR="002544BE">
        <w:rPr>
          <w:rFonts w:ascii="Times New Roman" w:hAnsi="Times New Roman" w:cs="Times New Roman"/>
          <w:sz w:val="20"/>
          <w:szCs w:val="20"/>
        </w:rPr>
        <w:t>,</w:t>
      </w:r>
      <w:r w:rsidRPr="00CE4401">
        <w:rPr>
          <w:rFonts w:ascii="Times New Roman" w:hAnsi="Times New Roman" w:cs="Times New Roman"/>
          <w:sz w:val="20"/>
          <w:szCs w:val="20"/>
        </w:rPr>
        <w:t xml:space="preserve"> and gray if they contribute to </w:t>
      </w:r>
      <w:r w:rsidR="002544BE">
        <w:rPr>
          <w:rFonts w:ascii="Times New Roman" w:hAnsi="Times New Roman" w:cs="Times New Roman"/>
          <w:sz w:val="20"/>
          <w:szCs w:val="20"/>
        </w:rPr>
        <w:t xml:space="preserve">the </w:t>
      </w:r>
      <w:r w:rsidRPr="00CE4401">
        <w:rPr>
          <w:rFonts w:ascii="Times New Roman" w:hAnsi="Times New Roman" w:cs="Times New Roman"/>
          <w:sz w:val="20"/>
          <w:szCs w:val="20"/>
        </w:rPr>
        <w:t>middle 20% of the elastic energy.</w:t>
      </w:r>
    </w:p>
    <w:p w14:paraId="04A7F3D6" w14:textId="77777777" w:rsidR="00CE4401" w:rsidRPr="00CE4401" w:rsidRDefault="00CE4401">
      <w:pPr>
        <w:rPr>
          <w:rFonts w:ascii="Times New Roman" w:hAnsi="Times New Roman" w:cs="Times New Roman"/>
          <w:sz w:val="20"/>
          <w:szCs w:val="20"/>
        </w:rPr>
      </w:pPr>
    </w:p>
    <w:p w14:paraId="38290D32" w14:textId="77777777" w:rsidR="008137DD" w:rsidRDefault="00344B19">
      <w:pPr>
        <w:rPr>
          <w:rFonts w:ascii="Times New Roman" w:hAnsi="Times New Roman" w:cs="Times New Roman"/>
          <w:b/>
          <w:bCs/>
          <w:szCs w:val="21"/>
        </w:rPr>
      </w:pPr>
      <w:r>
        <w:rPr>
          <w:rFonts w:ascii="Times New Roman" w:hAnsi="Times New Roman" w:cs="Times New Roman"/>
          <w:b/>
          <w:bCs/>
          <w:noProof/>
          <w:szCs w:val="21"/>
        </w:rPr>
        <w:lastRenderedPageBreak/>
        <w:drawing>
          <wp:inline distT="0" distB="0" distL="0" distR="0" wp14:anchorId="0F81D0D4" wp14:editId="0234FD55">
            <wp:extent cx="5269230" cy="4486910"/>
            <wp:effectExtent l="0" t="0" r="7620" b="889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18" cstate="print">
                      <a:extLst>
                        <a:ext uri="{28A0092B-C50C-407E-A947-70E740481C1C}">
                          <a14:useLocalDpi xmlns:a14="http://schemas.microsoft.com/office/drawing/2010/main" val="0"/>
                        </a:ext>
                      </a:extLst>
                    </a:blip>
                    <a:srcRect t="16794" b="18391"/>
                    <a:stretch>
                      <a:fillRect/>
                    </a:stretch>
                  </pic:blipFill>
                  <pic:spPr>
                    <a:xfrm>
                      <a:off x="0" y="0"/>
                      <a:ext cx="5269865" cy="4487821"/>
                    </a:xfrm>
                    <a:prstGeom prst="rect">
                      <a:avLst/>
                    </a:prstGeom>
                    <a:noFill/>
                    <a:ln>
                      <a:noFill/>
                    </a:ln>
                  </pic:spPr>
                </pic:pic>
              </a:graphicData>
            </a:graphic>
          </wp:inline>
        </w:drawing>
      </w:r>
    </w:p>
    <w:p w14:paraId="58B4BA2B" w14:textId="59E4267D" w:rsidR="008137DD" w:rsidRDefault="00344B19" w:rsidP="00CE4401">
      <w:pPr>
        <w:rPr>
          <w:rFonts w:ascii="Times New Roman" w:hAnsi="Times New Roman" w:cs="Times New Roman"/>
          <w:sz w:val="20"/>
          <w:szCs w:val="20"/>
        </w:rPr>
      </w:pPr>
      <w:r w:rsidRPr="00CE4401">
        <w:rPr>
          <w:rFonts w:ascii="Times New Roman" w:hAnsi="Times New Roman" w:cs="Times New Roman"/>
          <w:b/>
          <w:bCs/>
          <w:sz w:val="20"/>
          <w:szCs w:val="20"/>
        </w:rPr>
        <w:t>Fig. S</w:t>
      </w:r>
      <w:r w:rsidR="00AF5690" w:rsidRPr="00CE4401">
        <w:rPr>
          <w:rFonts w:ascii="Times New Roman" w:hAnsi="Times New Roman" w:cs="Times New Roman"/>
          <w:b/>
          <w:bCs/>
          <w:sz w:val="20"/>
          <w:szCs w:val="20"/>
        </w:rPr>
        <w:t>1</w:t>
      </w:r>
      <w:r w:rsidR="00CE4401">
        <w:rPr>
          <w:rFonts w:ascii="Times New Roman" w:hAnsi="Times New Roman" w:cs="Times New Roman"/>
          <w:b/>
          <w:bCs/>
          <w:sz w:val="20"/>
          <w:szCs w:val="20"/>
        </w:rPr>
        <w:t>3</w:t>
      </w:r>
      <w:r w:rsidRPr="00CE4401">
        <w:rPr>
          <w:rFonts w:ascii="Times New Roman" w:hAnsi="Times New Roman" w:cs="Times New Roman"/>
          <w:b/>
          <w:bCs/>
          <w:sz w:val="20"/>
          <w:szCs w:val="20"/>
        </w:rPr>
        <w:t xml:space="preserve">: </w:t>
      </w:r>
      <w:r w:rsidR="00DF47BD" w:rsidRPr="00DF47BD">
        <w:rPr>
          <w:rFonts w:ascii="Times New Roman" w:hAnsi="Times New Roman" w:cs="Times New Roman" w:hint="eastAsia"/>
          <w:b/>
          <w:bCs/>
          <w:sz w:val="20"/>
          <w:szCs w:val="20"/>
        </w:rPr>
        <w:t xml:space="preserve">Extractions of </w:t>
      </w:r>
      <w:r w:rsidR="00306E2B">
        <w:rPr>
          <w:rFonts w:ascii="Times New Roman" w:hAnsi="Times New Roman" w:cs="Times New Roman"/>
          <w:b/>
          <w:bCs/>
          <w:sz w:val="20"/>
          <w:szCs w:val="20"/>
        </w:rPr>
        <w:t xml:space="preserve">the </w:t>
      </w:r>
      <w:r w:rsidR="00DF47BD">
        <w:rPr>
          <w:rFonts w:ascii="Times New Roman" w:hAnsi="Times New Roman" w:cs="Times New Roman" w:hint="eastAsia"/>
          <w:b/>
          <w:bCs/>
          <w:sz w:val="20"/>
          <w:szCs w:val="20"/>
        </w:rPr>
        <w:t>r</w:t>
      </w:r>
      <w:r w:rsidR="00DF47BD" w:rsidRPr="00DF47BD">
        <w:rPr>
          <w:rFonts w:ascii="Times New Roman" w:hAnsi="Times New Roman" w:cs="Times New Roman" w:hint="eastAsia"/>
          <w:b/>
          <w:bCs/>
          <w:sz w:val="20"/>
          <w:szCs w:val="20"/>
        </w:rPr>
        <w:t>idge network</w:t>
      </w:r>
      <w:r w:rsidR="00DF47BD">
        <w:rPr>
          <w:rFonts w:ascii="Times New Roman" w:hAnsi="Times New Roman" w:cs="Times New Roman" w:hint="eastAsia"/>
          <w:b/>
          <w:bCs/>
          <w:sz w:val="20"/>
          <w:szCs w:val="20"/>
        </w:rPr>
        <w:t xml:space="preserve"> by i</w:t>
      </w:r>
      <w:r w:rsidR="00DF47BD" w:rsidRPr="00CE4401">
        <w:rPr>
          <w:rFonts w:ascii="Times New Roman" w:hAnsi="Times New Roman" w:cs="Times New Roman"/>
          <w:b/>
          <w:bCs/>
          <w:sz w:val="20"/>
          <w:szCs w:val="20"/>
        </w:rPr>
        <w:t xml:space="preserve">mage </w:t>
      </w:r>
      <w:r w:rsidRPr="00CE4401">
        <w:rPr>
          <w:rFonts w:ascii="Times New Roman" w:hAnsi="Times New Roman" w:cs="Times New Roman"/>
          <w:b/>
          <w:bCs/>
          <w:sz w:val="20"/>
          <w:szCs w:val="20"/>
        </w:rPr>
        <w:t>processing</w:t>
      </w:r>
      <w:r w:rsidRPr="00CE4401">
        <w:rPr>
          <w:rFonts w:ascii="Times New Roman" w:hAnsi="Times New Roman" w:cs="Times New Roman"/>
          <w:sz w:val="20"/>
          <w:szCs w:val="20"/>
        </w:rPr>
        <w:t xml:space="preserve">. </w:t>
      </w:r>
      <w:proofErr w:type="spellStart"/>
      <w:proofErr w:type="gramStart"/>
      <w:r w:rsidRPr="00CE4401">
        <w:rPr>
          <w:rFonts w:ascii="Times New Roman" w:hAnsi="Times New Roman" w:cs="Times New Roman"/>
          <w:b/>
          <w:bCs/>
          <w:sz w:val="20"/>
          <w:szCs w:val="20"/>
        </w:rPr>
        <w:t>a</w:t>
      </w:r>
      <w:proofErr w:type="spellEnd"/>
      <w:proofErr w:type="gramEnd"/>
      <w:r w:rsidRPr="00CE4401">
        <w:rPr>
          <w:rFonts w:ascii="Times New Roman" w:hAnsi="Times New Roman" w:cs="Times New Roman"/>
          <w:sz w:val="20"/>
          <w:szCs w:val="20"/>
        </w:rPr>
        <w:t xml:space="preserve"> </w:t>
      </w:r>
      <w:r w:rsidR="002E6B86">
        <w:rPr>
          <w:rFonts w:ascii="Times New Roman" w:hAnsi="Times New Roman" w:cs="Times New Roman" w:hint="eastAsia"/>
          <w:sz w:val="20"/>
          <w:szCs w:val="20"/>
        </w:rPr>
        <w:t>E</w:t>
      </w:r>
      <w:r w:rsidRPr="00CE4401">
        <w:rPr>
          <w:rFonts w:ascii="Times New Roman" w:hAnsi="Times New Roman" w:cs="Times New Roman"/>
          <w:sz w:val="20"/>
          <w:szCs w:val="20"/>
        </w:rPr>
        <w:t xml:space="preserve">nergy density map of the raw image, </w:t>
      </w:r>
      <w:r w:rsidRPr="00CE4401">
        <w:rPr>
          <w:rFonts w:ascii="Times New Roman" w:hAnsi="Times New Roman" w:cs="Times New Roman"/>
          <w:b/>
          <w:bCs/>
          <w:sz w:val="20"/>
          <w:szCs w:val="20"/>
        </w:rPr>
        <w:t>b</w:t>
      </w:r>
      <w:r w:rsidRPr="00CE4401">
        <w:rPr>
          <w:rFonts w:ascii="Times New Roman" w:hAnsi="Times New Roman" w:cs="Times New Roman"/>
          <w:sz w:val="20"/>
          <w:szCs w:val="20"/>
        </w:rPr>
        <w:t xml:space="preserve"> </w:t>
      </w:r>
      <w:r w:rsidR="002F5776">
        <w:rPr>
          <w:rFonts w:ascii="Times New Roman" w:hAnsi="Times New Roman" w:cs="Times New Roman"/>
          <w:sz w:val="20"/>
          <w:szCs w:val="20"/>
        </w:rPr>
        <w:t>I</w:t>
      </w:r>
      <w:r w:rsidRPr="00CE4401">
        <w:rPr>
          <w:rFonts w:ascii="Times New Roman" w:hAnsi="Times New Roman" w:cs="Times New Roman"/>
          <w:sz w:val="20"/>
          <w:szCs w:val="20"/>
        </w:rPr>
        <w:t xml:space="preserve">mage after Gaussian filter, </w:t>
      </w:r>
      <w:r w:rsidRPr="00CE4401">
        <w:rPr>
          <w:rFonts w:ascii="Times New Roman" w:hAnsi="Times New Roman" w:cs="Times New Roman"/>
          <w:b/>
          <w:bCs/>
          <w:sz w:val="20"/>
          <w:szCs w:val="20"/>
        </w:rPr>
        <w:t>c</w:t>
      </w:r>
      <w:r w:rsidRPr="00CE4401">
        <w:rPr>
          <w:rFonts w:ascii="Times New Roman" w:hAnsi="Times New Roman" w:cs="Times New Roman"/>
          <w:sz w:val="20"/>
          <w:szCs w:val="20"/>
        </w:rPr>
        <w:t xml:space="preserve"> </w:t>
      </w:r>
      <w:proofErr w:type="spellStart"/>
      <w:r w:rsidR="002F5776">
        <w:rPr>
          <w:rFonts w:ascii="Times New Roman" w:hAnsi="Times New Roman" w:cs="Times New Roman"/>
          <w:sz w:val="20"/>
          <w:szCs w:val="20"/>
        </w:rPr>
        <w:t>T</w:t>
      </w:r>
      <w:r w:rsidRPr="00CE4401">
        <w:rPr>
          <w:rFonts w:ascii="Times New Roman" w:hAnsi="Times New Roman" w:cs="Times New Roman"/>
          <w:sz w:val="20"/>
          <w:szCs w:val="20"/>
        </w:rPr>
        <w:t>hresholded</w:t>
      </w:r>
      <w:proofErr w:type="spellEnd"/>
      <w:r w:rsidRPr="00CE4401">
        <w:rPr>
          <w:rFonts w:ascii="Times New Roman" w:hAnsi="Times New Roman" w:cs="Times New Roman"/>
          <w:sz w:val="20"/>
          <w:szCs w:val="20"/>
        </w:rPr>
        <w:t xml:space="preserve"> image, </w:t>
      </w:r>
      <w:r w:rsidRPr="00CE4401">
        <w:rPr>
          <w:rFonts w:ascii="Times New Roman" w:hAnsi="Times New Roman" w:cs="Times New Roman"/>
          <w:b/>
          <w:bCs/>
          <w:sz w:val="20"/>
          <w:szCs w:val="20"/>
        </w:rPr>
        <w:t>d</w:t>
      </w:r>
      <w:r w:rsidRPr="00CE4401">
        <w:rPr>
          <w:rFonts w:ascii="Times New Roman" w:hAnsi="Times New Roman" w:cs="Times New Roman"/>
          <w:sz w:val="20"/>
          <w:szCs w:val="20"/>
        </w:rPr>
        <w:t xml:space="preserve"> </w:t>
      </w:r>
      <w:r w:rsidR="002F5776">
        <w:rPr>
          <w:rFonts w:ascii="Times New Roman" w:hAnsi="Times New Roman" w:cs="Times New Roman"/>
          <w:sz w:val="20"/>
          <w:szCs w:val="20"/>
        </w:rPr>
        <w:t>S</w:t>
      </w:r>
      <w:r w:rsidRPr="00CE4401">
        <w:rPr>
          <w:rFonts w:ascii="Times New Roman" w:hAnsi="Times New Roman" w:cs="Times New Roman"/>
          <w:sz w:val="20"/>
          <w:szCs w:val="20"/>
        </w:rPr>
        <w:t>keletonized image in which junctions are eroded.</w:t>
      </w:r>
    </w:p>
    <w:p w14:paraId="20A567D2" w14:textId="77777777" w:rsidR="00AD0BCD" w:rsidRPr="00CE4401" w:rsidRDefault="00AD0BCD" w:rsidP="00CE4401">
      <w:pPr>
        <w:rPr>
          <w:rFonts w:ascii="Times New Roman" w:hAnsi="Times New Roman" w:cs="Times New Roman" w:hint="eastAsia"/>
          <w:sz w:val="20"/>
          <w:szCs w:val="20"/>
        </w:rPr>
      </w:pPr>
    </w:p>
    <w:p w14:paraId="576A19A2" w14:textId="446C49B9" w:rsidR="008137DD" w:rsidRPr="00576E49" w:rsidRDefault="00344B19" w:rsidP="00576E49">
      <w:pPr>
        <w:pStyle w:val="a9"/>
        <w:rPr>
          <w:rFonts w:ascii="Times New Roman" w:hAnsi="Times New Roman" w:cs="Times New Roman"/>
        </w:rPr>
      </w:pPr>
      <w:r>
        <w:rPr>
          <w:rFonts w:ascii="Times New Roman" w:hAnsi="Times New Roman" w:cs="Times New Roman"/>
        </w:rPr>
        <w:t>References</w:t>
      </w:r>
    </w:p>
    <w:p w14:paraId="26F5CCCD" w14:textId="77777777" w:rsidR="00503AFB" w:rsidRPr="00E06E9B" w:rsidRDefault="009A264A" w:rsidP="00E06E9B">
      <w:pPr>
        <w:pStyle w:val="af5"/>
        <w:spacing w:line="240" w:lineRule="auto"/>
        <w:rPr>
          <w:rFonts w:ascii="Times New Roman" w:hAnsi="Times New Roman" w:cs="Times New Roman"/>
          <w:sz w:val="22"/>
        </w:rPr>
      </w:pPr>
      <w:r w:rsidRPr="00E06E9B">
        <w:rPr>
          <w:rFonts w:ascii="Times New Roman" w:hAnsi="Times New Roman" w:cs="Times New Roman"/>
          <w:b/>
          <w:bCs/>
          <w:sz w:val="22"/>
        </w:rPr>
        <w:fldChar w:fldCharType="begin"/>
      </w:r>
      <w:r w:rsidRPr="00E06E9B">
        <w:rPr>
          <w:rFonts w:ascii="Times New Roman" w:hAnsi="Times New Roman" w:cs="Times New Roman"/>
          <w:b/>
          <w:bCs/>
          <w:sz w:val="22"/>
        </w:rPr>
        <w:instrText xml:space="preserve"> ADDIN ZOTERO_BIBL {"uncited":[],"omitted":[],"custom":[]} CSL_BIBLIOGRAPHY </w:instrText>
      </w:r>
      <w:r w:rsidRPr="00E06E9B">
        <w:rPr>
          <w:rFonts w:ascii="Times New Roman" w:hAnsi="Times New Roman" w:cs="Times New Roman"/>
          <w:b/>
          <w:bCs/>
          <w:sz w:val="22"/>
        </w:rPr>
        <w:fldChar w:fldCharType="separate"/>
      </w:r>
      <w:r w:rsidR="00503AFB" w:rsidRPr="00E06E9B">
        <w:rPr>
          <w:rFonts w:ascii="Times New Roman" w:hAnsi="Times New Roman" w:cs="Times New Roman"/>
          <w:sz w:val="22"/>
        </w:rPr>
        <w:t>1.</w:t>
      </w:r>
      <w:r w:rsidR="00503AFB" w:rsidRPr="00E06E9B">
        <w:rPr>
          <w:rFonts w:ascii="Times New Roman" w:hAnsi="Times New Roman" w:cs="Times New Roman"/>
          <w:sz w:val="22"/>
        </w:rPr>
        <w:tab/>
        <w:t xml:space="preserve">Ruiz, L., Xia, W., Meng, Z. &amp; </w:t>
      </w:r>
      <w:proofErr w:type="spellStart"/>
      <w:r w:rsidR="00503AFB" w:rsidRPr="00E06E9B">
        <w:rPr>
          <w:rFonts w:ascii="Times New Roman" w:hAnsi="Times New Roman" w:cs="Times New Roman"/>
          <w:sz w:val="22"/>
        </w:rPr>
        <w:t>Keten</w:t>
      </w:r>
      <w:proofErr w:type="spellEnd"/>
      <w:r w:rsidR="00503AFB" w:rsidRPr="00E06E9B">
        <w:rPr>
          <w:rFonts w:ascii="Times New Roman" w:hAnsi="Times New Roman" w:cs="Times New Roman"/>
          <w:sz w:val="22"/>
        </w:rPr>
        <w:t xml:space="preserve">, S. A coarse-grained model for the mechanical behavior of multi-layer graphene. </w:t>
      </w:r>
      <w:r w:rsidR="00503AFB" w:rsidRPr="00E06E9B">
        <w:rPr>
          <w:rFonts w:ascii="Times New Roman" w:hAnsi="Times New Roman" w:cs="Times New Roman"/>
          <w:i/>
          <w:iCs/>
          <w:sz w:val="22"/>
        </w:rPr>
        <w:t>Carbon</w:t>
      </w:r>
      <w:r w:rsidR="00503AFB" w:rsidRPr="00E06E9B">
        <w:rPr>
          <w:rFonts w:ascii="Times New Roman" w:hAnsi="Times New Roman" w:cs="Times New Roman"/>
          <w:sz w:val="22"/>
        </w:rPr>
        <w:t xml:space="preserve"> </w:t>
      </w:r>
      <w:r w:rsidR="00503AFB" w:rsidRPr="00E06E9B">
        <w:rPr>
          <w:rFonts w:ascii="Times New Roman" w:hAnsi="Times New Roman" w:cs="Times New Roman"/>
          <w:b/>
          <w:bCs/>
          <w:sz w:val="22"/>
        </w:rPr>
        <w:t>82</w:t>
      </w:r>
      <w:r w:rsidR="00503AFB" w:rsidRPr="00E06E9B">
        <w:rPr>
          <w:rFonts w:ascii="Times New Roman" w:hAnsi="Times New Roman" w:cs="Times New Roman"/>
          <w:sz w:val="22"/>
        </w:rPr>
        <w:t>, 103–115 (2015).</w:t>
      </w:r>
    </w:p>
    <w:p w14:paraId="3EBE8A92" w14:textId="77777777" w:rsidR="00503AFB" w:rsidRPr="00E06E9B" w:rsidRDefault="00503AFB" w:rsidP="00E06E9B">
      <w:pPr>
        <w:pStyle w:val="af5"/>
        <w:spacing w:line="240" w:lineRule="auto"/>
        <w:rPr>
          <w:rFonts w:ascii="Times New Roman" w:hAnsi="Times New Roman" w:cs="Times New Roman"/>
          <w:sz w:val="22"/>
        </w:rPr>
      </w:pPr>
      <w:r w:rsidRPr="00E06E9B">
        <w:rPr>
          <w:rFonts w:ascii="Times New Roman" w:hAnsi="Times New Roman" w:cs="Times New Roman"/>
          <w:sz w:val="22"/>
        </w:rPr>
        <w:t>2.</w:t>
      </w:r>
      <w:r w:rsidRPr="00E06E9B">
        <w:rPr>
          <w:rFonts w:ascii="Times New Roman" w:hAnsi="Times New Roman" w:cs="Times New Roman"/>
          <w:sz w:val="22"/>
        </w:rPr>
        <w:tab/>
        <w:t xml:space="preserve">Liao, Y., Li, Z., Chen, L., </w:t>
      </w:r>
      <w:proofErr w:type="spellStart"/>
      <w:r w:rsidRPr="00E06E9B">
        <w:rPr>
          <w:rFonts w:ascii="Times New Roman" w:hAnsi="Times New Roman" w:cs="Times New Roman"/>
          <w:sz w:val="22"/>
        </w:rPr>
        <w:t>Croll</w:t>
      </w:r>
      <w:proofErr w:type="spellEnd"/>
      <w:r w:rsidRPr="00E06E9B">
        <w:rPr>
          <w:rFonts w:ascii="Times New Roman" w:hAnsi="Times New Roman" w:cs="Times New Roman"/>
          <w:sz w:val="22"/>
        </w:rPr>
        <w:t xml:space="preserve">, A. B. &amp; Xia, W. Crumpling defective graphene sheets. </w:t>
      </w:r>
      <w:r w:rsidRPr="00E06E9B">
        <w:rPr>
          <w:rFonts w:ascii="Times New Roman" w:hAnsi="Times New Roman" w:cs="Times New Roman"/>
          <w:i/>
          <w:iCs/>
          <w:sz w:val="22"/>
        </w:rPr>
        <w:t>Nano Letters</w:t>
      </w:r>
      <w:r w:rsidRPr="00E06E9B">
        <w:rPr>
          <w:rFonts w:ascii="Times New Roman" w:hAnsi="Times New Roman" w:cs="Times New Roman"/>
          <w:sz w:val="22"/>
        </w:rPr>
        <w:t xml:space="preserve"> </w:t>
      </w:r>
      <w:r w:rsidRPr="00E06E9B">
        <w:rPr>
          <w:rFonts w:ascii="Times New Roman" w:hAnsi="Times New Roman" w:cs="Times New Roman"/>
          <w:b/>
          <w:bCs/>
          <w:sz w:val="22"/>
        </w:rPr>
        <w:t>23</w:t>
      </w:r>
      <w:r w:rsidRPr="00E06E9B">
        <w:rPr>
          <w:rFonts w:ascii="Times New Roman" w:hAnsi="Times New Roman" w:cs="Times New Roman"/>
          <w:sz w:val="22"/>
        </w:rPr>
        <w:t>, 3637–3644 (2023).</w:t>
      </w:r>
    </w:p>
    <w:p w14:paraId="2ED6E26D" w14:textId="77777777" w:rsidR="00503AFB" w:rsidRPr="00E06E9B" w:rsidRDefault="00503AFB" w:rsidP="00E06E9B">
      <w:pPr>
        <w:pStyle w:val="af5"/>
        <w:spacing w:line="240" w:lineRule="auto"/>
        <w:rPr>
          <w:rFonts w:ascii="Times New Roman" w:hAnsi="Times New Roman" w:cs="Times New Roman"/>
          <w:sz w:val="22"/>
        </w:rPr>
      </w:pPr>
      <w:r w:rsidRPr="00E06E9B">
        <w:rPr>
          <w:rFonts w:ascii="Times New Roman" w:hAnsi="Times New Roman" w:cs="Times New Roman"/>
          <w:sz w:val="22"/>
        </w:rPr>
        <w:t>3.</w:t>
      </w:r>
      <w:r w:rsidRPr="00E06E9B">
        <w:rPr>
          <w:rFonts w:ascii="Times New Roman" w:hAnsi="Times New Roman" w:cs="Times New Roman"/>
          <w:sz w:val="22"/>
        </w:rPr>
        <w:tab/>
        <w:t xml:space="preserve">Liao, Y., Li, Z. &amp; Xia, W. Size-dependent structural behaviors of crumpled graphene sheets. </w:t>
      </w:r>
      <w:r w:rsidRPr="00E06E9B">
        <w:rPr>
          <w:rFonts w:ascii="Times New Roman" w:hAnsi="Times New Roman" w:cs="Times New Roman"/>
          <w:i/>
          <w:iCs/>
          <w:sz w:val="22"/>
        </w:rPr>
        <w:t>Carbon</w:t>
      </w:r>
      <w:r w:rsidRPr="00E06E9B">
        <w:rPr>
          <w:rFonts w:ascii="Times New Roman" w:hAnsi="Times New Roman" w:cs="Times New Roman"/>
          <w:sz w:val="22"/>
        </w:rPr>
        <w:t xml:space="preserve"> </w:t>
      </w:r>
      <w:r w:rsidRPr="00E06E9B">
        <w:rPr>
          <w:rFonts w:ascii="Times New Roman" w:hAnsi="Times New Roman" w:cs="Times New Roman"/>
          <w:b/>
          <w:bCs/>
          <w:sz w:val="22"/>
        </w:rPr>
        <w:t>174</w:t>
      </w:r>
      <w:r w:rsidRPr="00E06E9B">
        <w:rPr>
          <w:rFonts w:ascii="Times New Roman" w:hAnsi="Times New Roman" w:cs="Times New Roman"/>
          <w:sz w:val="22"/>
        </w:rPr>
        <w:t>, 148–157 (2021).</w:t>
      </w:r>
    </w:p>
    <w:p w14:paraId="04B92BD8" w14:textId="77777777" w:rsidR="00503AFB" w:rsidRPr="00E06E9B" w:rsidRDefault="00503AFB" w:rsidP="00E06E9B">
      <w:pPr>
        <w:pStyle w:val="af5"/>
        <w:spacing w:line="240" w:lineRule="auto"/>
        <w:rPr>
          <w:rFonts w:ascii="Times New Roman" w:hAnsi="Times New Roman" w:cs="Times New Roman"/>
          <w:sz w:val="22"/>
        </w:rPr>
      </w:pPr>
      <w:r w:rsidRPr="00E06E9B">
        <w:rPr>
          <w:rFonts w:ascii="Times New Roman" w:hAnsi="Times New Roman" w:cs="Times New Roman"/>
          <w:sz w:val="22"/>
        </w:rPr>
        <w:t>4.</w:t>
      </w:r>
      <w:r w:rsidRPr="00E06E9B">
        <w:rPr>
          <w:rFonts w:ascii="Times New Roman" w:hAnsi="Times New Roman" w:cs="Times New Roman"/>
          <w:sz w:val="22"/>
        </w:rPr>
        <w:tab/>
        <w:t xml:space="preserve">Liao, Y. </w:t>
      </w:r>
      <w:r w:rsidRPr="00E06E9B">
        <w:rPr>
          <w:rFonts w:ascii="Times New Roman" w:hAnsi="Times New Roman" w:cs="Times New Roman"/>
          <w:i/>
          <w:iCs/>
          <w:sz w:val="22"/>
        </w:rPr>
        <w:t>et al.</w:t>
      </w:r>
      <w:r w:rsidRPr="00E06E9B">
        <w:rPr>
          <w:rFonts w:ascii="Times New Roman" w:hAnsi="Times New Roman" w:cs="Times New Roman"/>
          <w:sz w:val="22"/>
        </w:rPr>
        <w:t xml:space="preserve"> Understanding the role of self-adhesion in crumpling behaviors of sheet macromolecules. </w:t>
      </w:r>
      <w:r w:rsidRPr="00E06E9B">
        <w:rPr>
          <w:rFonts w:ascii="Times New Roman" w:hAnsi="Times New Roman" w:cs="Times New Roman"/>
          <w:i/>
          <w:iCs/>
          <w:sz w:val="22"/>
        </w:rPr>
        <w:t>Langmuir</w:t>
      </w:r>
      <w:r w:rsidRPr="00E06E9B">
        <w:rPr>
          <w:rFonts w:ascii="Times New Roman" w:hAnsi="Times New Roman" w:cs="Times New Roman"/>
          <w:sz w:val="22"/>
        </w:rPr>
        <w:t xml:space="preserve"> </w:t>
      </w:r>
      <w:r w:rsidRPr="00E06E9B">
        <w:rPr>
          <w:rFonts w:ascii="Times New Roman" w:hAnsi="Times New Roman" w:cs="Times New Roman"/>
          <w:b/>
          <w:bCs/>
          <w:sz w:val="22"/>
        </w:rPr>
        <w:t>37</w:t>
      </w:r>
      <w:r w:rsidRPr="00E06E9B">
        <w:rPr>
          <w:rFonts w:ascii="Times New Roman" w:hAnsi="Times New Roman" w:cs="Times New Roman"/>
          <w:sz w:val="22"/>
        </w:rPr>
        <w:t>, 8627–8637 (2021).</w:t>
      </w:r>
    </w:p>
    <w:p w14:paraId="4ED3B271" w14:textId="77777777" w:rsidR="00503AFB" w:rsidRPr="00E06E9B" w:rsidRDefault="00503AFB" w:rsidP="00E06E9B">
      <w:pPr>
        <w:pStyle w:val="af5"/>
        <w:spacing w:line="240" w:lineRule="auto"/>
        <w:rPr>
          <w:rFonts w:ascii="Times New Roman" w:hAnsi="Times New Roman" w:cs="Times New Roman"/>
          <w:sz w:val="22"/>
        </w:rPr>
      </w:pPr>
      <w:r w:rsidRPr="00E06E9B">
        <w:rPr>
          <w:rFonts w:ascii="Times New Roman" w:hAnsi="Times New Roman" w:cs="Times New Roman"/>
          <w:sz w:val="22"/>
        </w:rPr>
        <w:t>5.</w:t>
      </w:r>
      <w:r w:rsidRPr="00E06E9B">
        <w:rPr>
          <w:rFonts w:ascii="Times New Roman" w:hAnsi="Times New Roman" w:cs="Times New Roman"/>
          <w:sz w:val="22"/>
        </w:rPr>
        <w:tab/>
      </w:r>
      <w:proofErr w:type="spellStart"/>
      <w:r w:rsidRPr="00E06E9B">
        <w:rPr>
          <w:rFonts w:ascii="Times New Roman" w:hAnsi="Times New Roman" w:cs="Times New Roman"/>
          <w:sz w:val="22"/>
        </w:rPr>
        <w:t>Croll</w:t>
      </w:r>
      <w:proofErr w:type="spellEnd"/>
      <w:r w:rsidRPr="00E06E9B">
        <w:rPr>
          <w:rFonts w:ascii="Times New Roman" w:hAnsi="Times New Roman" w:cs="Times New Roman"/>
          <w:sz w:val="22"/>
        </w:rPr>
        <w:t xml:space="preserve">, A. B. </w:t>
      </w:r>
      <w:r w:rsidRPr="00E06E9B">
        <w:rPr>
          <w:rFonts w:ascii="Times New Roman" w:hAnsi="Times New Roman" w:cs="Times New Roman"/>
          <w:i/>
          <w:iCs/>
          <w:sz w:val="22"/>
        </w:rPr>
        <w:t>et al.</w:t>
      </w:r>
      <w:r w:rsidRPr="00E06E9B">
        <w:rPr>
          <w:rFonts w:ascii="Times New Roman" w:hAnsi="Times New Roman" w:cs="Times New Roman"/>
          <w:sz w:val="22"/>
        </w:rPr>
        <w:t xml:space="preserve"> Sticky crumpled matter. </w:t>
      </w:r>
      <w:r w:rsidRPr="00E06E9B">
        <w:rPr>
          <w:rFonts w:ascii="Times New Roman" w:hAnsi="Times New Roman" w:cs="Times New Roman"/>
          <w:i/>
          <w:iCs/>
          <w:sz w:val="22"/>
        </w:rPr>
        <w:t>Matter</w:t>
      </w:r>
      <w:r w:rsidRPr="00E06E9B">
        <w:rPr>
          <w:rFonts w:ascii="Times New Roman" w:hAnsi="Times New Roman" w:cs="Times New Roman"/>
          <w:sz w:val="22"/>
        </w:rPr>
        <w:t xml:space="preserve"> </w:t>
      </w:r>
      <w:r w:rsidRPr="00E06E9B">
        <w:rPr>
          <w:rFonts w:ascii="Times New Roman" w:hAnsi="Times New Roman" w:cs="Times New Roman"/>
          <w:b/>
          <w:bCs/>
          <w:sz w:val="22"/>
        </w:rPr>
        <w:t>5</w:t>
      </w:r>
      <w:r w:rsidRPr="00E06E9B">
        <w:rPr>
          <w:rFonts w:ascii="Times New Roman" w:hAnsi="Times New Roman" w:cs="Times New Roman"/>
          <w:sz w:val="22"/>
        </w:rPr>
        <w:t>, 1792–1805 (2022).</w:t>
      </w:r>
    </w:p>
    <w:p w14:paraId="2A718300" w14:textId="77777777" w:rsidR="00503AFB" w:rsidRPr="00E06E9B" w:rsidRDefault="00503AFB" w:rsidP="00E06E9B">
      <w:pPr>
        <w:pStyle w:val="af5"/>
        <w:spacing w:line="240" w:lineRule="auto"/>
        <w:rPr>
          <w:rFonts w:ascii="Times New Roman" w:hAnsi="Times New Roman" w:cs="Times New Roman"/>
          <w:sz w:val="22"/>
        </w:rPr>
      </w:pPr>
      <w:r w:rsidRPr="00E06E9B">
        <w:rPr>
          <w:rFonts w:ascii="Times New Roman" w:hAnsi="Times New Roman" w:cs="Times New Roman"/>
          <w:sz w:val="22"/>
        </w:rPr>
        <w:t>6.</w:t>
      </w:r>
      <w:r w:rsidRPr="00E06E9B">
        <w:rPr>
          <w:rFonts w:ascii="Times New Roman" w:hAnsi="Times New Roman" w:cs="Times New Roman"/>
          <w:sz w:val="22"/>
        </w:rPr>
        <w:tab/>
        <w:t xml:space="preserve">Plimpton, S. Fast parallel algorithms for short-range molecular dynamics. </w:t>
      </w:r>
      <w:r w:rsidRPr="00E06E9B">
        <w:rPr>
          <w:rFonts w:ascii="Times New Roman" w:hAnsi="Times New Roman" w:cs="Times New Roman"/>
          <w:i/>
          <w:iCs/>
          <w:sz w:val="22"/>
        </w:rPr>
        <w:t>Journal of computational physics</w:t>
      </w:r>
      <w:r w:rsidRPr="00E06E9B">
        <w:rPr>
          <w:rFonts w:ascii="Times New Roman" w:hAnsi="Times New Roman" w:cs="Times New Roman"/>
          <w:sz w:val="22"/>
        </w:rPr>
        <w:t xml:space="preserve"> </w:t>
      </w:r>
      <w:r w:rsidRPr="00E06E9B">
        <w:rPr>
          <w:rFonts w:ascii="Times New Roman" w:hAnsi="Times New Roman" w:cs="Times New Roman"/>
          <w:b/>
          <w:bCs/>
          <w:sz w:val="22"/>
        </w:rPr>
        <w:t>117</w:t>
      </w:r>
      <w:r w:rsidRPr="00E06E9B">
        <w:rPr>
          <w:rFonts w:ascii="Times New Roman" w:hAnsi="Times New Roman" w:cs="Times New Roman"/>
          <w:sz w:val="22"/>
        </w:rPr>
        <w:t>, 1–19 (1995).</w:t>
      </w:r>
    </w:p>
    <w:p w14:paraId="5FBB6AB1" w14:textId="77777777" w:rsidR="00503AFB" w:rsidRPr="00E06E9B" w:rsidRDefault="00503AFB" w:rsidP="00E06E9B">
      <w:pPr>
        <w:pStyle w:val="af5"/>
        <w:spacing w:line="240" w:lineRule="auto"/>
        <w:rPr>
          <w:rFonts w:ascii="Times New Roman" w:hAnsi="Times New Roman" w:cs="Times New Roman"/>
          <w:sz w:val="22"/>
        </w:rPr>
      </w:pPr>
      <w:r w:rsidRPr="00E06E9B">
        <w:rPr>
          <w:rFonts w:ascii="Times New Roman" w:hAnsi="Times New Roman" w:cs="Times New Roman"/>
          <w:sz w:val="22"/>
        </w:rPr>
        <w:t>7.</w:t>
      </w:r>
      <w:r w:rsidRPr="00E06E9B">
        <w:rPr>
          <w:rFonts w:ascii="Times New Roman" w:hAnsi="Times New Roman" w:cs="Times New Roman"/>
          <w:sz w:val="22"/>
        </w:rPr>
        <w:tab/>
        <w:t xml:space="preserve">Humphrey, W., </w:t>
      </w:r>
      <w:proofErr w:type="spellStart"/>
      <w:r w:rsidRPr="00E06E9B">
        <w:rPr>
          <w:rFonts w:ascii="Times New Roman" w:hAnsi="Times New Roman" w:cs="Times New Roman"/>
          <w:sz w:val="22"/>
        </w:rPr>
        <w:t>Dalke</w:t>
      </w:r>
      <w:proofErr w:type="spellEnd"/>
      <w:r w:rsidRPr="00E06E9B">
        <w:rPr>
          <w:rFonts w:ascii="Times New Roman" w:hAnsi="Times New Roman" w:cs="Times New Roman"/>
          <w:sz w:val="22"/>
        </w:rPr>
        <w:t xml:space="preserve">, A. &amp; </w:t>
      </w:r>
      <w:proofErr w:type="spellStart"/>
      <w:r w:rsidRPr="00E06E9B">
        <w:rPr>
          <w:rFonts w:ascii="Times New Roman" w:hAnsi="Times New Roman" w:cs="Times New Roman"/>
          <w:sz w:val="22"/>
        </w:rPr>
        <w:t>Schulten</w:t>
      </w:r>
      <w:proofErr w:type="spellEnd"/>
      <w:r w:rsidRPr="00E06E9B">
        <w:rPr>
          <w:rFonts w:ascii="Times New Roman" w:hAnsi="Times New Roman" w:cs="Times New Roman"/>
          <w:sz w:val="22"/>
        </w:rPr>
        <w:t xml:space="preserve">, K. VMD: visual molecular dynamics. </w:t>
      </w:r>
      <w:r w:rsidRPr="00E06E9B">
        <w:rPr>
          <w:rFonts w:ascii="Times New Roman" w:hAnsi="Times New Roman" w:cs="Times New Roman"/>
          <w:i/>
          <w:iCs/>
          <w:sz w:val="22"/>
        </w:rPr>
        <w:t>Journal of molecular graphics</w:t>
      </w:r>
      <w:r w:rsidRPr="00E06E9B">
        <w:rPr>
          <w:rFonts w:ascii="Times New Roman" w:hAnsi="Times New Roman" w:cs="Times New Roman"/>
          <w:sz w:val="22"/>
        </w:rPr>
        <w:t xml:space="preserve"> </w:t>
      </w:r>
      <w:r w:rsidRPr="00E06E9B">
        <w:rPr>
          <w:rFonts w:ascii="Times New Roman" w:hAnsi="Times New Roman" w:cs="Times New Roman"/>
          <w:b/>
          <w:bCs/>
          <w:sz w:val="22"/>
        </w:rPr>
        <w:t>14</w:t>
      </w:r>
      <w:r w:rsidRPr="00E06E9B">
        <w:rPr>
          <w:rFonts w:ascii="Times New Roman" w:hAnsi="Times New Roman" w:cs="Times New Roman"/>
          <w:sz w:val="22"/>
        </w:rPr>
        <w:t>, 33–38 (1996).</w:t>
      </w:r>
    </w:p>
    <w:p w14:paraId="33F90462" w14:textId="77777777" w:rsidR="00503AFB" w:rsidRPr="00E06E9B" w:rsidRDefault="00503AFB" w:rsidP="00E06E9B">
      <w:pPr>
        <w:pStyle w:val="af5"/>
        <w:spacing w:line="240" w:lineRule="auto"/>
        <w:rPr>
          <w:rFonts w:ascii="Times New Roman" w:hAnsi="Times New Roman" w:cs="Times New Roman"/>
          <w:sz w:val="22"/>
        </w:rPr>
      </w:pPr>
      <w:r w:rsidRPr="00E06E9B">
        <w:rPr>
          <w:rFonts w:ascii="Times New Roman" w:hAnsi="Times New Roman" w:cs="Times New Roman"/>
          <w:sz w:val="22"/>
        </w:rPr>
        <w:t>8.</w:t>
      </w:r>
      <w:r w:rsidRPr="00E06E9B">
        <w:rPr>
          <w:rFonts w:ascii="Times New Roman" w:hAnsi="Times New Roman" w:cs="Times New Roman"/>
          <w:sz w:val="22"/>
        </w:rPr>
        <w:tab/>
        <w:t xml:space="preserve">Schmidt, M. &amp; Lipson, H. Distilling free-form natural laws from experimental data. </w:t>
      </w:r>
      <w:r w:rsidRPr="00E06E9B">
        <w:rPr>
          <w:rFonts w:ascii="Times New Roman" w:hAnsi="Times New Roman" w:cs="Times New Roman"/>
          <w:i/>
          <w:iCs/>
          <w:sz w:val="22"/>
        </w:rPr>
        <w:t>science</w:t>
      </w:r>
      <w:r w:rsidRPr="00E06E9B">
        <w:rPr>
          <w:rFonts w:ascii="Times New Roman" w:hAnsi="Times New Roman" w:cs="Times New Roman"/>
          <w:sz w:val="22"/>
        </w:rPr>
        <w:t xml:space="preserve"> </w:t>
      </w:r>
      <w:r w:rsidRPr="00E06E9B">
        <w:rPr>
          <w:rFonts w:ascii="Times New Roman" w:hAnsi="Times New Roman" w:cs="Times New Roman"/>
          <w:b/>
          <w:bCs/>
          <w:sz w:val="22"/>
        </w:rPr>
        <w:t>324</w:t>
      </w:r>
      <w:r w:rsidRPr="00E06E9B">
        <w:rPr>
          <w:rFonts w:ascii="Times New Roman" w:hAnsi="Times New Roman" w:cs="Times New Roman"/>
          <w:sz w:val="22"/>
        </w:rPr>
        <w:t>, 81–85 (2009).</w:t>
      </w:r>
    </w:p>
    <w:p w14:paraId="7329F5A5" w14:textId="77777777" w:rsidR="00503AFB" w:rsidRPr="00E06E9B" w:rsidRDefault="00503AFB" w:rsidP="00E06E9B">
      <w:pPr>
        <w:pStyle w:val="af5"/>
        <w:spacing w:line="240" w:lineRule="auto"/>
        <w:rPr>
          <w:rFonts w:ascii="Times New Roman" w:hAnsi="Times New Roman" w:cs="Times New Roman"/>
          <w:sz w:val="22"/>
        </w:rPr>
      </w:pPr>
      <w:r w:rsidRPr="00E06E9B">
        <w:rPr>
          <w:rFonts w:ascii="Times New Roman" w:hAnsi="Times New Roman" w:cs="Times New Roman"/>
          <w:sz w:val="22"/>
        </w:rPr>
        <w:t>9.</w:t>
      </w:r>
      <w:r w:rsidRPr="00E06E9B">
        <w:rPr>
          <w:rFonts w:ascii="Times New Roman" w:hAnsi="Times New Roman" w:cs="Times New Roman"/>
          <w:sz w:val="22"/>
        </w:rPr>
        <w:tab/>
      </w:r>
      <w:proofErr w:type="spellStart"/>
      <w:r w:rsidRPr="00E06E9B">
        <w:rPr>
          <w:rFonts w:ascii="Times New Roman" w:hAnsi="Times New Roman" w:cs="Times New Roman"/>
          <w:sz w:val="22"/>
        </w:rPr>
        <w:t>Koza</w:t>
      </w:r>
      <w:proofErr w:type="spellEnd"/>
      <w:r w:rsidRPr="00E06E9B">
        <w:rPr>
          <w:rFonts w:ascii="Times New Roman" w:hAnsi="Times New Roman" w:cs="Times New Roman"/>
          <w:sz w:val="22"/>
        </w:rPr>
        <w:t xml:space="preserve">, J. R. Genetic programming as a means for programming computers by natural selection. </w:t>
      </w:r>
      <w:r w:rsidRPr="00E06E9B">
        <w:rPr>
          <w:rFonts w:ascii="Times New Roman" w:hAnsi="Times New Roman" w:cs="Times New Roman"/>
          <w:i/>
          <w:iCs/>
          <w:sz w:val="22"/>
        </w:rPr>
        <w:t>Statistics and computing</w:t>
      </w:r>
      <w:r w:rsidRPr="00E06E9B">
        <w:rPr>
          <w:rFonts w:ascii="Times New Roman" w:hAnsi="Times New Roman" w:cs="Times New Roman"/>
          <w:sz w:val="22"/>
        </w:rPr>
        <w:t xml:space="preserve"> </w:t>
      </w:r>
      <w:r w:rsidRPr="00E06E9B">
        <w:rPr>
          <w:rFonts w:ascii="Times New Roman" w:hAnsi="Times New Roman" w:cs="Times New Roman"/>
          <w:b/>
          <w:bCs/>
          <w:sz w:val="22"/>
        </w:rPr>
        <w:t>4</w:t>
      </w:r>
      <w:r w:rsidRPr="00E06E9B">
        <w:rPr>
          <w:rFonts w:ascii="Times New Roman" w:hAnsi="Times New Roman" w:cs="Times New Roman"/>
          <w:sz w:val="22"/>
        </w:rPr>
        <w:t>, 87–112 (1994).</w:t>
      </w:r>
    </w:p>
    <w:p w14:paraId="7D831AED" w14:textId="419CF31E" w:rsidR="008137DD" w:rsidRDefault="009A264A" w:rsidP="00E06E9B">
      <w:pPr>
        <w:ind w:left="440" w:hangingChars="200" w:hanging="440"/>
        <w:rPr>
          <w:rFonts w:ascii="Times New Roman" w:hAnsi="Times New Roman" w:cs="Times New Roman"/>
          <w:b/>
          <w:bCs/>
          <w:szCs w:val="21"/>
        </w:rPr>
      </w:pPr>
      <w:r w:rsidRPr="00E06E9B">
        <w:rPr>
          <w:rFonts w:ascii="Times New Roman" w:hAnsi="Times New Roman" w:cs="Times New Roman"/>
          <w:b/>
          <w:bCs/>
          <w:sz w:val="22"/>
        </w:rPr>
        <w:fldChar w:fldCharType="end"/>
      </w:r>
    </w:p>
    <w:sectPr w:rsidR="008137DD">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1C4B2F8" w14:textId="77777777" w:rsidR="006C060C" w:rsidRDefault="006C060C" w:rsidP="0050493F">
      <w:r>
        <w:separator/>
      </w:r>
    </w:p>
  </w:endnote>
  <w:endnote w:type="continuationSeparator" w:id="0">
    <w:p w14:paraId="368143A1" w14:textId="77777777" w:rsidR="006C060C" w:rsidRDefault="006C060C" w:rsidP="005049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0C3823B" w14:textId="77777777" w:rsidR="006C060C" w:rsidRDefault="006C060C" w:rsidP="0050493F">
      <w:r>
        <w:separator/>
      </w:r>
    </w:p>
  </w:footnote>
  <w:footnote w:type="continuationSeparator" w:id="0">
    <w:p w14:paraId="498E6488" w14:textId="77777777" w:rsidR="006C060C" w:rsidRDefault="006C060C" w:rsidP="0050493F">
      <w:r>
        <w:continuationSeparator/>
      </w:r>
    </w:p>
  </w:footnote>
  <w:footnote w:id="1">
    <w:p w14:paraId="29B3CEA9" w14:textId="77777777" w:rsidR="00007A35" w:rsidRDefault="00007A35" w:rsidP="00007A35">
      <w:pPr>
        <w:pStyle w:val="af2"/>
      </w:pPr>
      <w:r>
        <w:rPr>
          <w:rStyle w:val="af4"/>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sz w:val="20"/>
          <w:szCs w:val="20"/>
        </w:rPr>
        <w:t>Corresponding authors.</w:t>
      </w:r>
      <w:r>
        <w:rPr>
          <w:sz w:val="20"/>
          <w:szCs w:val="20"/>
        </w:rPr>
        <w:t xml:space="preserve"> </w:t>
      </w:r>
      <w:hyperlink r:id="rId1" w:history="1">
        <w:r>
          <w:rPr>
            <w:rStyle w:val="af1"/>
            <w:rFonts w:ascii="Times New Roman" w:hAnsi="Times New Roman"/>
            <w:sz w:val="20"/>
            <w:szCs w:val="20"/>
          </w:rPr>
          <w:t>yanchen@xjtu.edu.cn</w:t>
        </w:r>
      </w:hyperlink>
      <w:r>
        <w:rPr>
          <w:rStyle w:val="af1"/>
          <w:rFonts w:ascii="Times New Roman" w:hAnsi="Times New Roman"/>
          <w:sz w:val="20"/>
          <w:szCs w:val="20"/>
        </w:rPr>
        <w:t xml:space="preserve"> </w:t>
      </w:r>
      <w:r>
        <w:rPr>
          <w:rFonts w:ascii="Times New Roman" w:hAnsi="Times New Roman"/>
          <w:sz w:val="20"/>
          <w:szCs w:val="20"/>
        </w:rPr>
        <w:t>(Y. Chen)</w:t>
      </w:r>
      <w:r>
        <w:rPr>
          <w:rFonts w:ascii="Times New Roman" w:hAnsi="Times New Roman" w:cs="Times New Roman" w:hint="eastAsia"/>
          <w:sz w:val="20"/>
          <w:szCs w:val="20"/>
        </w:rPr>
        <w:t>,</w:t>
      </w:r>
      <w:r>
        <w:rPr>
          <w:rStyle w:val="af1"/>
          <w:rFonts w:ascii="Times New Roman" w:hAnsi="Times New Roman"/>
          <w:sz w:val="20"/>
          <w:szCs w:val="20"/>
        </w:rPr>
        <w:t xml:space="preserve"> </w:t>
      </w:r>
      <w:hyperlink r:id="rId2" w:history="1">
        <w:r>
          <w:rPr>
            <w:rStyle w:val="af1"/>
            <w:rFonts w:ascii="Times New Roman" w:hAnsi="Times New Roman"/>
            <w:sz w:val="20"/>
            <w:szCs w:val="20"/>
          </w:rPr>
          <w:t>yilunliu@mail.xjtu.edu.cn</w:t>
        </w:r>
      </w:hyperlink>
      <w:r>
        <w:rPr>
          <w:rStyle w:val="af1"/>
          <w:rFonts w:ascii="Times New Roman" w:hAnsi="Times New Roman"/>
          <w:sz w:val="20"/>
          <w:szCs w:val="20"/>
        </w:rPr>
        <w:t xml:space="preserve"> </w:t>
      </w:r>
      <w:r>
        <w:rPr>
          <w:rFonts w:ascii="Times New Roman" w:hAnsi="Times New Roman"/>
          <w:sz w:val="20"/>
          <w:szCs w:val="20"/>
        </w:rPr>
        <w:t>(Y. Liu)</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bordersDoNotSurroundHeader/>
  <w:bordersDoNotSurroundFooter/>
  <w:hideSpellingErrors/>
  <w:hideGrammaticalErrors/>
  <w:proofState w:spelling="clean" w:grammar="clean"/>
  <w:defaultTabStop w:val="420"/>
  <w:drawingGridVerticalSpacing w:val="156"/>
  <w:noPunctuationKerning/>
  <w:characterSpacingControl w:val="compressPunctuation"/>
  <w:hdrShapeDefaults>
    <o:shapedefaults v:ext="edit" spidmax="10241"/>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zI3sLC0NDUwMTQyN7FQ0lEKTi0uzszPAykwrwUAaR71cSwAAAA="/>
    <w:docVar w:name="commondata" w:val="eyJoZGlkIjoiYzI0NWQ3ZjQyMzBkODIzYjM5ZmEzYjk3NmY5N2MwYmQifQ=="/>
    <w:docVar w:name="EN.InstantFormat" w:val="&lt;ENInstantFormat&gt;&lt;Enabled&gt;1&lt;/Enabled&gt;&lt;ScanUnformatted&gt;1&lt;/ScanUnformatted&gt;&lt;ScanChanges&gt;1&lt;/ScanChanges&gt;&lt;Suspended&gt;0&lt;/Suspended&gt;&lt;/ENInstantFormat&gt;"/>
    <w:docVar w:name="EN.Layout" w:val="&lt;ENLayout&gt;&lt;Style&gt;Nature Communications&lt;/Style&gt;&lt;LeftDelim&gt;{&lt;/LeftDelim&gt;&lt;RightDelim&gt;}&lt;/RightDelim&gt;&lt;FontName&gt;等线&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wwfa2x0f0pp9ffeswfsxxeanssvfdxzardav&quot;&gt;My EndNote Library&lt;record-ids&gt;&lt;item&gt;1&lt;/item&gt;&lt;item&gt;3&lt;/item&gt;&lt;item&gt;12&lt;/item&gt;&lt;item&gt;19&lt;/item&gt;&lt;item&gt;23&lt;/item&gt;&lt;item&gt;47&lt;/item&gt;&lt;item&gt;48&lt;/item&gt;&lt;item&gt;97&lt;/item&gt;&lt;item&gt;98&lt;/item&gt;&lt;/record-ids&gt;&lt;/item&gt;&lt;/Libraries&gt;"/>
  </w:docVars>
  <w:rsids>
    <w:rsidRoot w:val="00246C96"/>
    <w:rsid w:val="00007A35"/>
    <w:rsid w:val="00031582"/>
    <w:rsid w:val="000564AB"/>
    <w:rsid w:val="000774DE"/>
    <w:rsid w:val="00094A27"/>
    <w:rsid w:val="000A4BCB"/>
    <w:rsid w:val="000A77B1"/>
    <w:rsid w:val="000D3F0E"/>
    <w:rsid w:val="000D3FCA"/>
    <w:rsid w:val="000E057C"/>
    <w:rsid w:val="00110DB1"/>
    <w:rsid w:val="00124169"/>
    <w:rsid w:val="00153E88"/>
    <w:rsid w:val="0015507C"/>
    <w:rsid w:val="00162A2C"/>
    <w:rsid w:val="001758E9"/>
    <w:rsid w:val="00195062"/>
    <w:rsid w:val="001A22E8"/>
    <w:rsid w:val="001B602E"/>
    <w:rsid w:val="001C4CEE"/>
    <w:rsid w:val="001F1C45"/>
    <w:rsid w:val="00225687"/>
    <w:rsid w:val="00246C96"/>
    <w:rsid w:val="002544BE"/>
    <w:rsid w:val="00255A42"/>
    <w:rsid w:val="0027000C"/>
    <w:rsid w:val="00286566"/>
    <w:rsid w:val="002A40A9"/>
    <w:rsid w:val="002C6746"/>
    <w:rsid w:val="002E6B86"/>
    <w:rsid w:val="002F5776"/>
    <w:rsid w:val="00304C3E"/>
    <w:rsid w:val="00306E2B"/>
    <w:rsid w:val="00323D7D"/>
    <w:rsid w:val="00333DF6"/>
    <w:rsid w:val="00344B19"/>
    <w:rsid w:val="003601F6"/>
    <w:rsid w:val="004135EE"/>
    <w:rsid w:val="00422B5F"/>
    <w:rsid w:val="0044400B"/>
    <w:rsid w:val="0047069D"/>
    <w:rsid w:val="00476C8D"/>
    <w:rsid w:val="0048181B"/>
    <w:rsid w:val="004A0C2F"/>
    <w:rsid w:val="004B49ED"/>
    <w:rsid w:val="004D061E"/>
    <w:rsid w:val="00503AFB"/>
    <w:rsid w:val="0050493F"/>
    <w:rsid w:val="00517059"/>
    <w:rsid w:val="00524C35"/>
    <w:rsid w:val="005701A8"/>
    <w:rsid w:val="00576E49"/>
    <w:rsid w:val="00585E80"/>
    <w:rsid w:val="005B7910"/>
    <w:rsid w:val="005C2DDC"/>
    <w:rsid w:val="00617034"/>
    <w:rsid w:val="00622033"/>
    <w:rsid w:val="00624EB9"/>
    <w:rsid w:val="00631E88"/>
    <w:rsid w:val="00673F7C"/>
    <w:rsid w:val="006A221E"/>
    <w:rsid w:val="006B6111"/>
    <w:rsid w:val="006C060C"/>
    <w:rsid w:val="006C2B0E"/>
    <w:rsid w:val="006D458E"/>
    <w:rsid w:val="006D625E"/>
    <w:rsid w:val="006E18F6"/>
    <w:rsid w:val="00703F7B"/>
    <w:rsid w:val="00741079"/>
    <w:rsid w:val="007745E4"/>
    <w:rsid w:val="007746DC"/>
    <w:rsid w:val="00775040"/>
    <w:rsid w:val="0079739E"/>
    <w:rsid w:val="007A43B1"/>
    <w:rsid w:val="007B2572"/>
    <w:rsid w:val="007E63B7"/>
    <w:rsid w:val="008137DD"/>
    <w:rsid w:val="008158DE"/>
    <w:rsid w:val="0082592D"/>
    <w:rsid w:val="008548C8"/>
    <w:rsid w:val="00863A6B"/>
    <w:rsid w:val="00877496"/>
    <w:rsid w:val="00923F7C"/>
    <w:rsid w:val="00942B05"/>
    <w:rsid w:val="00963D92"/>
    <w:rsid w:val="009A264A"/>
    <w:rsid w:val="009A641A"/>
    <w:rsid w:val="009F2049"/>
    <w:rsid w:val="00A01A1A"/>
    <w:rsid w:val="00A01E9B"/>
    <w:rsid w:val="00A4133F"/>
    <w:rsid w:val="00A45AC9"/>
    <w:rsid w:val="00A45DB9"/>
    <w:rsid w:val="00A76D2C"/>
    <w:rsid w:val="00AB468F"/>
    <w:rsid w:val="00AB5E5D"/>
    <w:rsid w:val="00AC06E0"/>
    <w:rsid w:val="00AD0BCD"/>
    <w:rsid w:val="00AF5690"/>
    <w:rsid w:val="00AF7809"/>
    <w:rsid w:val="00B0394D"/>
    <w:rsid w:val="00B10D02"/>
    <w:rsid w:val="00B40CBA"/>
    <w:rsid w:val="00B62525"/>
    <w:rsid w:val="00B86341"/>
    <w:rsid w:val="00BA0239"/>
    <w:rsid w:val="00BA6598"/>
    <w:rsid w:val="00BB0EAA"/>
    <w:rsid w:val="00BB4895"/>
    <w:rsid w:val="00BF5BA4"/>
    <w:rsid w:val="00C65B07"/>
    <w:rsid w:val="00C73889"/>
    <w:rsid w:val="00C8212F"/>
    <w:rsid w:val="00C827AE"/>
    <w:rsid w:val="00C901C0"/>
    <w:rsid w:val="00CA7830"/>
    <w:rsid w:val="00CB6D8E"/>
    <w:rsid w:val="00CC0B71"/>
    <w:rsid w:val="00CE1A35"/>
    <w:rsid w:val="00CE4401"/>
    <w:rsid w:val="00D3073E"/>
    <w:rsid w:val="00D46D1D"/>
    <w:rsid w:val="00D470B3"/>
    <w:rsid w:val="00D521CF"/>
    <w:rsid w:val="00D7065A"/>
    <w:rsid w:val="00D722C4"/>
    <w:rsid w:val="00D77831"/>
    <w:rsid w:val="00D94657"/>
    <w:rsid w:val="00DA1F8D"/>
    <w:rsid w:val="00DE5BA9"/>
    <w:rsid w:val="00DF0AA1"/>
    <w:rsid w:val="00DF47BD"/>
    <w:rsid w:val="00DF76CD"/>
    <w:rsid w:val="00E06E9B"/>
    <w:rsid w:val="00E57D7D"/>
    <w:rsid w:val="00E96F59"/>
    <w:rsid w:val="00EB24C6"/>
    <w:rsid w:val="00ED6E32"/>
    <w:rsid w:val="00EE1F30"/>
    <w:rsid w:val="00EE3139"/>
    <w:rsid w:val="00F14DD7"/>
    <w:rsid w:val="00F51394"/>
    <w:rsid w:val="00F56BF0"/>
    <w:rsid w:val="00F60F87"/>
    <w:rsid w:val="00F746F4"/>
    <w:rsid w:val="00F951AA"/>
    <w:rsid w:val="00FE51A9"/>
    <w:rsid w:val="00FE71FE"/>
    <w:rsid w:val="0EF473C3"/>
    <w:rsid w:val="6BBB2B2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75A38AFD"/>
  <w15:docId w15:val="{27DF9A1E-86FA-45AB-9D60-61403046D3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576E49"/>
    <w:pPr>
      <w:widowControl w:val="0"/>
      <w:jc w:val="both"/>
    </w:pPr>
    <w:rPr>
      <w:rFonts w:asciiTheme="minorHAnsi" w:eastAsiaTheme="minorEastAsia" w:hAnsiTheme="minorHAnsi" w:cstheme="minorBidi"/>
      <w:kern w:val="2"/>
      <w:sz w:val="21"/>
      <w:szCs w:val="22"/>
    </w:rPr>
  </w:style>
  <w:style w:type="paragraph" w:styleId="2">
    <w:name w:val="heading 2"/>
    <w:basedOn w:val="a"/>
    <w:next w:val="a"/>
    <w:link w:val="20"/>
    <w:uiPriority w:val="9"/>
    <w:semiHidden/>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pPr>
      <w:tabs>
        <w:tab w:val="center" w:pos="4153"/>
        <w:tab w:val="right" w:pos="8306"/>
      </w:tabs>
      <w:snapToGrid w:val="0"/>
      <w:jc w:val="left"/>
    </w:pPr>
    <w:rPr>
      <w:sz w:val="18"/>
      <w:szCs w:val="18"/>
    </w:rPr>
  </w:style>
  <w:style w:type="paragraph" w:styleId="a5">
    <w:name w:val="header"/>
    <w:basedOn w:val="a"/>
    <w:link w:val="a6"/>
    <w:uiPriority w:val="99"/>
    <w:unhideWhenUsed/>
    <w:pPr>
      <w:pBdr>
        <w:bottom w:val="single" w:sz="6" w:space="1" w:color="auto"/>
      </w:pBdr>
      <w:tabs>
        <w:tab w:val="center" w:pos="4153"/>
        <w:tab w:val="right" w:pos="8306"/>
      </w:tabs>
      <w:snapToGrid w:val="0"/>
      <w:jc w:val="center"/>
    </w:pPr>
    <w:rPr>
      <w:sz w:val="18"/>
      <w:szCs w:val="18"/>
    </w:rPr>
  </w:style>
  <w:style w:type="table" w:styleId="a7">
    <w:name w:val="Table Grid"/>
    <w:basedOn w:val="a1"/>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Title">
    <w:name w:val="EndNote Bibliography Title"/>
    <w:basedOn w:val="a"/>
    <w:link w:val="EndNoteBibliographyTitle0"/>
    <w:pPr>
      <w:jc w:val="center"/>
    </w:pPr>
    <w:rPr>
      <w:rFonts w:ascii="等线" w:eastAsia="等线" w:hAnsi="等线"/>
      <w:sz w:val="20"/>
    </w:rPr>
  </w:style>
  <w:style w:type="character" w:customStyle="1" w:styleId="EndNoteBibliographyTitle0">
    <w:name w:val="EndNote Bibliography Title 字符"/>
    <w:basedOn w:val="a0"/>
    <w:link w:val="EndNoteBibliographyTitle"/>
    <w:rPr>
      <w:rFonts w:ascii="等线" w:eastAsia="等线" w:hAnsi="等线" w:cstheme="minorBidi"/>
      <w:kern w:val="2"/>
      <w:szCs w:val="22"/>
    </w:rPr>
  </w:style>
  <w:style w:type="paragraph" w:customStyle="1" w:styleId="EndNoteBibliography">
    <w:name w:val="EndNote Bibliography"/>
    <w:basedOn w:val="a"/>
    <w:link w:val="EndNoteBibliography0"/>
    <w:qFormat/>
    <w:rPr>
      <w:rFonts w:ascii="等线" w:eastAsia="等线" w:hAnsi="等线"/>
      <w:sz w:val="20"/>
    </w:rPr>
  </w:style>
  <w:style w:type="character" w:customStyle="1" w:styleId="EndNoteBibliography0">
    <w:name w:val="EndNote Bibliography 字符"/>
    <w:basedOn w:val="a0"/>
    <w:link w:val="EndNoteBibliography"/>
    <w:rPr>
      <w:rFonts w:ascii="等线" w:eastAsia="等线" w:hAnsi="等线" w:cstheme="minorBidi"/>
      <w:kern w:val="2"/>
      <w:szCs w:val="22"/>
    </w:rPr>
  </w:style>
  <w:style w:type="character" w:styleId="a8">
    <w:name w:val="Placeholder Text"/>
    <w:basedOn w:val="a0"/>
    <w:uiPriority w:val="99"/>
    <w:semiHidden/>
    <w:rPr>
      <w:color w:val="808080"/>
    </w:rPr>
  </w:style>
  <w:style w:type="character" w:customStyle="1" w:styleId="a6">
    <w:name w:val="页眉 字符"/>
    <w:basedOn w:val="a0"/>
    <w:link w:val="a5"/>
    <w:uiPriority w:val="99"/>
    <w:rPr>
      <w:sz w:val="18"/>
      <w:szCs w:val="18"/>
    </w:rPr>
  </w:style>
  <w:style w:type="character" w:customStyle="1" w:styleId="a4">
    <w:name w:val="页脚 字符"/>
    <w:basedOn w:val="a0"/>
    <w:link w:val="a3"/>
    <w:uiPriority w:val="99"/>
    <w:rPr>
      <w:sz w:val="18"/>
      <w:szCs w:val="18"/>
    </w:rPr>
  </w:style>
  <w:style w:type="paragraph" w:customStyle="1" w:styleId="a9">
    <w:name w:val="新小标题"/>
    <w:basedOn w:val="2"/>
    <w:link w:val="aa"/>
    <w:qFormat/>
    <w:pPr>
      <w:widowControl/>
      <w:spacing w:before="0" w:after="0" w:line="360" w:lineRule="auto"/>
      <w:ind w:firstLine="141"/>
    </w:pPr>
    <w:rPr>
      <w:rFonts w:eastAsia="Times New Roman"/>
      <w:bCs w:val="0"/>
    </w:rPr>
  </w:style>
  <w:style w:type="character" w:customStyle="1" w:styleId="aa">
    <w:name w:val="新小标题 字符"/>
    <w:basedOn w:val="20"/>
    <w:link w:val="a9"/>
    <w:autoRedefine/>
    <w:qFormat/>
    <w:rPr>
      <w:rFonts w:asciiTheme="majorHAnsi" w:eastAsia="Times New Roman" w:hAnsiTheme="majorHAnsi" w:cstheme="majorBidi"/>
      <w:b/>
      <w:bCs w:val="0"/>
      <w:sz w:val="32"/>
      <w:szCs w:val="32"/>
    </w:rPr>
  </w:style>
  <w:style w:type="character" w:customStyle="1" w:styleId="20">
    <w:name w:val="标题 2 字符"/>
    <w:basedOn w:val="a0"/>
    <w:link w:val="2"/>
    <w:uiPriority w:val="9"/>
    <w:semiHidden/>
    <w:rPr>
      <w:rFonts w:asciiTheme="majorHAnsi" w:eastAsiaTheme="majorEastAsia" w:hAnsiTheme="majorHAnsi" w:cstheme="majorBidi"/>
      <w:b/>
      <w:bCs/>
      <w:sz w:val="32"/>
      <w:szCs w:val="32"/>
    </w:rPr>
  </w:style>
  <w:style w:type="paragraph" w:customStyle="1" w:styleId="BATitle">
    <w:name w:val="BA_Title"/>
    <w:basedOn w:val="a"/>
    <w:next w:val="a"/>
    <w:qFormat/>
    <w:pPr>
      <w:spacing w:line="288" w:lineRule="auto"/>
      <w:ind w:firstLine="160"/>
      <w:jc w:val="center"/>
    </w:pPr>
    <w:rPr>
      <w:rFonts w:ascii="Times New Roman" w:hAnsi="Times New Roman" w:cs="Times New Roman"/>
      <w:b/>
      <w:bCs/>
      <w:sz w:val="32"/>
      <w:szCs w:val="32"/>
    </w:rPr>
  </w:style>
  <w:style w:type="paragraph" w:styleId="ab">
    <w:name w:val="Revision"/>
    <w:hidden/>
    <w:uiPriority w:val="99"/>
    <w:semiHidden/>
    <w:rsid w:val="00153E88"/>
    <w:rPr>
      <w:rFonts w:asciiTheme="minorHAnsi" w:eastAsiaTheme="minorEastAsia" w:hAnsiTheme="minorHAnsi" w:cstheme="minorBidi"/>
      <w:kern w:val="2"/>
      <w:sz w:val="21"/>
      <w:szCs w:val="22"/>
    </w:rPr>
  </w:style>
  <w:style w:type="character" w:styleId="ac">
    <w:name w:val="annotation reference"/>
    <w:basedOn w:val="a0"/>
    <w:uiPriority w:val="99"/>
    <w:semiHidden/>
    <w:unhideWhenUsed/>
    <w:rsid w:val="00153E88"/>
    <w:rPr>
      <w:sz w:val="21"/>
      <w:szCs w:val="21"/>
    </w:rPr>
  </w:style>
  <w:style w:type="paragraph" w:styleId="ad">
    <w:name w:val="annotation text"/>
    <w:basedOn w:val="a"/>
    <w:link w:val="ae"/>
    <w:uiPriority w:val="99"/>
    <w:semiHidden/>
    <w:unhideWhenUsed/>
    <w:rsid w:val="00153E88"/>
    <w:pPr>
      <w:jc w:val="left"/>
    </w:pPr>
  </w:style>
  <w:style w:type="character" w:customStyle="1" w:styleId="ae">
    <w:name w:val="批注文字 字符"/>
    <w:basedOn w:val="a0"/>
    <w:link w:val="ad"/>
    <w:uiPriority w:val="99"/>
    <w:semiHidden/>
    <w:rsid w:val="00153E88"/>
    <w:rPr>
      <w:rFonts w:asciiTheme="minorHAnsi" w:eastAsiaTheme="minorEastAsia" w:hAnsiTheme="minorHAnsi" w:cstheme="minorBidi"/>
      <w:kern w:val="2"/>
      <w:sz w:val="21"/>
      <w:szCs w:val="22"/>
    </w:rPr>
  </w:style>
  <w:style w:type="paragraph" w:styleId="af">
    <w:name w:val="annotation subject"/>
    <w:basedOn w:val="ad"/>
    <w:next w:val="ad"/>
    <w:link w:val="af0"/>
    <w:uiPriority w:val="99"/>
    <w:semiHidden/>
    <w:unhideWhenUsed/>
    <w:rsid w:val="00153E88"/>
    <w:rPr>
      <w:b/>
      <w:bCs/>
    </w:rPr>
  </w:style>
  <w:style w:type="character" w:customStyle="1" w:styleId="af0">
    <w:name w:val="批注主题 字符"/>
    <w:basedOn w:val="ae"/>
    <w:link w:val="af"/>
    <w:uiPriority w:val="99"/>
    <w:semiHidden/>
    <w:rsid w:val="00153E88"/>
    <w:rPr>
      <w:rFonts w:asciiTheme="minorHAnsi" w:eastAsiaTheme="minorEastAsia" w:hAnsiTheme="minorHAnsi" w:cstheme="minorBidi"/>
      <w:b/>
      <w:bCs/>
      <w:kern w:val="2"/>
      <w:sz w:val="21"/>
      <w:szCs w:val="22"/>
    </w:rPr>
  </w:style>
  <w:style w:type="paragraph" w:customStyle="1" w:styleId="Default">
    <w:name w:val="Default"/>
    <w:basedOn w:val="a9"/>
    <w:qFormat/>
    <w:rsid w:val="001A22E8"/>
    <w:rPr>
      <w:rFonts w:ascii="Times New Roman" w:hAnsi="Times New Roman" w:cs="Times New Roman"/>
      <w:bCs/>
      <w:sz w:val="24"/>
      <w:szCs w:val="24"/>
    </w:rPr>
  </w:style>
  <w:style w:type="character" w:styleId="af1">
    <w:name w:val="Hyperlink"/>
    <w:basedOn w:val="a0"/>
    <w:autoRedefine/>
    <w:uiPriority w:val="99"/>
    <w:unhideWhenUsed/>
    <w:qFormat/>
    <w:rsid w:val="007746DC"/>
    <w:rPr>
      <w:color w:val="0000FF"/>
      <w:u w:val="single"/>
    </w:rPr>
  </w:style>
  <w:style w:type="paragraph" w:styleId="af2">
    <w:name w:val="footnote text"/>
    <w:basedOn w:val="a"/>
    <w:link w:val="af3"/>
    <w:uiPriority w:val="99"/>
    <w:semiHidden/>
    <w:unhideWhenUsed/>
    <w:rsid w:val="007746DC"/>
    <w:pPr>
      <w:snapToGrid w:val="0"/>
      <w:jc w:val="left"/>
    </w:pPr>
    <w:rPr>
      <w:sz w:val="18"/>
      <w:szCs w:val="18"/>
    </w:rPr>
  </w:style>
  <w:style w:type="character" w:customStyle="1" w:styleId="af3">
    <w:name w:val="脚注文本 字符"/>
    <w:basedOn w:val="a0"/>
    <w:link w:val="af2"/>
    <w:uiPriority w:val="99"/>
    <w:semiHidden/>
    <w:rsid w:val="007746DC"/>
    <w:rPr>
      <w:rFonts w:asciiTheme="minorHAnsi" w:eastAsiaTheme="minorEastAsia" w:hAnsiTheme="minorHAnsi" w:cstheme="minorBidi"/>
      <w:kern w:val="2"/>
      <w:sz w:val="18"/>
      <w:szCs w:val="18"/>
    </w:rPr>
  </w:style>
  <w:style w:type="character" w:styleId="af4">
    <w:name w:val="footnote reference"/>
    <w:basedOn w:val="a0"/>
    <w:uiPriority w:val="99"/>
    <w:semiHidden/>
    <w:unhideWhenUsed/>
    <w:rsid w:val="007746DC"/>
    <w:rPr>
      <w:vertAlign w:val="superscript"/>
    </w:rPr>
  </w:style>
  <w:style w:type="paragraph" w:styleId="af5">
    <w:name w:val="Bibliography"/>
    <w:basedOn w:val="a"/>
    <w:next w:val="a"/>
    <w:uiPriority w:val="37"/>
    <w:unhideWhenUsed/>
    <w:rsid w:val="009A264A"/>
    <w:pPr>
      <w:tabs>
        <w:tab w:val="left" w:pos="264"/>
      </w:tabs>
      <w:spacing w:line="480" w:lineRule="auto"/>
      <w:ind w:left="264" w:hanging="264"/>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9735828">
      <w:bodyDiv w:val="1"/>
      <w:marLeft w:val="0"/>
      <w:marRight w:val="0"/>
      <w:marTop w:val="0"/>
      <w:marBottom w:val="0"/>
      <w:divBdr>
        <w:top w:val="none" w:sz="0" w:space="0" w:color="auto"/>
        <w:left w:val="none" w:sz="0" w:space="0" w:color="auto"/>
        <w:bottom w:val="none" w:sz="0" w:space="0" w:color="auto"/>
        <w:right w:val="none" w:sz="0" w:space="0" w:color="auto"/>
      </w:divBdr>
    </w:div>
    <w:div w:id="323095107">
      <w:bodyDiv w:val="1"/>
      <w:marLeft w:val="0"/>
      <w:marRight w:val="0"/>
      <w:marTop w:val="0"/>
      <w:marBottom w:val="0"/>
      <w:divBdr>
        <w:top w:val="none" w:sz="0" w:space="0" w:color="auto"/>
        <w:left w:val="none" w:sz="0" w:space="0" w:color="auto"/>
        <w:bottom w:val="none" w:sz="0" w:space="0" w:color="auto"/>
        <w:right w:val="none" w:sz="0" w:space="0" w:color="auto"/>
      </w:divBdr>
    </w:div>
    <w:div w:id="329215081">
      <w:bodyDiv w:val="1"/>
      <w:marLeft w:val="0"/>
      <w:marRight w:val="0"/>
      <w:marTop w:val="0"/>
      <w:marBottom w:val="0"/>
      <w:divBdr>
        <w:top w:val="none" w:sz="0" w:space="0" w:color="auto"/>
        <w:left w:val="none" w:sz="0" w:space="0" w:color="auto"/>
        <w:bottom w:val="none" w:sz="0" w:space="0" w:color="auto"/>
        <w:right w:val="none" w:sz="0" w:space="0" w:color="auto"/>
      </w:divBdr>
    </w:div>
    <w:div w:id="80172732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s>
</file>

<file path=word/_rels/footnotes.xml.rels><?xml version="1.0" encoding="UTF-8" standalone="yes"?>
<Relationships xmlns="http://schemas.openxmlformats.org/package/2006/relationships"><Relationship Id="rId2" Type="http://schemas.openxmlformats.org/officeDocument/2006/relationships/hyperlink" Target="mailto:yilunliu@mail.xjtu.edu.cn" TargetMode="External"/><Relationship Id="rId1" Type="http://schemas.openxmlformats.org/officeDocument/2006/relationships/hyperlink" Target="mailto:yanchen@xjtu.edu.cn"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255</TotalTime>
  <Pages>13</Pages>
  <Words>3217</Words>
  <Characters>18339</Characters>
  <Application>Microsoft Office Word</Application>
  <DocSecurity>0</DocSecurity>
  <Lines>152</Lines>
  <Paragraphs>43</Paragraphs>
  <ScaleCrop>false</ScaleCrop>
  <Company/>
  <LinksUpToDate>false</LinksUpToDate>
  <CharactersWithSpaces>21513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asus</cp:lastModifiedBy>
  <cp:revision>64</cp:revision>
  <dcterms:created xsi:type="dcterms:W3CDTF">2024-10-06T15:41:00Z</dcterms:created>
  <dcterms:modified xsi:type="dcterms:W3CDTF">2025-07-23T16:40:00Z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2052-12.1.0.17147</vt:lpwstr>
  </property>
  <property fmtid="{D5CDD505-2E9C-101B-9397-08002B2CF9AE}" pid="3" name="ICV">
    <vt:lpwstr>0B753CD22D67432C87570FB9C70B5CFA_12</vt:lpwstr>
  </property>
  <property fmtid="{D5CDD505-2E9C-101B-9397-08002B2CF9AE}" pid="4" name="ZOTERO_PREF_1">
    <vt:lpwstr>&lt;data data-version="3" zotero-version="6.0.36"&gt;&lt;session id="H0AldepM"/&gt;&lt;style id="http://www.zotero.org/styles/nature-communications" hasBibliography="1" bibliographyStyleHasBeenSet="1"/&gt;&lt;prefs&gt;&lt;pref name="fieldType" value="Field"/&gt;&lt;/prefs&gt;&lt;/data&gt;</vt:lpwstr>
  </property>
</Properties>
</file>