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1FB6" w14:textId="236DE8B3" w:rsidR="00B23BF3" w:rsidRDefault="00B23BF3" w:rsidP="00352634">
      <w:pPr>
        <w:spacing w:line="480" w:lineRule="auto"/>
        <w:rPr>
          <w:rFonts w:ascii="Times New Roman" w:hAnsi="Times New Roman" w:cs="Times New Roman"/>
          <w:sz w:val="20"/>
          <w:szCs w:val="20"/>
        </w:rPr>
      </w:pPr>
      <w:r w:rsidRPr="007F6656">
        <w:rPr>
          <w:rFonts w:ascii="Times New Roman" w:hAnsi="Times New Roman" w:cs="Times New Roman"/>
          <w:sz w:val="20"/>
          <w:szCs w:val="20"/>
        </w:rPr>
        <w:t>Supplemental Materials</w:t>
      </w:r>
    </w:p>
    <w:p w14:paraId="7AD7490A" w14:textId="040A16D0"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b/>
          <w:bCs/>
          <w:sz w:val="20"/>
          <w:szCs w:val="20"/>
        </w:rPr>
        <w:t>Table S1:</w:t>
      </w:r>
      <w:r w:rsidRPr="0037181D">
        <w:rPr>
          <w:rFonts w:ascii="Times New Roman" w:hAnsi="Times New Roman" w:cs="Times New Roman"/>
          <w:sz w:val="20"/>
          <w:szCs w:val="20"/>
        </w:rPr>
        <w:t xml:space="preserve"> Input DNA concentration of eDNA samples from the GRP. The following values are post-inhibitor removal. Sample ID represents the pond collected from, followed by collection month/year and input DNA as measured on a Qubit fluorometer using a high sensitivity assay. </w:t>
      </w:r>
    </w:p>
    <w:tbl>
      <w:tblPr>
        <w:tblStyle w:val="PlainTable2"/>
        <w:tblW w:w="0" w:type="auto"/>
        <w:tblLook w:val="04A0" w:firstRow="1" w:lastRow="0" w:firstColumn="1" w:lastColumn="0" w:noHBand="0" w:noVBand="1"/>
      </w:tblPr>
      <w:tblGrid>
        <w:gridCol w:w="2610"/>
        <w:gridCol w:w="2971"/>
        <w:gridCol w:w="2354"/>
      </w:tblGrid>
      <w:tr w:rsidR="0037181D" w:rsidRPr="0037181D" w14:paraId="3DF768F4" w14:textId="77777777" w:rsidTr="008F1994">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610" w:type="dxa"/>
            <w:tcBorders>
              <w:top w:val="single" w:sz="12" w:space="0" w:color="auto"/>
              <w:bottom w:val="single" w:sz="12" w:space="0" w:color="auto"/>
            </w:tcBorders>
            <w:noWrap/>
            <w:hideMark/>
          </w:tcPr>
          <w:p w14:paraId="301A030A"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Sample ID</w:t>
            </w:r>
          </w:p>
        </w:tc>
        <w:tc>
          <w:tcPr>
            <w:tcW w:w="2971" w:type="dxa"/>
            <w:tcBorders>
              <w:top w:val="single" w:sz="12" w:space="0" w:color="auto"/>
              <w:bottom w:val="single" w:sz="12" w:space="0" w:color="auto"/>
            </w:tcBorders>
            <w:noWrap/>
            <w:hideMark/>
          </w:tcPr>
          <w:p w14:paraId="70F35A97" w14:textId="77777777" w:rsidR="0037181D" w:rsidRPr="0037181D" w:rsidRDefault="0037181D"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Date Sampled</w:t>
            </w:r>
          </w:p>
        </w:tc>
        <w:tc>
          <w:tcPr>
            <w:tcW w:w="2354" w:type="dxa"/>
            <w:tcBorders>
              <w:top w:val="single" w:sz="12" w:space="0" w:color="auto"/>
              <w:bottom w:val="single" w:sz="12" w:space="0" w:color="auto"/>
            </w:tcBorders>
            <w:noWrap/>
            <w:hideMark/>
          </w:tcPr>
          <w:p w14:paraId="42E74964" w14:textId="77777777" w:rsidR="0037181D" w:rsidRPr="0037181D" w:rsidRDefault="0037181D"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Input DNA (ng/</w:t>
            </w:r>
            <w:proofErr w:type="spellStart"/>
            <w:r w:rsidRPr="0037181D">
              <w:rPr>
                <w:rFonts w:ascii="Times New Roman" w:hAnsi="Times New Roman" w:cs="Times New Roman"/>
                <w:sz w:val="20"/>
                <w:szCs w:val="20"/>
              </w:rPr>
              <w:t>uL</w:t>
            </w:r>
            <w:proofErr w:type="spellEnd"/>
            <w:r w:rsidRPr="0037181D">
              <w:rPr>
                <w:rFonts w:ascii="Times New Roman" w:hAnsi="Times New Roman" w:cs="Times New Roman"/>
                <w:sz w:val="20"/>
                <w:szCs w:val="20"/>
              </w:rPr>
              <w:t>)</w:t>
            </w:r>
          </w:p>
        </w:tc>
      </w:tr>
      <w:tr w:rsidR="0037181D" w:rsidRPr="0037181D" w14:paraId="036ED5B4" w14:textId="77777777" w:rsidTr="008F199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610" w:type="dxa"/>
            <w:tcBorders>
              <w:top w:val="single" w:sz="12" w:space="0" w:color="auto"/>
            </w:tcBorders>
            <w:noWrap/>
            <w:hideMark/>
          </w:tcPr>
          <w:p w14:paraId="57823A7F"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Long Pond</w:t>
            </w:r>
          </w:p>
        </w:tc>
        <w:tc>
          <w:tcPr>
            <w:tcW w:w="2971" w:type="dxa"/>
            <w:tcBorders>
              <w:top w:val="single" w:sz="12" w:space="0" w:color="auto"/>
            </w:tcBorders>
            <w:noWrap/>
            <w:hideMark/>
          </w:tcPr>
          <w:p w14:paraId="3A0AFC85"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May 2022</w:t>
            </w:r>
          </w:p>
        </w:tc>
        <w:tc>
          <w:tcPr>
            <w:tcW w:w="2354" w:type="dxa"/>
            <w:tcBorders>
              <w:top w:val="single" w:sz="12" w:space="0" w:color="auto"/>
            </w:tcBorders>
            <w:noWrap/>
            <w:hideMark/>
          </w:tcPr>
          <w:p w14:paraId="528640C0"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10.6</w:t>
            </w:r>
          </w:p>
        </w:tc>
      </w:tr>
      <w:tr w:rsidR="0037181D" w:rsidRPr="0037181D" w14:paraId="053F8D46" w14:textId="77777777" w:rsidTr="008F1994">
        <w:trPr>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4E090699"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Grove Pond</w:t>
            </w:r>
          </w:p>
        </w:tc>
        <w:tc>
          <w:tcPr>
            <w:tcW w:w="2971" w:type="dxa"/>
            <w:noWrap/>
          </w:tcPr>
          <w:p w14:paraId="4B4EFBDD"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May 2022</w:t>
            </w:r>
          </w:p>
        </w:tc>
        <w:tc>
          <w:tcPr>
            <w:tcW w:w="2354" w:type="dxa"/>
            <w:noWrap/>
          </w:tcPr>
          <w:p w14:paraId="302136C9"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11.9</w:t>
            </w:r>
          </w:p>
        </w:tc>
      </w:tr>
      <w:tr w:rsidR="0037181D" w:rsidRPr="0037181D" w14:paraId="18082CF3" w14:textId="77777777" w:rsidTr="008F199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721B5825"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Twin Pond</w:t>
            </w:r>
          </w:p>
        </w:tc>
        <w:tc>
          <w:tcPr>
            <w:tcW w:w="2971" w:type="dxa"/>
            <w:noWrap/>
          </w:tcPr>
          <w:p w14:paraId="1E11799B"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May 2022</w:t>
            </w:r>
          </w:p>
        </w:tc>
        <w:tc>
          <w:tcPr>
            <w:tcW w:w="2354" w:type="dxa"/>
            <w:noWrap/>
          </w:tcPr>
          <w:p w14:paraId="1F72F405"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1.6</w:t>
            </w:r>
          </w:p>
        </w:tc>
      </w:tr>
      <w:tr w:rsidR="0037181D" w:rsidRPr="0037181D" w14:paraId="12C1A193" w14:textId="77777777" w:rsidTr="008F1994">
        <w:trPr>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0CB1248C"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Yellow Flower Pond</w:t>
            </w:r>
          </w:p>
        </w:tc>
        <w:tc>
          <w:tcPr>
            <w:tcW w:w="2971" w:type="dxa"/>
            <w:noWrap/>
          </w:tcPr>
          <w:p w14:paraId="02D3C02B"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May 2022</w:t>
            </w:r>
          </w:p>
        </w:tc>
        <w:tc>
          <w:tcPr>
            <w:tcW w:w="2354" w:type="dxa"/>
            <w:noWrap/>
          </w:tcPr>
          <w:p w14:paraId="107FD2AB"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3.7</w:t>
            </w:r>
          </w:p>
        </w:tc>
      </w:tr>
      <w:tr w:rsidR="0037181D" w:rsidRPr="0037181D" w14:paraId="023F4C6B" w14:textId="77777777" w:rsidTr="008F199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29603867"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Cabin Pond</w:t>
            </w:r>
          </w:p>
        </w:tc>
        <w:tc>
          <w:tcPr>
            <w:tcW w:w="2971" w:type="dxa"/>
            <w:noWrap/>
          </w:tcPr>
          <w:p w14:paraId="6B60A381"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May 2022</w:t>
            </w:r>
          </w:p>
        </w:tc>
        <w:tc>
          <w:tcPr>
            <w:tcW w:w="2354" w:type="dxa"/>
            <w:noWrap/>
          </w:tcPr>
          <w:p w14:paraId="756D6EC4"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3.0</w:t>
            </w:r>
          </w:p>
        </w:tc>
      </w:tr>
      <w:tr w:rsidR="0037181D" w:rsidRPr="0037181D" w14:paraId="7DBFB4D2" w14:textId="77777777" w:rsidTr="008F1994">
        <w:trPr>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5163580C"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Knob Pond</w:t>
            </w:r>
          </w:p>
        </w:tc>
        <w:tc>
          <w:tcPr>
            <w:tcW w:w="2971" w:type="dxa"/>
            <w:noWrap/>
          </w:tcPr>
          <w:p w14:paraId="6B35A085"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May 2022</w:t>
            </w:r>
          </w:p>
        </w:tc>
        <w:tc>
          <w:tcPr>
            <w:tcW w:w="2354" w:type="dxa"/>
            <w:noWrap/>
          </w:tcPr>
          <w:p w14:paraId="035C0F32"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22.0</w:t>
            </w:r>
          </w:p>
        </w:tc>
      </w:tr>
      <w:tr w:rsidR="0037181D" w:rsidRPr="0037181D" w14:paraId="1FCA4013" w14:textId="77777777" w:rsidTr="008F199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3E88DD51"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Long Pond</w:t>
            </w:r>
          </w:p>
        </w:tc>
        <w:tc>
          <w:tcPr>
            <w:tcW w:w="2971" w:type="dxa"/>
            <w:noWrap/>
          </w:tcPr>
          <w:p w14:paraId="239F3E2D"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August 2022</w:t>
            </w:r>
          </w:p>
        </w:tc>
        <w:tc>
          <w:tcPr>
            <w:tcW w:w="2354" w:type="dxa"/>
            <w:noWrap/>
          </w:tcPr>
          <w:p w14:paraId="2F20FE58"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0.7</w:t>
            </w:r>
          </w:p>
        </w:tc>
      </w:tr>
      <w:tr w:rsidR="0037181D" w:rsidRPr="0037181D" w14:paraId="540B1434" w14:textId="77777777" w:rsidTr="008F1994">
        <w:trPr>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2D08E508"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Grove Pond</w:t>
            </w:r>
          </w:p>
        </w:tc>
        <w:tc>
          <w:tcPr>
            <w:tcW w:w="2971" w:type="dxa"/>
            <w:noWrap/>
          </w:tcPr>
          <w:p w14:paraId="49472C5D"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August 2022</w:t>
            </w:r>
          </w:p>
        </w:tc>
        <w:tc>
          <w:tcPr>
            <w:tcW w:w="2354" w:type="dxa"/>
            <w:noWrap/>
          </w:tcPr>
          <w:p w14:paraId="4A7DB810"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14.3</w:t>
            </w:r>
          </w:p>
        </w:tc>
      </w:tr>
      <w:tr w:rsidR="0037181D" w:rsidRPr="0037181D" w14:paraId="73601C10" w14:textId="77777777" w:rsidTr="008F199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4812F94A"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Yellow Flower Pond</w:t>
            </w:r>
          </w:p>
        </w:tc>
        <w:tc>
          <w:tcPr>
            <w:tcW w:w="2971" w:type="dxa"/>
            <w:noWrap/>
          </w:tcPr>
          <w:p w14:paraId="1AF26307"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August 2022</w:t>
            </w:r>
          </w:p>
        </w:tc>
        <w:tc>
          <w:tcPr>
            <w:tcW w:w="2354" w:type="dxa"/>
            <w:noWrap/>
          </w:tcPr>
          <w:p w14:paraId="5FCDC088"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5.6</w:t>
            </w:r>
          </w:p>
        </w:tc>
      </w:tr>
      <w:tr w:rsidR="0037181D" w:rsidRPr="0037181D" w14:paraId="365741C1" w14:textId="77777777" w:rsidTr="008F1994">
        <w:trPr>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492178EA"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Cabin Pond</w:t>
            </w:r>
          </w:p>
        </w:tc>
        <w:tc>
          <w:tcPr>
            <w:tcW w:w="2971" w:type="dxa"/>
            <w:noWrap/>
          </w:tcPr>
          <w:p w14:paraId="24288073"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August 2022</w:t>
            </w:r>
          </w:p>
        </w:tc>
        <w:tc>
          <w:tcPr>
            <w:tcW w:w="2354" w:type="dxa"/>
            <w:noWrap/>
          </w:tcPr>
          <w:p w14:paraId="40D494A4"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10.7</w:t>
            </w:r>
          </w:p>
        </w:tc>
      </w:tr>
      <w:tr w:rsidR="0037181D" w:rsidRPr="0037181D" w14:paraId="223D1A7F" w14:textId="77777777" w:rsidTr="008F199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4C824B59"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Twin Pond</w:t>
            </w:r>
          </w:p>
        </w:tc>
        <w:tc>
          <w:tcPr>
            <w:tcW w:w="2971" w:type="dxa"/>
            <w:noWrap/>
          </w:tcPr>
          <w:p w14:paraId="3D91850D"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August 2022</w:t>
            </w:r>
          </w:p>
        </w:tc>
        <w:tc>
          <w:tcPr>
            <w:tcW w:w="2354" w:type="dxa"/>
            <w:noWrap/>
          </w:tcPr>
          <w:p w14:paraId="12AA16E5"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0.3</w:t>
            </w:r>
          </w:p>
        </w:tc>
      </w:tr>
      <w:tr w:rsidR="0037181D" w:rsidRPr="0037181D" w14:paraId="0EE1D0A6" w14:textId="77777777" w:rsidTr="008F1994">
        <w:trPr>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1D2E42AB"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Knob Pond</w:t>
            </w:r>
          </w:p>
        </w:tc>
        <w:tc>
          <w:tcPr>
            <w:tcW w:w="2971" w:type="dxa"/>
            <w:noWrap/>
          </w:tcPr>
          <w:p w14:paraId="12C06D5F"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August 2022</w:t>
            </w:r>
          </w:p>
        </w:tc>
        <w:tc>
          <w:tcPr>
            <w:tcW w:w="2354" w:type="dxa"/>
            <w:noWrap/>
          </w:tcPr>
          <w:p w14:paraId="7B30816B"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0.5</w:t>
            </w:r>
          </w:p>
        </w:tc>
      </w:tr>
      <w:tr w:rsidR="0037181D" w:rsidRPr="0037181D" w14:paraId="59CE7DE1" w14:textId="77777777" w:rsidTr="008F199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080E1DA4"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Luccio’s Pond</w:t>
            </w:r>
          </w:p>
        </w:tc>
        <w:tc>
          <w:tcPr>
            <w:tcW w:w="2971" w:type="dxa"/>
            <w:noWrap/>
          </w:tcPr>
          <w:p w14:paraId="2093CBEF"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August 2022</w:t>
            </w:r>
          </w:p>
        </w:tc>
        <w:tc>
          <w:tcPr>
            <w:tcW w:w="2354" w:type="dxa"/>
            <w:noWrap/>
          </w:tcPr>
          <w:p w14:paraId="610361DE"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&gt;50.0</w:t>
            </w:r>
          </w:p>
        </w:tc>
      </w:tr>
      <w:tr w:rsidR="0037181D" w:rsidRPr="0037181D" w14:paraId="411E711E" w14:textId="77777777" w:rsidTr="008F1994">
        <w:trPr>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61C000B8"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Vinegar Ridge</w:t>
            </w:r>
          </w:p>
        </w:tc>
        <w:tc>
          <w:tcPr>
            <w:tcW w:w="2971" w:type="dxa"/>
            <w:noWrap/>
          </w:tcPr>
          <w:p w14:paraId="1DE886D6"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August 2022</w:t>
            </w:r>
          </w:p>
        </w:tc>
        <w:tc>
          <w:tcPr>
            <w:tcW w:w="2354" w:type="dxa"/>
            <w:noWrap/>
          </w:tcPr>
          <w:p w14:paraId="7C897A1C"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16.3</w:t>
            </w:r>
          </w:p>
        </w:tc>
      </w:tr>
      <w:tr w:rsidR="0037181D" w:rsidRPr="0037181D" w14:paraId="2CA16BB9" w14:textId="77777777" w:rsidTr="008F199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47E669EF"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Long Pond</w:t>
            </w:r>
          </w:p>
        </w:tc>
        <w:tc>
          <w:tcPr>
            <w:tcW w:w="2971" w:type="dxa"/>
            <w:noWrap/>
          </w:tcPr>
          <w:p w14:paraId="6D7ACE16"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November 2022</w:t>
            </w:r>
          </w:p>
        </w:tc>
        <w:tc>
          <w:tcPr>
            <w:tcW w:w="2354" w:type="dxa"/>
            <w:noWrap/>
          </w:tcPr>
          <w:p w14:paraId="1B412126"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0.3</w:t>
            </w:r>
          </w:p>
        </w:tc>
      </w:tr>
      <w:tr w:rsidR="0037181D" w:rsidRPr="0037181D" w14:paraId="6ECA83F8" w14:textId="77777777" w:rsidTr="008F1994">
        <w:trPr>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47AE6588"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Grove Pond</w:t>
            </w:r>
          </w:p>
        </w:tc>
        <w:tc>
          <w:tcPr>
            <w:tcW w:w="2971" w:type="dxa"/>
            <w:noWrap/>
          </w:tcPr>
          <w:p w14:paraId="0879FDA2"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November 2022</w:t>
            </w:r>
          </w:p>
        </w:tc>
        <w:tc>
          <w:tcPr>
            <w:tcW w:w="2354" w:type="dxa"/>
            <w:noWrap/>
          </w:tcPr>
          <w:p w14:paraId="4B03E08E"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0.4</w:t>
            </w:r>
          </w:p>
        </w:tc>
      </w:tr>
      <w:tr w:rsidR="0037181D" w:rsidRPr="0037181D" w14:paraId="0B376E3C" w14:textId="77777777" w:rsidTr="008F199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6A35BFDF"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Cabin Pond</w:t>
            </w:r>
          </w:p>
        </w:tc>
        <w:tc>
          <w:tcPr>
            <w:tcW w:w="2971" w:type="dxa"/>
            <w:noWrap/>
          </w:tcPr>
          <w:p w14:paraId="2B0EB4BD"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November 2022</w:t>
            </w:r>
          </w:p>
        </w:tc>
        <w:tc>
          <w:tcPr>
            <w:tcW w:w="2354" w:type="dxa"/>
            <w:noWrap/>
          </w:tcPr>
          <w:p w14:paraId="6E38919F"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0.6</w:t>
            </w:r>
          </w:p>
        </w:tc>
      </w:tr>
      <w:tr w:rsidR="0037181D" w:rsidRPr="0037181D" w14:paraId="6A21F760" w14:textId="77777777" w:rsidTr="008F1994">
        <w:trPr>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688CB5CE"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Knob Pond</w:t>
            </w:r>
          </w:p>
        </w:tc>
        <w:tc>
          <w:tcPr>
            <w:tcW w:w="2971" w:type="dxa"/>
            <w:noWrap/>
          </w:tcPr>
          <w:p w14:paraId="7927A102"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November 2022</w:t>
            </w:r>
          </w:p>
        </w:tc>
        <w:tc>
          <w:tcPr>
            <w:tcW w:w="2354" w:type="dxa"/>
            <w:noWrap/>
          </w:tcPr>
          <w:p w14:paraId="0058CFA1"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43.0</w:t>
            </w:r>
          </w:p>
        </w:tc>
      </w:tr>
      <w:tr w:rsidR="0037181D" w:rsidRPr="0037181D" w14:paraId="4B69CD9B" w14:textId="77777777" w:rsidTr="008F199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341C1E4E"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Vinegar Ridge</w:t>
            </w:r>
          </w:p>
        </w:tc>
        <w:tc>
          <w:tcPr>
            <w:tcW w:w="2971" w:type="dxa"/>
            <w:noWrap/>
          </w:tcPr>
          <w:p w14:paraId="35C364F0"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November 2022</w:t>
            </w:r>
          </w:p>
        </w:tc>
        <w:tc>
          <w:tcPr>
            <w:tcW w:w="2354" w:type="dxa"/>
            <w:noWrap/>
          </w:tcPr>
          <w:p w14:paraId="2404136C"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44.2</w:t>
            </w:r>
          </w:p>
        </w:tc>
      </w:tr>
      <w:tr w:rsidR="0037181D" w:rsidRPr="0037181D" w14:paraId="3C45F579" w14:textId="77777777" w:rsidTr="008F1994">
        <w:trPr>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35019611"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Luccio’s Pond</w:t>
            </w:r>
          </w:p>
        </w:tc>
        <w:tc>
          <w:tcPr>
            <w:tcW w:w="2971" w:type="dxa"/>
            <w:noWrap/>
          </w:tcPr>
          <w:p w14:paraId="18E6CD17"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November 2022</w:t>
            </w:r>
          </w:p>
        </w:tc>
        <w:tc>
          <w:tcPr>
            <w:tcW w:w="2354" w:type="dxa"/>
            <w:noWrap/>
          </w:tcPr>
          <w:p w14:paraId="6956A6B2"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18.6</w:t>
            </w:r>
          </w:p>
        </w:tc>
      </w:tr>
      <w:tr w:rsidR="0037181D" w:rsidRPr="0037181D" w14:paraId="3AE8DD5F" w14:textId="77777777" w:rsidTr="008F199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62E6F1A1"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Long Pond</w:t>
            </w:r>
          </w:p>
        </w:tc>
        <w:tc>
          <w:tcPr>
            <w:tcW w:w="2971" w:type="dxa"/>
            <w:noWrap/>
          </w:tcPr>
          <w:p w14:paraId="50D0A30D"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February 2023</w:t>
            </w:r>
          </w:p>
        </w:tc>
        <w:tc>
          <w:tcPr>
            <w:tcW w:w="2354" w:type="dxa"/>
            <w:noWrap/>
          </w:tcPr>
          <w:p w14:paraId="6F0C0356"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1.2</w:t>
            </w:r>
          </w:p>
        </w:tc>
      </w:tr>
      <w:tr w:rsidR="0037181D" w:rsidRPr="0037181D" w14:paraId="241288CD" w14:textId="77777777" w:rsidTr="008F1994">
        <w:trPr>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12816B58"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lastRenderedPageBreak/>
              <w:t>Grove Pond</w:t>
            </w:r>
          </w:p>
        </w:tc>
        <w:tc>
          <w:tcPr>
            <w:tcW w:w="2971" w:type="dxa"/>
            <w:noWrap/>
          </w:tcPr>
          <w:p w14:paraId="09FFBCAE"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February 2023</w:t>
            </w:r>
          </w:p>
        </w:tc>
        <w:tc>
          <w:tcPr>
            <w:tcW w:w="2354" w:type="dxa"/>
            <w:noWrap/>
          </w:tcPr>
          <w:p w14:paraId="32F60B0C"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0.4</w:t>
            </w:r>
          </w:p>
        </w:tc>
      </w:tr>
      <w:tr w:rsidR="0037181D" w:rsidRPr="0037181D" w14:paraId="4BCB993A" w14:textId="77777777" w:rsidTr="008F199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7616F836"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Twin Pond</w:t>
            </w:r>
          </w:p>
        </w:tc>
        <w:tc>
          <w:tcPr>
            <w:tcW w:w="2971" w:type="dxa"/>
            <w:noWrap/>
          </w:tcPr>
          <w:p w14:paraId="6A3D245A"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February 2023</w:t>
            </w:r>
          </w:p>
        </w:tc>
        <w:tc>
          <w:tcPr>
            <w:tcW w:w="2354" w:type="dxa"/>
            <w:noWrap/>
          </w:tcPr>
          <w:p w14:paraId="46A890E6"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5.9</w:t>
            </w:r>
          </w:p>
        </w:tc>
      </w:tr>
      <w:tr w:rsidR="0037181D" w:rsidRPr="0037181D" w14:paraId="742701EE" w14:textId="77777777" w:rsidTr="008F1994">
        <w:trPr>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5CC21F75"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Cabin Pond</w:t>
            </w:r>
          </w:p>
        </w:tc>
        <w:tc>
          <w:tcPr>
            <w:tcW w:w="2971" w:type="dxa"/>
            <w:noWrap/>
          </w:tcPr>
          <w:p w14:paraId="1E3DC018"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February 2023</w:t>
            </w:r>
          </w:p>
        </w:tc>
        <w:tc>
          <w:tcPr>
            <w:tcW w:w="2354" w:type="dxa"/>
            <w:noWrap/>
          </w:tcPr>
          <w:p w14:paraId="41FF2479"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0.6</w:t>
            </w:r>
          </w:p>
        </w:tc>
      </w:tr>
      <w:tr w:rsidR="0037181D" w:rsidRPr="0037181D" w14:paraId="4F1E0EDF" w14:textId="77777777" w:rsidTr="008F199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17820EB6"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Knob Pond</w:t>
            </w:r>
          </w:p>
        </w:tc>
        <w:tc>
          <w:tcPr>
            <w:tcW w:w="2971" w:type="dxa"/>
            <w:noWrap/>
          </w:tcPr>
          <w:p w14:paraId="737B0A58"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February 2023</w:t>
            </w:r>
          </w:p>
        </w:tc>
        <w:tc>
          <w:tcPr>
            <w:tcW w:w="2354" w:type="dxa"/>
            <w:noWrap/>
          </w:tcPr>
          <w:p w14:paraId="5248D4F1"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2.3</w:t>
            </w:r>
          </w:p>
        </w:tc>
      </w:tr>
      <w:tr w:rsidR="0037181D" w:rsidRPr="0037181D" w14:paraId="01CE8348" w14:textId="77777777" w:rsidTr="008F1994">
        <w:trPr>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4F2D5B60"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Luccio’s Pond</w:t>
            </w:r>
          </w:p>
        </w:tc>
        <w:tc>
          <w:tcPr>
            <w:tcW w:w="2971" w:type="dxa"/>
            <w:noWrap/>
          </w:tcPr>
          <w:p w14:paraId="1A174DF7"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February 2023</w:t>
            </w:r>
          </w:p>
        </w:tc>
        <w:tc>
          <w:tcPr>
            <w:tcW w:w="2354" w:type="dxa"/>
            <w:noWrap/>
          </w:tcPr>
          <w:p w14:paraId="0B16B947"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8.5</w:t>
            </w:r>
          </w:p>
        </w:tc>
      </w:tr>
      <w:tr w:rsidR="0037181D" w:rsidRPr="0037181D" w14:paraId="3F921A0C" w14:textId="77777777" w:rsidTr="008F199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6A8F1441"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Vinegar Ridge</w:t>
            </w:r>
          </w:p>
        </w:tc>
        <w:tc>
          <w:tcPr>
            <w:tcW w:w="2971" w:type="dxa"/>
            <w:noWrap/>
          </w:tcPr>
          <w:p w14:paraId="0E08FD2D"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February 2023</w:t>
            </w:r>
          </w:p>
        </w:tc>
        <w:tc>
          <w:tcPr>
            <w:tcW w:w="2354" w:type="dxa"/>
            <w:noWrap/>
          </w:tcPr>
          <w:p w14:paraId="09E55F9F"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4.0</w:t>
            </w:r>
          </w:p>
        </w:tc>
      </w:tr>
      <w:tr w:rsidR="0037181D" w:rsidRPr="0037181D" w14:paraId="5D5EB85B" w14:textId="77777777" w:rsidTr="008F1994">
        <w:trPr>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62FE1C8B"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Long Pond</w:t>
            </w:r>
          </w:p>
        </w:tc>
        <w:tc>
          <w:tcPr>
            <w:tcW w:w="2971" w:type="dxa"/>
            <w:noWrap/>
          </w:tcPr>
          <w:p w14:paraId="4999E6B3"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May 2023</w:t>
            </w:r>
          </w:p>
        </w:tc>
        <w:tc>
          <w:tcPr>
            <w:tcW w:w="2354" w:type="dxa"/>
            <w:noWrap/>
          </w:tcPr>
          <w:p w14:paraId="30343194"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1.4</w:t>
            </w:r>
          </w:p>
        </w:tc>
      </w:tr>
      <w:tr w:rsidR="0037181D" w:rsidRPr="0037181D" w14:paraId="284D1422" w14:textId="77777777" w:rsidTr="008F199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15D360BD"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Grove Pond</w:t>
            </w:r>
          </w:p>
        </w:tc>
        <w:tc>
          <w:tcPr>
            <w:tcW w:w="2971" w:type="dxa"/>
            <w:noWrap/>
          </w:tcPr>
          <w:p w14:paraId="6932F8CA"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May 2023</w:t>
            </w:r>
          </w:p>
        </w:tc>
        <w:tc>
          <w:tcPr>
            <w:tcW w:w="2354" w:type="dxa"/>
            <w:noWrap/>
          </w:tcPr>
          <w:p w14:paraId="637F5E2F"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0.6</w:t>
            </w:r>
          </w:p>
        </w:tc>
      </w:tr>
      <w:tr w:rsidR="0037181D" w:rsidRPr="0037181D" w14:paraId="7825D81F" w14:textId="77777777" w:rsidTr="008F1994">
        <w:trPr>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300A14C6"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Knob Pond</w:t>
            </w:r>
          </w:p>
        </w:tc>
        <w:tc>
          <w:tcPr>
            <w:tcW w:w="2971" w:type="dxa"/>
            <w:noWrap/>
          </w:tcPr>
          <w:p w14:paraId="0DCBC128"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May 2023</w:t>
            </w:r>
          </w:p>
        </w:tc>
        <w:tc>
          <w:tcPr>
            <w:tcW w:w="2354" w:type="dxa"/>
            <w:noWrap/>
          </w:tcPr>
          <w:p w14:paraId="5CBDCB1C"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2.9</w:t>
            </w:r>
          </w:p>
        </w:tc>
      </w:tr>
      <w:tr w:rsidR="0037181D" w:rsidRPr="0037181D" w14:paraId="0BF6E49E" w14:textId="77777777" w:rsidTr="008F199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5EE10D21"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Cabin Pond</w:t>
            </w:r>
          </w:p>
        </w:tc>
        <w:tc>
          <w:tcPr>
            <w:tcW w:w="2971" w:type="dxa"/>
            <w:noWrap/>
          </w:tcPr>
          <w:p w14:paraId="7AC18C2B"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May 2023</w:t>
            </w:r>
          </w:p>
        </w:tc>
        <w:tc>
          <w:tcPr>
            <w:tcW w:w="2354" w:type="dxa"/>
            <w:noWrap/>
          </w:tcPr>
          <w:p w14:paraId="6E2B3E03"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16.5</w:t>
            </w:r>
          </w:p>
        </w:tc>
      </w:tr>
      <w:tr w:rsidR="0037181D" w:rsidRPr="0037181D" w14:paraId="78072049" w14:textId="77777777" w:rsidTr="008F1994">
        <w:trPr>
          <w:trHeight w:val="294"/>
        </w:trPr>
        <w:tc>
          <w:tcPr>
            <w:cnfStyle w:val="001000000000" w:firstRow="0" w:lastRow="0" w:firstColumn="1" w:lastColumn="0" w:oddVBand="0" w:evenVBand="0" w:oddHBand="0" w:evenHBand="0" w:firstRowFirstColumn="0" w:firstRowLastColumn="0" w:lastRowFirstColumn="0" w:lastRowLastColumn="0"/>
            <w:tcW w:w="2610" w:type="dxa"/>
            <w:noWrap/>
          </w:tcPr>
          <w:p w14:paraId="19AD27B1"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Luccio’s Pond</w:t>
            </w:r>
          </w:p>
        </w:tc>
        <w:tc>
          <w:tcPr>
            <w:tcW w:w="2971" w:type="dxa"/>
            <w:noWrap/>
          </w:tcPr>
          <w:p w14:paraId="22D85DCF"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May 2023</w:t>
            </w:r>
          </w:p>
        </w:tc>
        <w:tc>
          <w:tcPr>
            <w:tcW w:w="2354" w:type="dxa"/>
            <w:noWrap/>
          </w:tcPr>
          <w:p w14:paraId="6193A3FE" w14:textId="77777777" w:rsidR="0037181D" w:rsidRPr="0037181D" w:rsidRDefault="0037181D"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1.7</w:t>
            </w:r>
          </w:p>
        </w:tc>
      </w:tr>
      <w:tr w:rsidR="0037181D" w:rsidRPr="0037181D" w14:paraId="0BF62B35" w14:textId="77777777" w:rsidTr="008F199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610" w:type="dxa"/>
            <w:tcBorders>
              <w:bottom w:val="single" w:sz="12" w:space="0" w:color="auto"/>
            </w:tcBorders>
            <w:noWrap/>
          </w:tcPr>
          <w:p w14:paraId="446E88A1" w14:textId="77777777" w:rsidR="0037181D" w:rsidRPr="0037181D" w:rsidRDefault="0037181D" w:rsidP="00352634">
            <w:pPr>
              <w:spacing w:line="480" w:lineRule="auto"/>
              <w:rPr>
                <w:rFonts w:ascii="Times New Roman" w:hAnsi="Times New Roman" w:cs="Times New Roman"/>
                <w:sz w:val="20"/>
                <w:szCs w:val="20"/>
              </w:rPr>
            </w:pPr>
            <w:r w:rsidRPr="0037181D">
              <w:rPr>
                <w:rFonts w:ascii="Times New Roman" w:hAnsi="Times New Roman" w:cs="Times New Roman"/>
                <w:sz w:val="20"/>
                <w:szCs w:val="20"/>
              </w:rPr>
              <w:t>Vinegar Ridge</w:t>
            </w:r>
          </w:p>
        </w:tc>
        <w:tc>
          <w:tcPr>
            <w:tcW w:w="2971" w:type="dxa"/>
            <w:tcBorders>
              <w:bottom w:val="single" w:sz="12" w:space="0" w:color="auto"/>
            </w:tcBorders>
            <w:noWrap/>
          </w:tcPr>
          <w:p w14:paraId="5F7C68EB"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May 2023</w:t>
            </w:r>
          </w:p>
        </w:tc>
        <w:tc>
          <w:tcPr>
            <w:tcW w:w="2354" w:type="dxa"/>
            <w:tcBorders>
              <w:bottom w:val="single" w:sz="12" w:space="0" w:color="auto"/>
            </w:tcBorders>
            <w:noWrap/>
          </w:tcPr>
          <w:p w14:paraId="42D1F6CF" w14:textId="77777777" w:rsidR="0037181D" w:rsidRPr="0037181D" w:rsidRDefault="0037181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37181D">
              <w:rPr>
                <w:rFonts w:ascii="Times New Roman" w:hAnsi="Times New Roman" w:cs="Times New Roman"/>
                <w:sz w:val="20"/>
                <w:szCs w:val="20"/>
              </w:rPr>
              <w:t>4.7</w:t>
            </w:r>
          </w:p>
        </w:tc>
      </w:tr>
    </w:tbl>
    <w:p w14:paraId="32A69393" w14:textId="77777777" w:rsidR="0037181D" w:rsidRPr="007F6656" w:rsidRDefault="0037181D">
      <w:pPr>
        <w:rPr>
          <w:rFonts w:ascii="Times New Roman" w:hAnsi="Times New Roman" w:cs="Times New Roman"/>
          <w:sz w:val="20"/>
          <w:szCs w:val="20"/>
        </w:rPr>
      </w:pPr>
    </w:p>
    <w:p w14:paraId="7C426321" w14:textId="4E6C2181" w:rsidR="00E40C5D" w:rsidRPr="005B732D" w:rsidRDefault="0037181D" w:rsidP="00352634">
      <w:pPr>
        <w:spacing w:line="480" w:lineRule="auto"/>
        <w:rPr>
          <w:rFonts w:ascii="Times New Roman" w:hAnsi="Times New Roman" w:cs="Times New Roman"/>
          <w:sz w:val="20"/>
          <w:szCs w:val="20"/>
        </w:rPr>
      </w:pPr>
      <w:r>
        <w:rPr>
          <w:rFonts w:ascii="Times New Roman" w:hAnsi="Times New Roman" w:cs="Times New Roman"/>
          <w:sz w:val="20"/>
          <w:szCs w:val="20"/>
        </w:rPr>
        <w:br w:type="page"/>
      </w:r>
      <w:r w:rsidR="00293EC2" w:rsidRPr="00E40C5D">
        <w:rPr>
          <w:rFonts w:ascii="Times New Roman" w:hAnsi="Times New Roman" w:cs="Times New Roman"/>
          <w:b/>
          <w:bCs/>
          <w:sz w:val="20"/>
          <w:szCs w:val="20"/>
        </w:rPr>
        <w:lastRenderedPageBreak/>
        <w:t>Table S</w:t>
      </w:r>
      <w:r w:rsidR="003B4BF4" w:rsidRPr="00E40C5D">
        <w:rPr>
          <w:rFonts w:ascii="Times New Roman" w:hAnsi="Times New Roman" w:cs="Times New Roman"/>
          <w:b/>
          <w:bCs/>
          <w:sz w:val="20"/>
          <w:szCs w:val="20"/>
        </w:rPr>
        <w:t>2</w:t>
      </w:r>
      <w:r w:rsidR="007D00CB" w:rsidRPr="00E40C5D">
        <w:rPr>
          <w:rFonts w:ascii="Times New Roman" w:hAnsi="Times New Roman" w:cs="Times New Roman"/>
          <w:b/>
          <w:bCs/>
          <w:sz w:val="20"/>
          <w:szCs w:val="20"/>
        </w:rPr>
        <w:t>:</w:t>
      </w:r>
      <w:r w:rsidR="007D00CB" w:rsidRPr="00E40C5D">
        <w:rPr>
          <w:rFonts w:ascii="Times New Roman" w:hAnsi="Times New Roman" w:cs="Times New Roman"/>
          <w:sz w:val="20"/>
          <w:szCs w:val="20"/>
        </w:rPr>
        <w:t xml:space="preserve"> </w:t>
      </w:r>
      <w:r w:rsidR="00E40C5D" w:rsidRPr="00E40C5D">
        <w:rPr>
          <w:rFonts w:ascii="Times New Roman" w:eastAsia="Times New Roman" w:hAnsi="Times New Roman" w:cs="Times New Roman"/>
          <w:sz w:val="20"/>
          <w:szCs w:val="20"/>
        </w:rPr>
        <w:t xml:space="preserve">List of primers utilized in library preparation. </w:t>
      </w:r>
      <w:r w:rsidR="00E40C5D" w:rsidRPr="00E40C5D">
        <w:rPr>
          <w:rFonts w:ascii="Times New Roman" w:eastAsia="Times New Roman" w:hAnsi="Times New Roman" w:cs="Times New Roman"/>
          <w:color w:val="0F9ED5"/>
          <w:sz w:val="20"/>
          <w:szCs w:val="20"/>
        </w:rPr>
        <w:t xml:space="preserve">Blue text </w:t>
      </w:r>
      <w:r w:rsidR="00E40C5D" w:rsidRPr="00E40C5D">
        <w:rPr>
          <w:rFonts w:ascii="Times New Roman" w:eastAsia="Times New Roman" w:hAnsi="Times New Roman" w:cs="Times New Roman"/>
          <w:sz w:val="20"/>
          <w:szCs w:val="20"/>
        </w:rPr>
        <w:t xml:space="preserve">represents locus-specific 12S primers, </w:t>
      </w:r>
      <w:r w:rsidR="00E40C5D" w:rsidRPr="00E40C5D">
        <w:rPr>
          <w:rFonts w:ascii="Times New Roman" w:eastAsia="Times New Roman" w:hAnsi="Times New Roman" w:cs="Times New Roman"/>
          <w:color w:val="4EA72E"/>
          <w:sz w:val="20"/>
          <w:szCs w:val="20"/>
        </w:rPr>
        <w:t xml:space="preserve">green text </w:t>
      </w:r>
      <w:r w:rsidR="00E40C5D" w:rsidRPr="00E40C5D">
        <w:rPr>
          <w:rFonts w:ascii="Times New Roman" w:eastAsia="Times New Roman" w:hAnsi="Times New Roman" w:cs="Times New Roman"/>
          <w:sz w:val="20"/>
          <w:szCs w:val="20"/>
        </w:rPr>
        <w:t xml:space="preserve">represents Illumina Read 1/Read 2 sites, </w:t>
      </w:r>
      <w:r w:rsidR="00E40C5D" w:rsidRPr="00E40C5D">
        <w:rPr>
          <w:rFonts w:ascii="Times New Roman" w:eastAsia="Times New Roman" w:hAnsi="Times New Roman" w:cs="Times New Roman"/>
          <w:color w:val="C00000"/>
          <w:sz w:val="20"/>
          <w:szCs w:val="20"/>
        </w:rPr>
        <w:t xml:space="preserve">red text </w:t>
      </w:r>
      <w:r w:rsidR="00E40C5D" w:rsidRPr="00E40C5D">
        <w:rPr>
          <w:rFonts w:ascii="Times New Roman" w:eastAsia="Times New Roman" w:hAnsi="Times New Roman" w:cs="Times New Roman"/>
          <w:sz w:val="20"/>
          <w:szCs w:val="20"/>
        </w:rPr>
        <w:t xml:space="preserve">represents Illumina P1/P2 flow cell bindings sites, and </w:t>
      </w:r>
      <w:r w:rsidR="00E40C5D" w:rsidRPr="00E40C5D">
        <w:rPr>
          <w:rFonts w:ascii="Times New Roman" w:eastAsia="Times New Roman" w:hAnsi="Times New Roman" w:cs="Times New Roman"/>
          <w:color w:val="D86DCB"/>
          <w:sz w:val="20"/>
          <w:szCs w:val="20"/>
        </w:rPr>
        <w:t xml:space="preserve">purple </w:t>
      </w:r>
      <w:proofErr w:type="gramStart"/>
      <w:r w:rsidR="00E40C5D" w:rsidRPr="00E40C5D">
        <w:rPr>
          <w:rFonts w:ascii="Times New Roman" w:eastAsia="Times New Roman" w:hAnsi="Times New Roman" w:cs="Times New Roman"/>
          <w:color w:val="D86DCB"/>
          <w:sz w:val="20"/>
          <w:szCs w:val="20"/>
        </w:rPr>
        <w:t>N’s</w:t>
      </w:r>
      <w:proofErr w:type="gramEnd"/>
      <w:r w:rsidR="00E40C5D" w:rsidRPr="00E40C5D">
        <w:rPr>
          <w:rFonts w:ascii="Times New Roman" w:eastAsia="Times New Roman" w:hAnsi="Times New Roman" w:cs="Times New Roman"/>
          <w:color w:val="D86DCB"/>
          <w:sz w:val="20"/>
          <w:szCs w:val="20"/>
        </w:rPr>
        <w:t xml:space="preserve"> </w:t>
      </w:r>
      <w:r w:rsidR="00E40C5D" w:rsidRPr="00E40C5D">
        <w:rPr>
          <w:rFonts w:ascii="Times New Roman" w:eastAsia="Times New Roman" w:hAnsi="Times New Roman" w:cs="Times New Roman"/>
          <w:sz w:val="20"/>
          <w:szCs w:val="20"/>
        </w:rPr>
        <w:t>represent the sample-specific barcode sites (index 1/index2). The human blocking primer is abbreviated as “</w:t>
      </w:r>
      <w:proofErr w:type="spellStart"/>
      <w:r w:rsidR="00E40C5D" w:rsidRPr="00E40C5D">
        <w:rPr>
          <w:rFonts w:ascii="Times New Roman" w:eastAsia="Times New Roman" w:hAnsi="Times New Roman" w:cs="Times New Roman"/>
          <w:sz w:val="20"/>
          <w:szCs w:val="20"/>
        </w:rPr>
        <w:t>batra_blk</w:t>
      </w:r>
      <w:proofErr w:type="spellEnd"/>
      <w:r w:rsidR="00E40C5D" w:rsidRPr="00E40C5D">
        <w:rPr>
          <w:rFonts w:ascii="Times New Roman" w:eastAsia="Times New Roman" w:hAnsi="Times New Roman" w:cs="Times New Roman"/>
          <w:sz w:val="20"/>
          <w:szCs w:val="20"/>
        </w:rPr>
        <w:t xml:space="preserve">.” The </w:t>
      </w:r>
      <w:proofErr w:type="spellStart"/>
      <w:r w:rsidR="00E40C5D" w:rsidRPr="00E40C5D">
        <w:rPr>
          <w:rFonts w:ascii="Times New Roman" w:eastAsia="Times New Roman" w:hAnsi="Times New Roman" w:cs="Times New Roman"/>
          <w:sz w:val="20"/>
          <w:szCs w:val="20"/>
        </w:rPr>
        <w:t>batra</w:t>
      </w:r>
      <w:proofErr w:type="spellEnd"/>
      <w:r w:rsidR="00E40C5D" w:rsidRPr="00E40C5D">
        <w:rPr>
          <w:rFonts w:ascii="Times New Roman" w:eastAsia="Times New Roman" w:hAnsi="Times New Roman" w:cs="Times New Roman"/>
          <w:sz w:val="20"/>
          <w:szCs w:val="20"/>
        </w:rPr>
        <w:t xml:space="preserve"> assay was designed to amplify amphibian DNA by </w:t>
      </w:r>
      <w:sdt>
        <w:sdtPr>
          <w:rPr>
            <w:rFonts w:ascii="Times New Roman" w:eastAsia="Times New Roman" w:hAnsi="Times New Roman" w:cs="Times New Roman"/>
            <w:color w:val="000000"/>
            <w:sz w:val="20"/>
            <w:szCs w:val="20"/>
          </w:rPr>
          <w:tag w:val="MENDELEY_CITATION_v3_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"/>
          <w:id w:val="1846896542"/>
          <w:placeholder>
            <w:docPart w:val="CE59C6096C284EBD8B2A38CE783FE30C"/>
          </w:placeholder>
        </w:sdtPr>
        <w:sdtContent>
          <w:r w:rsidR="00E40C5D" w:rsidRPr="00E40C5D">
            <w:rPr>
              <w:rFonts w:ascii="Times New Roman" w:eastAsia="Times New Roman" w:hAnsi="Times New Roman" w:cs="Times New Roman"/>
              <w:color w:val="000000"/>
              <w:sz w:val="20"/>
              <w:szCs w:val="20"/>
            </w:rPr>
            <w:t>Valentini et al., 2016</w:t>
          </w:r>
        </w:sdtContent>
      </w:sdt>
      <w:r w:rsidR="00E40C5D" w:rsidRPr="00E40C5D">
        <w:rPr>
          <w:rFonts w:ascii="Times New Roman" w:eastAsia="Times New Roman" w:hAnsi="Times New Roman" w:cs="Times New Roman"/>
          <w:color w:val="000000"/>
          <w:sz w:val="20"/>
          <w:szCs w:val="20"/>
        </w:rPr>
        <w:t xml:space="preserve"> – internal indexes followed the methods described by </w:t>
      </w:r>
      <w:sdt>
        <w:sdtPr>
          <w:rPr>
            <w:rFonts w:ascii="Times New Roman" w:eastAsia="Times New Roman" w:hAnsi="Times New Roman" w:cs="Times New Roman"/>
            <w:color w:val="000000"/>
            <w:sz w:val="20"/>
            <w:szCs w:val="20"/>
          </w:rPr>
          <w:tag w:val="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"/>
          <w:id w:val="-416640665"/>
          <w:placeholder>
            <w:docPart w:val="CE59C6096C284EBD8B2A38CE783FE30C"/>
          </w:placeholder>
        </w:sdtPr>
        <w:sdtContent>
          <w:r w:rsidR="00E40C5D" w:rsidRPr="00E40C5D">
            <w:rPr>
              <w:rFonts w:ascii="Times New Roman" w:eastAsia="Times New Roman" w:hAnsi="Times New Roman" w:cs="Times New Roman"/>
              <w:color w:val="000000"/>
              <w:sz w:val="20"/>
              <w:szCs w:val="20"/>
            </w:rPr>
            <w:t>Glenn et al., 2019</w:t>
          </w:r>
        </w:sdtContent>
      </w:sdt>
      <w:r w:rsidR="00E40C5D" w:rsidRPr="00E40C5D">
        <w:rPr>
          <w:rFonts w:ascii="Times New Roman" w:eastAsia="Times New Roman" w:hAnsi="Times New Roman" w:cs="Times New Roman"/>
          <w:color w:val="000000"/>
          <w:sz w:val="20"/>
          <w:szCs w:val="20"/>
        </w:rPr>
        <w:t xml:space="preserve">; which is also where the annealing of the </w:t>
      </w:r>
      <w:proofErr w:type="spellStart"/>
      <w:r w:rsidR="00E40C5D" w:rsidRPr="00E40C5D">
        <w:rPr>
          <w:rFonts w:ascii="Times New Roman" w:eastAsia="Times New Roman" w:hAnsi="Times New Roman" w:cs="Times New Roman"/>
          <w:color w:val="000000"/>
          <w:sz w:val="20"/>
          <w:szCs w:val="20"/>
        </w:rPr>
        <w:t>iTru</w:t>
      </w:r>
      <w:proofErr w:type="spellEnd"/>
      <w:r w:rsidR="00E40C5D" w:rsidRPr="00E40C5D">
        <w:rPr>
          <w:rFonts w:ascii="Times New Roman" w:eastAsia="Times New Roman" w:hAnsi="Times New Roman" w:cs="Times New Roman"/>
          <w:color w:val="000000"/>
          <w:sz w:val="20"/>
          <w:szCs w:val="20"/>
        </w:rPr>
        <w:t xml:space="preserve"> adapters is described for amplicon libraries. </w:t>
      </w:r>
    </w:p>
    <w:tbl>
      <w:tblPr>
        <w:tblStyle w:val="PlainTable23"/>
        <w:tblpPr w:leftFromText="180" w:rightFromText="180" w:vertAnchor="text" w:horzAnchor="margin" w:tblpY="-17"/>
        <w:tblW w:w="5000" w:type="pct"/>
        <w:tblLook w:val="04A0" w:firstRow="1" w:lastRow="0" w:firstColumn="1" w:lastColumn="0" w:noHBand="0" w:noVBand="1"/>
      </w:tblPr>
      <w:tblGrid>
        <w:gridCol w:w="1411"/>
        <w:gridCol w:w="7949"/>
      </w:tblGrid>
      <w:tr w:rsidR="00E40C5D" w:rsidRPr="00E40C5D" w14:paraId="55E7E76E" w14:textId="77777777" w:rsidTr="008F1994">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auto"/>
              <w:bottom w:val="single" w:sz="12" w:space="0" w:color="auto"/>
            </w:tcBorders>
          </w:tcPr>
          <w:p w14:paraId="19E1F15C" w14:textId="77777777" w:rsidR="00E40C5D" w:rsidRPr="00E40C5D" w:rsidRDefault="00E40C5D" w:rsidP="00352634">
            <w:pPr>
              <w:autoSpaceDE w:val="0"/>
              <w:autoSpaceDN w:val="0"/>
              <w:spacing w:line="480" w:lineRule="auto"/>
              <w:rPr>
                <w:rFonts w:ascii="Times New Roman" w:eastAsia="Times New Roman" w:hAnsi="Times New Roman" w:cs="Times New Roman"/>
                <w:sz w:val="20"/>
                <w:szCs w:val="20"/>
              </w:rPr>
            </w:pPr>
            <w:r w:rsidRPr="00E40C5D">
              <w:rPr>
                <w:rFonts w:ascii="Times New Roman" w:eastAsia="Times New Roman" w:hAnsi="Times New Roman" w:cs="Times New Roman"/>
                <w:sz w:val="20"/>
                <w:szCs w:val="20"/>
              </w:rPr>
              <w:t>Primer ID</w:t>
            </w:r>
          </w:p>
        </w:tc>
        <w:tc>
          <w:tcPr>
            <w:tcW w:w="4246" w:type="pct"/>
            <w:tcBorders>
              <w:top w:val="single" w:sz="12" w:space="0" w:color="auto"/>
              <w:bottom w:val="single" w:sz="12" w:space="0" w:color="auto"/>
            </w:tcBorders>
          </w:tcPr>
          <w:p w14:paraId="0BF52061" w14:textId="77777777" w:rsidR="00E40C5D" w:rsidRPr="00E40C5D" w:rsidRDefault="00E40C5D" w:rsidP="00352634">
            <w:pPr>
              <w:autoSpaceDE w:val="0"/>
              <w:autoSpaceDN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40C5D">
              <w:rPr>
                <w:rFonts w:ascii="Times New Roman" w:eastAsia="Times New Roman" w:hAnsi="Times New Roman" w:cs="Times New Roman"/>
                <w:sz w:val="20"/>
                <w:szCs w:val="20"/>
              </w:rPr>
              <w:t>Sequence</w:t>
            </w:r>
          </w:p>
        </w:tc>
      </w:tr>
      <w:tr w:rsidR="00E40C5D" w:rsidRPr="00E40C5D" w14:paraId="7E99502B" w14:textId="77777777" w:rsidTr="008F1994">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auto"/>
            </w:tcBorders>
          </w:tcPr>
          <w:p w14:paraId="3CA637A9" w14:textId="77777777" w:rsidR="00E40C5D" w:rsidRPr="00E40C5D" w:rsidRDefault="00E40C5D" w:rsidP="00352634">
            <w:pPr>
              <w:autoSpaceDE w:val="0"/>
              <w:autoSpaceDN w:val="0"/>
              <w:spacing w:line="480" w:lineRule="auto"/>
              <w:rPr>
                <w:rFonts w:ascii="Times New Roman" w:eastAsia="Times New Roman" w:hAnsi="Times New Roman" w:cs="Times New Roman"/>
                <w:b w:val="0"/>
                <w:bCs w:val="0"/>
                <w:sz w:val="20"/>
                <w:szCs w:val="20"/>
              </w:rPr>
            </w:pPr>
            <w:proofErr w:type="spellStart"/>
            <w:r w:rsidRPr="00E40C5D">
              <w:rPr>
                <w:rFonts w:ascii="Times New Roman" w:eastAsia="Times New Roman" w:hAnsi="Times New Roman" w:cs="Times New Roman"/>
                <w:b w:val="0"/>
                <w:bCs w:val="0"/>
                <w:sz w:val="20"/>
                <w:szCs w:val="20"/>
              </w:rPr>
              <w:t>batra_F</w:t>
            </w:r>
            <w:proofErr w:type="spellEnd"/>
          </w:p>
        </w:tc>
        <w:tc>
          <w:tcPr>
            <w:tcW w:w="4246" w:type="pct"/>
            <w:tcBorders>
              <w:top w:val="single" w:sz="12" w:space="0" w:color="auto"/>
            </w:tcBorders>
          </w:tcPr>
          <w:p w14:paraId="4FB219EC" w14:textId="77777777" w:rsidR="00E40C5D" w:rsidRPr="00E40C5D" w:rsidRDefault="00E40C5D"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40C5D">
              <w:rPr>
                <w:rFonts w:ascii="Times New Roman" w:eastAsia="Aptos" w:hAnsi="Times New Roman" w:cs="Times New Roman"/>
                <w:color w:val="000000"/>
                <w:sz w:val="20"/>
                <w:szCs w:val="20"/>
                <w:bdr w:val="none" w:sz="0" w:space="0" w:color="auto" w:frame="1"/>
                <w:shd w:val="clear" w:color="auto" w:fill="FFFFFF"/>
              </w:rPr>
              <w:t xml:space="preserve">5'- </w:t>
            </w:r>
            <w:r w:rsidRPr="00E40C5D">
              <w:rPr>
                <w:rFonts w:ascii="Times New Roman" w:eastAsia="Aptos" w:hAnsi="Times New Roman" w:cs="Times New Roman"/>
                <w:color w:val="6FC040"/>
                <w:sz w:val="20"/>
                <w:szCs w:val="20"/>
                <w:bdr w:val="none" w:sz="0" w:space="0" w:color="auto" w:frame="1"/>
                <w:shd w:val="clear" w:color="auto" w:fill="FFFFFF"/>
              </w:rPr>
              <w:t xml:space="preserve">ACACTCTTTCCCTACACGACGCTCTTCCGATCT </w:t>
            </w:r>
            <w:r w:rsidRPr="00E40C5D">
              <w:rPr>
                <w:rFonts w:ascii="Times New Roman" w:eastAsia="Aptos" w:hAnsi="Times New Roman" w:cs="Times New Roman"/>
                <w:sz w:val="20"/>
                <w:szCs w:val="20"/>
                <w:bdr w:val="none" w:sz="0" w:space="0" w:color="auto" w:frame="1"/>
                <w:shd w:val="clear" w:color="auto" w:fill="FFFFFF"/>
              </w:rPr>
              <w:t>–</w:t>
            </w:r>
            <w:r w:rsidRPr="00E40C5D">
              <w:rPr>
                <w:rFonts w:ascii="Times New Roman" w:eastAsia="Aptos" w:hAnsi="Times New Roman" w:cs="Times New Roman"/>
                <w:color w:val="6FC040"/>
                <w:sz w:val="20"/>
                <w:szCs w:val="20"/>
                <w:bdr w:val="none" w:sz="0" w:space="0" w:color="auto" w:frame="1"/>
                <w:shd w:val="clear" w:color="auto" w:fill="FFFFFF"/>
              </w:rPr>
              <w:t xml:space="preserve"> </w:t>
            </w:r>
            <w:r w:rsidRPr="00E40C5D">
              <w:rPr>
                <w:rFonts w:ascii="Times New Roman" w:eastAsia="Aptos" w:hAnsi="Times New Roman" w:cs="Times New Roman"/>
                <w:color w:val="D86DCB"/>
                <w:sz w:val="20"/>
                <w:szCs w:val="20"/>
                <w:bdr w:val="none" w:sz="0" w:space="0" w:color="auto" w:frame="1"/>
                <w:shd w:val="clear" w:color="auto" w:fill="FFFFFF"/>
              </w:rPr>
              <w:t>NNNNNN</w:t>
            </w:r>
            <w:r w:rsidRPr="00E40C5D">
              <w:rPr>
                <w:rFonts w:ascii="Times New Roman" w:eastAsia="Aptos" w:hAnsi="Times New Roman" w:cs="Times New Roman"/>
                <w:color w:val="6FC040"/>
                <w:sz w:val="20"/>
                <w:szCs w:val="20"/>
                <w:bdr w:val="none" w:sz="0" w:space="0" w:color="auto" w:frame="1"/>
                <w:shd w:val="clear" w:color="auto" w:fill="FFFFFF"/>
              </w:rPr>
              <w:t xml:space="preserve"> </w:t>
            </w:r>
            <w:r w:rsidRPr="00E40C5D">
              <w:rPr>
                <w:rFonts w:ascii="Times New Roman" w:eastAsia="Aptos" w:hAnsi="Times New Roman" w:cs="Times New Roman"/>
                <w:sz w:val="20"/>
                <w:szCs w:val="20"/>
                <w:bdr w:val="none" w:sz="0" w:space="0" w:color="auto" w:frame="1"/>
                <w:shd w:val="clear" w:color="auto" w:fill="FFFFFF"/>
              </w:rPr>
              <w:t>–</w:t>
            </w:r>
            <w:r w:rsidRPr="00E40C5D">
              <w:rPr>
                <w:rFonts w:ascii="Times New Roman" w:eastAsia="Aptos" w:hAnsi="Times New Roman" w:cs="Times New Roman"/>
                <w:color w:val="6FC040"/>
                <w:sz w:val="20"/>
                <w:szCs w:val="20"/>
                <w:bdr w:val="none" w:sz="0" w:space="0" w:color="auto" w:frame="1"/>
                <w:shd w:val="clear" w:color="auto" w:fill="FFFFFF"/>
              </w:rPr>
              <w:t xml:space="preserve"> </w:t>
            </w:r>
            <w:r w:rsidRPr="00E40C5D">
              <w:rPr>
                <w:rFonts w:ascii="Times New Roman" w:eastAsia="Aptos" w:hAnsi="Times New Roman" w:cs="Times New Roman"/>
                <w:color w:val="51A7F9"/>
                <w:sz w:val="20"/>
                <w:szCs w:val="20"/>
                <w:bdr w:val="none" w:sz="0" w:space="0" w:color="auto" w:frame="1"/>
                <w:shd w:val="clear" w:color="auto" w:fill="FFFFFF"/>
              </w:rPr>
              <w:t>ACACCGCCCGTCACCCT</w:t>
            </w:r>
            <w:r w:rsidRPr="00E40C5D">
              <w:rPr>
                <w:rFonts w:ascii="Times New Roman" w:eastAsia="Aptos" w:hAnsi="Times New Roman" w:cs="Times New Roman"/>
                <w:color w:val="000000"/>
                <w:sz w:val="20"/>
                <w:szCs w:val="20"/>
                <w:bdr w:val="none" w:sz="0" w:space="0" w:color="auto" w:frame="1"/>
                <w:shd w:val="clear" w:color="auto" w:fill="FFFFFF"/>
              </w:rPr>
              <w:t> - 3'</w:t>
            </w:r>
          </w:p>
        </w:tc>
      </w:tr>
      <w:tr w:rsidR="00E40C5D" w:rsidRPr="00E40C5D" w14:paraId="327C5BF2" w14:textId="77777777" w:rsidTr="008F1994">
        <w:trPr>
          <w:trHeight w:val="483"/>
        </w:trPr>
        <w:tc>
          <w:tcPr>
            <w:cnfStyle w:val="001000000000" w:firstRow="0" w:lastRow="0" w:firstColumn="1" w:lastColumn="0" w:oddVBand="0" w:evenVBand="0" w:oddHBand="0" w:evenHBand="0" w:firstRowFirstColumn="0" w:firstRowLastColumn="0" w:lastRowFirstColumn="0" w:lastRowLastColumn="0"/>
            <w:tcW w:w="754" w:type="pct"/>
          </w:tcPr>
          <w:p w14:paraId="5AA56EDE" w14:textId="77777777" w:rsidR="00E40C5D" w:rsidRPr="00E40C5D" w:rsidRDefault="00E40C5D" w:rsidP="00352634">
            <w:pPr>
              <w:autoSpaceDE w:val="0"/>
              <w:autoSpaceDN w:val="0"/>
              <w:spacing w:line="480" w:lineRule="auto"/>
              <w:rPr>
                <w:rFonts w:ascii="Times New Roman" w:eastAsia="Times New Roman" w:hAnsi="Times New Roman" w:cs="Times New Roman"/>
                <w:b w:val="0"/>
                <w:bCs w:val="0"/>
                <w:sz w:val="20"/>
                <w:szCs w:val="20"/>
              </w:rPr>
            </w:pPr>
            <w:proofErr w:type="spellStart"/>
            <w:r w:rsidRPr="00E40C5D">
              <w:rPr>
                <w:rFonts w:ascii="Times New Roman" w:eastAsia="Times New Roman" w:hAnsi="Times New Roman" w:cs="Times New Roman"/>
                <w:b w:val="0"/>
                <w:bCs w:val="0"/>
                <w:sz w:val="20"/>
                <w:szCs w:val="20"/>
              </w:rPr>
              <w:t>batra_R</w:t>
            </w:r>
            <w:proofErr w:type="spellEnd"/>
          </w:p>
        </w:tc>
        <w:tc>
          <w:tcPr>
            <w:tcW w:w="4246" w:type="pct"/>
          </w:tcPr>
          <w:p w14:paraId="179B0E32" w14:textId="77777777" w:rsidR="00E40C5D" w:rsidRPr="00E40C5D" w:rsidRDefault="00E40C5D"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40C5D">
              <w:rPr>
                <w:rFonts w:ascii="Times New Roman" w:eastAsia="Aptos" w:hAnsi="Times New Roman" w:cs="Times New Roman"/>
                <w:color w:val="000000"/>
                <w:sz w:val="20"/>
                <w:szCs w:val="20"/>
                <w:bdr w:val="none" w:sz="0" w:space="0" w:color="auto" w:frame="1"/>
                <w:shd w:val="clear" w:color="auto" w:fill="FFFFFF"/>
              </w:rPr>
              <w:t>5' - </w:t>
            </w:r>
            <w:r w:rsidRPr="00E40C5D">
              <w:rPr>
                <w:rFonts w:ascii="Times New Roman" w:eastAsia="Aptos" w:hAnsi="Times New Roman" w:cs="Times New Roman"/>
                <w:color w:val="6FC040"/>
                <w:sz w:val="20"/>
                <w:szCs w:val="20"/>
                <w:bdr w:val="none" w:sz="0" w:space="0" w:color="auto" w:frame="1"/>
                <w:shd w:val="clear" w:color="auto" w:fill="FFFFFF"/>
              </w:rPr>
              <w:t>GTGACTGGAGTTCAGACGTGTGCTCTTCCGATCT</w:t>
            </w:r>
            <w:r w:rsidRPr="00E40C5D">
              <w:rPr>
                <w:rFonts w:ascii="Times New Roman" w:eastAsia="Aptos" w:hAnsi="Times New Roman" w:cs="Times New Roman"/>
                <w:sz w:val="20"/>
                <w:szCs w:val="20"/>
                <w:bdr w:val="none" w:sz="0" w:space="0" w:color="auto" w:frame="1"/>
                <w:shd w:val="clear" w:color="auto" w:fill="FFFFFF"/>
              </w:rPr>
              <w:t>–</w:t>
            </w:r>
            <w:r w:rsidRPr="00E40C5D">
              <w:rPr>
                <w:rFonts w:ascii="Times New Roman" w:eastAsia="Aptos" w:hAnsi="Times New Roman" w:cs="Times New Roman"/>
                <w:color w:val="6FC040"/>
                <w:sz w:val="20"/>
                <w:szCs w:val="20"/>
                <w:bdr w:val="none" w:sz="0" w:space="0" w:color="auto" w:frame="1"/>
                <w:shd w:val="clear" w:color="auto" w:fill="FFFFFF"/>
              </w:rPr>
              <w:t xml:space="preserve"> </w:t>
            </w:r>
            <w:r w:rsidRPr="00E40C5D">
              <w:rPr>
                <w:rFonts w:ascii="Times New Roman" w:eastAsia="Aptos" w:hAnsi="Times New Roman" w:cs="Times New Roman"/>
                <w:color w:val="D86DCB"/>
                <w:sz w:val="20"/>
                <w:szCs w:val="20"/>
                <w:bdr w:val="none" w:sz="0" w:space="0" w:color="auto" w:frame="1"/>
                <w:shd w:val="clear" w:color="auto" w:fill="FFFFFF"/>
              </w:rPr>
              <w:t>NNNNNN</w:t>
            </w:r>
            <w:r w:rsidRPr="00E40C5D">
              <w:rPr>
                <w:rFonts w:ascii="Times New Roman" w:eastAsia="Aptos" w:hAnsi="Times New Roman" w:cs="Times New Roman"/>
                <w:color w:val="6FC040"/>
                <w:sz w:val="20"/>
                <w:szCs w:val="20"/>
                <w:bdr w:val="none" w:sz="0" w:space="0" w:color="auto" w:frame="1"/>
                <w:shd w:val="clear" w:color="auto" w:fill="FFFFFF"/>
              </w:rPr>
              <w:t xml:space="preserve"> </w:t>
            </w:r>
            <w:r w:rsidRPr="00E40C5D">
              <w:rPr>
                <w:rFonts w:ascii="Times New Roman" w:eastAsia="Aptos" w:hAnsi="Times New Roman" w:cs="Times New Roman"/>
                <w:sz w:val="20"/>
                <w:szCs w:val="20"/>
                <w:bdr w:val="none" w:sz="0" w:space="0" w:color="auto" w:frame="1"/>
                <w:shd w:val="clear" w:color="auto" w:fill="FFFFFF"/>
              </w:rPr>
              <w:t>–</w:t>
            </w:r>
            <w:r w:rsidRPr="00E40C5D">
              <w:rPr>
                <w:rFonts w:ascii="Times New Roman" w:eastAsia="Aptos" w:hAnsi="Times New Roman" w:cs="Times New Roman"/>
                <w:color w:val="6FC040"/>
                <w:sz w:val="20"/>
                <w:szCs w:val="20"/>
                <w:bdr w:val="none" w:sz="0" w:space="0" w:color="auto" w:frame="1"/>
                <w:shd w:val="clear" w:color="auto" w:fill="FFFFFF"/>
              </w:rPr>
              <w:t xml:space="preserve"> </w:t>
            </w:r>
            <w:r w:rsidRPr="00E40C5D">
              <w:rPr>
                <w:rFonts w:ascii="Times New Roman" w:eastAsia="Aptos" w:hAnsi="Times New Roman" w:cs="Times New Roman"/>
                <w:color w:val="51A7F9"/>
                <w:sz w:val="20"/>
                <w:szCs w:val="20"/>
                <w:bdr w:val="none" w:sz="0" w:space="0" w:color="auto" w:frame="1"/>
                <w:shd w:val="clear" w:color="auto" w:fill="FFFFFF"/>
              </w:rPr>
              <w:t>GTAYACTTACCATGTTACGACTT</w:t>
            </w:r>
            <w:r w:rsidRPr="00E40C5D">
              <w:rPr>
                <w:rFonts w:ascii="Times New Roman" w:eastAsia="Aptos" w:hAnsi="Times New Roman" w:cs="Times New Roman"/>
                <w:color w:val="000000"/>
                <w:sz w:val="20"/>
                <w:szCs w:val="20"/>
                <w:bdr w:val="none" w:sz="0" w:space="0" w:color="auto" w:frame="1"/>
                <w:shd w:val="clear" w:color="auto" w:fill="FFFFFF"/>
              </w:rPr>
              <w:t xml:space="preserve"> - 3'</w:t>
            </w:r>
          </w:p>
        </w:tc>
      </w:tr>
      <w:tr w:rsidR="00E40C5D" w:rsidRPr="00E40C5D" w14:paraId="2487A8C1" w14:textId="77777777" w:rsidTr="008F1994">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754" w:type="pct"/>
          </w:tcPr>
          <w:p w14:paraId="67E02D33" w14:textId="77777777" w:rsidR="00E40C5D" w:rsidRPr="00E40C5D" w:rsidRDefault="00E40C5D" w:rsidP="00352634">
            <w:pPr>
              <w:autoSpaceDE w:val="0"/>
              <w:autoSpaceDN w:val="0"/>
              <w:spacing w:line="480" w:lineRule="auto"/>
              <w:rPr>
                <w:rFonts w:ascii="Times New Roman" w:eastAsia="Times New Roman" w:hAnsi="Times New Roman" w:cs="Times New Roman"/>
                <w:b w:val="0"/>
                <w:bCs w:val="0"/>
                <w:sz w:val="20"/>
                <w:szCs w:val="20"/>
              </w:rPr>
            </w:pPr>
            <w:proofErr w:type="spellStart"/>
            <w:r w:rsidRPr="00E40C5D">
              <w:rPr>
                <w:rFonts w:ascii="Times New Roman" w:eastAsia="Times New Roman" w:hAnsi="Times New Roman" w:cs="Times New Roman"/>
                <w:b w:val="0"/>
                <w:bCs w:val="0"/>
                <w:sz w:val="20"/>
                <w:szCs w:val="20"/>
              </w:rPr>
              <w:t>batra_blk</w:t>
            </w:r>
            <w:proofErr w:type="spellEnd"/>
          </w:p>
        </w:tc>
        <w:tc>
          <w:tcPr>
            <w:tcW w:w="4246" w:type="pct"/>
          </w:tcPr>
          <w:p w14:paraId="1E32F903" w14:textId="77777777" w:rsidR="00E40C5D" w:rsidRPr="00E40C5D" w:rsidRDefault="00E40C5D"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40C5D">
              <w:rPr>
                <w:rFonts w:ascii="Times New Roman" w:eastAsia="Times New Roman" w:hAnsi="Times New Roman" w:cs="Times New Roman"/>
                <w:sz w:val="20"/>
                <w:szCs w:val="20"/>
              </w:rPr>
              <w:t>5’ - TCACCCTCCTCAAGTATACTTCAAAGGCA-SPC3I - 3’</w:t>
            </w:r>
          </w:p>
        </w:tc>
      </w:tr>
      <w:tr w:rsidR="00E40C5D" w:rsidRPr="00E40C5D" w14:paraId="4756B11E" w14:textId="77777777" w:rsidTr="008F1994">
        <w:trPr>
          <w:trHeight w:val="294"/>
        </w:trPr>
        <w:tc>
          <w:tcPr>
            <w:cnfStyle w:val="001000000000" w:firstRow="0" w:lastRow="0" w:firstColumn="1" w:lastColumn="0" w:oddVBand="0" w:evenVBand="0" w:oddHBand="0" w:evenHBand="0" w:firstRowFirstColumn="0" w:firstRowLastColumn="0" w:lastRowFirstColumn="0" w:lastRowLastColumn="0"/>
            <w:tcW w:w="754" w:type="pct"/>
          </w:tcPr>
          <w:p w14:paraId="0361C497" w14:textId="77777777" w:rsidR="00E40C5D" w:rsidRPr="00E40C5D" w:rsidRDefault="00E40C5D" w:rsidP="00352634">
            <w:pPr>
              <w:autoSpaceDE w:val="0"/>
              <w:autoSpaceDN w:val="0"/>
              <w:spacing w:line="480" w:lineRule="auto"/>
              <w:rPr>
                <w:rFonts w:ascii="Times New Roman" w:eastAsia="Times New Roman" w:hAnsi="Times New Roman" w:cs="Times New Roman"/>
                <w:b w:val="0"/>
                <w:bCs w:val="0"/>
                <w:sz w:val="20"/>
                <w:szCs w:val="20"/>
              </w:rPr>
            </w:pPr>
            <w:r w:rsidRPr="00E40C5D">
              <w:rPr>
                <w:rFonts w:ascii="Times New Roman" w:eastAsia="Times New Roman" w:hAnsi="Times New Roman" w:cs="Times New Roman"/>
                <w:b w:val="0"/>
                <w:bCs w:val="0"/>
                <w:sz w:val="20"/>
                <w:szCs w:val="20"/>
              </w:rPr>
              <w:t>iTru5 set 13</w:t>
            </w:r>
          </w:p>
        </w:tc>
        <w:tc>
          <w:tcPr>
            <w:tcW w:w="4246" w:type="pct"/>
          </w:tcPr>
          <w:p w14:paraId="58BF8B7A" w14:textId="77777777" w:rsidR="00E40C5D" w:rsidRPr="00E40C5D" w:rsidRDefault="00E40C5D"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E40C5D">
              <w:rPr>
                <w:rFonts w:ascii="Times New Roman" w:eastAsia="Aptos" w:hAnsi="Times New Roman" w:cs="Times New Roman"/>
                <w:color w:val="000000"/>
                <w:sz w:val="20"/>
                <w:szCs w:val="20"/>
                <w:bdr w:val="none" w:sz="0" w:space="0" w:color="auto" w:frame="1"/>
                <w:shd w:val="clear" w:color="auto" w:fill="FFFFFF"/>
              </w:rPr>
              <w:t>5' - </w:t>
            </w:r>
            <w:r w:rsidRPr="00E40C5D">
              <w:rPr>
                <w:rFonts w:ascii="Times New Roman" w:eastAsia="Aptos" w:hAnsi="Times New Roman" w:cs="Times New Roman"/>
                <w:color w:val="C82613"/>
                <w:sz w:val="20"/>
                <w:szCs w:val="20"/>
                <w:bdr w:val="none" w:sz="0" w:space="0" w:color="auto" w:frame="1"/>
                <w:shd w:val="clear" w:color="auto" w:fill="FFFFFF"/>
              </w:rPr>
              <w:t>AATGATACGGCGACCACCGAGATCTACAC</w:t>
            </w:r>
            <w:r w:rsidRPr="00E40C5D">
              <w:rPr>
                <w:rFonts w:ascii="Times New Roman" w:eastAsia="Aptos" w:hAnsi="Times New Roman" w:cs="Times New Roman"/>
                <w:color w:val="000000"/>
                <w:sz w:val="20"/>
                <w:szCs w:val="20"/>
                <w:bdr w:val="none" w:sz="0" w:space="0" w:color="auto" w:frame="1"/>
                <w:shd w:val="clear" w:color="auto" w:fill="FFFFFF"/>
              </w:rPr>
              <w:t xml:space="preserve"> - </w:t>
            </w:r>
            <w:r w:rsidRPr="00E40C5D">
              <w:rPr>
                <w:rFonts w:ascii="Times New Roman" w:eastAsia="Aptos" w:hAnsi="Times New Roman" w:cs="Times New Roman"/>
                <w:color w:val="D86DCB"/>
                <w:sz w:val="20"/>
                <w:szCs w:val="20"/>
                <w:bdr w:val="none" w:sz="0" w:space="0" w:color="auto" w:frame="1"/>
                <w:shd w:val="clear" w:color="auto" w:fill="FFFFFF"/>
              </w:rPr>
              <w:t>NNNNNNNN</w:t>
            </w:r>
            <w:r w:rsidRPr="00E40C5D">
              <w:rPr>
                <w:rFonts w:ascii="Times New Roman" w:eastAsia="Aptos" w:hAnsi="Times New Roman" w:cs="Times New Roman"/>
                <w:color w:val="000000"/>
                <w:sz w:val="20"/>
                <w:szCs w:val="20"/>
                <w:bdr w:val="none" w:sz="0" w:space="0" w:color="auto" w:frame="1"/>
                <w:shd w:val="clear" w:color="auto" w:fill="FFFFFF"/>
              </w:rPr>
              <w:t xml:space="preserve"> - </w:t>
            </w:r>
            <w:r w:rsidRPr="00E40C5D">
              <w:rPr>
                <w:rFonts w:ascii="Times New Roman" w:eastAsia="Aptos" w:hAnsi="Times New Roman" w:cs="Times New Roman"/>
                <w:color w:val="6FC040"/>
                <w:sz w:val="20"/>
                <w:szCs w:val="20"/>
                <w:bdr w:val="none" w:sz="0" w:space="0" w:color="auto" w:frame="1"/>
                <w:shd w:val="clear" w:color="auto" w:fill="FFFFFF"/>
              </w:rPr>
              <w:t>ACACTCTTTCCCTAC</w:t>
            </w:r>
            <w:r w:rsidRPr="00E40C5D">
              <w:rPr>
                <w:rFonts w:ascii="Times New Roman" w:eastAsia="Aptos" w:hAnsi="Times New Roman" w:cs="Times New Roman"/>
                <w:color w:val="000000"/>
                <w:sz w:val="20"/>
                <w:szCs w:val="20"/>
                <w:bdr w:val="none" w:sz="0" w:space="0" w:color="auto" w:frame="1"/>
                <w:shd w:val="clear" w:color="auto" w:fill="FFFFFF"/>
              </w:rPr>
              <w:t> - 3'</w:t>
            </w:r>
          </w:p>
        </w:tc>
      </w:tr>
      <w:tr w:rsidR="00E40C5D" w:rsidRPr="00E40C5D" w14:paraId="68102497" w14:textId="77777777" w:rsidTr="00E40C5D">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754" w:type="pct"/>
            <w:tcBorders>
              <w:bottom w:val="single" w:sz="12" w:space="0" w:color="auto"/>
            </w:tcBorders>
          </w:tcPr>
          <w:p w14:paraId="63D5B805" w14:textId="77777777" w:rsidR="00E40C5D" w:rsidRPr="00E40C5D" w:rsidRDefault="00E40C5D" w:rsidP="00352634">
            <w:pPr>
              <w:autoSpaceDE w:val="0"/>
              <w:autoSpaceDN w:val="0"/>
              <w:spacing w:line="480" w:lineRule="auto"/>
              <w:rPr>
                <w:rFonts w:ascii="Times New Roman" w:eastAsia="Times New Roman" w:hAnsi="Times New Roman" w:cs="Times New Roman"/>
                <w:b w:val="0"/>
                <w:bCs w:val="0"/>
                <w:sz w:val="20"/>
                <w:szCs w:val="20"/>
              </w:rPr>
            </w:pPr>
            <w:r w:rsidRPr="00E40C5D">
              <w:rPr>
                <w:rFonts w:ascii="Times New Roman" w:eastAsia="Times New Roman" w:hAnsi="Times New Roman" w:cs="Times New Roman"/>
                <w:b w:val="0"/>
                <w:bCs w:val="0"/>
                <w:sz w:val="20"/>
                <w:szCs w:val="20"/>
              </w:rPr>
              <w:t>iTru7 set 107</w:t>
            </w:r>
          </w:p>
        </w:tc>
        <w:tc>
          <w:tcPr>
            <w:tcW w:w="4246" w:type="pct"/>
            <w:tcBorders>
              <w:bottom w:val="single" w:sz="12" w:space="0" w:color="auto"/>
            </w:tcBorders>
          </w:tcPr>
          <w:p w14:paraId="190175C7" w14:textId="77777777" w:rsidR="00E40C5D" w:rsidRPr="00E40C5D" w:rsidRDefault="00E40C5D"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E40C5D">
              <w:rPr>
                <w:rFonts w:ascii="Times New Roman" w:eastAsia="Aptos" w:hAnsi="Times New Roman" w:cs="Times New Roman"/>
                <w:color w:val="000000"/>
                <w:sz w:val="20"/>
                <w:szCs w:val="20"/>
                <w:bdr w:val="none" w:sz="0" w:space="0" w:color="auto" w:frame="1"/>
                <w:shd w:val="clear" w:color="auto" w:fill="FFFFFF"/>
              </w:rPr>
              <w:t>5' - </w:t>
            </w:r>
            <w:r w:rsidRPr="00E40C5D">
              <w:rPr>
                <w:rFonts w:ascii="Times New Roman" w:eastAsia="Aptos" w:hAnsi="Times New Roman" w:cs="Times New Roman"/>
                <w:color w:val="C82613"/>
                <w:sz w:val="20"/>
                <w:szCs w:val="20"/>
                <w:bdr w:val="none" w:sz="0" w:space="0" w:color="auto" w:frame="1"/>
                <w:shd w:val="clear" w:color="auto" w:fill="FFFFFF"/>
              </w:rPr>
              <w:t>CAAGCAGAAGACGGCATACGAGAT</w:t>
            </w:r>
            <w:r w:rsidRPr="00E40C5D">
              <w:rPr>
                <w:rFonts w:ascii="Times New Roman" w:eastAsia="Aptos" w:hAnsi="Times New Roman" w:cs="Times New Roman"/>
                <w:color w:val="000000"/>
                <w:sz w:val="20"/>
                <w:szCs w:val="20"/>
                <w:bdr w:val="none" w:sz="0" w:space="0" w:color="auto" w:frame="1"/>
                <w:shd w:val="clear" w:color="auto" w:fill="FFFFFF"/>
              </w:rPr>
              <w:t xml:space="preserve"> - </w:t>
            </w:r>
            <w:r w:rsidRPr="00E40C5D">
              <w:rPr>
                <w:rFonts w:ascii="Times New Roman" w:eastAsia="Aptos" w:hAnsi="Times New Roman" w:cs="Times New Roman"/>
                <w:color w:val="D86DCB"/>
                <w:sz w:val="20"/>
                <w:szCs w:val="20"/>
                <w:bdr w:val="none" w:sz="0" w:space="0" w:color="auto" w:frame="1"/>
                <w:shd w:val="clear" w:color="auto" w:fill="FFFFFF"/>
              </w:rPr>
              <w:t>NNNNNNNN</w:t>
            </w:r>
            <w:r w:rsidRPr="00E40C5D">
              <w:rPr>
                <w:rFonts w:ascii="Times New Roman" w:eastAsia="Aptos" w:hAnsi="Times New Roman" w:cs="Times New Roman"/>
                <w:color w:val="000000"/>
                <w:sz w:val="20"/>
                <w:szCs w:val="20"/>
                <w:bdr w:val="none" w:sz="0" w:space="0" w:color="auto" w:frame="1"/>
                <w:shd w:val="clear" w:color="auto" w:fill="FFFFFF"/>
              </w:rPr>
              <w:t xml:space="preserve"> - </w:t>
            </w:r>
            <w:r w:rsidRPr="00E40C5D">
              <w:rPr>
                <w:rFonts w:ascii="Times New Roman" w:eastAsia="Aptos" w:hAnsi="Times New Roman" w:cs="Times New Roman"/>
                <w:color w:val="6FC040"/>
                <w:sz w:val="20"/>
                <w:szCs w:val="20"/>
                <w:bdr w:val="none" w:sz="0" w:space="0" w:color="auto" w:frame="1"/>
                <w:shd w:val="clear" w:color="auto" w:fill="FFFFFF"/>
              </w:rPr>
              <w:t>GTGACTGGAGTTCAG</w:t>
            </w:r>
            <w:r w:rsidRPr="00E40C5D">
              <w:rPr>
                <w:rFonts w:ascii="Times New Roman" w:eastAsia="Aptos" w:hAnsi="Times New Roman" w:cs="Times New Roman"/>
                <w:color w:val="000000"/>
                <w:sz w:val="20"/>
                <w:szCs w:val="20"/>
                <w:bdr w:val="none" w:sz="0" w:space="0" w:color="auto" w:frame="1"/>
                <w:shd w:val="clear" w:color="auto" w:fill="FFFFFF"/>
              </w:rPr>
              <w:t> - 3'</w:t>
            </w:r>
          </w:p>
        </w:tc>
      </w:tr>
    </w:tbl>
    <w:p w14:paraId="1E994186" w14:textId="4E5891C4" w:rsidR="00E40C5D" w:rsidRDefault="00E40C5D">
      <w:pPr>
        <w:rPr>
          <w:rFonts w:ascii="Times New Roman" w:hAnsi="Times New Roman" w:cs="Times New Roman"/>
          <w:sz w:val="20"/>
          <w:szCs w:val="20"/>
        </w:rPr>
      </w:pPr>
    </w:p>
    <w:p w14:paraId="7FA30E30" w14:textId="77777777" w:rsidR="00E40C5D" w:rsidRDefault="00E40C5D">
      <w:pPr>
        <w:rPr>
          <w:rFonts w:ascii="Times New Roman" w:hAnsi="Times New Roman" w:cs="Times New Roman"/>
          <w:sz w:val="20"/>
          <w:szCs w:val="20"/>
        </w:rPr>
      </w:pPr>
      <w:r>
        <w:rPr>
          <w:rFonts w:ascii="Times New Roman" w:hAnsi="Times New Roman" w:cs="Times New Roman"/>
          <w:sz w:val="20"/>
          <w:szCs w:val="20"/>
        </w:rPr>
        <w:br w:type="page"/>
      </w:r>
    </w:p>
    <w:p w14:paraId="0E769486" w14:textId="335E4BE6" w:rsidR="00293EC2" w:rsidRPr="007F6656" w:rsidRDefault="00E40C5D" w:rsidP="005B732D">
      <w:pPr>
        <w:spacing w:line="480" w:lineRule="auto"/>
        <w:rPr>
          <w:rFonts w:ascii="Times New Roman" w:hAnsi="Times New Roman" w:cs="Times New Roman"/>
          <w:sz w:val="20"/>
          <w:szCs w:val="20"/>
        </w:rPr>
      </w:pPr>
      <w:r w:rsidRPr="00E40C5D">
        <w:rPr>
          <w:rFonts w:ascii="Times New Roman" w:hAnsi="Times New Roman" w:cs="Times New Roman"/>
          <w:b/>
          <w:bCs/>
          <w:sz w:val="20"/>
          <w:szCs w:val="20"/>
        </w:rPr>
        <w:lastRenderedPageBreak/>
        <w:t>Table S3:</w:t>
      </w:r>
      <w:r>
        <w:rPr>
          <w:rFonts w:ascii="Times New Roman" w:hAnsi="Times New Roman" w:cs="Times New Roman"/>
          <w:sz w:val="20"/>
          <w:szCs w:val="20"/>
        </w:rPr>
        <w:t xml:space="preserve"> </w:t>
      </w:r>
      <w:r w:rsidR="007D00CB" w:rsidRPr="007F6656">
        <w:rPr>
          <w:rFonts w:ascii="Times New Roman" w:hAnsi="Times New Roman" w:cs="Times New Roman"/>
          <w:sz w:val="20"/>
          <w:szCs w:val="20"/>
        </w:rPr>
        <w:t xml:space="preserve">PCR 1 </w:t>
      </w:r>
      <w:r w:rsidR="00970590">
        <w:rPr>
          <w:rFonts w:ascii="Times New Roman" w:hAnsi="Times New Roman" w:cs="Times New Roman"/>
          <w:sz w:val="20"/>
          <w:szCs w:val="20"/>
        </w:rPr>
        <w:t>r</w:t>
      </w:r>
      <w:r w:rsidR="007D00CB" w:rsidRPr="007F6656">
        <w:rPr>
          <w:rFonts w:ascii="Times New Roman" w:hAnsi="Times New Roman" w:cs="Times New Roman"/>
          <w:sz w:val="20"/>
          <w:szCs w:val="20"/>
        </w:rPr>
        <w:t xml:space="preserve">eaction </w:t>
      </w:r>
      <w:r w:rsidR="00970590">
        <w:rPr>
          <w:rFonts w:ascii="Times New Roman" w:hAnsi="Times New Roman" w:cs="Times New Roman"/>
          <w:sz w:val="20"/>
          <w:szCs w:val="20"/>
        </w:rPr>
        <w:t>c</w:t>
      </w:r>
      <w:r w:rsidR="007D00CB" w:rsidRPr="007F6656">
        <w:rPr>
          <w:rFonts w:ascii="Times New Roman" w:hAnsi="Times New Roman" w:cs="Times New Roman"/>
          <w:sz w:val="20"/>
          <w:szCs w:val="20"/>
        </w:rPr>
        <w:t>onditions</w:t>
      </w:r>
      <w:r w:rsidR="00502463">
        <w:rPr>
          <w:rFonts w:ascii="Times New Roman" w:hAnsi="Times New Roman" w:cs="Times New Roman"/>
          <w:sz w:val="20"/>
          <w:szCs w:val="20"/>
        </w:rPr>
        <w:t>.</w:t>
      </w:r>
      <w:r w:rsidR="004D43F2">
        <w:rPr>
          <w:rFonts w:ascii="Times New Roman" w:hAnsi="Times New Roman" w:cs="Times New Roman"/>
          <w:sz w:val="20"/>
          <w:szCs w:val="20"/>
        </w:rPr>
        <w:t xml:space="preserve"> Each sample was </w:t>
      </w:r>
      <w:proofErr w:type="gramStart"/>
      <w:r w:rsidR="004D43F2">
        <w:rPr>
          <w:rFonts w:ascii="Times New Roman" w:hAnsi="Times New Roman" w:cs="Times New Roman"/>
          <w:sz w:val="20"/>
          <w:szCs w:val="20"/>
        </w:rPr>
        <w:t>run in</w:t>
      </w:r>
      <w:proofErr w:type="gramEnd"/>
      <w:r w:rsidR="004D43F2">
        <w:rPr>
          <w:rFonts w:ascii="Times New Roman" w:hAnsi="Times New Roman" w:cs="Times New Roman"/>
          <w:sz w:val="20"/>
          <w:szCs w:val="20"/>
        </w:rPr>
        <w:t xml:space="preserve"> duplicate.</w:t>
      </w:r>
      <w:r w:rsidR="00380320">
        <w:rPr>
          <w:rFonts w:ascii="Times New Roman" w:hAnsi="Times New Roman" w:cs="Times New Roman"/>
          <w:sz w:val="20"/>
          <w:szCs w:val="20"/>
        </w:rPr>
        <w:t xml:space="preserve"> PCR products were checked </w:t>
      </w:r>
      <w:r w:rsidR="00B654CF" w:rsidRPr="00DB3F5F">
        <w:rPr>
          <w:rFonts w:ascii="Times New Roman" w:eastAsia="Calibri" w:hAnsi="Times New Roman" w:cs="Times New Roman"/>
          <w:color w:val="000000"/>
          <w:kern w:val="0"/>
          <w:sz w:val="20"/>
          <w:szCs w:val="20"/>
          <w14:ligatures w14:val="none"/>
        </w:rPr>
        <w:t>via gel electrophoresis on a 1.5% agarose gel.</w:t>
      </w:r>
    </w:p>
    <w:tbl>
      <w:tblPr>
        <w:tblStyle w:val="PlainTable2"/>
        <w:tblW w:w="0" w:type="auto"/>
        <w:tblLook w:val="04A0" w:firstRow="1" w:lastRow="0" w:firstColumn="1" w:lastColumn="0" w:noHBand="0" w:noVBand="1"/>
      </w:tblPr>
      <w:tblGrid>
        <w:gridCol w:w="1744"/>
        <w:gridCol w:w="1349"/>
        <w:gridCol w:w="1100"/>
        <w:gridCol w:w="772"/>
      </w:tblGrid>
      <w:tr w:rsidR="00293EC2" w:rsidRPr="00293EC2" w14:paraId="62EBCDCA" w14:textId="77777777" w:rsidTr="000B22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single" w:sz="12" w:space="0" w:color="auto"/>
            </w:tcBorders>
            <w:hideMark/>
          </w:tcPr>
          <w:p w14:paraId="4F3623B2" w14:textId="77777777" w:rsidR="00293EC2" w:rsidRPr="00293EC2" w:rsidRDefault="00293EC2" w:rsidP="005B732D">
            <w:pPr>
              <w:spacing w:line="480" w:lineRule="auto"/>
              <w:rPr>
                <w:rFonts w:ascii="Times New Roman" w:eastAsia="Times New Roman" w:hAnsi="Times New Roman" w:cs="Times New Roman"/>
                <w:kern w:val="0"/>
                <w:sz w:val="20"/>
                <w:szCs w:val="20"/>
                <w14:ligatures w14:val="none"/>
              </w:rPr>
            </w:pPr>
            <w:r w:rsidRPr="00293EC2">
              <w:rPr>
                <w:rFonts w:ascii="Times New Roman" w:eastAsia="Times New Roman" w:hAnsi="Times New Roman" w:cs="Times New Roman"/>
                <w:kern w:val="0"/>
                <w:sz w:val="20"/>
                <w:szCs w:val="20"/>
                <w14:ligatures w14:val="none"/>
              </w:rPr>
              <w:t>Step</w:t>
            </w:r>
          </w:p>
        </w:tc>
        <w:tc>
          <w:tcPr>
            <w:tcW w:w="0" w:type="auto"/>
            <w:tcBorders>
              <w:top w:val="single" w:sz="12" w:space="0" w:color="auto"/>
              <w:bottom w:val="single" w:sz="12" w:space="0" w:color="auto"/>
            </w:tcBorders>
            <w:hideMark/>
          </w:tcPr>
          <w:p w14:paraId="6B043A0E" w14:textId="77777777" w:rsidR="00293EC2" w:rsidRPr="00293EC2" w:rsidRDefault="00293EC2" w:rsidP="005B732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293EC2">
              <w:rPr>
                <w:rFonts w:ascii="Times New Roman" w:eastAsia="Times New Roman" w:hAnsi="Times New Roman" w:cs="Times New Roman"/>
                <w:kern w:val="0"/>
                <w:sz w:val="20"/>
                <w:szCs w:val="20"/>
                <w14:ligatures w14:val="none"/>
              </w:rPr>
              <w:t>Temperature</w:t>
            </w:r>
          </w:p>
        </w:tc>
        <w:tc>
          <w:tcPr>
            <w:tcW w:w="0" w:type="auto"/>
            <w:tcBorders>
              <w:top w:val="single" w:sz="12" w:space="0" w:color="auto"/>
              <w:bottom w:val="single" w:sz="12" w:space="0" w:color="auto"/>
            </w:tcBorders>
            <w:hideMark/>
          </w:tcPr>
          <w:p w14:paraId="1C34157D" w14:textId="77777777" w:rsidR="00293EC2" w:rsidRPr="00293EC2" w:rsidRDefault="00293EC2" w:rsidP="005B732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293EC2">
              <w:rPr>
                <w:rFonts w:ascii="Times New Roman" w:eastAsia="Times New Roman" w:hAnsi="Times New Roman" w:cs="Times New Roman"/>
                <w:kern w:val="0"/>
                <w:sz w:val="20"/>
                <w:szCs w:val="20"/>
                <w14:ligatures w14:val="none"/>
              </w:rPr>
              <w:t>Duration</w:t>
            </w:r>
          </w:p>
        </w:tc>
        <w:tc>
          <w:tcPr>
            <w:tcW w:w="0" w:type="auto"/>
            <w:tcBorders>
              <w:top w:val="single" w:sz="12" w:space="0" w:color="auto"/>
              <w:bottom w:val="single" w:sz="12" w:space="0" w:color="auto"/>
            </w:tcBorders>
            <w:hideMark/>
          </w:tcPr>
          <w:p w14:paraId="15290D31" w14:textId="77777777" w:rsidR="00293EC2" w:rsidRPr="00293EC2" w:rsidRDefault="00293EC2" w:rsidP="005B732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293EC2">
              <w:rPr>
                <w:rFonts w:ascii="Times New Roman" w:eastAsia="Times New Roman" w:hAnsi="Times New Roman" w:cs="Times New Roman"/>
                <w:kern w:val="0"/>
                <w:sz w:val="20"/>
                <w:szCs w:val="20"/>
                <w14:ligatures w14:val="none"/>
              </w:rPr>
              <w:t>Cycles</w:t>
            </w:r>
          </w:p>
        </w:tc>
      </w:tr>
      <w:tr w:rsidR="00293EC2" w:rsidRPr="00293EC2" w14:paraId="6FC1FFDA" w14:textId="77777777" w:rsidTr="000B22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tcBorders>
            <w:hideMark/>
          </w:tcPr>
          <w:p w14:paraId="0B42B90B" w14:textId="77777777" w:rsidR="00293EC2" w:rsidRPr="00293EC2" w:rsidRDefault="00293EC2" w:rsidP="005B732D">
            <w:pPr>
              <w:spacing w:line="480" w:lineRule="auto"/>
              <w:rPr>
                <w:rFonts w:ascii="Times New Roman" w:eastAsia="Times New Roman" w:hAnsi="Times New Roman" w:cs="Times New Roman"/>
                <w:b w:val="0"/>
                <w:bCs w:val="0"/>
                <w:kern w:val="0"/>
                <w:sz w:val="20"/>
                <w:szCs w:val="20"/>
                <w14:ligatures w14:val="none"/>
              </w:rPr>
            </w:pPr>
            <w:r w:rsidRPr="00293EC2">
              <w:rPr>
                <w:rFonts w:ascii="Times New Roman" w:eastAsia="Times New Roman" w:hAnsi="Times New Roman" w:cs="Times New Roman"/>
                <w:b w:val="0"/>
                <w:bCs w:val="0"/>
                <w:kern w:val="0"/>
                <w:sz w:val="20"/>
                <w:szCs w:val="20"/>
                <w14:ligatures w14:val="none"/>
              </w:rPr>
              <w:t>Initial denaturation</w:t>
            </w:r>
          </w:p>
        </w:tc>
        <w:tc>
          <w:tcPr>
            <w:tcW w:w="0" w:type="auto"/>
            <w:tcBorders>
              <w:top w:val="single" w:sz="12" w:space="0" w:color="auto"/>
            </w:tcBorders>
            <w:hideMark/>
          </w:tcPr>
          <w:p w14:paraId="19C19BBD" w14:textId="77777777" w:rsidR="00293EC2" w:rsidRPr="00293EC2" w:rsidRDefault="00293EC2"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293EC2">
              <w:rPr>
                <w:rFonts w:ascii="Times New Roman" w:eastAsia="Times New Roman" w:hAnsi="Times New Roman" w:cs="Times New Roman"/>
                <w:kern w:val="0"/>
                <w:sz w:val="20"/>
                <w:szCs w:val="20"/>
                <w14:ligatures w14:val="none"/>
              </w:rPr>
              <w:t>98 °C</w:t>
            </w:r>
          </w:p>
        </w:tc>
        <w:tc>
          <w:tcPr>
            <w:tcW w:w="0" w:type="auto"/>
            <w:tcBorders>
              <w:top w:val="single" w:sz="12" w:space="0" w:color="auto"/>
            </w:tcBorders>
            <w:hideMark/>
          </w:tcPr>
          <w:p w14:paraId="338052BD" w14:textId="77777777" w:rsidR="00293EC2" w:rsidRPr="00293EC2" w:rsidRDefault="00293EC2"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293EC2">
              <w:rPr>
                <w:rFonts w:ascii="Times New Roman" w:eastAsia="Times New Roman" w:hAnsi="Times New Roman" w:cs="Times New Roman"/>
                <w:kern w:val="0"/>
                <w:sz w:val="20"/>
                <w:szCs w:val="20"/>
                <w14:ligatures w14:val="none"/>
              </w:rPr>
              <w:t>30 seconds</w:t>
            </w:r>
          </w:p>
        </w:tc>
        <w:tc>
          <w:tcPr>
            <w:tcW w:w="0" w:type="auto"/>
            <w:tcBorders>
              <w:top w:val="single" w:sz="12" w:space="0" w:color="auto"/>
            </w:tcBorders>
            <w:hideMark/>
          </w:tcPr>
          <w:p w14:paraId="5CF2F586" w14:textId="77777777" w:rsidR="00293EC2" w:rsidRPr="00293EC2" w:rsidRDefault="00293EC2"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293EC2">
              <w:rPr>
                <w:rFonts w:ascii="Times New Roman" w:eastAsia="Times New Roman" w:hAnsi="Times New Roman" w:cs="Times New Roman"/>
                <w:kern w:val="0"/>
                <w:sz w:val="20"/>
                <w:szCs w:val="20"/>
                <w14:ligatures w14:val="none"/>
              </w:rPr>
              <w:t>1</w:t>
            </w:r>
          </w:p>
        </w:tc>
      </w:tr>
      <w:tr w:rsidR="00F00EDC" w:rsidRPr="00293EC2" w14:paraId="7A0204E5" w14:textId="77777777" w:rsidTr="00293EC2">
        <w:tc>
          <w:tcPr>
            <w:cnfStyle w:val="001000000000" w:firstRow="0" w:lastRow="0" w:firstColumn="1" w:lastColumn="0" w:oddVBand="0" w:evenVBand="0" w:oddHBand="0" w:evenHBand="0" w:firstRowFirstColumn="0" w:firstRowLastColumn="0" w:lastRowFirstColumn="0" w:lastRowLastColumn="0"/>
            <w:tcW w:w="0" w:type="auto"/>
            <w:hideMark/>
          </w:tcPr>
          <w:p w14:paraId="008136CD" w14:textId="77777777" w:rsidR="00F00EDC" w:rsidRPr="00293EC2" w:rsidRDefault="00F00EDC" w:rsidP="005B732D">
            <w:pPr>
              <w:spacing w:line="480" w:lineRule="auto"/>
              <w:rPr>
                <w:rFonts w:ascii="Times New Roman" w:eastAsia="Times New Roman" w:hAnsi="Times New Roman" w:cs="Times New Roman"/>
                <w:b w:val="0"/>
                <w:bCs w:val="0"/>
                <w:kern w:val="0"/>
                <w:sz w:val="20"/>
                <w:szCs w:val="20"/>
                <w14:ligatures w14:val="none"/>
              </w:rPr>
            </w:pPr>
            <w:r w:rsidRPr="00293EC2">
              <w:rPr>
                <w:rFonts w:ascii="Times New Roman" w:eastAsia="Times New Roman" w:hAnsi="Times New Roman" w:cs="Times New Roman"/>
                <w:b w:val="0"/>
                <w:bCs w:val="0"/>
                <w:kern w:val="0"/>
                <w:sz w:val="20"/>
                <w:szCs w:val="20"/>
                <w14:ligatures w14:val="none"/>
              </w:rPr>
              <w:t>Denaturation</w:t>
            </w:r>
          </w:p>
        </w:tc>
        <w:tc>
          <w:tcPr>
            <w:tcW w:w="0" w:type="auto"/>
            <w:hideMark/>
          </w:tcPr>
          <w:p w14:paraId="781FF976" w14:textId="77777777" w:rsidR="00F00EDC" w:rsidRPr="00293EC2" w:rsidRDefault="00F00EDC"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293EC2">
              <w:rPr>
                <w:rFonts w:ascii="Times New Roman" w:eastAsia="Times New Roman" w:hAnsi="Times New Roman" w:cs="Times New Roman"/>
                <w:kern w:val="0"/>
                <w:sz w:val="20"/>
                <w:szCs w:val="20"/>
                <w14:ligatures w14:val="none"/>
              </w:rPr>
              <w:t>98 °C</w:t>
            </w:r>
          </w:p>
        </w:tc>
        <w:tc>
          <w:tcPr>
            <w:tcW w:w="0" w:type="auto"/>
            <w:hideMark/>
          </w:tcPr>
          <w:p w14:paraId="7DB21D66" w14:textId="77777777" w:rsidR="00F00EDC" w:rsidRPr="00293EC2" w:rsidRDefault="00F00EDC"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293EC2">
              <w:rPr>
                <w:rFonts w:ascii="Times New Roman" w:eastAsia="Times New Roman" w:hAnsi="Times New Roman" w:cs="Times New Roman"/>
                <w:kern w:val="0"/>
                <w:sz w:val="20"/>
                <w:szCs w:val="20"/>
                <w14:ligatures w14:val="none"/>
              </w:rPr>
              <w:t>10 seconds</w:t>
            </w:r>
          </w:p>
        </w:tc>
        <w:tc>
          <w:tcPr>
            <w:tcW w:w="0" w:type="auto"/>
            <w:vMerge w:val="restart"/>
            <w:hideMark/>
          </w:tcPr>
          <w:p w14:paraId="01417442" w14:textId="77777777" w:rsidR="006843B5" w:rsidRDefault="006843B5"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
          <w:p w14:paraId="351ECF43" w14:textId="51B3FEC4" w:rsidR="00F00EDC" w:rsidRPr="00293EC2" w:rsidRDefault="00F00EDC"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293EC2">
              <w:rPr>
                <w:rFonts w:ascii="Times New Roman" w:eastAsia="Times New Roman" w:hAnsi="Times New Roman" w:cs="Times New Roman"/>
                <w:kern w:val="0"/>
                <w:sz w:val="20"/>
                <w:szCs w:val="20"/>
                <w14:ligatures w14:val="none"/>
              </w:rPr>
              <w:t>40</w:t>
            </w:r>
          </w:p>
        </w:tc>
      </w:tr>
      <w:tr w:rsidR="00F00EDC" w:rsidRPr="00293EC2" w14:paraId="4EB60DE6" w14:textId="77777777" w:rsidTr="00293E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82B0F0" w14:textId="77777777" w:rsidR="00F00EDC" w:rsidRPr="00293EC2" w:rsidRDefault="00F00EDC" w:rsidP="005B732D">
            <w:pPr>
              <w:spacing w:line="480" w:lineRule="auto"/>
              <w:rPr>
                <w:rFonts w:ascii="Times New Roman" w:eastAsia="Times New Roman" w:hAnsi="Times New Roman" w:cs="Times New Roman"/>
                <w:b w:val="0"/>
                <w:bCs w:val="0"/>
                <w:kern w:val="0"/>
                <w:sz w:val="20"/>
                <w:szCs w:val="20"/>
                <w14:ligatures w14:val="none"/>
              </w:rPr>
            </w:pPr>
            <w:r w:rsidRPr="00293EC2">
              <w:rPr>
                <w:rFonts w:ascii="Times New Roman" w:eastAsia="Times New Roman" w:hAnsi="Times New Roman" w:cs="Times New Roman"/>
                <w:b w:val="0"/>
                <w:bCs w:val="0"/>
                <w:kern w:val="0"/>
                <w:sz w:val="20"/>
                <w:szCs w:val="20"/>
                <w14:ligatures w14:val="none"/>
              </w:rPr>
              <w:t>Annealing</w:t>
            </w:r>
          </w:p>
        </w:tc>
        <w:tc>
          <w:tcPr>
            <w:tcW w:w="0" w:type="auto"/>
            <w:hideMark/>
          </w:tcPr>
          <w:p w14:paraId="42CAC8D2" w14:textId="77777777" w:rsidR="00F00EDC" w:rsidRPr="00293EC2" w:rsidRDefault="00F00EDC"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293EC2">
              <w:rPr>
                <w:rFonts w:ascii="Times New Roman" w:eastAsia="Times New Roman" w:hAnsi="Times New Roman" w:cs="Times New Roman"/>
                <w:kern w:val="0"/>
                <w:sz w:val="20"/>
                <w:szCs w:val="20"/>
                <w14:ligatures w14:val="none"/>
              </w:rPr>
              <w:t>57 °C</w:t>
            </w:r>
          </w:p>
        </w:tc>
        <w:tc>
          <w:tcPr>
            <w:tcW w:w="0" w:type="auto"/>
            <w:hideMark/>
          </w:tcPr>
          <w:p w14:paraId="7886EDC3" w14:textId="77777777" w:rsidR="00F00EDC" w:rsidRPr="00293EC2" w:rsidRDefault="00F00EDC"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293EC2">
              <w:rPr>
                <w:rFonts w:ascii="Times New Roman" w:eastAsia="Times New Roman" w:hAnsi="Times New Roman" w:cs="Times New Roman"/>
                <w:kern w:val="0"/>
                <w:sz w:val="20"/>
                <w:szCs w:val="20"/>
                <w14:ligatures w14:val="none"/>
              </w:rPr>
              <w:t>75 seconds</w:t>
            </w:r>
          </w:p>
        </w:tc>
        <w:tc>
          <w:tcPr>
            <w:tcW w:w="0" w:type="auto"/>
            <w:vMerge/>
            <w:hideMark/>
          </w:tcPr>
          <w:p w14:paraId="6B5C4AFF" w14:textId="665901EF" w:rsidR="00F00EDC" w:rsidRPr="00293EC2" w:rsidRDefault="00F00EDC"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p>
        </w:tc>
      </w:tr>
      <w:tr w:rsidR="00F00EDC" w:rsidRPr="00293EC2" w14:paraId="2B9F8714" w14:textId="77777777" w:rsidTr="00293EC2">
        <w:tc>
          <w:tcPr>
            <w:cnfStyle w:val="001000000000" w:firstRow="0" w:lastRow="0" w:firstColumn="1" w:lastColumn="0" w:oddVBand="0" w:evenVBand="0" w:oddHBand="0" w:evenHBand="0" w:firstRowFirstColumn="0" w:firstRowLastColumn="0" w:lastRowFirstColumn="0" w:lastRowLastColumn="0"/>
            <w:tcW w:w="0" w:type="auto"/>
            <w:hideMark/>
          </w:tcPr>
          <w:p w14:paraId="394014BC" w14:textId="77777777" w:rsidR="00F00EDC" w:rsidRPr="00293EC2" w:rsidRDefault="00F00EDC" w:rsidP="005B732D">
            <w:pPr>
              <w:spacing w:line="480" w:lineRule="auto"/>
              <w:rPr>
                <w:rFonts w:ascii="Times New Roman" w:eastAsia="Times New Roman" w:hAnsi="Times New Roman" w:cs="Times New Roman"/>
                <w:b w:val="0"/>
                <w:bCs w:val="0"/>
                <w:kern w:val="0"/>
                <w:sz w:val="20"/>
                <w:szCs w:val="20"/>
                <w14:ligatures w14:val="none"/>
              </w:rPr>
            </w:pPr>
            <w:r w:rsidRPr="00293EC2">
              <w:rPr>
                <w:rFonts w:ascii="Times New Roman" w:eastAsia="Times New Roman" w:hAnsi="Times New Roman" w:cs="Times New Roman"/>
                <w:b w:val="0"/>
                <w:bCs w:val="0"/>
                <w:kern w:val="0"/>
                <w:sz w:val="20"/>
                <w:szCs w:val="20"/>
                <w14:ligatures w14:val="none"/>
              </w:rPr>
              <w:t>Extension</w:t>
            </w:r>
          </w:p>
        </w:tc>
        <w:tc>
          <w:tcPr>
            <w:tcW w:w="0" w:type="auto"/>
            <w:hideMark/>
          </w:tcPr>
          <w:p w14:paraId="6A684484" w14:textId="77777777" w:rsidR="00F00EDC" w:rsidRPr="00293EC2" w:rsidRDefault="00F00EDC"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293EC2">
              <w:rPr>
                <w:rFonts w:ascii="Times New Roman" w:eastAsia="Times New Roman" w:hAnsi="Times New Roman" w:cs="Times New Roman"/>
                <w:kern w:val="0"/>
                <w:sz w:val="20"/>
                <w:szCs w:val="20"/>
                <w14:ligatures w14:val="none"/>
              </w:rPr>
              <w:t>65 °C</w:t>
            </w:r>
          </w:p>
        </w:tc>
        <w:tc>
          <w:tcPr>
            <w:tcW w:w="0" w:type="auto"/>
            <w:hideMark/>
          </w:tcPr>
          <w:p w14:paraId="3D195C16" w14:textId="77777777" w:rsidR="00F00EDC" w:rsidRPr="00293EC2" w:rsidRDefault="00F00EDC"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293EC2">
              <w:rPr>
                <w:rFonts w:ascii="Times New Roman" w:eastAsia="Times New Roman" w:hAnsi="Times New Roman" w:cs="Times New Roman"/>
                <w:kern w:val="0"/>
                <w:sz w:val="20"/>
                <w:szCs w:val="20"/>
                <w14:ligatures w14:val="none"/>
              </w:rPr>
              <w:t>75 seconds</w:t>
            </w:r>
          </w:p>
        </w:tc>
        <w:tc>
          <w:tcPr>
            <w:tcW w:w="0" w:type="auto"/>
            <w:vMerge/>
            <w:hideMark/>
          </w:tcPr>
          <w:p w14:paraId="10EE938F" w14:textId="77777777" w:rsidR="00F00EDC" w:rsidRPr="00293EC2" w:rsidRDefault="00F00EDC"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p>
        </w:tc>
      </w:tr>
      <w:tr w:rsidR="00293EC2" w:rsidRPr="00293EC2" w14:paraId="3822999A" w14:textId="77777777" w:rsidTr="000B22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auto"/>
            </w:tcBorders>
            <w:hideMark/>
          </w:tcPr>
          <w:p w14:paraId="220DD199" w14:textId="77777777" w:rsidR="00293EC2" w:rsidRPr="00293EC2" w:rsidRDefault="00293EC2" w:rsidP="005B732D">
            <w:pPr>
              <w:spacing w:line="480" w:lineRule="auto"/>
              <w:rPr>
                <w:rFonts w:ascii="Times New Roman" w:eastAsia="Times New Roman" w:hAnsi="Times New Roman" w:cs="Times New Roman"/>
                <w:b w:val="0"/>
                <w:bCs w:val="0"/>
                <w:kern w:val="0"/>
                <w:sz w:val="20"/>
                <w:szCs w:val="20"/>
                <w14:ligatures w14:val="none"/>
              </w:rPr>
            </w:pPr>
            <w:r w:rsidRPr="00293EC2">
              <w:rPr>
                <w:rFonts w:ascii="Times New Roman" w:eastAsia="Times New Roman" w:hAnsi="Times New Roman" w:cs="Times New Roman"/>
                <w:b w:val="0"/>
                <w:bCs w:val="0"/>
                <w:kern w:val="0"/>
                <w:sz w:val="20"/>
                <w:szCs w:val="20"/>
                <w14:ligatures w14:val="none"/>
              </w:rPr>
              <w:t>Final extension</w:t>
            </w:r>
          </w:p>
        </w:tc>
        <w:tc>
          <w:tcPr>
            <w:tcW w:w="0" w:type="auto"/>
            <w:tcBorders>
              <w:bottom w:val="single" w:sz="12" w:space="0" w:color="auto"/>
            </w:tcBorders>
            <w:hideMark/>
          </w:tcPr>
          <w:p w14:paraId="072EB16D" w14:textId="77777777" w:rsidR="00293EC2" w:rsidRPr="00293EC2" w:rsidRDefault="00293EC2"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293EC2">
              <w:rPr>
                <w:rFonts w:ascii="Times New Roman" w:eastAsia="Times New Roman" w:hAnsi="Times New Roman" w:cs="Times New Roman"/>
                <w:kern w:val="0"/>
                <w:sz w:val="20"/>
                <w:szCs w:val="20"/>
                <w14:ligatures w14:val="none"/>
              </w:rPr>
              <w:t>65 °C</w:t>
            </w:r>
          </w:p>
        </w:tc>
        <w:tc>
          <w:tcPr>
            <w:tcW w:w="0" w:type="auto"/>
            <w:tcBorders>
              <w:bottom w:val="single" w:sz="12" w:space="0" w:color="auto"/>
            </w:tcBorders>
            <w:hideMark/>
          </w:tcPr>
          <w:p w14:paraId="25596A15" w14:textId="77777777" w:rsidR="00293EC2" w:rsidRPr="00293EC2" w:rsidRDefault="00293EC2"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293EC2">
              <w:rPr>
                <w:rFonts w:ascii="Times New Roman" w:eastAsia="Times New Roman" w:hAnsi="Times New Roman" w:cs="Times New Roman"/>
                <w:kern w:val="0"/>
                <w:sz w:val="20"/>
                <w:szCs w:val="20"/>
                <w14:ligatures w14:val="none"/>
              </w:rPr>
              <w:t>5 minutes</w:t>
            </w:r>
          </w:p>
        </w:tc>
        <w:tc>
          <w:tcPr>
            <w:tcW w:w="0" w:type="auto"/>
            <w:tcBorders>
              <w:bottom w:val="single" w:sz="12" w:space="0" w:color="auto"/>
            </w:tcBorders>
            <w:hideMark/>
          </w:tcPr>
          <w:p w14:paraId="7247660B" w14:textId="77777777" w:rsidR="00293EC2" w:rsidRPr="00293EC2" w:rsidRDefault="00293EC2"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293EC2">
              <w:rPr>
                <w:rFonts w:ascii="Times New Roman" w:eastAsia="Times New Roman" w:hAnsi="Times New Roman" w:cs="Times New Roman"/>
                <w:kern w:val="0"/>
                <w:sz w:val="20"/>
                <w:szCs w:val="20"/>
                <w14:ligatures w14:val="none"/>
              </w:rPr>
              <w:t>1</w:t>
            </w:r>
          </w:p>
        </w:tc>
      </w:tr>
    </w:tbl>
    <w:p w14:paraId="64071BA1" w14:textId="77777777" w:rsidR="00B23BF3" w:rsidRPr="007F6656" w:rsidRDefault="00B23BF3" w:rsidP="00352634">
      <w:pPr>
        <w:spacing w:line="480" w:lineRule="auto"/>
        <w:rPr>
          <w:rFonts w:ascii="Times New Roman" w:hAnsi="Times New Roman" w:cs="Times New Roman"/>
          <w:sz w:val="20"/>
          <w:szCs w:val="20"/>
        </w:rPr>
      </w:pPr>
    </w:p>
    <w:p w14:paraId="5A13489F" w14:textId="65254D9E" w:rsidR="007D00CB" w:rsidRPr="007F6656" w:rsidRDefault="007D00CB" w:rsidP="00352634">
      <w:pPr>
        <w:spacing w:line="480" w:lineRule="auto"/>
        <w:rPr>
          <w:rFonts w:ascii="Times New Roman" w:hAnsi="Times New Roman" w:cs="Times New Roman"/>
          <w:sz w:val="20"/>
          <w:szCs w:val="20"/>
        </w:rPr>
      </w:pPr>
      <w:r w:rsidRPr="00E40C5D">
        <w:rPr>
          <w:rFonts w:ascii="Times New Roman" w:hAnsi="Times New Roman" w:cs="Times New Roman"/>
          <w:b/>
          <w:bCs/>
          <w:sz w:val="20"/>
          <w:szCs w:val="20"/>
        </w:rPr>
        <w:t>Table S</w:t>
      </w:r>
      <w:r w:rsidR="00E40C5D" w:rsidRPr="00E40C5D">
        <w:rPr>
          <w:rFonts w:ascii="Times New Roman" w:hAnsi="Times New Roman" w:cs="Times New Roman"/>
          <w:b/>
          <w:bCs/>
          <w:sz w:val="20"/>
          <w:szCs w:val="20"/>
        </w:rPr>
        <w:t>4</w:t>
      </w:r>
      <w:r w:rsidRPr="00E40C5D">
        <w:rPr>
          <w:rFonts w:ascii="Times New Roman" w:hAnsi="Times New Roman" w:cs="Times New Roman"/>
          <w:b/>
          <w:bCs/>
          <w:sz w:val="20"/>
          <w:szCs w:val="20"/>
        </w:rPr>
        <w:t>:</w:t>
      </w:r>
      <w:r w:rsidRPr="007F6656">
        <w:rPr>
          <w:rFonts w:ascii="Times New Roman" w:hAnsi="Times New Roman" w:cs="Times New Roman"/>
          <w:sz w:val="20"/>
          <w:szCs w:val="20"/>
        </w:rPr>
        <w:t xml:space="preserve"> PCR 1 </w:t>
      </w:r>
      <w:r w:rsidR="00970590">
        <w:rPr>
          <w:rFonts w:ascii="Times New Roman" w:hAnsi="Times New Roman" w:cs="Times New Roman"/>
          <w:sz w:val="20"/>
          <w:szCs w:val="20"/>
        </w:rPr>
        <w:t>r</w:t>
      </w:r>
      <w:r w:rsidRPr="007F6656">
        <w:rPr>
          <w:rFonts w:ascii="Times New Roman" w:hAnsi="Times New Roman" w:cs="Times New Roman"/>
          <w:sz w:val="20"/>
          <w:szCs w:val="20"/>
        </w:rPr>
        <w:t xml:space="preserve">eaction </w:t>
      </w:r>
      <w:r w:rsidR="00970590">
        <w:rPr>
          <w:rFonts w:ascii="Times New Roman" w:hAnsi="Times New Roman" w:cs="Times New Roman"/>
          <w:sz w:val="20"/>
          <w:szCs w:val="20"/>
        </w:rPr>
        <w:t>c</w:t>
      </w:r>
      <w:r w:rsidRPr="007F6656">
        <w:rPr>
          <w:rFonts w:ascii="Times New Roman" w:hAnsi="Times New Roman" w:cs="Times New Roman"/>
          <w:sz w:val="20"/>
          <w:szCs w:val="20"/>
        </w:rPr>
        <w:t>omponents.</w:t>
      </w:r>
      <w:r w:rsidR="00376C77">
        <w:rPr>
          <w:rFonts w:ascii="Times New Roman" w:hAnsi="Times New Roman" w:cs="Times New Roman"/>
          <w:sz w:val="20"/>
          <w:szCs w:val="20"/>
        </w:rPr>
        <w:t xml:space="preserve"> </w:t>
      </w:r>
      <w:proofErr w:type="spellStart"/>
      <w:r w:rsidR="00376C77" w:rsidRPr="00376C77">
        <w:rPr>
          <w:rFonts w:ascii="Times New Roman" w:hAnsi="Times New Roman" w:cs="Times New Roman"/>
          <w:sz w:val="20"/>
          <w:szCs w:val="20"/>
        </w:rPr>
        <w:t>NEBNext</w:t>
      </w:r>
      <w:proofErr w:type="spellEnd"/>
      <w:r w:rsidR="00376C77" w:rsidRPr="00376C77">
        <w:rPr>
          <w:rFonts w:ascii="Times New Roman" w:hAnsi="Times New Roman" w:cs="Times New Roman"/>
          <w:sz w:val="20"/>
          <w:szCs w:val="20"/>
        </w:rPr>
        <w:t xml:space="preserve"> Q5 Hot Start HiFi Master Mix (2X)</w:t>
      </w:r>
      <w:r w:rsidR="00A96D5E">
        <w:rPr>
          <w:rFonts w:ascii="Times New Roman" w:hAnsi="Times New Roman" w:cs="Times New Roman"/>
          <w:sz w:val="20"/>
          <w:szCs w:val="20"/>
        </w:rPr>
        <w:t xml:space="preserve"> is sourced via </w:t>
      </w:r>
      <w:r w:rsidR="00A96D5E" w:rsidRPr="00DB3F5F">
        <w:rPr>
          <w:rFonts w:ascii="Times New Roman" w:eastAsia="Calibri" w:hAnsi="Times New Roman" w:cs="Times New Roman"/>
          <w:kern w:val="0"/>
          <w:sz w:val="20"/>
          <w:szCs w:val="20"/>
          <w14:ligatures w14:val="none"/>
        </w:rPr>
        <w:t xml:space="preserve">New England </w:t>
      </w:r>
      <w:proofErr w:type="spellStart"/>
      <w:r w:rsidR="00A96D5E" w:rsidRPr="00DB3F5F">
        <w:rPr>
          <w:rFonts w:ascii="Times New Roman" w:eastAsia="Calibri" w:hAnsi="Times New Roman" w:cs="Times New Roman"/>
          <w:kern w:val="0"/>
          <w:sz w:val="20"/>
          <w:szCs w:val="20"/>
          <w14:ligatures w14:val="none"/>
        </w:rPr>
        <w:t>BioLabs</w:t>
      </w:r>
      <w:proofErr w:type="spellEnd"/>
      <w:r w:rsidR="00A96D5E" w:rsidRPr="00DB3F5F">
        <w:rPr>
          <w:rFonts w:ascii="Times New Roman" w:eastAsia="Calibri" w:hAnsi="Times New Roman" w:cs="Times New Roman"/>
          <w:kern w:val="0"/>
          <w:sz w:val="20"/>
          <w:szCs w:val="20"/>
          <w14:ligatures w14:val="none"/>
        </w:rPr>
        <w:t xml:space="preserve"> #M0543L, Ipswich, MA</w:t>
      </w:r>
      <w:r w:rsidR="00A96D5E">
        <w:rPr>
          <w:rFonts w:ascii="Times New Roman" w:eastAsia="Calibri" w:hAnsi="Times New Roman" w:cs="Times New Roman"/>
          <w:kern w:val="0"/>
          <w:sz w:val="20"/>
          <w:szCs w:val="20"/>
          <w14:ligatures w14:val="none"/>
        </w:rPr>
        <w:t>.</w:t>
      </w:r>
      <w:r w:rsidR="004967FE">
        <w:rPr>
          <w:rFonts w:ascii="Times New Roman" w:eastAsia="Calibri" w:hAnsi="Times New Roman" w:cs="Times New Roman"/>
          <w:kern w:val="0"/>
          <w:sz w:val="20"/>
          <w:szCs w:val="20"/>
          <w14:ligatures w14:val="none"/>
        </w:rPr>
        <w:t xml:space="preserve"> The human blocking primer was developed by Osman et al. 2022. </w:t>
      </w:r>
    </w:p>
    <w:tbl>
      <w:tblPr>
        <w:tblStyle w:val="PlainTable2"/>
        <w:tblW w:w="0" w:type="auto"/>
        <w:tblLook w:val="04A0" w:firstRow="1" w:lastRow="0" w:firstColumn="1" w:lastColumn="0" w:noHBand="0" w:noVBand="1"/>
      </w:tblPr>
      <w:tblGrid>
        <w:gridCol w:w="3911"/>
        <w:gridCol w:w="1313"/>
        <w:gridCol w:w="1944"/>
      </w:tblGrid>
      <w:tr w:rsidR="007D00CB" w:rsidRPr="007D00CB" w14:paraId="2CDE06F3" w14:textId="77777777" w:rsidTr="000B22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single" w:sz="12" w:space="0" w:color="auto"/>
            </w:tcBorders>
            <w:hideMark/>
          </w:tcPr>
          <w:p w14:paraId="63722D7D" w14:textId="77777777" w:rsidR="007D00CB" w:rsidRPr="007D00CB" w:rsidRDefault="007D00CB" w:rsidP="00352634">
            <w:pPr>
              <w:spacing w:line="480" w:lineRule="auto"/>
              <w:rPr>
                <w:rFonts w:ascii="Times New Roman" w:eastAsia="Times New Roman" w:hAnsi="Times New Roman" w:cs="Times New Roman"/>
                <w:kern w:val="0"/>
                <w:sz w:val="20"/>
                <w:szCs w:val="20"/>
                <w14:ligatures w14:val="none"/>
              </w:rPr>
            </w:pPr>
            <w:bookmarkStart w:id="0" w:name="_Hlk197778326"/>
            <w:r w:rsidRPr="007D00CB">
              <w:rPr>
                <w:rFonts w:ascii="Times New Roman" w:eastAsia="Times New Roman" w:hAnsi="Times New Roman" w:cs="Times New Roman"/>
                <w:kern w:val="0"/>
                <w:sz w:val="20"/>
                <w:szCs w:val="20"/>
                <w14:ligatures w14:val="none"/>
              </w:rPr>
              <w:t>Component</w:t>
            </w:r>
          </w:p>
        </w:tc>
        <w:tc>
          <w:tcPr>
            <w:tcW w:w="0" w:type="auto"/>
            <w:tcBorders>
              <w:top w:val="single" w:sz="12" w:space="0" w:color="auto"/>
              <w:bottom w:val="single" w:sz="12" w:space="0" w:color="auto"/>
            </w:tcBorders>
            <w:hideMark/>
          </w:tcPr>
          <w:p w14:paraId="2E4802EE" w14:textId="77777777" w:rsidR="007D00CB" w:rsidRPr="007D00CB" w:rsidRDefault="007D00CB"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7D00CB">
              <w:rPr>
                <w:rFonts w:ascii="Times New Roman" w:eastAsia="Times New Roman" w:hAnsi="Times New Roman" w:cs="Times New Roman"/>
                <w:kern w:val="0"/>
                <w:sz w:val="20"/>
                <w:szCs w:val="20"/>
                <w14:ligatures w14:val="none"/>
              </w:rPr>
              <w:t>Volume (μL)</w:t>
            </w:r>
          </w:p>
        </w:tc>
        <w:tc>
          <w:tcPr>
            <w:tcW w:w="0" w:type="auto"/>
            <w:tcBorders>
              <w:top w:val="single" w:sz="12" w:space="0" w:color="auto"/>
              <w:bottom w:val="single" w:sz="12" w:space="0" w:color="auto"/>
            </w:tcBorders>
            <w:hideMark/>
          </w:tcPr>
          <w:p w14:paraId="1BA53B3B" w14:textId="77777777" w:rsidR="007D00CB" w:rsidRPr="007D00CB" w:rsidRDefault="007D00CB"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7D00CB">
              <w:rPr>
                <w:rFonts w:ascii="Times New Roman" w:eastAsia="Times New Roman" w:hAnsi="Times New Roman" w:cs="Times New Roman"/>
                <w:kern w:val="0"/>
                <w:sz w:val="20"/>
                <w:szCs w:val="20"/>
                <w14:ligatures w14:val="none"/>
              </w:rPr>
              <w:t>Final Concentration</w:t>
            </w:r>
          </w:p>
        </w:tc>
      </w:tr>
      <w:tr w:rsidR="007D00CB" w:rsidRPr="007D00CB" w14:paraId="1C0C7721" w14:textId="77777777" w:rsidTr="000B22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tcBorders>
            <w:hideMark/>
          </w:tcPr>
          <w:p w14:paraId="5CBD5AD0" w14:textId="77777777" w:rsidR="007D00CB" w:rsidRPr="007D00CB" w:rsidRDefault="007D00CB" w:rsidP="00352634">
            <w:pPr>
              <w:spacing w:line="480" w:lineRule="auto"/>
              <w:rPr>
                <w:rFonts w:ascii="Times New Roman" w:eastAsia="Times New Roman" w:hAnsi="Times New Roman" w:cs="Times New Roman"/>
                <w:b w:val="0"/>
                <w:bCs w:val="0"/>
                <w:kern w:val="0"/>
                <w:sz w:val="20"/>
                <w:szCs w:val="20"/>
                <w14:ligatures w14:val="none"/>
              </w:rPr>
            </w:pPr>
            <w:proofErr w:type="spellStart"/>
            <w:r w:rsidRPr="007D00CB">
              <w:rPr>
                <w:rFonts w:ascii="Times New Roman" w:eastAsia="Times New Roman" w:hAnsi="Times New Roman" w:cs="Times New Roman"/>
                <w:b w:val="0"/>
                <w:bCs w:val="0"/>
                <w:kern w:val="0"/>
                <w:sz w:val="20"/>
                <w:szCs w:val="20"/>
                <w14:ligatures w14:val="none"/>
              </w:rPr>
              <w:t>NEBNext</w:t>
            </w:r>
            <w:proofErr w:type="spellEnd"/>
            <w:r w:rsidRPr="007D00CB">
              <w:rPr>
                <w:rFonts w:ascii="Times New Roman" w:eastAsia="Times New Roman" w:hAnsi="Times New Roman" w:cs="Times New Roman"/>
                <w:b w:val="0"/>
                <w:bCs w:val="0"/>
                <w:kern w:val="0"/>
                <w:sz w:val="20"/>
                <w:szCs w:val="20"/>
                <w14:ligatures w14:val="none"/>
              </w:rPr>
              <w:t xml:space="preserve"> Q5 Hot Start HiFi Master Mix (2X)</w:t>
            </w:r>
          </w:p>
        </w:tc>
        <w:tc>
          <w:tcPr>
            <w:tcW w:w="0" w:type="auto"/>
            <w:tcBorders>
              <w:top w:val="single" w:sz="12" w:space="0" w:color="auto"/>
            </w:tcBorders>
            <w:hideMark/>
          </w:tcPr>
          <w:p w14:paraId="6751C2CA" w14:textId="77777777" w:rsidR="007D00CB" w:rsidRPr="007D00CB" w:rsidRDefault="007D00CB"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7D00CB">
              <w:rPr>
                <w:rFonts w:ascii="Times New Roman" w:eastAsia="Times New Roman" w:hAnsi="Times New Roman" w:cs="Times New Roman"/>
                <w:kern w:val="0"/>
                <w:sz w:val="20"/>
                <w:szCs w:val="20"/>
                <w14:ligatures w14:val="none"/>
              </w:rPr>
              <w:t>12.5</w:t>
            </w:r>
          </w:p>
        </w:tc>
        <w:tc>
          <w:tcPr>
            <w:tcW w:w="0" w:type="auto"/>
            <w:tcBorders>
              <w:top w:val="single" w:sz="12" w:space="0" w:color="auto"/>
            </w:tcBorders>
            <w:hideMark/>
          </w:tcPr>
          <w:p w14:paraId="46AAA86F" w14:textId="77777777" w:rsidR="007D00CB" w:rsidRPr="007D00CB" w:rsidRDefault="007D00CB"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7D00CB">
              <w:rPr>
                <w:rFonts w:ascii="Times New Roman" w:eastAsia="Times New Roman" w:hAnsi="Times New Roman" w:cs="Times New Roman"/>
                <w:kern w:val="0"/>
                <w:sz w:val="20"/>
                <w:szCs w:val="20"/>
                <w14:ligatures w14:val="none"/>
              </w:rPr>
              <w:t>1X</w:t>
            </w:r>
          </w:p>
        </w:tc>
      </w:tr>
      <w:tr w:rsidR="007D00CB" w:rsidRPr="007D00CB" w14:paraId="18A6B8C9" w14:textId="77777777" w:rsidTr="007D00CB">
        <w:tc>
          <w:tcPr>
            <w:cnfStyle w:val="001000000000" w:firstRow="0" w:lastRow="0" w:firstColumn="1" w:lastColumn="0" w:oddVBand="0" w:evenVBand="0" w:oddHBand="0" w:evenHBand="0" w:firstRowFirstColumn="0" w:firstRowLastColumn="0" w:lastRowFirstColumn="0" w:lastRowLastColumn="0"/>
            <w:tcW w:w="0" w:type="auto"/>
            <w:hideMark/>
          </w:tcPr>
          <w:p w14:paraId="2542E76F" w14:textId="77777777" w:rsidR="007D00CB" w:rsidRPr="007D00CB" w:rsidRDefault="007D00CB" w:rsidP="00352634">
            <w:pPr>
              <w:spacing w:line="480" w:lineRule="auto"/>
              <w:rPr>
                <w:rFonts w:ascii="Times New Roman" w:eastAsia="Times New Roman" w:hAnsi="Times New Roman" w:cs="Times New Roman"/>
                <w:b w:val="0"/>
                <w:bCs w:val="0"/>
                <w:kern w:val="0"/>
                <w:sz w:val="20"/>
                <w:szCs w:val="20"/>
                <w14:ligatures w14:val="none"/>
              </w:rPr>
            </w:pPr>
            <w:r w:rsidRPr="007D00CB">
              <w:rPr>
                <w:rFonts w:ascii="Times New Roman" w:eastAsia="Times New Roman" w:hAnsi="Times New Roman" w:cs="Times New Roman"/>
                <w:b w:val="0"/>
                <w:bCs w:val="0"/>
                <w:kern w:val="0"/>
                <w:sz w:val="20"/>
                <w:szCs w:val="20"/>
                <w14:ligatures w14:val="none"/>
              </w:rPr>
              <w:t>Forward primer (10 </w:t>
            </w:r>
            <w:proofErr w:type="spellStart"/>
            <w:r w:rsidRPr="007D00CB">
              <w:rPr>
                <w:rFonts w:ascii="Times New Roman" w:eastAsia="Times New Roman" w:hAnsi="Times New Roman" w:cs="Times New Roman"/>
                <w:b w:val="0"/>
                <w:bCs w:val="0"/>
                <w:kern w:val="0"/>
                <w:sz w:val="20"/>
                <w:szCs w:val="20"/>
                <w14:ligatures w14:val="none"/>
              </w:rPr>
              <w:t>μM</w:t>
            </w:r>
            <w:proofErr w:type="spellEnd"/>
            <w:r w:rsidRPr="007D00CB">
              <w:rPr>
                <w:rFonts w:ascii="Times New Roman" w:eastAsia="Times New Roman" w:hAnsi="Times New Roman" w:cs="Times New Roman"/>
                <w:b w:val="0"/>
                <w:bCs w:val="0"/>
                <w:kern w:val="0"/>
                <w:sz w:val="20"/>
                <w:szCs w:val="20"/>
                <w14:ligatures w14:val="none"/>
              </w:rPr>
              <w:t>)</w:t>
            </w:r>
          </w:p>
        </w:tc>
        <w:tc>
          <w:tcPr>
            <w:tcW w:w="0" w:type="auto"/>
            <w:hideMark/>
          </w:tcPr>
          <w:p w14:paraId="12B55AE1" w14:textId="77777777" w:rsidR="007D00CB" w:rsidRPr="007D00CB" w:rsidRDefault="007D00CB"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7D00CB">
              <w:rPr>
                <w:rFonts w:ascii="Times New Roman" w:eastAsia="Times New Roman" w:hAnsi="Times New Roman" w:cs="Times New Roman"/>
                <w:kern w:val="0"/>
                <w:sz w:val="20"/>
                <w:szCs w:val="20"/>
                <w14:ligatures w14:val="none"/>
              </w:rPr>
              <w:t>0.5</w:t>
            </w:r>
          </w:p>
        </w:tc>
        <w:tc>
          <w:tcPr>
            <w:tcW w:w="0" w:type="auto"/>
            <w:hideMark/>
          </w:tcPr>
          <w:p w14:paraId="526C1D23" w14:textId="77777777" w:rsidR="007D00CB" w:rsidRPr="007D00CB" w:rsidRDefault="007D00CB"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7D00CB">
              <w:rPr>
                <w:rFonts w:ascii="Times New Roman" w:eastAsia="Times New Roman" w:hAnsi="Times New Roman" w:cs="Times New Roman"/>
                <w:kern w:val="0"/>
                <w:sz w:val="20"/>
                <w:szCs w:val="20"/>
                <w14:ligatures w14:val="none"/>
              </w:rPr>
              <w:t>0.2 </w:t>
            </w:r>
            <w:proofErr w:type="spellStart"/>
            <w:r w:rsidRPr="007D00CB">
              <w:rPr>
                <w:rFonts w:ascii="Times New Roman" w:eastAsia="Times New Roman" w:hAnsi="Times New Roman" w:cs="Times New Roman"/>
                <w:kern w:val="0"/>
                <w:sz w:val="20"/>
                <w:szCs w:val="20"/>
                <w14:ligatures w14:val="none"/>
              </w:rPr>
              <w:t>μM</w:t>
            </w:r>
            <w:proofErr w:type="spellEnd"/>
          </w:p>
        </w:tc>
      </w:tr>
      <w:tr w:rsidR="007D00CB" w:rsidRPr="007D00CB" w14:paraId="1AE32205" w14:textId="77777777" w:rsidTr="007D00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0BAE2B" w14:textId="77777777" w:rsidR="007D00CB" w:rsidRPr="007D00CB" w:rsidRDefault="007D00CB" w:rsidP="00352634">
            <w:pPr>
              <w:spacing w:line="480" w:lineRule="auto"/>
              <w:rPr>
                <w:rFonts w:ascii="Times New Roman" w:eastAsia="Times New Roman" w:hAnsi="Times New Roman" w:cs="Times New Roman"/>
                <w:b w:val="0"/>
                <w:bCs w:val="0"/>
                <w:kern w:val="0"/>
                <w:sz w:val="20"/>
                <w:szCs w:val="20"/>
                <w14:ligatures w14:val="none"/>
              </w:rPr>
            </w:pPr>
            <w:r w:rsidRPr="007D00CB">
              <w:rPr>
                <w:rFonts w:ascii="Times New Roman" w:eastAsia="Times New Roman" w:hAnsi="Times New Roman" w:cs="Times New Roman"/>
                <w:b w:val="0"/>
                <w:bCs w:val="0"/>
                <w:kern w:val="0"/>
                <w:sz w:val="20"/>
                <w:szCs w:val="20"/>
                <w14:ligatures w14:val="none"/>
              </w:rPr>
              <w:t>Reverse primer (10 </w:t>
            </w:r>
            <w:proofErr w:type="spellStart"/>
            <w:r w:rsidRPr="007D00CB">
              <w:rPr>
                <w:rFonts w:ascii="Times New Roman" w:eastAsia="Times New Roman" w:hAnsi="Times New Roman" w:cs="Times New Roman"/>
                <w:b w:val="0"/>
                <w:bCs w:val="0"/>
                <w:kern w:val="0"/>
                <w:sz w:val="20"/>
                <w:szCs w:val="20"/>
                <w14:ligatures w14:val="none"/>
              </w:rPr>
              <w:t>μM</w:t>
            </w:r>
            <w:proofErr w:type="spellEnd"/>
            <w:r w:rsidRPr="007D00CB">
              <w:rPr>
                <w:rFonts w:ascii="Times New Roman" w:eastAsia="Times New Roman" w:hAnsi="Times New Roman" w:cs="Times New Roman"/>
                <w:b w:val="0"/>
                <w:bCs w:val="0"/>
                <w:kern w:val="0"/>
                <w:sz w:val="20"/>
                <w:szCs w:val="20"/>
                <w14:ligatures w14:val="none"/>
              </w:rPr>
              <w:t>)</w:t>
            </w:r>
          </w:p>
        </w:tc>
        <w:tc>
          <w:tcPr>
            <w:tcW w:w="0" w:type="auto"/>
            <w:hideMark/>
          </w:tcPr>
          <w:p w14:paraId="0E25757A" w14:textId="77777777" w:rsidR="007D00CB" w:rsidRPr="007D00CB" w:rsidRDefault="007D00CB"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7D00CB">
              <w:rPr>
                <w:rFonts w:ascii="Times New Roman" w:eastAsia="Times New Roman" w:hAnsi="Times New Roman" w:cs="Times New Roman"/>
                <w:kern w:val="0"/>
                <w:sz w:val="20"/>
                <w:szCs w:val="20"/>
                <w14:ligatures w14:val="none"/>
              </w:rPr>
              <w:t>0.5</w:t>
            </w:r>
          </w:p>
        </w:tc>
        <w:tc>
          <w:tcPr>
            <w:tcW w:w="0" w:type="auto"/>
            <w:hideMark/>
          </w:tcPr>
          <w:p w14:paraId="4E18723B" w14:textId="77777777" w:rsidR="007D00CB" w:rsidRPr="007D00CB" w:rsidRDefault="007D00CB"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7D00CB">
              <w:rPr>
                <w:rFonts w:ascii="Times New Roman" w:eastAsia="Times New Roman" w:hAnsi="Times New Roman" w:cs="Times New Roman"/>
                <w:kern w:val="0"/>
                <w:sz w:val="20"/>
                <w:szCs w:val="20"/>
                <w14:ligatures w14:val="none"/>
              </w:rPr>
              <w:t>0.2 </w:t>
            </w:r>
            <w:proofErr w:type="spellStart"/>
            <w:r w:rsidRPr="007D00CB">
              <w:rPr>
                <w:rFonts w:ascii="Times New Roman" w:eastAsia="Times New Roman" w:hAnsi="Times New Roman" w:cs="Times New Roman"/>
                <w:kern w:val="0"/>
                <w:sz w:val="20"/>
                <w:szCs w:val="20"/>
                <w14:ligatures w14:val="none"/>
              </w:rPr>
              <w:t>μM</w:t>
            </w:r>
            <w:proofErr w:type="spellEnd"/>
          </w:p>
        </w:tc>
      </w:tr>
      <w:tr w:rsidR="007D00CB" w:rsidRPr="007D00CB" w14:paraId="6402740E" w14:textId="77777777" w:rsidTr="007D00CB">
        <w:tc>
          <w:tcPr>
            <w:cnfStyle w:val="001000000000" w:firstRow="0" w:lastRow="0" w:firstColumn="1" w:lastColumn="0" w:oddVBand="0" w:evenVBand="0" w:oddHBand="0" w:evenHBand="0" w:firstRowFirstColumn="0" w:firstRowLastColumn="0" w:lastRowFirstColumn="0" w:lastRowLastColumn="0"/>
            <w:tcW w:w="0" w:type="auto"/>
            <w:hideMark/>
          </w:tcPr>
          <w:p w14:paraId="169CD277" w14:textId="77777777" w:rsidR="007D00CB" w:rsidRPr="007D00CB" w:rsidRDefault="007D00CB" w:rsidP="00352634">
            <w:pPr>
              <w:spacing w:line="480" w:lineRule="auto"/>
              <w:rPr>
                <w:rFonts w:ascii="Times New Roman" w:eastAsia="Times New Roman" w:hAnsi="Times New Roman" w:cs="Times New Roman"/>
                <w:b w:val="0"/>
                <w:bCs w:val="0"/>
                <w:kern w:val="0"/>
                <w:sz w:val="20"/>
                <w:szCs w:val="20"/>
                <w14:ligatures w14:val="none"/>
              </w:rPr>
            </w:pPr>
            <w:r w:rsidRPr="007D00CB">
              <w:rPr>
                <w:rFonts w:ascii="Times New Roman" w:eastAsia="Times New Roman" w:hAnsi="Times New Roman" w:cs="Times New Roman"/>
                <w:b w:val="0"/>
                <w:bCs w:val="0"/>
                <w:kern w:val="0"/>
                <w:sz w:val="20"/>
                <w:szCs w:val="20"/>
                <w14:ligatures w14:val="none"/>
              </w:rPr>
              <w:t>Human blocking primer (10 </w:t>
            </w:r>
            <w:proofErr w:type="spellStart"/>
            <w:r w:rsidRPr="007D00CB">
              <w:rPr>
                <w:rFonts w:ascii="Times New Roman" w:eastAsia="Times New Roman" w:hAnsi="Times New Roman" w:cs="Times New Roman"/>
                <w:b w:val="0"/>
                <w:bCs w:val="0"/>
                <w:kern w:val="0"/>
                <w:sz w:val="20"/>
                <w:szCs w:val="20"/>
                <w14:ligatures w14:val="none"/>
              </w:rPr>
              <w:t>μM</w:t>
            </w:r>
            <w:proofErr w:type="spellEnd"/>
            <w:r w:rsidRPr="007D00CB">
              <w:rPr>
                <w:rFonts w:ascii="Times New Roman" w:eastAsia="Times New Roman" w:hAnsi="Times New Roman" w:cs="Times New Roman"/>
                <w:b w:val="0"/>
                <w:bCs w:val="0"/>
                <w:kern w:val="0"/>
                <w:sz w:val="20"/>
                <w:szCs w:val="20"/>
                <w14:ligatures w14:val="none"/>
              </w:rPr>
              <w:t>)</w:t>
            </w:r>
          </w:p>
        </w:tc>
        <w:tc>
          <w:tcPr>
            <w:tcW w:w="0" w:type="auto"/>
            <w:hideMark/>
          </w:tcPr>
          <w:p w14:paraId="1942DEFF" w14:textId="77777777" w:rsidR="007D00CB" w:rsidRPr="007D00CB" w:rsidRDefault="007D00CB"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7D00CB">
              <w:rPr>
                <w:rFonts w:ascii="Times New Roman" w:eastAsia="Times New Roman" w:hAnsi="Times New Roman" w:cs="Times New Roman"/>
                <w:kern w:val="0"/>
                <w:sz w:val="20"/>
                <w:szCs w:val="20"/>
                <w14:ligatures w14:val="none"/>
              </w:rPr>
              <w:t>2.5</w:t>
            </w:r>
          </w:p>
        </w:tc>
        <w:tc>
          <w:tcPr>
            <w:tcW w:w="0" w:type="auto"/>
            <w:hideMark/>
          </w:tcPr>
          <w:p w14:paraId="3571A638" w14:textId="77777777" w:rsidR="007D00CB" w:rsidRPr="007D00CB" w:rsidRDefault="007D00CB"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7D00CB">
              <w:rPr>
                <w:rFonts w:ascii="Times New Roman" w:eastAsia="Times New Roman" w:hAnsi="Times New Roman" w:cs="Times New Roman"/>
                <w:kern w:val="0"/>
                <w:sz w:val="20"/>
                <w:szCs w:val="20"/>
                <w14:ligatures w14:val="none"/>
              </w:rPr>
              <w:t>1.0 </w:t>
            </w:r>
            <w:proofErr w:type="spellStart"/>
            <w:r w:rsidRPr="007D00CB">
              <w:rPr>
                <w:rFonts w:ascii="Times New Roman" w:eastAsia="Times New Roman" w:hAnsi="Times New Roman" w:cs="Times New Roman"/>
                <w:kern w:val="0"/>
                <w:sz w:val="20"/>
                <w:szCs w:val="20"/>
                <w14:ligatures w14:val="none"/>
              </w:rPr>
              <w:t>μM</w:t>
            </w:r>
            <w:proofErr w:type="spellEnd"/>
          </w:p>
        </w:tc>
      </w:tr>
      <w:tr w:rsidR="007D00CB" w:rsidRPr="007D00CB" w14:paraId="7BE0C540" w14:textId="77777777" w:rsidTr="000B22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auto"/>
            </w:tcBorders>
            <w:hideMark/>
          </w:tcPr>
          <w:p w14:paraId="4D2B2263" w14:textId="77777777" w:rsidR="007D00CB" w:rsidRPr="007D00CB" w:rsidRDefault="007D00CB" w:rsidP="00352634">
            <w:pPr>
              <w:spacing w:line="480" w:lineRule="auto"/>
              <w:rPr>
                <w:rFonts w:ascii="Times New Roman" w:eastAsia="Times New Roman" w:hAnsi="Times New Roman" w:cs="Times New Roman"/>
                <w:b w:val="0"/>
                <w:bCs w:val="0"/>
                <w:kern w:val="0"/>
                <w:sz w:val="20"/>
                <w:szCs w:val="20"/>
                <w14:ligatures w14:val="none"/>
              </w:rPr>
            </w:pPr>
            <w:r w:rsidRPr="007D00CB">
              <w:rPr>
                <w:rFonts w:ascii="Times New Roman" w:eastAsia="Times New Roman" w:hAnsi="Times New Roman" w:cs="Times New Roman"/>
                <w:b w:val="0"/>
                <w:bCs w:val="0"/>
                <w:kern w:val="0"/>
                <w:sz w:val="20"/>
                <w:szCs w:val="20"/>
                <w14:ligatures w14:val="none"/>
              </w:rPr>
              <w:t>Template DNA (eDNA)</w:t>
            </w:r>
          </w:p>
        </w:tc>
        <w:tc>
          <w:tcPr>
            <w:tcW w:w="0" w:type="auto"/>
            <w:tcBorders>
              <w:bottom w:val="single" w:sz="12" w:space="0" w:color="auto"/>
            </w:tcBorders>
            <w:hideMark/>
          </w:tcPr>
          <w:p w14:paraId="0AD31FFC" w14:textId="77777777" w:rsidR="007D00CB" w:rsidRPr="007D00CB" w:rsidRDefault="007D00CB"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7D00CB">
              <w:rPr>
                <w:rFonts w:ascii="Times New Roman" w:eastAsia="Times New Roman" w:hAnsi="Times New Roman" w:cs="Times New Roman"/>
                <w:kern w:val="0"/>
                <w:sz w:val="20"/>
                <w:szCs w:val="20"/>
                <w14:ligatures w14:val="none"/>
              </w:rPr>
              <w:t>9.0</w:t>
            </w:r>
          </w:p>
        </w:tc>
        <w:tc>
          <w:tcPr>
            <w:tcW w:w="0" w:type="auto"/>
            <w:tcBorders>
              <w:bottom w:val="single" w:sz="12" w:space="0" w:color="auto"/>
            </w:tcBorders>
            <w:hideMark/>
          </w:tcPr>
          <w:p w14:paraId="607ECF3A" w14:textId="77777777" w:rsidR="007D00CB" w:rsidRPr="007D00CB" w:rsidRDefault="007D00CB"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14:ligatures w14:val="none"/>
              </w:rPr>
            </w:pPr>
            <w:r w:rsidRPr="007D00CB">
              <w:rPr>
                <w:rFonts w:ascii="Times New Roman" w:eastAsia="Times New Roman" w:hAnsi="Times New Roman" w:cs="Times New Roman"/>
                <w:kern w:val="0"/>
                <w:sz w:val="20"/>
                <w:szCs w:val="20"/>
                <w14:ligatures w14:val="none"/>
              </w:rPr>
              <w:t>—</w:t>
            </w:r>
          </w:p>
        </w:tc>
      </w:tr>
    </w:tbl>
    <w:bookmarkEnd w:id="0"/>
    <w:p w14:paraId="6BD9B6C5" w14:textId="5A3435A1" w:rsidR="007D00CB" w:rsidRDefault="00B25694" w:rsidP="00352634">
      <w:pPr>
        <w:spacing w:line="480" w:lineRule="auto"/>
        <w:rPr>
          <w:rFonts w:ascii="Times New Roman" w:hAnsi="Times New Roman" w:cs="Times New Roman"/>
          <w:sz w:val="20"/>
          <w:szCs w:val="20"/>
        </w:rPr>
      </w:pPr>
      <w:r w:rsidRPr="007F6656">
        <w:rPr>
          <w:rFonts w:ascii="Times New Roman" w:hAnsi="Times New Roman" w:cs="Times New Roman"/>
          <w:sz w:val="20"/>
          <w:szCs w:val="20"/>
        </w:rPr>
        <w:t>*For mock community reactions, template DNA = 1.0</w:t>
      </w:r>
      <w:r w:rsidR="007F6656" w:rsidRPr="007F6656">
        <w:rPr>
          <w:rFonts w:ascii="Times New Roman" w:hAnsi="Times New Roman" w:cs="Times New Roman"/>
          <w:sz w:val="20"/>
          <w:szCs w:val="20"/>
        </w:rPr>
        <w:t xml:space="preserve"> μL; nuclease-free water = 8.0 μL.</w:t>
      </w:r>
    </w:p>
    <w:p w14:paraId="7405231C" w14:textId="0420E662" w:rsidR="00B400BE" w:rsidRDefault="00B400BE">
      <w:pPr>
        <w:rPr>
          <w:rFonts w:ascii="Times New Roman" w:hAnsi="Times New Roman" w:cs="Times New Roman"/>
          <w:sz w:val="20"/>
          <w:szCs w:val="20"/>
        </w:rPr>
      </w:pPr>
      <w:r>
        <w:rPr>
          <w:rFonts w:ascii="Times New Roman" w:hAnsi="Times New Roman" w:cs="Times New Roman"/>
          <w:sz w:val="20"/>
          <w:szCs w:val="20"/>
        </w:rPr>
        <w:br w:type="page"/>
      </w:r>
    </w:p>
    <w:p w14:paraId="3C55A953" w14:textId="4C0004E4" w:rsidR="00B400BE" w:rsidRPr="00B400BE" w:rsidRDefault="00B400BE" w:rsidP="005B732D">
      <w:pPr>
        <w:spacing w:after="0" w:line="480" w:lineRule="auto"/>
        <w:rPr>
          <w:rFonts w:ascii="Times New Roman" w:eastAsia="Times New Roman" w:hAnsi="Times New Roman" w:cs="Times New Roman"/>
          <w:sz w:val="20"/>
          <w:szCs w:val="20"/>
        </w:rPr>
      </w:pPr>
      <w:r w:rsidRPr="00B400BE">
        <w:rPr>
          <w:rFonts w:ascii="Times New Roman" w:eastAsia="Times New Roman" w:hAnsi="Times New Roman" w:cs="Times New Roman"/>
          <w:b/>
          <w:bCs/>
          <w:sz w:val="20"/>
          <w:szCs w:val="20"/>
        </w:rPr>
        <w:lastRenderedPageBreak/>
        <w:t>Table S</w:t>
      </w:r>
      <w:r w:rsidR="00E40C5D">
        <w:rPr>
          <w:rFonts w:ascii="Times New Roman" w:eastAsia="Times New Roman" w:hAnsi="Times New Roman" w:cs="Times New Roman"/>
          <w:b/>
          <w:bCs/>
          <w:sz w:val="20"/>
          <w:szCs w:val="20"/>
        </w:rPr>
        <w:t>5</w:t>
      </w:r>
      <w:r w:rsidRPr="00B400BE">
        <w:rPr>
          <w:rFonts w:ascii="Times New Roman" w:eastAsia="Times New Roman" w:hAnsi="Times New Roman" w:cs="Times New Roman"/>
          <w:b/>
          <w:bCs/>
          <w:sz w:val="20"/>
          <w:szCs w:val="20"/>
        </w:rPr>
        <w:t xml:space="preserve">: </w:t>
      </w:r>
      <w:r w:rsidRPr="00B400BE">
        <w:rPr>
          <w:rFonts w:ascii="Times New Roman" w:eastAsia="Times New Roman" w:hAnsi="Times New Roman" w:cs="Times New Roman"/>
          <w:sz w:val="20"/>
          <w:szCs w:val="20"/>
        </w:rPr>
        <w:t>Mock community composition and dilution scale. Each sample was normalized to a 10 ng/</w:t>
      </w:r>
      <w:proofErr w:type="spellStart"/>
      <w:r w:rsidRPr="00B400BE">
        <w:rPr>
          <w:rFonts w:ascii="Times New Roman" w:eastAsia="Times New Roman" w:hAnsi="Times New Roman" w:cs="Times New Roman"/>
          <w:sz w:val="20"/>
          <w:szCs w:val="20"/>
        </w:rPr>
        <w:t>uL</w:t>
      </w:r>
      <w:proofErr w:type="spellEnd"/>
      <w:r w:rsidRPr="00B400BE">
        <w:rPr>
          <w:rFonts w:ascii="Times New Roman" w:eastAsia="Times New Roman" w:hAnsi="Times New Roman" w:cs="Times New Roman"/>
          <w:sz w:val="20"/>
          <w:szCs w:val="20"/>
        </w:rPr>
        <w:t xml:space="preserve"> concentration and was diluted accordingly, so that each of the six species were equally represented. </w:t>
      </w:r>
      <w:r w:rsidRPr="00B400BE">
        <w:rPr>
          <w:rFonts w:ascii="Times New Roman" w:eastAsia="Times New Roman" w:hAnsi="Times New Roman" w:cs="Times New Roman"/>
          <w:b/>
          <w:bCs/>
          <w:sz w:val="20"/>
          <w:szCs w:val="20"/>
        </w:rPr>
        <w:t xml:space="preserve"> </w:t>
      </w:r>
    </w:p>
    <w:tbl>
      <w:tblPr>
        <w:tblStyle w:val="PlainTable21"/>
        <w:tblW w:w="0" w:type="auto"/>
        <w:tblLook w:val="04A0" w:firstRow="1" w:lastRow="0" w:firstColumn="1" w:lastColumn="0" w:noHBand="0" w:noVBand="1"/>
      </w:tblPr>
      <w:tblGrid>
        <w:gridCol w:w="3116"/>
        <w:gridCol w:w="3117"/>
        <w:gridCol w:w="3117"/>
      </w:tblGrid>
      <w:tr w:rsidR="00B400BE" w:rsidRPr="00B400BE" w14:paraId="1573A1EB" w14:textId="77777777" w:rsidTr="008F19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12" w:space="0" w:color="auto"/>
              <w:bottom w:val="single" w:sz="12" w:space="0" w:color="auto"/>
            </w:tcBorders>
          </w:tcPr>
          <w:p w14:paraId="3D4DB330" w14:textId="77777777" w:rsidR="00B400BE" w:rsidRPr="00B400BE" w:rsidRDefault="00B400BE" w:rsidP="005B732D">
            <w:pPr>
              <w:autoSpaceDE w:val="0"/>
              <w:autoSpaceDN w:val="0"/>
              <w:spacing w:line="480" w:lineRule="auto"/>
              <w:rPr>
                <w:rFonts w:ascii="Times New Roman" w:eastAsia="Times New Roman" w:hAnsi="Times New Roman" w:cs="Times New Roman"/>
                <w:sz w:val="20"/>
                <w:szCs w:val="20"/>
              </w:rPr>
            </w:pPr>
            <w:r w:rsidRPr="00B400BE">
              <w:rPr>
                <w:rFonts w:ascii="Times New Roman" w:eastAsia="Times New Roman" w:hAnsi="Times New Roman" w:cs="Times New Roman"/>
                <w:sz w:val="20"/>
                <w:szCs w:val="20"/>
              </w:rPr>
              <w:t>GB accession #</w:t>
            </w:r>
          </w:p>
        </w:tc>
        <w:tc>
          <w:tcPr>
            <w:tcW w:w="3117" w:type="dxa"/>
            <w:tcBorders>
              <w:top w:val="single" w:sz="12" w:space="0" w:color="auto"/>
              <w:bottom w:val="single" w:sz="12" w:space="0" w:color="auto"/>
            </w:tcBorders>
          </w:tcPr>
          <w:p w14:paraId="68E010B3" w14:textId="77777777" w:rsidR="00B400BE" w:rsidRPr="00B400BE" w:rsidRDefault="00B400BE" w:rsidP="005B732D">
            <w:pPr>
              <w:autoSpaceDE w:val="0"/>
              <w:autoSpaceDN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400BE">
              <w:rPr>
                <w:rFonts w:ascii="Times New Roman" w:eastAsia="Times New Roman" w:hAnsi="Times New Roman" w:cs="Times New Roman"/>
                <w:sz w:val="20"/>
                <w:szCs w:val="20"/>
              </w:rPr>
              <w:t>Species</w:t>
            </w:r>
          </w:p>
        </w:tc>
        <w:tc>
          <w:tcPr>
            <w:tcW w:w="3117" w:type="dxa"/>
            <w:tcBorders>
              <w:top w:val="single" w:sz="12" w:space="0" w:color="auto"/>
              <w:bottom w:val="single" w:sz="12" w:space="0" w:color="auto"/>
            </w:tcBorders>
          </w:tcPr>
          <w:p w14:paraId="76EDA22D" w14:textId="77777777" w:rsidR="00B400BE" w:rsidRPr="00B400BE" w:rsidRDefault="00B400BE" w:rsidP="005B732D">
            <w:pPr>
              <w:autoSpaceDE w:val="0"/>
              <w:autoSpaceDN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400BE">
              <w:rPr>
                <w:rFonts w:ascii="Times New Roman" w:eastAsia="Times New Roman" w:hAnsi="Times New Roman" w:cs="Times New Roman"/>
                <w:sz w:val="20"/>
                <w:szCs w:val="20"/>
              </w:rPr>
              <w:t>Starting conc. (ng/</w:t>
            </w:r>
            <w:proofErr w:type="spellStart"/>
            <w:r w:rsidRPr="00B400BE">
              <w:rPr>
                <w:rFonts w:ascii="Times New Roman" w:eastAsia="Times New Roman" w:hAnsi="Times New Roman" w:cs="Times New Roman"/>
                <w:sz w:val="20"/>
                <w:szCs w:val="20"/>
              </w:rPr>
              <w:t>uL</w:t>
            </w:r>
            <w:proofErr w:type="spellEnd"/>
            <w:r w:rsidRPr="00B400BE">
              <w:rPr>
                <w:rFonts w:ascii="Times New Roman" w:eastAsia="Times New Roman" w:hAnsi="Times New Roman" w:cs="Times New Roman"/>
                <w:sz w:val="20"/>
                <w:szCs w:val="20"/>
              </w:rPr>
              <w:t>)</w:t>
            </w:r>
          </w:p>
        </w:tc>
      </w:tr>
      <w:tr w:rsidR="00B400BE" w:rsidRPr="00B400BE" w14:paraId="72BDBE02" w14:textId="77777777" w:rsidTr="008F1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12" w:space="0" w:color="auto"/>
            </w:tcBorders>
          </w:tcPr>
          <w:p w14:paraId="10177ABB" w14:textId="77777777" w:rsidR="00B400BE" w:rsidRPr="00B400BE" w:rsidRDefault="00B400BE" w:rsidP="005B732D">
            <w:pPr>
              <w:autoSpaceDE w:val="0"/>
              <w:autoSpaceDN w:val="0"/>
              <w:spacing w:line="480" w:lineRule="auto"/>
              <w:rPr>
                <w:rFonts w:ascii="Times New Roman" w:eastAsia="Times New Roman" w:hAnsi="Times New Roman" w:cs="Times New Roman"/>
                <w:b w:val="0"/>
                <w:bCs w:val="0"/>
                <w:sz w:val="20"/>
                <w:szCs w:val="20"/>
              </w:rPr>
            </w:pPr>
            <w:r w:rsidRPr="00B400BE">
              <w:rPr>
                <w:rFonts w:ascii="Times New Roman" w:eastAsia="Times New Roman" w:hAnsi="Times New Roman" w:cs="Times New Roman"/>
                <w:b w:val="0"/>
                <w:bCs w:val="0"/>
                <w:sz w:val="20"/>
                <w:szCs w:val="20"/>
              </w:rPr>
              <w:t>PQ816554</w:t>
            </w:r>
          </w:p>
        </w:tc>
        <w:tc>
          <w:tcPr>
            <w:tcW w:w="3117" w:type="dxa"/>
            <w:tcBorders>
              <w:top w:val="single" w:sz="12" w:space="0" w:color="auto"/>
            </w:tcBorders>
          </w:tcPr>
          <w:p w14:paraId="6FCC20E9" w14:textId="77777777" w:rsidR="00B400BE" w:rsidRPr="00B400BE" w:rsidRDefault="00B400BE" w:rsidP="005B732D">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rPr>
            </w:pPr>
            <w:proofErr w:type="spellStart"/>
            <w:r w:rsidRPr="00B400BE">
              <w:rPr>
                <w:rFonts w:ascii="Times New Roman" w:eastAsia="Times New Roman" w:hAnsi="Times New Roman" w:cs="Times New Roman"/>
                <w:i/>
                <w:iCs/>
                <w:sz w:val="20"/>
                <w:szCs w:val="20"/>
              </w:rPr>
              <w:t>Dryophytes</w:t>
            </w:r>
            <w:proofErr w:type="spellEnd"/>
            <w:r w:rsidRPr="00B400BE">
              <w:rPr>
                <w:rFonts w:ascii="Times New Roman" w:eastAsia="Times New Roman" w:hAnsi="Times New Roman" w:cs="Times New Roman"/>
                <w:i/>
                <w:iCs/>
                <w:sz w:val="20"/>
                <w:szCs w:val="20"/>
              </w:rPr>
              <w:t xml:space="preserve"> versicolor</w:t>
            </w:r>
          </w:p>
        </w:tc>
        <w:tc>
          <w:tcPr>
            <w:tcW w:w="3117" w:type="dxa"/>
            <w:tcBorders>
              <w:top w:val="single" w:sz="12" w:space="0" w:color="auto"/>
            </w:tcBorders>
          </w:tcPr>
          <w:p w14:paraId="051787B4" w14:textId="77777777" w:rsidR="00B400BE" w:rsidRPr="00B400BE" w:rsidRDefault="00B400BE" w:rsidP="005B732D">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400BE">
              <w:rPr>
                <w:rFonts w:ascii="Times New Roman" w:eastAsia="Times New Roman" w:hAnsi="Times New Roman" w:cs="Times New Roman"/>
                <w:sz w:val="20"/>
                <w:szCs w:val="20"/>
              </w:rPr>
              <w:t>11.1</w:t>
            </w:r>
          </w:p>
        </w:tc>
      </w:tr>
      <w:tr w:rsidR="00B400BE" w:rsidRPr="00B400BE" w14:paraId="7C799911" w14:textId="77777777" w:rsidTr="008F1994">
        <w:tc>
          <w:tcPr>
            <w:cnfStyle w:val="001000000000" w:firstRow="0" w:lastRow="0" w:firstColumn="1" w:lastColumn="0" w:oddVBand="0" w:evenVBand="0" w:oddHBand="0" w:evenHBand="0" w:firstRowFirstColumn="0" w:firstRowLastColumn="0" w:lastRowFirstColumn="0" w:lastRowLastColumn="0"/>
            <w:tcW w:w="3116" w:type="dxa"/>
          </w:tcPr>
          <w:p w14:paraId="742F46B6" w14:textId="77777777" w:rsidR="00B400BE" w:rsidRPr="00B400BE" w:rsidRDefault="00B400BE" w:rsidP="005B732D">
            <w:pPr>
              <w:autoSpaceDE w:val="0"/>
              <w:autoSpaceDN w:val="0"/>
              <w:spacing w:line="480" w:lineRule="auto"/>
              <w:rPr>
                <w:rFonts w:ascii="Times New Roman" w:eastAsia="Times New Roman" w:hAnsi="Times New Roman" w:cs="Times New Roman"/>
                <w:b w:val="0"/>
                <w:bCs w:val="0"/>
                <w:sz w:val="20"/>
                <w:szCs w:val="20"/>
              </w:rPr>
            </w:pPr>
            <w:r w:rsidRPr="00B400BE">
              <w:rPr>
                <w:rFonts w:ascii="Times New Roman" w:eastAsia="Times New Roman" w:hAnsi="Times New Roman" w:cs="Times New Roman"/>
                <w:b w:val="0"/>
                <w:bCs w:val="0"/>
                <w:sz w:val="20"/>
                <w:szCs w:val="20"/>
              </w:rPr>
              <w:t>PQ816554</w:t>
            </w:r>
          </w:p>
        </w:tc>
        <w:tc>
          <w:tcPr>
            <w:tcW w:w="3117" w:type="dxa"/>
          </w:tcPr>
          <w:p w14:paraId="54B8BB36" w14:textId="77777777" w:rsidR="00B400BE" w:rsidRPr="00B400BE" w:rsidRDefault="00B400BE" w:rsidP="005B732D">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rPr>
            </w:pPr>
            <w:r w:rsidRPr="00B400BE">
              <w:rPr>
                <w:rFonts w:ascii="Times New Roman" w:eastAsia="Times New Roman" w:hAnsi="Times New Roman" w:cs="Times New Roman"/>
                <w:i/>
                <w:iCs/>
                <w:sz w:val="20"/>
                <w:szCs w:val="20"/>
              </w:rPr>
              <w:t>Anaxyrus fowleri</w:t>
            </w:r>
          </w:p>
        </w:tc>
        <w:tc>
          <w:tcPr>
            <w:tcW w:w="3117" w:type="dxa"/>
          </w:tcPr>
          <w:p w14:paraId="4DF2F3A3" w14:textId="77777777" w:rsidR="00B400BE" w:rsidRPr="00B400BE" w:rsidRDefault="00B400BE" w:rsidP="005B732D">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400BE">
              <w:rPr>
                <w:rFonts w:ascii="Times New Roman" w:eastAsia="Times New Roman" w:hAnsi="Times New Roman" w:cs="Times New Roman"/>
                <w:sz w:val="20"/>
                <w:szCs w:val="20"/>
              </w:rPr>
              <w:t>16.3</w:t>
            </w:r>
          </w:p>
        </w:tc>
      </w:tr>
      <w:tr w:rsidR="00B400BE" w:rsidRPr="00B400BE" w14:paraId="7D1AFF42" w14:textId="77777777" w:rsidTr="008F1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FF20DBF" w14:textId="77777777" w:rsidR="00B400BE" w:rsidRPr="00B400BE" w:rsidRDefault="00B400BE" w:rsidP="005B732D">
            <w:pPr>
              <w:autoSpaceDE w:val="0"/>
              <w:autoSpaceDN w:val="0"/>
              <w:spacing w:line="480" w:lineRule="auto"/>
              <w:rPr>
                <w:rFonts w:ascii="Times New Roman" w:eastAsia="Times New Roman" w:hAnsi="Times New Roman" w:cs="Times New Roman"/>
                <w:b w:val="0"/>
                <w:bCs w:val="0"/>
                <w:sz w:val="20"/>
                <w:szCs w:val="20"/>
              </w:rPr>
            </w:pPr>
            <w:r w:rsidRPr="00B400BE">
              <w:rPr>
                <w:rFonts w:ascii="Times New Roman" w:eastAsia="Times New Roman" w:hAnsi="Times New Roman" w:cs="Times New Roman"/>
                <w:b w:val="0"/>
                <w:bCs w:val="0"/>
                <w:sz w:val="20"/>
                <w:szCs w:val="20"/>
              </w:rPr>
              <w:t>PQ816557</w:t>
            </w:r>
          </w:p>
        </w:tc>
        <w:tc>
          <w:tcPr>
            <w:tcW w:w="3117" w:type="dxa"/>
          </w:tcPr>
          <w:p w14:paraId="640639DE" w14:textId="77777777" w:rsidR="00B400BE" w:rsidRPr="00B400BE" w:rsidRDefault="00B400BE" w:rsidP="005B732D">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rPr>
            </w:pPr>
            <w:r w:rsidRPr="00B400BE">
              <w:rPr>
                <w:rFonts w:ascii="Times New Roman" w:eastAsia="Times New Roman" w:hAnsi="Times New Roman" w:cs="Times New Roman"/>
                <w:i/>
                <w:iCs/>
                <w:sz w:val="20"/>
                <w:szCs w:val="20"/>
              </w:rPr>
              <w:t>Lithobates clamitans</w:t>
            </w:r>
          </w:p>
        </w:tc>
        <w:tc>
          <w:tcPr>
            <w:tcW w:w="3117" w:type="dxa"/>
          </w:tcPr>
          <w:p w14:paraId="5DE6DF8D" w14:textId="77777777" w:rsidR="00B400BE" w:rsidRPr="00B400BE" w:rsidRDefault="00B400BE" w:rsidP="005B732D">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400BE">
              <w:rPr>
                <w:rFonts w:ascii="Times New Roman" w:eastAsia="Times New Roman" w:hAnsi="Times New Roman" w:cs="Times New Roman"/>
                <w:sz w:val="20"/>
                <w:szCs w:val="20"/>
              </w:rPr>
              <w:t>28.1</w:t>
            </w:r>
          </w:p>
        </w:tc>
      </w:tr>
      <w:tr w:rsidR="00B400BE" w:rsidRPr="00B400BE" w14:paraId="30307372" w14:textId="77777777" w:rsidTr="008F1994">
        <w:tc>
          <w:tcPr>
            <w:cnfStyle w:val="001000000000" w:firstRow="0" w:lastRow="0" w:firstColumn="1" w:lastColumn="0" w:oddVBand="0" w:evenVBand="0" w:oddHBand="0" w:evenHBand="0" w:firstRowFirstColumn="0" w:firstRowLastColumn="0" w:lastRowFirstColumn="0" w:lastRowLastColumn="0"/>
            <w:tcW w:w="3116" w:type="dxa"/>
          </w:tcPr>
          <w:p w14:paraId="0FBF7B6B" w14:textId="77777777" w:rsidR="00B400BE" w:rsidRPr="00B400BE" w:rsidRDefault="00B400BE" w:rsidP="005B732D">
            <w:pPr>
              <w:autoSpaceDE w:val="0"/>
              <w:autoSpaceDN w:val="0"/>
              <w:spacing w:line="480" w:lineRule="auto"/>
              <w:rPr>
                <w:rFonts w:ascii="Times New Roman" w:eastAsia="Times New Roman" w:hAnsi="Times New Roman" w:cs="Times New Roman"/>
                <w:b w:val="0"/>
                <w:bCs w:val="0"/>
                <w:sz w:val="20"/>
                <w:szCs w:val="20"/>
              </w:rPr>
            </w:pPr>
            <w:r w:rsidRPr="00B400BE">
              <w:rPr>
                <w:rFonts w:ascii="Times New Roman" w:eastAsia="Times New Roman" w:hAnsi="Times New Roman" w:cs="Times New Roman"/>
                <w:b w:val="0"/>
                <w:bCs w:val="0"/>
                <w:sz w:val="20"/>
                <w:szCs w:val="20"/>
              </w:rPr>
              <w:t>PQ816567</w:t>
            </w:r>
          </w:p>
        </w:tc>
        <w:tc>
          <w:tcPr>
            <w:tcW w:w="3117" w:type="dxa"/>
          </w:tcPr>
          <w:p w14:paraId="3FEE75D6" w14:textId="77777777" w:rsidR="00B400BE" w:rsidRPr="00B400BE" w:rsidRDefault="00B400BE" w:rsidP="005B732D">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rPr>
            </w:pPr>
            <w:r w:rsidRPr="00B400BE">
              <w:rPr>
                <w:rFonts w:ascii="Times New Roman" w:eastAsia="Times New Roman" w:hAnsi="Times New Roman" w:cs="Times New Roman"/>
                <w:i/>
                <w:iCs/>
                <w:sz w:val="20"/>
                <w:szCs w:val="20"/>
              </w:rPr>
              <w:t>Notophthalmus viridescens</w:t>
            </w:r>
          </w:p>
        </w:tc>
        <w:tc>
          <w:tcPr>
            <w:tcW w:w="3117" w:type="dxa"/>
          </w:tcPr>
          <w:p w14:paraId="3A2B74E6" w14:textId="77777777" w:rsidR="00B400BE" w:rsidRPr="00B400BE" w:rsidRDefault="00B400BE" w:rsidP="005B732D">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400BE">
              <w:rPr>
                <w:rFonts w:ascii="Times New Roman" w:eastAsia="Times New Roman" w:hAnsi="Times New Roman" w:cs="Times New Roman"/>
                <w:sz w:val="20"/>
                <w:szCs w:val="20"/>
              </w:rPr>
              <w:t>22.9</w:t>
            </w:r>
          </w:p>
        </w:tc>
      </w:tr>
      <w:tr w:rsidR="00B400BE" w:rsidRPr="00B400BE" w14:paraId="21E9E990" w14:textId="77777777" w:rsidTr="008F1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DC9B8BA" w14:textId="77777777" w:rsidR="00B400BE" w:rsidRPr="00B400BE" w:rsidRDefault="00B400BE" w:rsidP="005B732D">
            <w:pPr>
              <w:autoSpaceDE w:val="0"/>
              <w:autoSpaceDN w:val="0"/>
              <w:spacing w:line="480" w:lineRule="auto"/>
              <w:rPr>
                <w:rFonts w:ascii="Times New Roman" w:eastAsia="Times New Roman" w:hAnsi="Times New Roman" w:cs="Times New Roman"/>
                <w:b w:val="0"/>
                <w:bCs w:val="0"/>
                <w:sz w:val="20"/>
                <w:szCs w:val="20"/>
              </w:rPr>
            </w:pPr>
            <w:r w:rsidRPr="00B400BE">
              <w:rPr>
                <w:rFonts w:ascii="Times New Roman" w:eastAsia="Times New Roman" w:hAnsi="Times New Roman" w:cs="Times New Roman"/>
                <w:b w:val="0"/>
                <w:bCs w:val="0"/>
                <w:sz w:val="20"/>
                <w:szCs w:val="20"/>
              </w:rPr>
              <w:t>PQ816544</w:t>
            </w:r>
          </w:p>
        </w:tc>
        <w:tc>
          <w:tcPr>
            <w:tcW w:w="3117" w:type="dxa"/>
          </w:tcPr>
          <w:p w14:paraId="4EC08904" w14:textId="77777777" w:rsidR="00B400BE" w:rsidRPr="00B400BE" w:rsidRDefault="00B400BE" w:rsidP="005B732D">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rPr>
            </w:pPr>
            <w:r w:rsidRPr="00B400BE">
              <w:rPr>
                <w:rFonts w:ascii="Times New Roman" w:eastAsia="Times New Roman" w:hAnsi="Times New Roman" w:cs="Times New Roman"/>
                <w:i/>
                <w:iCs/>
                <w:sz w:val="20"/>
                <w:szCs w:val="20"/>
              </w:rPr>
              <w:t>Ambystoma tigrinum</w:t>
            </w:r>
          </w:p>
        </w:tc>
        <w:tc>
          <w:tcPr>
            <w:tcW w:w="3117" w:type="dxa"/>
          </w:tcPr>
          <w:p w14:paraId="4B55494D" w14:textId="77777777" w:rsidR="00B400BE" w:rsidRPr="00B400BE" w:rsidRDefault="00B400BE" w:rsidP="005B732D">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400BE">
              <w:rPr>
                <w:rFonts w:ascii="Times New Roman" w:eastAsia="Times New Roman" w:hAnsi="Times New Roman" w:cs="Times New Roman"/>
                <w:sz w:val="20"/>
                <w:szCs w:val="20"/>
              </w:rPr>
              <w:t>43.9</w:t>
            </w:r>
          </w:p>
        </w:tc>
      </w:tr>
      <w:tr w:rsidR="00B400BE" w:rsidRPr="00B400BE" w14:paraId="313F7A34" w14:textId="77777777" w:rsidTr="008F1994">
        <w:tc>
          <w:tcPr>
            <w:cnfStyle w:val="001000000000" w:firstRow="0" w:lastRow="0" w:firstColumn="1" w:lastColumn="0" w:oddVBand="0" w:evenVBand="0" w:oddHBand="0" w:evenHBand="0" w:firstRowFirstColumn="0" w:firstRowLastColumn="0" w:lastRowFirstColumn="0" w:lastRowLastColumn="0"/>
            <w:tcW w:w="3116" w:type="dxa"/>
          </w:tcPr>
          <w:p w14:paraId="25B203F1" w14:textId="77777777" w:rsidR="00B400BE" w:rsidRPr="00B400BE" w:rsidRDefault="00B400BE" w:rsidP="005B732D">
            <w:pPr>
              <w:autoSpaceDE w:val="0"/>
              <w:autoSpaceDN w:val="0"/>
              <w:spacing w:line="480" w:lineRule="auto"/>
              <w:rPr>
                <w:rFonts w:ascii="Times New Roman" w:eastAsia="Times New Roman" w:hAnsi="Times New Roman" w:cs="Times New Roman"/>
                <w:b w:val="0"/>
                <w:bCs w:val="0"/>
                <w:sz w:val="20"/>
                <w:szCs w:val="20"/>
              </w:rPr>
            </w:pPr>
            <w:r w:rsidRPr="00B400BE">
              <w:rPr>
                <w:rFonts w:ascii="Times New Roman" w:eastAsia="Times New Roman" w:hAnsi="Times New Roman" w:cs="Times New Roman"/>
                <w:b w:val="0"/>
                <w:bCs w:val="0"/>
                <w:sz w:val="20"/>
                <w:szCs w:val="20"/>
              </w:rPr>
              <w:t>PQ816553</w:t>
            </w:r>
          </w:p>
        </w:tc>
        <w:tc>
          <w:tcPr>
            <w:tcW w:w="3117" w:type="dxa"/>
          </w:tcPr>
          <w:p w14:paraId="394E0B18" w14:textId="77777777" w:rsidR="00B400BE" w:rsidRPr="00B400BE" w:rsidRDefault="00B400BE" w:rsidP="005B732D">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rPr>
            </w:pPr>
            <w:proofErr w:type="spellStart"/>
            <w:r w:rsidRPr="00B400BE">
              <w:rPr>
                <w:rFonts w:ascii="Times New Roman" w:eastAsia="Times New Roman" w:hAnsi="Times New Roman" w:cs="Times New Roman"/>
                <w:i/>
                <w:iCs/>
                <w:sz w:val="20"/>
                <w:szCs w:val="20"/>
              </w:rPr>
              <w:t>Hemidactylium</w:t>
            </w:r>
            <w:proofErr w:type="spellEnd"/>
            <w:r w:rsidRPr="00B400BE">
              <w:rPr>
                <w:rFonts w:ascii="Times New Roman" w:eastAsia="Times New Roman" w:hAnsi="Times New Roman" w:cs="Times New Roman"/>
                <w:i/>
                <w:iCs/>
                <w:sz w:val="20"/>
                <w:szCs w:val="20"/>
              </w:rPr>
              <w:t xml:space="preserve"> </w:t>
            </w:r>
            <w:proofErr w:type="spellStart"/>
            <w:r w:rsidRPr="00B400BE">
              <w:rPr>
                <w:rFonts w:ascii="Times New Roman" w:eastAsia="Times New Roman" w:hAnsi="Times New Roman" w:cs="Times New Roman"/>
                <w:i/>
                <w:iCs/>
                <w:sz w:val="20"/>
                <w:szCs w:val="20"/>
              </w:rPr>
              <w:t>scutatum</w:t>
            </w:r>
            <w:proofErr w:type="spellEnd"/>
          </w:p>
        </w:tc>
        <w:tc>
          <w:tcPr>
            <w:tcW w:w="3117" w:type="dxa"/>
          </w:tcPr>
          <w:p w14:paraId="020C69B2" w14:textId="77777777" w:rsidR="00B400BE" w:rsidRPr="00B400BE" w:rsidRDefault="00B400BE" w:rsidP="005B732D">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400BE">
              <w:rPr>
                <w:rFonts w:ascii="Times New Roman" w:eastAsia="Times New Roman" w:hAnsi="Times New Roman" w:cs="Times New Roman"/>
                <w:sz w:val="20"/>
                <w:szCs w:val="20"/>
              </w:rPr>
              <w:t>44.4</w:t>
            </w:r>
          </w:p>
        </w:tc>
      </w:tr>
      <w:tr w:rsidR="00B400BE" w:rsidRPr="00B400BE" w14:paraId="70FD6563" w14:textId="77777777" w:rsidTr="008F1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bottom w:val="single" w:sz="12" w:space="0" w:color="auto"/>
            </w:tcBorders>
          </w:tcPr>
          <w:p w14:paraId="6B3FDAA2" w14:textId="77777777" w:rsidR="00B400BE" w:rsidRPr="00B400BE" w:rsidRDefault="00B400BE" w:rsidP="005B732D">
            <w:pPr>
              <w:autoSpaceDE w:val="0"/>
              <w:autoSpaceDN w:val="0"/>
              <w:spacing w:line="480" w:lineRule="auto"/>
              <w:rPr>
                <w:rFonts w:ascii="Times New Roman" w:eastAsia="Times New Roman" w:hAnsi="Times New Roman" w:cs="Times New Roman"/>
                <w:sz w:val="20"/>
                <w:szCs w:val="20"/>
              </w:rPr>
            </w:pPr>
          </w:p>
        </w:tc>
        <w:tc>
          <w:tcPr>
            <w:tcW w:w="3117" w:type="dxa"/>
            <w:tcBorders>
              <w:bottom w:val="single" w:sz="12" w:space="0" w:color="auto"/>
            </w:tcBorders>
          </w:tcPr>
          <w:p w14:paraId="0BB35D1C" w14:textId="77777777" w:rsidR="00B400BE" w:rsidRPr="00B400BE" w:rsidRDefault="00B400BE" w:rsidP="005B732D">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3117" w:type="dxa"/>
            <w:tcBorders>
              <w:bottom w:val="single" w:sz="12" w:space="0" w:color="auto"/>
            </w:tcBorders>
          </w:tcPr>
          <w:p w14:paraId="7B07B025" w14:textId="77777777" w:rsidR="00B400BE" w:rsidRPr="00B400BE" w:rsidRDefault="00B400BE" w:rsidP="005B732D">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B400BE" w:rsidRPr="00B400BE" w14:paraId="5F6AD11C" w14:textId="77777777" w:rsidTr="008F1994">
        <w:tc>
          <w:tcPr>
            <w:cnfStyle w:val="001000000000" w:firstRow="0" w:lastRow="0" w:firstColumn="1" w:lastColumn="0" w:oddVBand="0" w:evenVBand="0" w:oddHBand="0" w:evenHBand="0" w:firstRowFirstColumn="0" w:firstRowLastColumn="0" w:lastRowFirstColumn="0" w:lastRowLastColumn="0"/>
            <w:tcW w:w="3116" w:type="dxa"/>
            <w:tcBorders>
              <w:top w:val="single" w:sz="12" w:space="0" w:color="auto"/>
              <w:bottom w:val="single" w:sz="12" w:space="0" w:color="auto"/>
            </w:tcBorders>
          </w:tcPr>
          <w:p w14:paraId="4427812C" w14:textId="77777777" w:rsidR="00B400BE" w:rsidRPr="00B400BE" w:rsidRDefault="00B400BE" w:rsidP="005B732D">
            <w:pPr>
              <w:autoSpaceDE w:val="0"/>
              <w:autoSpaceDN w:val="0"/>
              <w:spacing w:line="480" w:lineRule="auto"/>
              <w:rPr>
                <w:rFonts w:ascii="Times New Roman" w:eastAsia="Times New Roman" w:hAnsi="Times New Roman" w:cs="Times New Roman"/>
                <w:sz w:val="20"/>
                <w:szCs w:val="20"/>
              </w:rPr>
            </w:pPr>
            <w:r w:rsidRPr="00B400BE">
              <w:rPr>
                <w:rFonts w:ascii="Times New Roman" w:eastAsia="Times New Roman" w:hAnsi="Times New Roman" w:cs="Times New Roman"/>
                <w:sz w:val="20"/>
                <w:szCs w:val="20"/>
              </w:rPr>
              <w:t>Dilution factor</w:t>
            </w:r>
          </w:p>
        </w:tc>
        <w:tc>
          <w:tcPr>
            <w:tcW w:w="3117" w:type="dxa"/>
            <w:tcBorders>
              <w:top w:val="single" w:sz="12" w:space="0" w:color="auto"/>
              <w:bottom w:val="single" w:sz="12" w:space="0" w:color="auto"/>
            </w:tcBorders>
          </w:tcPr>
          <w:p w14:paraId="3A9358B7" w14:textId="77777777" w:rsidR="00B400BE" w:rsidRPr="00B400BE" w:rsidRDefault="00B400BE" w:rsidP="005B732D">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proofErr w:type="spellStart"/>
            <w:r w:rsidRPr="00B400BE">
              <w:rPr>
                <w:rFonts w:ascii="Times New Roman" w:eastAsia="Times New Roman" w:hAnsi="Times New Roman" w:cs="Times New Roman"/>
                <w:b/>
                <w:bCs/>
                <w:sz w:val="20"/>
                <w:szCs w:val="20"/>
              </w:rPr>
              <w:t>uL</w:t>
            </w:r>
            <w:proofErr w:type="spellEnd"/>
            <w:r w:rsidRPr="00B400BE">
              <w:rPr>
                <w:rFonts w:ascii="Times New Roman" w:eastAsia="Times New Roman" w:hAnsi="Times New Roman" w:cs="Times New Roman"/>
                <w:b/>
                <w:bCs/>
                <w:sz w:val="20"/>
                <w:szCs w:val="20"/>
              </w:rPr>
              <w:t xml:space="preserve"> DNA</w:t>
            </w:r>
          </w:p>
        </w:tc>
        <w:tc>
          <w:tcPr>
            <w:tcW w:w="3117" w:type="dxa"/>
            <w:tcBorders>
              <w:top w:val="single" w:sz="12" w:space="0" w:color="auto"/>
              <w:bottom w:val="single" w:sz="12" w:space="0" w:color="auto"/>
            </w:tcBorders>
          </w:tcPr>
          <w:p w14:paraId="41BF3541" w14:textId="77777777" w:rsidR="00B400BE" w:rsidRPr="00B400BE" w:rsidRDefault="00B400BE" w:rsidP="005B732D">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proofErr w:type="spellStart"/>
            <w:r w:rsidRPr="00B400BE">
              <w:rPr>
                <w:rFonts w:ascii="Times New Roman" w:eastAsia="Times New Roman" w:hAnsi="Times New Roman" w:cs="Times New Roman"/>
                <w:b/>
                <w:bCs/>
                <w:sz w:val="20"/>
                <w:szCs w:val="20"/>
              </w:rPr>
              <w:t>uL</w:t>
            </w:r>
            <w:proofErr w:type="spellEnd"/>
            <w:r w:rsidRPr="00B400BE">
              <w:rPr>
                <w:rFonts w:ascii="Times New Roman" w:eastAsia="Times New Roman" w:hAnsi="Times New Roman" w:cs="Times New Roman"/>
                <w:b/>
                <w:bCs/>
                <w:sz w:val="20"/>
                <w:szCs w:val="20"/>
              </w:rPr>
              <w:t xml:space="preserve"> H</w:t>
            </w:r>
            <w:r w:rsidRPr="00B400BE">
              <w:rPr>
                <w:rFonts w:ascii="Times New Roman" w:eastAsia="Times New Roman" w:hAnsi="Times New Roman" w:cs="Times New Roman"/>
                <w:b/>
                <w:bCs/>
                <w:sz w:val="20"/>
                <w:szCs w:val="20"/>
                <w:vertAlign w:val="subscript"/>
              </w:rPr>
              <w:t>2</w:t>
            </w:r>
            <w:r w:rsidRPr="00B400BE">
              <w:rPr>
                <w:rFonts w:ascii="Times New Roman" w:eastAsia="Times New Roman" w:hAnsi="Times New Roman" w:cs="Times New Roman"/>
                <w:b/>
                <w:bCs/>
                <w:sz w:val="20"/>
                <w:szCs w:val="20"/>
              </w:rPr>
              <w:t>O</w:t>
            </w:r>
          </w:p>
        </w:tc>
      </w:tr>
      <w:tr w:rsidR="00B400BE" w:rsidRPr="00B400BE" w14:paraId="22933F3E" w14:textId="77777777" w:rsidTr="008F1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12" w:space="0" w:color="auto"/>
            </w:tcBorders>
          </w:tcPr>
          <w:p w14:paraId="1FE4F87D" w14:textId="77777777" w:rsidR="00B400BE" w:rsidRPr="00B400BE" w:rsidRDefault="00B400BE" w:rsidP="005B732D">
            <w:pPr>
              <w:autoSpaceDE w:val="0"/>
              <w:autoSpaceDN w:val="0"/>
              <w:spacing w:line="480" w:lineRule="auto"/>
              <w:rPr>
                <w:rFonts w:ascii="Times New Roman" w:eastAsia="Times New Roman" w:hAnsi="Times New Roman" w:cs="Times New Roman"/>
                <w:b w:val="0"/>
                <w:bCs w:val="0"/>
                <w:sz w:val="20"/>
                <w:szCs w:val="20"/>
              </w:rPr>
            </w:pPr>
            <w:r w:rsidRPr="00B400BE">
              <w:rPr>
                <w:rFonts w:ascii="Times New Roman" w:eastAsia="Times New Roman" w:hAnsi="Times New Roman" w:cs="Times New Roman"/>
                <w:b w:val="0"/>
                <w:bCs w:val="0"/>
                <w:sz w:val="20"/>
                <w:szCs w:val="20"/>
              </w:rPr>
              <w:t>1.0</w:t>
            </w:r>
          </w:p>
        </w:tc>
        <w:tc>
          <w:tcPr>
            <w:tcW w:w="3117" w:type="dxa"/>
            <w:tcBorders>
              <w:top w:val="single" w:sz="12" w:space="0" w:color="auto"/>
            </w:tcBorders>
          </w:tcPr>
          <w:p w14:paraId="2E1D9AAB" w14:textId="77777777" w:rsidR="00B400BE" w:rsidRPr="00B400BE" w:rsidRDefault="00B400BE" w:rsidP="005B732D">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400BE">
              <w:rPr>
                <w:rFonts w:ascii="Times New Roman" w:eastAsia="Times New Roman" w:hAnsi="Times New Roman" w:cs="Times New Roman"/>
                <w:sz w:val="20"/>
                <w:szCs w:val="20"/>
              </w:rPr>
              <w:t>5</w:t>
            </w:r>
          </w:p>
        </w:tc>
        <w:tc>
          <w:tcPr>
            <w:tcW w:w="3117" w:type="dxa"/>
            <w:tcBorders>
              <w:top w:val="single" w:sz="12" w:space="0" w:color="auto"/>
            </w:tcBorders>
          </w:tcPr>
          <w:p w14:paraId="40C361FF" w14:textId="77777777" w:rsidR="00B400BE" w:rsidRPr="00B400BE" w:rsidRDefault="00B400BE" w:rsidP="005B732D">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400BE">
              <w:rPr>
                <w:rFonts w:ascii="Times New Roman" w:eastAsia="Times New Roman" w:hAnsi="Times New Roman" w:cs="Times New Roman"/>
                <w:sz w:val="20"/>
                <w:szCs w:val="20"/>
              </w:rPr>
              <w:t>5</w:t>
            </w:r>
          </w:p>
        </w:tc>
      </w:tr>
      <w:tr w:rsidR="00B400BE" w:rsidRPr="00B400BE" w14:paraId="0FA2CD32" w14:textId="77777777" w:rsidTr="008F1994">
        <w:tc>
          <w:tcPr>
            <w:cnfStyle w:val="001000000000" w:firstRow="0" w:lastRow="0" w:firstColumn="1" w:lastColumn="0" w:oddVBand="0" w:evenVBand="0" w:oddHBand="0" w:evenHBand="0" w:firstRowFirstColumn="0" w:firstRowLastColumn="0" w:lastRowFirstColumn="0" w:lastRowLastColumn="0"/>
            <w:tcW w:w="3116" w:type="dxa"/>
          </w:tcPr>
          <w:p w14:paraId="05EDEB91" w14:textId="77777777" w:rsidR="00B400BE" w:rsidRPr="00B400BE" w:rsidRDefault="00B400BE" w:rsidP="005B732D">
            <w:pPr>
              <w:autoSpaceDE w:val="0"/>
              <w:autoSpaceDN w:val="0"/>
              <w:spacing w:line="480" w:lineRule="auto"/>
              <w:rPr>
                <w:rFonts w:ascii="Times New Roman" w:eastAsia="Times New Roman" w:hAnsi="Times New Roman" w:cs="Times New Roman"/>
                <w:b w:val="0"/>
                <w:bCs w:val="0"/>
                <w:sz w:val="20"/>
                <w:szCs w:val="20"/>
              </w:rPr>
            </w:pPr>
            <w:r w:rsidRPr="00B400BE">
              <w:rPr>
                <w:rFonts w:ascii="Times New Roman" w:eastAsia="Times New Roman" w:hAnsi="Times New Roman" w:cs="Times New Roman"/>
                <w:b w:val="0"/>
                <w:bCs w:val="0"/>
                <w:sz w:val="20"/>
                <w:szCs w:val="20"/>
              </w:rPr>
              <w:t>0.5</w:t>
            </w:r>
          </w:p>
        </w:tc>
        <w:tc>
          <w:tcPr>
            <w:tcW w:w="3117" w:type="dxa"/>
          </w:tcPr>
          <w:p w14:paraId="1372DC71" w14:textId="77777777" w:rsidR="00B400BE" w:rsidRPr="00B400BE" w:rsidRDefault="00B400BE" w:rsidP="005B732D">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400BE">
              <w:rPr>
                <w:rFonts w:ascii="Times New Roman" w:eastAsia="Times New Roman" w:hAnsi="Times New Roman" w:cs="Times New Roman"/>
                <w:sz w:val="20"/>
                <w:szCs w:val="20"/>
              </w:rPr>
              <w:t>10 of previous</w:t>
            </w:r>
          </w:p>
        </w:tc>
        <w:tc>
          <w:tcPr>
            <w:tcW w:w="3117" w:type="dxa"/>
          </w:tcPr>
          <w:p w14:paraId="387F8875" w14:textId="77777777" w:rsidR="00B400BE" w:rsidRPr="00B400BE" w:rsidRDefault="00B400BE" w:rsidP="005B732D">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400BE">
              <w:rPr>
                <w:rFonts w:ascii="Times New Roman" w:eastAsia="Times New Roman" w:hAnsi="Times New Roman" w:cs="Times New Roman"/>
                <w:sz w:val="20"/>
                <w:szCs w:val="20"/>
              </w:rPr>
              <w:t>10</w:t>
            </w:r>
          </w:p>
        </w:tc>
      </w:tr>
      <w:tr w:rsidR="00B400BE" w:rsidRPr="00B400BE" w14:paraId="1687C070" w14:textId="77777777" w:rsidTr="008F1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3A69EB9" w14:textId="77777777" w:rsidR="00B400BE" w:rsidRPr="00B400BE" w:rsidRDefault="00B400BE" w:rsidP="005B732D">
            <w:pPr>
              <w:autoSpaceDE w:val="0"/>
              <w:autoSpaceDN w:val="0"/>
              <w:spacing w:line="480" w:lineRule="auto"/>
              <w:rPr>
                <w:rFonts w:ascii="Times New Roman" w:eastAsia="Times New Roman" w:hAnsi="Times New Roman" w:cs="Times New Roman"/>
                <w:b w:val="0"/>
                <w:bCs w:val="0"/>
                <w:sz w:val="20"/>
                <w:szCs w:val="20"/>
              </w:rPr>
            </w:pPr>
            <w:r w:rsidRPr="00B400BE">
              <w:rPr>
                <w:rFonts w:ascii="Times New Roman" w:eastAsia="Times New Roman" w:hAnsi="Times New Roman" w:cs="Times New Roman"/>
                <w:b w:val="0"/>
                <w:bCs w:val="0"/>
                <w:sz w:val="20"/>
                <w:szCs w:val="20"/>
              </w:rPr>
              <w:t>0.1</w:t>
            </w:r>
          </w:p>
        </w:tc>
        <w:tc>
          <w:tcPr>
            <w:tcW w:w="3117" w:type="dxa"/>
          </w:tcPr>
          <w:p w14:paraId="5A241BD0" w14:textId="77777777" w:rsidR="00B400BE" w:rsidRPr="00B400BE" w:rsidRDefault="00B400BE" w:rsidP="005B732D">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400BE">
              <w:rPr>
                <w:rFonts w:ascii="Times New Roman" w:eastAsia="Times New Roman" w:hAnsi="Times New Roman" w:cs="Times New Roman"/>
                <w:sz w:val="20"/>
                <w:szCs w:val="20"/>
              </w:rPr>
              <w:t>4 of previous</w:t>
            </w:r>
          </w:p>
        </w:tc>
        <w:tc>
          <w:tcPr>
            <w:tcW w:w="3117" w:type="dxa"/>
          </w:tcPr>
          <w:p w14:paraId="364BD71A" w14:textId="77777777" w:rsidR="00B400BE" w:rsidRPr="00B400BE" w:rsidRDefault="00B400BE" w:rsidP="005B732D">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400BE">
              <w:rPr>
                <w:rFonts w:ascii="Times New Roman" w:eastAsia="Times New Roman" w:hAnsi="Times New Roman" w:cs="Times New Roman"/>
                <w:sz w:val="20"/>
                <w:szCs w:val="20"/>
              </w:rPr>
              <w:t>16</w:t>
            </w:r>
          </w:p>
        </w:tc>
      </w:tr>
      <w:tr w:rsidR="00B400BE" w:rsidRPr="00B400BE" w14:paraId="04EEA512" w14:textId="77777777" w:rsidTr="008F1994">
        <w:tc>
          <w:tcPr>
            <w:cnfStyle w:val="001000000000" w:firstRow="0" w:lastRow="0" w:firstColumn="1" w:lastColumn="0" w:oddVBand="0" w:evenVBand="0" w:oddHBand="0" w:evenHBand="0" w:firstRowFirstColumn="0" w:firstRowLastColumn="0" w:lastRowFirstColumn="0" w:lastRowLastColumn="0"/>
            <w:tcW w:w="3116" w:type="dxa"/>
          </w:tcPr>
          <w:p w14:paraId="70EE40CE" w14:textId="77777777" w:rsidR="00B400BE" w:rsidRPr="00B400BE" w:rsidRDefault="00B400BE" w:rsidP="005B732D">
            <w:pPr>
              <w:autoSpaceDE w:val="0"/>
              <w:autoSpaceDN w:val="0"/>
              <w:spacing w:line="480" w:lineRule="auto"/>
              <w:rPr>
                <w:rFonts w:ascii="Times New Roman" w:eastAsia="Times New Roman" w:hAnsi="Times New Roman" w:cs="Times New Roman"/>
                <w:b w:val="0"/>
                <w:bCs w:val="0"/>
                <w:sz w:val="20"/>
                <w:szCs w:val="20"/>
              </w:rPr>
            </w:pPr>
            <w:r w:rsidRPr="00B400BE">
              <w:rPr>
                <w:rFonts w:ascii="Times New Roman" w:eastAsia="Times New Roman" w:hAnsi="Times New Roman" w:cs="Times New Roman"/>
                <w:b w:val="0"/>
                <w:bCs w:val="0"/>
                <w:sz w:val="20"/>
                <w:szCs w:val="20"/>
              </w:rPr>
              <w:t>0.01</w:t>
            </w:r>
          </w:p>
        </w:tc>
        <w:tc>
          <w:tcPr>
            <w:tcW w:w="3117" w:type="dxa"/>
          </w:tcPr>
          <w:p w14:paraId="7F3920E8" w14:textId="77777777" w:rsidR="00B400BE" w:rsidRPr="00B400BE" w:rsidRDefault="00B400BE" w:rsidP="005B732D">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400BE">
              <w:rPr>
                <w:rFonts w:ascii="Times New Roman" w:eastAsia="Times New Roman" w:hAnsi="Times New Roman" w:cs="Times New Roman"/>
                <w:sz w:val="20"/>
                <w:szCs w:val="20"/>
              </w:rPr>
              <w:t>2 of previous</w:t>
            </w:r>
          </w:p>
        </w:tc>
        <w:tc>
          <w:tcPr>
            <w:tcW w:w="3117" w:type="dxa"/>
          </w:tcPr>
          <w:p w14:paraId="4DB07112" w14:textId="77777777" w:rsidR="00B400BE" w:rsidRPr="00B400BE" w:rsidRDefault="00B400BE" w:rsidP="005B732D">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400BE">
              <w:rPr>
                <w:rFonts w:ascii="Times New Roman" w:eastAsia="Times New Roman" w:hAnsi="Times New Roman" w:cs="Times New Roman"/>
                <w:sz w:val="20"/>
                <w:szCs w:val="20"/>
              </w:rPr>
              <w:t>18</w:t>
            </w:r>
          </w:p>
        </w:tc>
      </w:tr>
      <w:tr w:rsidR="00B400BE" w:rsidRPr="00B400BE" w14:paraId="2578CB74" w14:textId="77777777" w:rsidTr="008F1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bottom w:val="single" w:sz="12" w:space="0" w:color="auto"/>
            </w:tcBorders>
          </w:tcPr>
          <w:p w14:paraId="523F5BBC" w14:textId="77777777" w:rsidR="00B400BE" w:rsidRPr="00B400BE" w:rsidRDefault="00B400BE" w:rsidP="005B732D">
            <w:pPr>
              <w:autoSpaceDE w:val="0"/>
              <w:autoSpaceDN w:val="0"/>
              <w:spacing w:line="480" w:lineRule="auto"/>
              <w:rPr>
                <w:rFonts w:ascii="Times New Roman" w:eastAsia="Times New Roman" w:hAnsi="Times New Roman" w:cs="Times New Roman"/>
                <w:b w:val="0"/>
                <w:bCs w:val="0"/>
                <w:sz w:val="20"/>
                <w:szCs w:val="20"/>
              </w:rPr>
            </w:pPr>
            <w:r w:rsidRPr="00B400BE">
              <w:rPr>
                <w:rFonts w:ascii="Times New Roman" w:eastAsia="Times New Roman" w:hAnsi="Times New Roman" w:cs="Times New Roman"/>
                <w:b w:val="0"/>
                <w:bCs w:val="0"/>
                <w:sz w:val="20"/>
                <w:szCs w:val="20"/>
              </w:rPr>
              <w:t>0.001</w:t>
            </w:r>
          </w:p>
        </w:tc>
        <w:tc>
          <w:tcPr>
            <w:tcW w:w="3117" w:type="dxa"/>
            <w:tcBorders>
              <w:bottom w:val="single" w:sz="12" w:space="0" w:color="auto"/>
            </w:tcBorders>
          </w:tcPr>
          <w:p w14:paraId="63AF1DFA" w14:textId="77777777" w:rsidR="00B400BE" w:rsidRPr="00B400BE" w:rsidRDefault="00B400BE" w:rsidP="005B732D">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400BE">
              <w:rPr>
                <w:rFonts w:ascii="Times New Roman" w:eastAsia="Times New Roman" w:hAnsi="Times New Roman" w:cs="Times New Roman"/>
                <w:sz w:val="20"/>
                <w:szCs w:val="20"/>
              </w:rPr>
              <w:t>2 of previous</w:t>
            </w:r>
          </w:p>
        </w:tc>
        <w:tc>
          <w:tcPr>
            <w:tcW w:w="3117" w:type="dxa"/>
            <w:tcBorders>
              <w:bottom w:val="single" w:sz="12" w:space="0" w:color="auto"/>
            </w:tcBorders>
          </w:tcPr>
          <w:p w14:paraId="501DE220" w14:textId="77777777" w:rsidR="00B400BE" w:rsidRPr="00B400BE" w:rsidRDefault="00B400BE" w:rsidP="005B732D">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400BE">
              <w:rPr>
                <w:rFonts w:ascii="Times New Roman" w:eastAsia="Times New Roman" w:hAnsi="Times New Roman" w:cs="Times New Roman"/>
                <w:sz w:val="20"/>
                <w:szCs w:val="20"/>
              </w:rPr>
              <w:t>18</w:t>
            </w:r>
          </w:p>
        </w:tc>
      </w:tr>
    </w:tbl>
    <w:p w14:paraId="7D32DECB" w14:textId="77777777" w:rsidR="00B400BE" w:rsidRDefault="00B400BE" w:rsidP="005B732D">
      <w:pPr>
        <w:spacing w:line="480" w:lineRule="auto"/>
        <w:rPr>
          <w:rFonts w:ascii="Times New Roman" w:hAnsi="Times New Roman" w:cs="Times New Roman"/>
          <w:sz w:val="20"/>
          <w:szCs w:val="20"/>
        </w:rPr>
      </w:pPr>
    </w:p>
    <w:p w14:paraId="565423E9" w14:textId="77777777" w:rsidR="001644F3" w:rsidRDefault="001644F3" w:rsidP="00B25694">
      <w:pPr>
        <w:rPr>
          <w:rFonts w:ascii="Times New Roman" w:hAnsi="Times New Roman" w:cs="Times New Roman"/>
          <w:sz w:val="20"/>
          <w:szCs w:val="20"/>
        </w:rPr>
      </w:pPr>
    </w:p>
    <w:p w14:paraId="352BE141" w14:textId="77777777" w:rsidR="00862B5B" w:rsidRDefault="00862B5B">
      <w:pPr>
        <w:rPr>
          <w:rFonts w:ascii="Times New Roman" w:hAnsi="Times New Roman" w:cs="Times New Roman"/>
          <w:sz w:val="20"/>
          <w:szCs w:val="20"/>
        </w:rPr>
      </w:pPr>
      <w:r>
        <w:rPr>
          <w:rFonts w:ascii="Times New Roman" w:hAnsi="Times New Roman" w:cs="Times New Roman"/>
          <w:sz w:val="20"/>
          <w:szCs w:val="20"/>
        </w:rPr>
        <w:br w:type="page"/>
      </w:r>
    </w:p>
    <w:p w14:paraId="157255FB" w14:textId="6A5AB703" w:rsidR="001644F3" w:rsidRDefault="001644F3" w:rsidP="005B732D">
      <w:pPr>
        <w:spacing w:line="480" w:lineRule="auto"/>
        <w:rPr>
          <w:rFonts w:ascii="Times New Roman" w:hAnsi="Times New Roman" w:cs="Times New Roman"/>
          <w:sz w:val="20"/>
          <w:szCs w:val="20"/>
        </w:rPr>
      </w:pPr>
      <w:r w:rsidRPr="00E40C5D">
        <w:rPr>
          <w:rFonts w:ascii="Times New Roman" w:hAnsi="Times New Roman" w:cs="Times New Roman"/>
          <w:b/>
          <w:bCs/>
          <w:sz w:val="20"/>
          <w:szCs w:val="20"/>
        </w:rPr>
        <w:lastRenderedPageBreak/>
        <w:t>Table S</w:t>
      </w:r>
      <w:r w:rsidR="00983FA5" w:rsidRPr="00E40C5D">
        <w:rPr>
          <w:rFonts w:ascii="Times New Roman" w:hAnsi="Times New Roman" w:cs="Times New Roman"/>
          <w:b/>
          <w:bCs/>
          <w:sz w:val="20"/>
          <w:szCs w:val="20"/>
        </w:rPr>
        <w:t>6</w:t>
      </w:r>
      <w:r w:rsidRPr="00E40C5D">
        <w:rPr>
          <w:rFonts w:ascii="Times New Roman" w:hAnsi="Times New Roman" w:cs="Times New Roman"/>
          <w:b/>
          <w:bCs/>
          <w:sz w:val="20"/>
          <w:szCs w:val="20"/>
        </w:rPr>
        <w:t>:</w:t>
      </w:r>
      <w:r>
        <w:rPr>
          <w:rFonts w:ascii="Times New Roman" w:hAnsi="Times New Roman" w:cs="Times New Roman"/>
          <w:sz w:val="20"/>
          <w:szCs w:val="20"/>
        </w:rPr>
        <w:t xml:space="preserve"> </w:t>
      </w:r>
      <w:r w:rsidR="00502463">
        <w:rPr>
          <w:rFonts w:ascii="Times New Roman" w:hAnsi="Times New Roman" w:cs="Times New Roman"/>
          <w:sz w:val="20"/>
          <w:szCs w:val="20"/>
        </w:rPr>
        <w:t xml:space="preserve">PCR 2 </w:t>
      </w:r>
      <w:r w:rsidR="00970590">
        <w:rPr>
          <w:rFonts w:ascii="Times New Roman" w:hAnsi="Times New Roman" w:cs="Times New Roman"/>
          <w:sz w:val="20"/>
          <w:szCs w:val="20"/>
        </w:rPr>
        <w:t>r</w:t>
      </w:r>
      <w:r w:rsidR="00502463">
        <w:rPr>
          <w:rFonts w:ascii="Times New Roman" w:hAnsi="Times New Roman" w:cs="Times New Roman"/>
          <w:sz w:val="20"/>
          <w:szCs w:val="20"/>
        </w:rPr>
        <w:t xml:space="preserve">eaction </w:t>
      </w:r>
      <w:r w:rsidR="00970590">
        <w:rPr>
          <w:rFonts w:ascii="Times New Roman" w:hAnsi="Times New Roman" w:cs="Times New Roman"/>
          <w:sz w:val="20"/>
          <w:szCs w:val="20"/>
        </w:rPr>
        <w:t>c</w:t>
      </w:r>
      <w:r w:rsidR="00502463">
        <w:rPr>
          <w:rFonts w:ascii="Times New Roman" w:hAnsi="Times New Roman" w:cs="Times New Roman"/>
          <w:sz w:val="20"/>
          <w:szCs w:val="20"/>
        </w:rPr>
        <w:t>onditions.</w:t>
      </w:r>
      <w:r w:rsidR="007748D8" w:rsidRPr="007748D8">
        <w:t xml:space="preserve"> </w:t>
      </w:r>
      <w:r w:rsidR="007748D8" w:rsidRPr="007748D8">
        <w:rPr>
          <w:rFonts w:ascii="Times New Roman" w:hAnsi="Times New Roman" w:cs="Times New Roman"/>
          <w:sz w:val="20"/>
          <w:szCs w:val="20"/>
        </w:rPr>
        <w:t>Six replicate reactions were run and pooled prior to final bead purification and library QC.</w:t>
      </w:r>
    </w:p>
    <w:tbl>
      <w:tblPr>
        <w:tblStyle w:val="PlainTable2"/>
        <w:tblW w:w="0" w:type="auto"/>
        <w:tblLook w:val="04A0" w:firstRow="1" w:lastRow="0" w:firstColumn="1" w:lastColumn="0" w:noHBand="0" w:noVBand="1"/>
      </w:tblPr>
      <w:tblGrid>
        <w:gridCol w:w="1905"/>
        <w:gridCol w:w="1327"/>
        <w:gridCol w:w="1100"/>
        <w:gridCol w:w="772"/>
      </w:tblGrid>
      <w:tr w:rsidR="00502463" w:rsidRPr="00502463" w14:paraId="2678A344" w14:textId="77777777" w:rsidTr="000B22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single" w:sz="12" w:space="0" w:color="auto"/>
            </w:tcBorders>
            <w:hideMark/>
          </w:tcPr>
          <w:p w14:paraId="6B8263AE" w14:textId="77777777" w:rsidR="00502463" w:rsidRPr="00502463" w:rsidRDefault="00502463" w:rsidP="005B732D">
            <w:pPr>
              <w:spacing w:line="480" w:lineRule="auto"/>
              <w:rPr>
                <w:rFonts w:ascii="Times New Roman" w:hAnsi="Times New Roman" w:cs="Times New Roman"/>
                <w:sz w:val="20"/>
                <w:szCs w:val="20"/>
              </w:rPr>
            </w:pPr>
            <w:r w:rsidRPr="00502463">
              <w:rPr>
                <w:rFonts w:ascii="Times New Roman" w:hAnsi="Times New Roman" w:cs="Times New Roman"/>
                <w:sz w:val="20"/>
                <w:szCs w:val="20"/>
              </w:rPr>
              <w:t>Step</w:t>
            </w:r>
          </w:p>
        </w:tc>
        <w:tc>
          <w:tcPr>
            <w:tcW w:w="0" w:type="auto"/>
            <w:tcBorders>
              <w:top w:val="single" w:sz="12" w:space="0" w:color="auto"/>
              <w:bottom w:val="single" w:sz="12" w:space="0" w:color="auto"/>
            </w:tcBorders>
            <w:hideMark/>
          </w:tcPr>
          <w:p w14:paraId="0436FA02" w14:textId="77777777" w:rsidR="00502463" w:rsidRPr="00502463" w:rsidRDefault="00502463" w:rsidP="005B732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02463">
              <w:rPr>
                <w:rFonts w:ascii="Times New Roman" w:hAnsi="Times New Roman" w:cs="Times New Roman"/>
                <w:sz w:val="20"/>
                <w:szCs w:val="20"/>
              </w:rPr>
              <w:t>Temperature</w:t>
            </w:r>
          </w:p>
        </w:tc>
        <w:tc>
          <w:tcPr>
            <w:tcW w:w="0" w:type="auto"/>
            <w:tcBorders>
              <w:top w:val="single" w:sz="12" w:space="0" w:color="auto"/>
              <w:bottom w:val="single" w:sz="12" w:space="0" w:color="auto"/>
            </w:tcBorders>
            <w:hideMark/>
          </w:tcPr>
          <w:p w14:paraId="4C21D280" w14:textId="77777777" w:rsidR="00502463" w:rsidRPr="00502463" w:rsidRDefault="00502463" w:rsidP="005B732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02463">
              <w:rPr>
                <w:rFonts w:ascii="Times New Roman" w:hAnsi="Times New Roman" w:cs="Times New Roman"/>
                <w:sz w:val="20"/>
                <w:szCs w:val="20"/>
              </w:rPr>
              <w:t>Duration</w:t>
            </w:r>
          </w:p>
        </w:tc>
        <w:tc>
          <w:tcPr>
            <w:tcW w:w="0" w:type="auto"/>
            <w:tcBorders>
              <w:top w:val="single" w:sz="12" w:space="0" w:color="auto"/>
              <w:bottom w:val="single" w:sz="12" w:space="0" w:color="auto"/>
            </w:tcBorders>
            <w:hideMark/>
          </w:tcPr>
          <w:p w14:paraId="4895660C" w14:textId="77777777" w:rsidR="00502463" w:rsidRPr="00502463" w:rsidRDefault="00502463" w:rsidP="005B732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02463">
              <w:rPr>
                <w:rFonts w:ascii="Times New Roman" w:hAnsi="Times New Roman" w:cs="Times New Roman"/>
                <w:sz w:val="20"/>
                <w:szCs w:val="20"/>
              </w:rPr>
              <w:t>Cycles</w:t>
            </w:r>
          </w:p>
        </w:tc>
      </w:tr>
      <w:tr w:rsidR="00502463" w:rsidRPr="00502463" w14:paraId="11199542" w14:textId="77777777" w:rsidTr="000B22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tcBorders>
            <w:hideMark/>
          </w:tcPr>
          <w:p w14:paraId="7D1C376C" w14:textId="77777777" w:rsidR="00502463" w:rsidRPr="00502463" w:rsidRDefault="00502463" w:rsidP="005B732D">
            <w:pPr>
              <w:spacing w:line="480" w:lineRule="auto"/>
              <w:rPr>
                <w:rFonts w:ascii="Times New Roman" w:hAnsi="Times New Roman" w:cs="Times New Roman"/>
                <w:b w:val="0"/>
                <w:bCs w:val="0"/>
                <w:sz w:val="20"/>
                <w:szCs w:val="20"/>
              </w:rPr>
            </w:pPr>
            <w:r w:rsidRPr="00502463">
              <w:rPr>
                <w:rFonts w:ascii="Times New Roman" w:hAnsi="Times New Roman" w:cs="Times New Roman"/>
                <w:b w:val="0"/>
                <w:bCs w:val="0"/>
                <w:sz w:val="20"/>
                <w:szCs w:val="20"/>
              </w:rPr>
              <w:t>Initial denaturation</w:t>
            </w:r>
          </w:p>
        </w:tc>
        <w:tc>
          <w:tcPr>
            <w:tcW w:w="0" w:type="auto"/>
            <w:tcBorders>
              <w:top w:val="single" w:sz="12" w:space="0" w:color="auto"/>
            </w:tcBorders>
            <w:hideMark/>
          </w:tcPr>
          <w:p w14:paraId="3E8734A1" w14:textId="77777777" w:rsidR="00502463" w:rsidRPr="00502463" w:rsidRDefault="0050246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02463">
              <w:rPr>
                <w:rFonts w:ascii="Times New Roman" w:hAnsi="Times New Roman" w:cs="Times New Roman"/>
                <w:sz w:val="20"/>
                <w:szCs w:val="20"/>
              </w:rPr>
              <w:t>98 °C</w:t>
            </w:r>
          </w:p>
        </w:tc>
        <w:tc>
          <w:tcPr>
            <w:tcW w:w="0" w:type="auto"/>
            <w:tcBorders>
              <w:top w:val="single" w:sz="12" w:space="0" w:color="auto"/>
            </w:tcBorders>
            <w:hideMark/>
          </w:tcPr>
          <w:p w14:paraId="63FACAD8" w14:textId="77777777" w:rsidR="00502463" w:rsidRPr="00502463" w:rsidRDefault="0050246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02463">
              <w:rPr>
                <w:rFonts w:ascii="Times New Roman" w:hAnsi="Times New Roman" w:cs="Times New Roman"/>
                <w:sz w:val="20"/>
                <w:szCs w:val="20"/>
              </w:rPr>
              <w:t>30 seconds</w:t>
            </w:r>
          </w:p>
        </w:tc>
        <w:tc>
          <w:tcPr>
            <w:tcW w:w="0" w:type="auto"/>
            <w:tcBorders>
              <w:top w:val="single" w:sz="12" w:space="0" w:color="auto"/>
            </w:tcBorders>
            <w:hideMark/>
          </w:tcPr>
          <w:p w14:paraId="2744AFD0" w14:textId="77777777" w:rsidR="00502463" w:rsidRPr="00502463" w:rsidRDefault="0050246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02463">
              <w:rPr>
                <w:rFonts w:ascii="Times New Roman" w:hAnsi="Times New Roman" w:cs="Times New Roman"/>
                <w:sz w:val="20"/>
                <w:szCs w:val="20"/>
              </w:rPr>
              <w:t>1</w:t>
            </w:r>
          </w:p>
        </w:tc>
      </w:tr>
      <w:tr w:rsidR="00502463" w:rsidRPr="00502463" w14:paraId="5A34B64A" w14:textId="77777777" w:rsidTr="00502463">
        <w:tc>
          <w:tcPr>
            <w:cnfStyle w:val="001000000000" w:firstRow="0" w:lastRow="0" w:firstColumn="1" w:lastColumn="0" w:oddVBand="0" w:evenVBand="0" w:oddHBand="0" w:evenHBand="0" w:firstRowFirstColumn="0" w:firstRowLastColumn="0" w:lastRowFirstColumn="0" w:lastRowLastColumn="0"/>
            <w:tcW w:w="0" w:type="auto"/>
            <w:hideMark/>
          </w:tcPr>
          <w:p w14:paraId="1D7FBE86" w14:textId="77777777" w:rsidR="00502463" w:rsidRPr="00502463" w:rsidRDefault="00502463" w:rsidP="005B732D">
            <w:pPr>
              <w:spacing w:line="480" w:lineRule="auto"/>
              <w:rPr>
                <w:rFonts w:ascii="Times New Roman" w:hAnsi="Times New Roman" w:cs="Times New Roman"/>
                <w:b w:val="0"/>
                <w:bCs w:val="0"/>
                <w:sz w:val="20"/>
                <w:szCs w:val="20"/>
              </w:rPr>
            </w:pPr>
            <w:r w:rsidRPr="00502463">
              <w:rPr>
                <w:rFonts w:ascii="Times New Roman" w:hAnsi="Times New Roman" w:cs="Times New Roman"/>
                <w:b w:val="0"/>
                <w:bCs w:val="0"/>
                <w:sz w:val="20"/>
                <w:szCs w:val="20"/>
              </w:rPr>
              <w:t>Denaturation</w:t>
            </w:r>
          </w:p>
        </w:tc>
        <w:tc>
          <w:tcPr>
            <w:tcW w:w="0" w:type="auto"/>
            <w:hideMark/>
          </w:tcPr>
          <w:p w14:paraId="48BCE156" w14:textId="77777777" w:rsidR="00502463" w:rsidRPr="00502463" w:rsidRDefault="0050246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02463">
              <w:rPr>
                <w:rFonts w:ascii="Times New Roman" w:hAnsi="Times New Roman" w:cs="Times New Roman"/>
                <w:sz w:val="20"/>
                <w:szCs w:val="20"/>
              </w:rPr>
              <w:t>98 °C</w:t>
            </w:r>
          </w:p>
        </w:tc>
        <w:tc>
          <w:tcPr>
            <w:tcW w:w="0" w:type="auto"/>
            <w:hideMark/>
          </w:tcPr>
          <w:p w14:paraId="111D8519" w14:textId="77777777" w:rsidR="00502463" w:rsidRPr="00502463" w:rsidRDefault="0050246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02463">
              <w:rPr>
                <w:rFonts w:ascii="Times New Roman" w:hAnsi="Times New Roman" w:cs="Times New Roman"/>
                <w:sz w:val="20"/>
                <w:szCs w:val="20"/>
              </w:rPr>
              <w:t>10 seconds</w:t>
            </w:r>
          </w:p>
        </w:tc>
        <w:tc>
          <w:tcPr>
            <w:tcW w:w="0" w:type="auto"/>
            <w:vMerge w:val="restart"/>
            <w:hideMark/>
          </w:tcPr>
          <w:p w14:paraId="3487D64A" w14:textId="7A65A28E" w:rsidR="00502463" w:rsidRPr="00502463" w:rsidRDefault="0050246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02463">
              <w:rPr>
                <w:rFonts w:ascii="Times New Roman" w:hAnsi="Times New Roman" w:cs="Times New Roman"/>
                <w:sz w:val="20"/>
                <w:szCs w:val="20"/>
              </w:rPr>
              <w:t>15</w:t>
            </w:r>
          </w:p>
        </w:tc>
      </w:tr>
      <w:tr w:rsidR="00502463" w:rsidRPr="00502463" w14:paraId="5B87F7D3" w14:textId="77777777" w:rsidTr="005024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4213D1" w14:textId="77777777" w:rsidR="00502463" w:rsidRPr="00502463" w:rsidRDefault="00502463" w:rsidP="005B732D">
            <w:pPr>
              <w:spacing w:line="480" w:lineRule="auto"/>
              <w:rPr>
                <w:rFonts w:ascii="Times New Roman" w:hAnsi="Times New Roman" w:cs="Times New Roman"/>
                <w:b w:val="0"/>
                <w:bCs w:val="0"/>
                <w:sz w:val="20"/>
                <w:szCs w:val="20"/>
              </w:rPr>
            </w:pPr>
            <w:r w:rsidRPr="00502463">
              <w:rPr>
                <w:rFonts w:ascii="Times New Roman" w:hAnsi="Times New Roman" w:cs="Times New Roman"/>
                <w:b w:val="0"/>
                <w:bCs w:val="0"/>
                <w:sz w:val="20"/>
                <w:szCs w:val="20"/>
              </w:rPr>
              <w:t>Annealing/Extension</w:t>
            </w:r>
          </w:p>
        </w:tc>
        <w:tc>
          <w:tcPr>
            <w:tcW w:w="0" w:type="auto"/>
            <w:hideMark/>
          </w:tcPr>
          <w:p w14:paraId="08FF1817" w14:textId="77777777" w:rsidR="00502463" w:rsidRPr="00502463" w:rsidRDefault="0050246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02463">
              <w:rPr>
                <w:rFonts w:ascii="Times New Roman" w:hAnsi="Times New Roman" w:cs="Times New Roman"/>
                <w:sz w:val="20"/>
                <w:szCs w:val="20"/>
              </w:rPr>
              <w:t>65 °C</w:t>
            </w:r>
          </w:p>
        </w:tc>
        <w:tc>
          <w:tcPr>
            <w:tcW w:w="0" w:type="auto"/>
            <w:hideMark/>
          </w:tcPr>
          <w:p w14:paraId="3D4BD1B1" w14:textId="77777777" w:rsidR="00502463" w:rsidRPr="00502463" w:rsidRDefault="0050246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02463">
              <w:rPr>
                <w:rFonts w:ascii="Times New Roman" w:hAnsi="Times New Roman" w:cs="Times New Roman"/>
                <w:sz w:val="20"/>
                <w:szCs w:val="20"/>
              </w:rPr>
              <w:t>75 seconds</w:t>
            </w:r>
          </w:p>
        </w:tc>
        <w:tc>
          <w:tcPr>
            <w:tcW w:w="0" w:type="auto"/>
            <w:vMerge/>
            <w:hideMark/>
          </w:tcPr>
          <w:p w14:paraId="20B85B01" w14:textId="3D2CBEA3" w:rsidR="00502463" w:rsidRPr="00502463" w:rsidRDefault="0050246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502463" w:rsidRPr="00502463" w14:paraId="5232AD56" w14:textId="77777777" w:rsidTr="000B22C0">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auto"/>
            </w:tcBorders>
            <w:hideMark/>
          </w:tcPr>
          <w:p w14:paraId="0A3B37EA" w14:textId="77777777" w:rsidR="00502463" w:rsidRPr="00502463" w:rsidRDefault="00502463" w:rsidP="005B732D">
            <w:pPr>
              <w:spacing w:line="480" w:lineRule="auto"/>
              <w:rPr>
                <w:rFonts w:ascii="Times New Roman" w:hAnsi="Times New Roman" w:cs="Times New Roman"/>
                <w:b w:val="0"/>
                <w:bCs w:val="0"/>
                <w:sz w:val="20"/>
                <w:szCs w:val="20"/>
              </w:rPr>
            </w:pPr>
            <w:r w:rsidRPr="00502463">
              <w:rPr>
                <w:rFonts w:ascii="Times New Roman" w:hAnsi="Times New Roman" w:cs="Times New Roman"/>
                <w:b w:val="0"/>
                <w:bCs w:val="0"/>
                <w:sz w:val="20"/>
                <w:szCs w:val="20"/>
              </w:rPr>
              <w:t>Final extension</w:t>
            </w:r>
          </w:p>
        </w:tc>
        <w:tc>
          <w:tcPr>
            <w:tcW w:w="0" w:type="auto"/>
            <w:tcBorders>
              <w:bottom w:val="single" w:sz="12" w:space="0" w:color="auto"/>
            </w:tcBorders>
            <w:hideMark/>
          </w:tcPr>
          <w:p w14:paraId="1CDCD2D1" w14:textId="77777777" w:rsidR="00502463" w:rsidRPr="00502463" w:rsidRDefault="0050246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02463">
              <w:rPr>
                <w:rFonts w:ascii="Times New Roman" w:hAnsi="Times New Roman" w:cs="Times New Roman"/>
                <w:sz w:val="20"/>
                <w:szCs w:val="20"/>
              </w:rPr>
              <w:t>65 °C</w:t>
            </w:r>
          </w:p>
        </w:tc>
        <w:tc>
          <w:tcPr>
            <w:tcW w:w="0" w:type="auto"/>
            <w:tcBorders>
              <w:bottom w:val="single" w:sz="12" w:space="0" w:color="auto"/>
            </w:tcBorders>
            <w:hideMark/>
          </w:tcPr>
          <w:p w14:paraId="5E90685A" w14:textId="77777777" w:rsidR="00502463" w:rsidRPr="00502463" w:rsidRDefault="0050246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02463">
              <w:rPr>
                <w:rFonts w:ascii="Times New Roman" w:hAnsi="Times New Roman" w:cs="Times New Roman"/>
                <w:sz w:val="20"/>
                <w:szCs w:val="20"/>
              </w:rPr>
              <w:t>5 minutes</w:t>
            </w:r>
          </w:p>
        </w:tc>
        <w:tc>
          <w:tcPr>
            <w:tcW w:w="0" w:type="auto"/>
            <w:tcBorders>
              <w:bottom w:val="single" w:sz="12" w:space="0" w:color="auto"/>
            </w:tcBorders>
            <w:hideMark/>
          </w:tcPr>
          <w:p w14:paraId="65002906" w14:textId="77777777" w:rsidR="00502463" w:rsidRPr="00502463" w:rsidRDefault="0050246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02463">
              <w:rPr>
                <w:rFonts w:ascii="Times New Roman" w:hAnsi="Times New Roman" w:cs="Times New Roman"/>
                <w:sz w:val="20"/>
                <w:szCs w:val="20"/>
              </w:rPr>
              <w:t>1</w:t>
            </w:r>
          </w:p>
        </w:tc>
      </w:tr>
    </w:tbl>
    <w:p w14:paraId="5D44AF81" w14:textId="77777777" w:rsidR="00502463" w:rsidRDefault="00502463" w:rsidP="005B732D">
      <w:pPr>
        <w:spacing w:line="480" w:lineRule="auto"/>
        <w:rPr>
          <w:rFonts w:ascii="Times New Roman" w:hAnsi="Times New Roman" w:cs="Times New Roman"/>
          <w:sz w:val="20"/>
          <w:szCs w:val="20"/>
        </w:rPr>
      </w:pPr>
    </w:p>
    <w:p w14:paraId="3D95C3F3" w14:textId="35FF80DC" w:rsidR="00970590" w:rsidRDefault="0048295D" w:rsidP="005B732D">
      <w:pPr>
        <w:spacing w:line="480" w:lineRule="auto"/>
        <w:rPr>
          <w:rFonts w:ascii="Times New Roman" w:hAnsi="Times New Roman" w:cs="Times New Roman"/>
          <w:sz w:val="20"/>
          <w:szCs w:val="20"/>
        </w:rPr>
      </w:pPr>
      <w:r w:rsidRPr="00E40C5D">
        <w:rPr>
          <w:rFonts w:ascii="Times New Roman" w:hAnsi="Times New Roman" w:cs="Times New Roman"/>
          <w:b/>
          <w:bCs/>
          <w:sz w:val="20"/>
          <w:szCs w:val="20"/>
        </w:rPr>
        <w:t>Table S</w:t>
      </w:r>
      <w:r w:rsidR="00983FA5" w:rsidRPr="00E40C5D">
        <w:rPr>
          <w:rFonts w:ascii="Times New Roman" w:hAnsi="Times New Roman" w:cs="Times New Roman"/>
          <w:b/>
          <w:bCs/>
          <w:sz w:val="20"/>
          <w:szCs w:val="20"/>
        </w:rPr>
        <w:t>7</w:t>
      </w:r>
      <w:r w:rsidRPr="00E40C5D">
        <w:rPr>
          <w:rFonts w:ascii="Times New Roman" w:hAnsi="Times New Roman" w:cs="Times New Roman"/>
          <w:b/>
          <w:bCs/>
          <w:sz w:val="20"/>
          <w:szCs w:val="20"/>
        </w:rPr>
        <w:t>:</w:t>
      </w:r>
      <w:r>
        <w:rPr>
          <w:rFonts w:ascii="Times New Roman" w:hAnsi="Times New Roman" w:cs="Times New Roman"/>
          <w:sz w:val="20"/>
          <w:szCs w:val="20"/>
        </w:rPr>
        <w:t xml:space="preserve"> PCR 2 reaction components</w:t>
      </w:r>
    </w:p>
    <w:tbl>
      <w:tblPr>
        <w:tblStyle w:val="PlainTable2"/>
        <w:tblW w:w="0" w:type="auto"/>
        <w:tblLook w:val="04A0" w:firstRow="1" w:lastRow="0" w:firstColumn="1" w:lastColumn="0" w:noHBand="0" w:noVBand="1"/>
      </w:tblPr>
      <w:tblGrid>
        <w:gridCol w:w="3911"/>
        <w:gridCol w:w="1295"/>
        <w:gridCol w:w="1944"/>
      </w:tblGrid>
      <w:tr w:rsidR="0048295D" w:rsidRPr="0048295D" w14:paraId="497B2A47" w14:textId="77777777" w:rsidTr="000B22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single" w:sz="12" w:space="0" w:color="auto"/>
            </w:tcBorders>
            <w:hideMark/>
          </w:tcPr>
          <w:p w14:paraId="548EAE58" w14:textId="77777777" w:rsidR="0048295D" w:rsidRPr="0048295D" w:rsidRDefault="0048295D" w:rsidP="005B732D">
            <w:pPr>
              <w:spacing w:line="480" w:lineRule="auto"/>
              <w:rPr>
                <w:rFonts w:ascii="Times New Roman" w:hAnsi="Times New Roman" w:cs="Times New Roman"/>
                <w:sz w:val="20"/>
                <w:szCs w:val="20"/>
              </w:rPr>
            </w:pPr>
            <w:r w:rsidRPr="0048295D">
              <w:rPr>
                <w:rFonts w:ascii="Times New Roman" w:hAnsi="Times New Roman" w:cs="Times New Roman"/>
                <w:sz w:val="20"/>
                <w:szCs w:val="20"/>
              </w:rPr>
              <w:t>Component</w:t>
            </w:r>
          </w:p>
        </w:tc>
        <w:tc>
          <w:tcPr>
            <w:tcW w:w="0" w:type="auto"/>
            <w:tcBorders>
              <w:top w:val="single" w:sz="12" w:space="0" w:color="auto"/>
              <w:bottom w:val="single" w:sz="12" w:space="0" w:color="auto"/>
            </w:tcBorders>
            <w:hideMark/>
          </w:tcPr>
          <w:p w14:paraId="00C33F36" w14:textId="77777777" w:rsidR="0048295D" w:rsidRPr="0048295D" w:rsidRDefault="0048295D" w:rsidP="005B732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295D">
              <w:rPr>
                <w:rFonts w:ascii="Times New Roman" w:hAnsi="Times New Roman" w:cs="Times New Roman"/>
                <w:sz w:val="20"/>
                <w:szCs w:val="20"/>
              </w:rPr>
              <w:t>Volume (μL)</w:t>
            </w:r>
          </w:p>
        </w:tc>
        <w:tc>
          <w:tcPr>
            <w:tcW w:w="0" w:type="auto"/>
            <w:tcBorders>
              <w:top w:val="single" w:sz="12" w:space="0" w:color="auto"/>
              <w:bottom w:val="single" w:sz="12" w:space="0" w:color="auto"/>
            </w:tcBorders>
            <w:hideMark/>
          </w:tcPr>
          <w:p w14:paraId="5D5CBAE7" w14:textId="77777777" w:rsidR="0048295D" w:rsidRPr="0048295D" w:rsidRDefault="0048295D" w:rsidP="005B732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295D">
              <w:rPr>
                <w:rFonts w:ascii="Times New Roman" w:hAnsi="Times New Roman" w:cs="Times New Roman"/>
                <w:sz w:val="20"/>
                <w:szCs w:val="20"/>
              </w:rPr>
              <w:t>Final Concentration</w:t>
            </w:r>
          </w:p>
        </w:tc>
      </w:tr>
      <w:tr w:rsidR="0048295D" w:rsidRPr="0048295D" w14:paraId="1D3D6140" w14:textId="77777777" w:rsidTr="000B22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tcBorders>
            <w:hideMark/>
          </w:tcPr>
          <w:p w14:paraId="1511BC7D" w14:textId="77777777" w:rsidR="0048295D" w:rsidRPr="0048295D" w:rsidRDefault="0048295D" w:rsidP="005B732D">
            <w:pPr>
              <w:spacing w:line="480" w:lineRule="auto"/>
              <w:rPr>
                <w:rFonts w:ascii="Times New Roman" w:hAnsi="Times New Roman" w:cs="Times New Roman"/>
                <w:b w:val="0"/>
                <w:bCs w:val="0"/>
                <w:sz w:val="20"/>
                <w:szCs w:val="20"/>
              </w:rPr>
            </w:pPr>
            <w:proofErr w:type="spellStart"/>
            <w:r w:rsidRPr="0048295D">
              <w:rPr>
                <w:rFonts w:ascii="Times New Roman" w:hAnsi="Times New Roman" w:cs="Times New Roman"/>
                <w:b w:val="0"/>
                <w:bCs w:val="0"/>
                <w:sz w:val="20"/>
                <w:szCs w:val="20"/>
              </w:rPr>
              <w:t>NEBNext</w:t>
            </w:r>
            <w:proofErr w:type="spellEnd"/>
            <w:r w:rsidRPr="0048295D">
              <w:rPr>
                <w:rFonts w:ascii="Times New Roman" w:hAnsi="Times New Roman" w:cs="Times New Roman"/>
                <w:b w:val="0"/>
                <w:bCs w:val="0"/>
                <w:sz w:val="20"/>
                <w:szCs w:val="20"/>
              </w:rPr>
              <w:t xml:space="preserve"> Q5 Hot Start HiFi Master Mix (2X)</w:t>
            </w:r>
          </w:p>
        </w:tc>
        <w:tc>
          <w:tcPr>
            <w:tcW w:w="0" w:type="auto"/>
            <w:tcBorders>
              <w:top w:val="single" w:sz="12" w:space="0" w:color="auto"/>
            </w:tcBorders>
            <w:hideMark/>
          </w:tcPr>
          <w:p w14:paraId="6478C0F4" w14:textId="77777777" w:rsidR="0048295D" w:rsidRPr="0048295D" w:rsidRDefault="0048295D"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95D">
              <w:rPr>
                <w:rFonts w:ascii="Times New Roman" w:hAnsi="Times New Roman" w:cs="Times New Roman"/>
                <w:sz w:val="20"/>
                <w:szCs w:val="20"/>
              </w:rPr>
              <w:t>12.5</w:t>
            </w:r>
          </w:p>
        </w:tc>
        <w:tc>
          <w:tcPr>
            <w:tcW w:w="0" w:type="auto"/>
            <w:tcBorders>
              <w:top w:val="single" w:sz="12" w:space="0" w:color="auto"/>
            </w:tcBorders>
            <w:hideMark/>
          </w:tcPr>
          <w:p w14:paraId="078F3DAA" w14:textId="77777777" w:rsidR="0048295D" w:rsidRPr="0048295D" w:rsidRDefault="0048295D"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95D">
              <w:rPr>
                <w:rFonts w:ascii="Times New Roman" w:hAnsi="Times New Roman" w:cs="Times New Roman"/>
                <w:sz w:val="20"/>
                <w:szCs w:val="20"/>
              </w:rPr>
              <w:t>1X</w:t>
            </w:r>
          </w:p>
        </w:tc>
      </w:tr>
      <w:tr w:rsidR="0048295D" w:rsidRPr="0048295D" w14:paraId="00F584EE" w14:textId="77777777" w:rsidTr="0048295D">
        <w:tc>
          <w:tcPr>
            <w:cnfStyle w:val="001000000000" w:firstRow="0" w:lastRow="0" w:firstColumn="1" w:lastColumn="0" w:oddVBand="0" w:evenVBand="0" w:oddHBand="0" w:evenHBand="0" w:firstRowFirstColumn="0" w:firstRowLastColumn="0" w:lastRowFirstColumn="0" w:lastRowLastColumn="0"/>
            <w:tcW w:w="0" w:type="auto"/>
            <w:hideMark/>
          </w:tcPr>
          <w:p w14:paraId="56C89A75" w14:textId="77777777" w:rsidR="0048295D" w:rsidRPr="0048295D" w:rsidRDefault="0048295D" w:rsidP="005B732D">
            <w:pPr>
              <w:spacing w:line="480" w:lineRule="auto"/>
              <w:rPr>
                <w:rFonts w:ascii="Times New Roman" w:hAnsi="Times New Roman" w:cs="Times New Roman"/>
                <w:b w:val="0"/>
                <w:bCs w:val="0"/>
                <w:sz w:val="20"/>
                <w:szCs w:val="20"/>
              </w:rPr>
            </w:pPr>
            <w:r w:rsidRPr="0048295D">
              <w:rPr>
                <w:rFonts w:ascii="Times New Roman" w:hAnsi="Times New Roman" w:cs="Times New Roman"/>
                <w:b w:val="0"/>
                <w:bCs w:val="0"/>
                <w:sz w:val="20"/>
                <w:szCs w:val="20"/>
              </w:rPr>
              <w:t>Forward primer (10 </w:t>
            </w:r>
            <w:proofErr w:type="spellStart"/>
            <w:r w:rsidRPr="0048295D">
              <w:rPr>
                <w:rFonts w:ascii="Times New Roman" w:hAnsi="Times New Roman" w:cs="Times New Roman"/>
                <w:b w:val="0"/>
                <w:bCs w:val="0"/>
                <w:sz w:val="20"/>
                <w:szCs w:val="20"/>
              </w:rPr>
              <w:t>μM</w:t>
            </w:r>
            <w:proofErr w:type="spellEnd"/>
            <w:r w:rsidRPr="0048295D">
              <w:rPr>
                <w:rFonts w:ascii="Times New Roman" w:hAnsi="Times New Roman" w:cs="Times New Roman"/>
                <w:b w:val="0"/>
                <w:bCs w:val="0"/>
                <w:sz w:val="20"/>
                <w:szCs w:val="20"/>
              </w:rPr>
              <w:t>)</w:t>
            </w:r>
          </w:p>
        </w:tc>
        <w:tc>
          <w:tcPr>
            <w:tcW w:w="0" w:type="auto"/>
            <w:hideMark/>
          </w:tcPr>
          <w:p w14:paraId="68DA5BE9" w14:textId="77777777" w:rsidR="0048295D" w:rsidRPr="0048295D" w:rsidRDefault="0048295D"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295D">
              <w:rPr>
                <w:rFonts w:ascii="Times New Roman" w:hAnsi="Times New Roman" w:cs="Times New Roman"/>
                <w:sz w:val="20"/>
                <w:szCs w:val="20"/>
              </w:rPr>
              <w:t>0.63</w:t>
            </w:r>
          </w:p>
        </w:tc>
        <w:tc>
          <w:tcPr>
            <w:tcW w:w="0" w:type="auto"/>
            <w:hideMark/>
          </w:tcPr>
          <w:p w14:paraId="1C04D895" w14:textId="56185F44" w:rsidR="0048295D" w:rsidRPr="0048295D" w:rsidRDefault="0048295D"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295D">
              <w:rPr>
                <w:rFonts w:ascii="Times New Roman" w:hAnsi="Times New Roman" w:cs="Times New Roman"/>
                <w:sz w:val="20"/>
                <w:szCs w:val="20"/>
              </w:rPr>
              <w:t>0.25 </w:t>
            </w:r>
            <w:proofErr w:type="spellStart"/>
            <w:r w:rsidRPr="0048295D">
              <w:rPr>
                <w:rFonts w:ascii="Times New Roman" w:hAnsi="Times New Roman" w:cs="Times New Roman"/>
                <w:sz w:val="20"/>
                <w:szCs w:val="20"/>
              </w:rPr>
              <w:t>μM</w:t>
            </w:r>
            <w:proofErr w:type="spellEnd"/>
          </w:p>
        </w:tc>
      </w:tr>
      <w:tr w:rsidR="0048295D" w:rsidRPr="0048295D" w14:paraId="504C60A7" w14:textId="77777777" w:rsidTr="004829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F945CC" w14:textId="77777777" w:rsidR="0048295D" w:rsidRPr="0048295D" w:rsidRDefault="0048295D" w:rsidP="005B732D">
            <w:pPr>
              <w:spacing w:line="480" w:lineRule="auto"/>
              <w:rPr>
                <w:rFonts w:ascii="Times New Roman" w:hAnsi="Times New Roman" w:cs="Times New Roman"/>
                <w:b w:val="0"/>
                <w:bCs w:val="0"/>
                <w:sz w:val="20"/>
                <w:szCs w:val="20"/>
              </w:rPr>
            </w:pPr>
            <w:r w:rsidRPr="0048295D">
              <w:rPr>
                <w:rFonts w:ascii="Times New Roman" w:hAnsi="Times New Roman" w:cs="Times New Roman"/>
                <w:b w:val="0"/>
                <w:bCs w:val="0"/>
                <w:sz w:val="20"/>
                <w:szCs w:val="20"/>
              </w:rPr>
              <w:t>Reverse primer (10 </w:t>
            </w:r>
            <w:proofErr w:type="spellStart"/>
            <w:r w:rsidRPr="0048295D">
              <w:rPr>
                <w:rFonts w:ascii="Times New Roman" w:hAnsi="Times New Roman" w:cs="Times New Roman"/>
                <w:b w:val="0"/>
                <w:bCs w:val="0"/>
                <w:sz w:val="20"/>
                <w:szCs w:val="20"/>
              </w:rPr>
              <w:t>μM</w:t>
            </w:r>
            <w:proofErr w:type="spellEnd"/>
            <w:r w:rsidRPr="0048295D">
              <w:rPr>
                <w:rFonts w:ascii="Times New Roman" w:hAnsi="Times New Roman" w:cs="Times New Roman"/>
                <w:b w:val="0"/>
                <w:bCs w:val="0"/>
                <w:sz w:val="20"/>
                <w:szCs w:val="20"/>
              </w:rPr>
              <w:t>)</w:t>
            </w:r>
          </w:p>
        </w:tc>
        <w:tc>
          <w:tcPr>
            <w:tcW w:w="0" w:type="auto"/>
            <w:hideMark/>
          </w:tcPr>
          <w:p w14:paraId="26F78AD0" w14:textId="77777777" w:rsidR="0048295D" w:rsidRPr="0048295D" w:rsidRDefault="0048295D"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95D">
              <w:rPr>
                <w:rFonts w:ascii="Times New Roman" w:hAnsi="Times New Roman" w:cs="Times New Roman"/>
                <w:sz w:val="20"/>
                <w:szCs w:val="20"/>
              </w:rPr>
              <w:t>0.63</w:t>
            </w:r>
          </w:p>
        </w:tc>
        <w:tc>
          <w:tcPr>
            <w:tcW w:w="0" w:type="auto"/>
            <w:hideMark/>
          </w:tcPr>
          <w:p w14:paraId="01951B7E" w14:textId="000B86F4" w:rsidR="0048295D" w:rsidRPr="0048295D" w:rsidRDefault="0048295D"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95D">
              <w:rPr>
                <w:rFonts w:ascii="Times New Roman" w:hAnsi="Times New Roman" w:cs="Times New Roman"/>
                <w:sz w:val="20"/>
                <w:szCs w:val="20"/>
              </w:rPr>
              <w:t>0.25 </w:t>
            </w:r>
            <w:proofErr w:type="spellStart"/>
            <w:r w:rsidRPr="0048295D">
              <w:rPr>
                <w:rFonts w:ascii="Times New Roman" w:hAnsi="Times New Roman" w:cs="Times New Roman"/>
                <w:sz w:val="20"/>
                <w:szCs w:val="20"/>
              </w:rPr>
              <w:t>μM</w:t>
            </w:r>
            <w:proofErr w:type="spellEnd"/>
          </w:p>
        </w:tc>
      </w:tr>
      <w:tr w:rsidR="0048295D" w:rsidRPr="0048295D" w14:paraId="3CF4CE82" w14:textId="77777777" w:rsidTr="0048295D">
        <w:tc>
          <w:tcPr>
            <w:cnfStyle w:val="001000000000" w:firstRow="0" w:lastRow="0" w:firstColumn="1" w:lastColumn="0" w:oddVBand="0" w:evenVBand="0" w:oddHBand="0" w:evenHBand="0" w:firstRowFirstColumn="0" w:firstRowLastColumn="0" w:lastRowFirstColumn="0" w:lastRowLastColumn="0"/>
            <w:tcW w:w="0" w:type="auto"/>
            <w:hideMark/>
          </w:tcPr>
          <w:p w14:paraId="1D24C322" w14:textId="77777777" w:rsidR="0048295D" w:rsidRPr="0048295D" w:rsidRDefault="0048295D" w:rsidP="005B732D">
            <w:pPr>
              <w:spacing w:line="480" w:lineRule="auto"/>
              <w:rPr>
                <w:rFonts w:ascii="Times New Roman" w:hAnsi="Times New Roman" w:cs="Times New Roman"/>
                <w:b w:val="0"/>
                <w:bCs w:val="0"/>
                <w:sz w:val="20"/>
                <w:szCs w:val="20"/>
              </w:rPr>
            </w:pPr>
            <w:r w:rsidRPr="0048295D">
              <w:rPr>
                <w:rFonts w:ascii="Times New Roman" w:hAnsi="Times New Roman" w:cs="Times New Roman"/>
                <w:b w:val="0"/>
                <w:bCs w:val="0"/>
                <w:sz w:val="20"/>
                <w:szCs w:val="20"/>
              </w:rPr>
              <w:t>Cleaned PCR 1 product</w:t>
            </w:r>
          </w:p>
        </w:tc>
        <w:tc>
          <w:tcPr>
            <w:tcW w:w="0" w:type="auto"/>
            <w:hideMark/>
          </w:tcPr>
          <w:p w14:paraId="265EB3D7" w14:textId="77777777" w:rsidR="0048295D" w:rsidRPr="0048295D" w:rsidRDefault="0048295D"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295D">
              <w:rPr>
                <w:rFonts w:ascii="Times New Roman" w:hAnsi="Times New Roman" w:cs="Times New Roman"/>
                <w:sz w:val="20"/>
                <w:szCs w:val="20"/>
              </w:rPr>
              <w:t>2.5</w:t>
            </w:r>
          </w:p>
        </w:tc>
        <w:tc>
          <w:tcPr>
            <w:tcW w:w="0" w:type="auto"/>
            <w:hideMark/>
          </w:tcPr>
          <w:p w14:paraId="1A25F355" w14:textId="77777777" w:rsidR="0048295D" w:rsidRPr="0048295D" w:rsidRDefault="0048295D"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8295D">
              <w:rPr>
                <w:rFonts w:ascii="Times New Roman" w:hAnsi="Times New Roman" w:cs="Times New Roman"/>
                <w:sz w:val="20"/>
                <w:szCs w:val="20"/>
              </w:rPr>
              <w:t>—</w:t>
            </w:r>
          </w:p>
        </w:tc>
      </w:tr>
      <w:tr w:rsidR="0048295D" w:rsidRPr="0048295D" w14:paraId="7AE79202" w14:textId="77777777" w:rsidTr="000B22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auto"/>
            </w:tcBorders>
            <w:hideMark/>
          </w:tcPr>
          <w:p w14:paraId="16A327C6" w14:textId="77777777" w:rsidR="0048295D" w:rsidRPr="0048295D" w:rsidRDefault="0048295D" w:rsidP="005B732D">
            <w:pPr>
              <w:spacing w:line="480" w:lineRule="auto"/>
              <w:rPr>
                <w:rFonts w:ascii="Times New Roman" w:hAnsi="Times New Roman" w:cs="Times New Roman"/>
                <w:b w:val="0"/>
                <w:bCs w:val="0"/>
                <w:sz w:val="20"/>
                <w:szCs w:val="20"/>
              </w:rPr>
            </w:pPr>
            <w:r w:rsidRPr="0048295D">
              <w:rPr>
                <w:rFonts w:ascii="Times New Roman" w:hAnsi="Times New Roman" w:cs="Times New Roman"/>
                <w:b w:val="0"/>
                <w:bCs w:val="0"/>
                <w:sz w:val="20"/>
                <w:szCs w:val="20"/>
              </w:rPr>
              <w:t>Nuclease-free water</w:t>
            </w:r>
          </w:p>
        </w:tc>
        <w:tc>
          <w:tcPr>
            <w:tcW w:w="0" w:type="auto"/>
            <w:tcBorders>
              <w:bottom w:val="single" w:sz="12" w:space="0" w:color="auto"/>
            </w:tcBorders>
            <w:hideMark/>
          </w:tcPr>
          <w:p w14:paraId="0C39828B" w14:textId="77777777" w:rsidR="0048295D" w:rsidRPr="0048295D" w:rsidRDefault="0048295D"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95D">
              <w:rPr>
                <w:rFonts w:ascii="Times New Roman" w:hAnsi="Times New Roman" w:cs="Times New Roman"/>
                <w:sz w:val="20"/>
                <w:szCs w:val="20"/>
              </w:rPr>
              <w:t>8.74</w:t>
            </w:r>
          </w:p>
        </w:tc>
        <w:tc>
          <w:tcPr>
            <w:tcW w:w="0" w:type="auto"/>
            <w:tcBorders>
              <w:bottom w:val="single" w:sz="12" w:space="0" w:color="auto"/>
            </w:tcBorders>
            <w:hideMark/>
          </w:tcPr>
          <w:p w14:paraId="1551B709" w14:textId="77777777" w:rsidR="0048295D" w:rsidRPr="0048295D" w:rsidRDefault="0048295D"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8295D">
              <w:rPr>
                <w:rFonts w:ascii="Times New Roman" w:hAnsi="Times New Roman" w:cs="Times New Roman"/>
                <w:sz w:val="20"/>
                <w:szCs w:val="20"/>
              </w:rPr>
              <w:t>—</w:t>
            </w:r>
          </w:p>
        </w:tc>
      </w:tr>
    </w:tbl>
    <w:p w14:paraId="373AD300" w14:textId="77777777" w:rsidR="00380CD3" w:rsidRDefault="00380CD3"/>
    <w:p w14:paraId="021CB778" w14:textId="676BBB1A" w:rsidR="00380CD3" w:rsidRPr="00380CD3" w:rsidRDefault="000106A2" w:rsidP="000106A2">
      <w:pPr>
        <w:spacing w:after="0" w:line="24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 xml:space="preserve"> </w:t>
      </w:r>
    </w:p>
    <w:p w14:paraId="22B730AA" w14:textId="77777777" w:rsidR="00380CD3" w:rsidRPr="00380CD3" w:rsidRDefault="00380CD3" w:rsidP="00380CD3">
      <w:pPr>
        <w:spacing w:after="0" w:line="240" w:lineRule="auto"/>
        <w:rPr>
          <w:rFonts w:ascii="Times New Roman" w:eastAsia="Times New Roman" w:hAnsi="Times New Roman" w:cs="Times New Roman"/>
          <w:sz w:val="20"/>
          <w:szCs w:val="20"/>
        </w:rPr>
      </w:pPr>
    </w:p>
    <w:p w14:paraId="68D2BAD5" w14:textId="77777777" w:rsidR="00380CD3" w:rsidRPr="00380CD3" w:rsidRDefault="00380CD3" w:rsidP="00380CD3">
      <w:pPr>
        <w:spacing w:line="240" w:lineRule="auto"/>
        <w:rPr>
          <w:rFonts w:ascii="Times New Roman" w:eastAsia="Times New Roman" w:hAnsi="Times New Roman" w:cs="Times New Roman"/>
          <w:b/>
          <w:bCs/>
          <w:sz w:val="20"/>
          <w:szCs w:val="20"/>
        </w:rPr>
        <w:sectPr w:rsidR="00380CD3" w:rsidRPr="00380CD3" w:rsidSect="00380CD3">
          <w:pgSz w:w="12240" w:h="15840"/>
          <w:pgMar w:top="1440" w:right="1440" w:bottom="1440" w:left="1440" w:header="720" w:footer="720" w:gutter="0"/>
          <w:cols w:space="720"/>
          <w:docGrid w:linePitch="360"/>
        </w:sectPr>
      </w:pPr>
    </w:p>
    <w:p w14:paraId="5B07F2A7" w14:textId="06BED59E" w:rsidR="00895693" w:rsidRPr="00380CD3" w:rsidRDefault="00895693" w:rsidP="005B732D">
      <w:pPr>
        <w:spacing w:after="0"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b/>
          <w:bCs/>
          <w:sz w:val="20"/>
          <w:szCs w:val="20"/>
        </w:rPr>
        <w:lastRenderedPageBreak/>
        <w:t>Table S</w:t>
      </w:r>
      <w:r w:rsidR="006811C1">
        <w:rPr>
          <w:rFonts w:ascii="Times New Roman" w:eastAsia="Times New Roman" w:hAnsi="Times New Roman" w:cs="Times New Roman"/>
          <w:b/>
          <w:bCs/>
          <w:sz w:val="20"/>
          <w:szCs w:val="20"/>
        </w:rPr>
        <w:t>8</w:t>
      </w:r>
      <w:r w:rsidRPr="00380CD3">
        <w:rPr>
          <w:rFonts w:ascii="Times New Roman" w:eastAsia="Times New Roman" w:hAnsi="Times New Roman" w:cs="Times New Roman"/>
          <w:b/>
          <w:bCs/>
          <w:sz w:val="20"/>
          <w:szCs w:val="20"/>
        </w:rPr>
        <w:t xml:space="preserve">: </w:t>
      </w:r>
      <w:r w:rsidRPr="00380CD3">
        <w:rPr>
          <w:rFonts w:ascii="Times New Roman" w:eastAsia="Times New Roman" w:hAnsi="Times New Roman" w:cs="Times New Roman"/>
          <w:sz w:val="20"/>
          <w:szCs w:val="20"/>
        </w:rPr>
        <w:t xml:space="preserve">Amphibian ASV assignments. Taxonomic assignments were made using a local version of the full nucleotide database from NCBI (December 2024) and blastn in the </w:t>
      </w:r>
      <w:proofErr w:type="spellStart"/>
      <w:r w:rsidRPr="00380CD3">
        <w:rPr>
          <w:rFonts w:ascii="Times New Roman" w:eastAsia="Times New Roman" w:hAnsi="Times New Roman" w:cs="Times New Roman"/>
          <w:sz w:val="20"/>
          <w:szCs w:val="20"/>
        </w:rPr>
        <w:t>blast+suite</w:t>
      </w:r>
      <w:proofErr w:type="spellEnd"/>
      <w:r w:rsidRPr="00380CD3">
        <w:rPr>
          <w:rFonts w:ascii="Times New Roman" w:eastAsia="Times New Roman" w:hAnsi="Times New Roman" w:cs="Times New Roman"/>
          <w:sz w:val="20"/>
          <w:szCs w:val="20"/>
        </w:rPr>
        <w:t xml:space="preserve">. The top hit was considered the most likely candidate and therefore used in downstream analyses. A minimum identity threshold of 97% was used in assignments; this allowed us to make genera level assignments in ASVs from species like Ambystoma that lack reference data for likely candidates, such as </w:t>
      </w:r>
      <w:r w:rsidRPr="00380CD3">
        <w:rPr>
          <w:rFonts w:ascii="Times New Roman" w:eastAsia="Times New Roman" w:hAnsi="Times New Roman" w:cs="Times New Roman"/>
          <w:i/>
          <w:iCs/>
          <w:sz w:val="20"/>
          <w:szCs w:val="20"/>
        </w:rPr>
        <w:t>Ambystoma maculatum</w:t>
      </w:r>
      <w:r w:rsidRPr="00380CD3">
        <w:rPr>
          <w:rFonts w:ascii="Times New Roman" w:eastAsia="Times New Roman" w:hAnsi="Times New Roman" w:cs="Times New Roman"/>
          <w:sz w:val="20"/>
          <w:szCs w:val="20"/>
        </w:rPr>
        <w:t xml:space="preserve"> and </w:t>
      </w:r>
      <w:r w:rsidRPr="00380CD3">
        <w:rPr>
          <w:rFonts w:ascii="Times New Roman" w:eastAsia="Times New Roman" w:hAnsi="Times New Roman" w:cs="Times New Roman"/>
          <w:i/>
          <w:iCs/>
          <w:sz w:val="20"/>
          <w:szCs w:val="20"/>
        </w:rPr>
        <w:t xml:space="preserve">Ambystoma opacum </w:t>
      </w:r>
      <w:r w:rsidRPr="00380CD3">
        <w:rPr>
          <w:rFonts w:ascii="Times New Roman" w:eastAsia="Times New Roman" w:hAnsi="Times New Roman" w:cs="Times New Roman"/>
          <w:sz w:val="20"/>
          <w:szCs w:val="20"/>
        </w:rPr>
        <w:t>and is reflected in lower identity scores. Note that the vast majority of ASVs were filtered out due to non-target amplification, such as algae, bacteria, other vertebrates, etc.</w:t>
      </w:r>
    </w:p>
    <w:tbl>
      <w:tblPr>
        <w:tblStyle w:val="PlainTable22"/>
        <w:tblW w:w="12960" w:type="dxa"/>
        <w:tblLayout w:type="fixed"/>
        <w:tblLook w:val="04A0" w:firstRow="1" w:lastRow="0" w:firstColumn="1" w:lastColumn="0" w:noHBand="0" w:noVBand="1"/>
      </w:tblPr>
      <w:tblGrid>
        <w:gridCol w:w="1071"/>
        <w:gridCol w:w="999"/>
        <w:gridCol w:w="1530"/>
        <w:gridCol w:w="990"/>
        <w:gridCol w:w="900"/>
        <w:gridCol w:w="1170"/>
        <w:gridCol w:w="810"/>
        <w:gridCol w:w="5490"/>
      </w:tblGrid>
      <w:tr w:rsidR="00895693" w:rsidRPr="00380CD3" w14:paraId="299843FD" w14:textId="77777777" w:rsidTr="00227E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1" w:type="dxa"/>
            <w:tcBorders>
              <w:top w:val="single" w:sz="12" w:space="0" w:color="auto"/>
              <w:bottom w:val="single" w:sz="12" w:space="0" w:color="auto"/>
            </w:tcBorders>
            <w:noWrap/>
            <w:hideMark/>
          </w:tcPr>
          <w:p w14:paraId="5AF4D78B" w14:textId="77777777" w:rsidR="00895693" w:rsidRPr="00380CD3" w:rsidRDefault="00895693" w:rsidP="005B732D">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ASV</w:t>
            </w:r>
          </w:p>
        </w:tc>
        <w:tc>
          <w:tcPr>
            <w:tcW w:w="999" w:type="dxa"/>
            <w:tcBorders>
              <w:top w:val="single" w:sz="12" w:space="0" w:color="auto"/>
              <w:bottom w:val="single" w:sz="12" w:space="0" w:color="auto"/>
            </w:tcBorders>
            <w:noWrap/>
            <w:hideMark/>
          </w:tcPr>
          <w:p w14:paraId="7DFDD864" w14:textId="77777777" w:rsidR="00895693" w:rsidRPr="00380CD3" w:rsidRDefault="00895693" w:rsidP="005B732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Source</w:t>
            </w:r>
          </w:p>
        </w:tc>
        <w:tc>
          <w:tcPr>
            <w:tcW w:w="1530" w:type="dxa"/>
            <w:tcBorders>
              <w:top w:val="single" w:sz="12" w:space="0" w:color="auto"/>
              <w:bottom w:val="single" w:sz="12" w:space="0" w:color="auto"/>
            </w:tcBorders>
            <w:noWrap/>
            <w:hideMark/>
          </w:tcPr>
          <w:p w14:paraId="0E637FEC" w14:textId="77777777" w:rsidR="00895693" w:rsidRPr="00380CD3" w:rsidRDefault="00895693" w:rsidP="005B732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Accession</w:t>
            </w:r>
          </w:p>
        </w:tc>
        <w:tc>
          <w:tcPr>
            <w:tcW w:w="990" w:type="dxa"/>
            <w:tcBorders>
              <w:top w:val="single" w:sz="12" w:space="0" w:color="auto"/>
              <w:bottom w:val="single" w:sz="12" w:space="0" w:color="auto"/>
            </w:tcBorders>
            <w:noWrap/>
            <w:hideMark/>
          </w:tcPr>
          <w:p w14:paraId="1A2F4380" w14:textId="77777777" w:rsidR="00895693" w:rsidRPr="00380CD3" w:rsidRDefault="00895693" w:rsidP="005B732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Identity</w:t>
            </w:r>
          </w:p>
        </w:tc>
        <w:tc>
          <w:tcPr>
            <w:tcW w:w="900" w:type="dxa"/>
            <w:tcBorders>
              <w:top w:val="single" w:sz="12" w:space="0" w:color="auto"/>
              <w:bottom w:val="single" w:sz="12" w:space="0" w:color="auto"/>
            </w:tcBorders>
            <w:noWrap/>
            <w:hideMark/>
          </w:tcPr>
          <w:p w14:paraId="223D32E9" w14:textId="77777777" w:rsidR="00895693" w:rsidRPr="00380CD3" w:rsidRDefault="00895693" w:rsidP="005B732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Length (bp)</w:t>
            </w:r>
          </w:p>
        </w:tc>
        <w:tc>
          <w:tcPr>
            <w:tcW w:w="1170" w:type="dxa"/>
            <w:tcBorders>
              <w:top w:val="single" w:sz="12" w:space="0" w:color="auto"/>
              <w:bottom w:val="single" w:sz="12" w:space="0" w:color="auto"/>
            </w:tcBorders>
            <w:noWrap/>
            <w:hideMark/>
          </w:tcPr>
          <w:p w14:paraId="20D6CAF8" w14:textId="77777777" w:rsidR="00895693" w:rsidRPr="00380CD3" w:rsidRDefault="00895693" w:rsidP="005B732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E-value</w:t>
            </w:r>
          </w:p>
        </w:tc>
        <w:tc>
          <w:tcPr>
            <w:tcW w:w="810" w:type="dxa"/>
            <w:tcBorders>
              <w:top w:val="single" w:sz="12" w:space="0" w:color="auto"/>
              <w:bottom w:val="single" w:sz="12" w:space="0" w:color="auto"/>
            </w:tcBorders>
            <w:noWrap/>
            <w:hideMark/>
          </w:tcPr>
          <w:p w14:paraId="6B355A04" w14:textId="77777777" w:rsidR="00895693" w:rsidRPr="00380CD3" w:rsidRDefault="00895693" w:rsidP="005B732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Score</w:t>
            </w:r>
          </w:p>
        </w:tc>
        <w:tc>
          <w:tcPr>
            <w:tcW w:w="5490" w:type="dxa"/>
            <w:tcBorders>
              <w:top w:val="single" w:sz="12" w:space="0" w:color="auto"/>
              <w:bottom w:val="single" w:sz="12" w:space="0" w:color="auto"/>
            </w:tcBorders>
            <w:noWrap/>
            <w:hideMark/>
          </w:tcPr>
          <w:p w14:paraId="78CB480E" w14:textId="77777777" w:rsidR="00895693" w:rsidRPr="00380CD3" w:rsidRDefault="00895693" w:rsidP="005B732D">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Description</w:t>
            </w:r>
          </w:p>
        </w:tc>
      </w:tr>
      <w:tr w:rsidR="00895693" w:rsidRPr="00380CD3" w14:paraId="4730AC97" w14:textId="77777777" w:rsidTr="0022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1" w:type="dxa"/>
            <w:tcBorders>
              <w:top w:val="single" w:sz="12" w:space="0" w:color="auto"/>
            </w:tcBorders>
            <w:noWrap/>
            <w:hideMark/>
          </w:tcPr>
          <w:p w14:paraId="517500F9" w14:textId="77777777" w:rsidR="00895693" w:rsidRPr="00380CD3" w:rsidRDefault="00895693" w:rsidP="005B732D">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ASV2</w:t>
            </w:r>
          </w:p>
        </w:tc>
        <w:tc>
          <w:tcPr>
            <w:tcW w:w="999" w:type="dxa"/>
            <w:tcBorders>
              <w:top w:val="single" w:sz="12" w:space="0" w:color="auto"/>
            </w:tcBorders>
            <w:noWrap/>
            <w:hideMark/>
          </w:tcPr>
          <w:p w14:paraId="10B335EA"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gb</w:t>
            </w:r>
            <w:proofErr w:type="spellEnd"/>
          </w:p>
        </w:tc>
        <w:tc>
          <w:tcPr>
            <w:tcW w:w="1530" w:type="dxa"/>
            <w:tcBorders>
              <w:top w:val="single" w:sz="12" w:space="0" w:color="auto"/>
            </w:tcBorders>
            <w:noWrap/>
            <w:hideMark/>
          </w:tcPr>
          <w:p w14:paraId="4628033C"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GU989082.1</w:t>
            </w:r>
          </w:p>
        </w:tc>
        <w:tc>
          <w:tcPr>
            <w:tcW w:w="990" w:type="dxa"/>
            <w:tcBorders>
              <w:top w:val="single" w:sz="12" w:space="0" w:color="auto"/>
            </w:tcBorders>
            <w:noWrap/>
            <w:hideMark/>
          </w:tcPr>
          <w:p w14:paraId="0810FB9A"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100</w:t>
            </w:r>
          </w:p>
        </w:tc>
        <w:tc>
          <w:tcPr>
            <w:tcW w:w="900" w:type="dxa"/>
            <w:tcBorders>
              <w:top w:val="single" w:sz="12" w:space="0" w:color="auto"/>
            </w:tcBorders>
            <w:noWrap/>
            <w:hideMark/>
          </w:tcPr>
          <w:p w14:paraId="0E90FE84"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68</w:t>
            </w:r>
          </w:p>
        </w:tc>
        <w:tc>
          <w:tcPr>
            <w:tcW w:w="1170" w:type="dxa"/>
            <w:tcBorders>
              <w:top w:val="single" w:sz="12" w:space="0" w:color="auto"/>
            </w:tcBorders>
            <w:noWrap/>
            <w:hideMark/>
          </w:tcPr>
          <w:p w14:paraId="6B80D0F0"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6.48E-25</w:t>
            </w:r>
          </w:p>
        </w:tc>
        <w:tc>
          <w:tcPr>
            <w:tcW w:w="810" w:type="dxa"/>
            <w:tcBorders>
              <w:top w:val="single" w:sz="12" w:space="0" w:color="auto"/>
            </w:tcBorders>
            <w:noWrap/>
            <w:hideMark/>
          </w:tcPr>
          <w:p w14:paraId="47DC6FDD"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126</w:t>
            </w:r>
          </w:p>
        </w:tc>
        <w:tc>
          <w:tcPr>
            <w:tcW w:w="5490" w:type="dxa"/>
            <w:tcBorders>
              <w:top w:val="single" w:sz="12" w:space="0" w:color="auto"/>
            </w:tcBorders>
            <w:noWrap/>
            <w:hideMark/>
          </w:tcPr>
          <w:p w14:paraId="6EBC41AE"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 xml:space="preserve">Hyla chrysoscelis voucher KEK HCH61 12S ribosomal RNA gene, partial sequence; tRNA-Val gene, complete </w:t>
            </w:r>
            <w:proofErr w:type="spellStart"/>
            <w:r w:rsidRPr="00380CD3">
              <w:rPr>
                <w:rFonts w:ascii="Times New Roman" w:eastAsia="Times New Roman" w:hAnsi="Times New Roman" w:cs="Times New Roman"/>
                <w:sz w:val="20"/>
                <w:szCs w:val="20"/>
              </w:rPr>
              <w:t>sequencel</w:t>
            </w:r>
            <w:proofErr w:type="spellEnd"/>
            <w:r w:rsidRPr="00380CD3">
              <w:rPr>
                <w:rFonts w:ascii="Times New Roman" w:eastAsia="Times New Roman" w:hAnsi="Times New Roman" w:cs="Times New Roman"/>
                <w:sz w:val="20"/>
                <w:szCs w:val="20"/>
              </w:rPr>
              <w:t xml:space="preserve">; and 16S ribosomal RNA </w:t>
            </w:r>
            <w:proofErr w:type="spellStart"/>
            <w:proofErr w:type="gramStart"/>
            <w:r w:rsidRPr="00380CD3">
              <w:rPr>
                <w:rFonts w:ascii="Times New Roman" w:eastAsia="Times New Roman" w:hAnsi="Times New Roman" w:cs="Times New Roman"/>
                <w:sz w:val="20"/>
                <w:szCs w:val="20"/>
              </w:rPr>
              <w:t>gene,partial</w:t>
            </w:r>
            <w:proofErr w:type="spellEnd"/>
            <w:proofErr w:type="gramEnd"/>
            <w:r w:rsidRPr="00380CD3">
              <w:rPr>
                <w:rFonts w:ascii="Times New Roman" w:eastAsia="Times New Roman" w:hAnsi="Times New Roman" w:cs="Times New Roman"/>
                <w:sz w:val="20"/>
                <w:szCs w:val="20"/>
              </w:rPr>
              <w:t xml:space="preserve"> sequence; mitochondrial</w:t>
            </w:r>
          </w:p>
        </w:tc>
      </w:tr>
      <w:tr w:rsidR="00895693" w:rsidRPr="00380CD3" w14:paraId="0F74801F" w14:textId="77777777" w:rsidTr="00227E49">
        <w:tc>
          <w:tcPr>
            <w:cnfStyle w:val="001000000000" w:firstRow="0" w:lastRow="0" w:firstColumn="1" w:lastColumn="0" w:oddVBand="0" w:evenVBand="0" w:oddHBand="0" w:evenHBand="0" w:firstRowFirstColumn="0" w:firstRowLastColumn="0" w:lastRowFirstColumn="0" w:lastRowLastColumn="0"/>
            <w:tcW w:w="1071" w:type="dxa"/>
            <w:noWrap/>
            <w:hideMark/>
          </w:tcPr>
          <w:p w14:paraId="315A0AC7" w14:textId="77777777" w:rsidR="00895693" w:rsidRPr="00380CD3" w:rsidRDefault="00895693" w:rsidP="005B732D">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ASV3</w:t>
            </w:r>
          </w:p>
        </w:tc>
        <w:tc>
          <w:tcPr>
            <w:tcW w:w="999" w:type="dxa"/>
            <w:noWrap/>
            <w:hideMark/>
          </w:tcPr>
          <w:p w14:paraId="665C39AD"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gb</w:t>
            </w:r>
            <w:proofErr w:type="spellEnd"/>
          </w:p>
        </w:tc>
        <w:tc>
          <w:tcPr>
            <w:tcW w:w="1530" w:type="dxa"/>
            <w:noWrap/>
            <w:hideMark/>
          </w:tcPr>
          <w:p w14:paraId="7B1D8353"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KY677802.1</w:t>
            </w:r>
          </w:p>
        </w:tc>
        <w:tc>
          <w:tcPr>
            <w:tcW w:w="990" w:type="dxa"/>
            <w:noWrap/>
            <w:hideMark/>
          </w:tcPr>
          <w:p w14:paraId="3644136B"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100</w:t>
            </w:r>
          </w:p>
        </w:tc>
        <w:tc>
          <w:tcPr>
            <w:tcW w:w="900" w:type="dxa"/>
            <w:noWrap/>
            <w:hideMark/>
          </w:tcPr>
          <w:p w14:paraId="6CA9CAE8"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70</w:t>
            </w:r>
          </w:p>
        </w:tc>
        <w:tc>
          <w:tcPr>
            <w:tcW w:w="1170" w:type="dxa"/>
            <w:noWrap/>
            <w:hideMark/>
          </w:tcPr>
          <w:p w14:paraId="48DA1AB8"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5.30E-26</w:t>
            </w:r>
          </w:p>
        </w:tc>
        <w:tc>
          <w:tcPr>
            <w:tcW w:w="810" w:type="dxa"/>
            <w:noWrap/>
            <w:hideMark/>
          </w:tcPr>
          <w:p w14:paraId="723FE92C"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130</w:t>
            </w:r>
          </w:p>
        </w:tc>
        <w:tc>
          <w:tcPr>
            <w:tcW w:w="5490" w:type="dxa"/>
            <w:noWrap/>
            <w:hideMark/>
          </w:tcPr>
          <w:p w14:paraId="18E11F25"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Lithobates clamitans isolate NWHC 4824-454 12S ribosomal RNA gene, partial sequence; tRNA-Val gene, complete sequence; and 16S ribosomal RNA gene, partial sequence; mitochondrial</w:t>
            </w:r>
          </w:p>
        </w:tc>
      </w:tr>
      <w:tr w:rsidR="00895693" w:rsidRPr="00380CD3" w14:paraId="6983F861" w14:textId="77777777" w:rsidTr="0022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1" w:type="dxa"/>
            <w:noWrap/>
            <w:hideMark/>
          </w:tcPr>
          <w:p w14:paraId="0363E927" w14:textId="77777777" w:rsidR="00895693" w:rsidRPr="00380CD3" w:rsidRDefault="00895693" w:rsidP="005B732D">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ASV4</w:t>
            </w:r>
          </w:p>
        </w:tc>
        <w:tc>
          <w:tcPr>
            <w:tcW w:w="999" w:type="dxa"/>
            <w:noWrap/>
            <w:hideMark/>
          </w:tcPr>
          <w:p w14:paraId="2AF42003"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ref</w:t>
            </w:r>
          </w:p>
        </w:tc>
        <w:tc>
          <w:tcPr>
            <w:tcW w:w="1530" w:type="dxa"/>
            <w:noWrap/>
            <w:hideMark/>
          </w:tcPr>
          <w:p w14:paraId="727CD852"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NC_006887.1</w:t>
            </w:r>
          </w:p>
        </w:tc>
        <w:tc>
          <w:tcPr>
            <w:tcW w:w="990" w:type="dxa"/>
            <w:noWrap/>
            <w:hideMark/>
          </w:tcPr>
          <w:p w14:paraId="3A83BBB3"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98.571</w:t>
            </w:r>
          </w:p>
        </w:tc>
        <w:tc>
          <w:tcPr>
            <w:tcW w:w="900" w:type="dxa"/>
            <w:noWrap/>
            <w:hideMark/>
          </w:tcPr>
          <w:p w14:paraId="6AC489E2"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70</w:t>
            </w:r>
          </w:p>
        </w:tc>
        <w:tc>
          <w:tcPr>
            <w:tcW w:w="1170" w:type="dxa"/>
            <w:noWrap/>
            <w:hideMark/>
          </w:tcPr>
          <w:p w14:paraId="10EA845D"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2.47E-24</w:t>
            </w:r>
          </w:p>
        </w:tc>
        <w:tc>
          <w:tcPr>
            <w:tcW w:w="810" w:type="dxa"/>
            <w:noWrap/>
            <w:hideMark/>
          </w:tcPr>
          <w:p w14:paraId="0FE48E6C"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124</w:t>
            </w:r>
          </w:p>
        </w:tc>
        <w:tc>
          <w:tcPr>
            <w:tcW w:w="5490" w:type="dxa"/>
            <w:noWrap/>
            <w:hideMark/>
          </w:tcPr>
          <w:p w14:paraId="4E388646"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 xml:space="preserve">Ambystoma tigrinum </w:t>
            </w:r>
            <w:proofErr w:type="spellStart"/>
            <w:r w:rsidRPr="00380CD3">
              <w:rPr>
                <w:rFonts w:ascii="Times New Roman" w:eastAsia="Times New Roman" w:hAnsi="Times New Roman" w:cs="Times New Roman"/>
                <w:sz w:val="20"/>
                <w:szCs w:val="20"/>
              </w:rPr>
              <w:t>tigrinum</w:t>
            </w:r>
            <w:proofErr w:type="spellEnd"/>
            <w:r w:rsidRPr="00380CD3">
              <w:rPr>
                <w:rFonts w:ascii="Times New Roman" w:eastAsia="Times New Roman" w:hAnsi="Times New Roman" w:cs="Times New Roman"/>
                <w:sz w:val="20"/>
                <w:szCs w:val="20"/>
              </w:rPr>
              <w:t xml:space="preserve"> mitochondrion, complete genome</w:t>
            </w:r>
          </w:p>
        </w:tc>
      </w:tr>
      <w:tr w:rsidR="00895693" w:rsidRPr="00380CD3" w14:paraId="7805E77C" w14:textId="77777777" w:rsidTr="00227E49">
        <w:tc>
          <w:tcPr>
            <w:cnfStyle w:val="001000000000" w:firstRow="0" w:lastRow="0" w:firstColumn="1" w:lastColumn="0" w:oddVBand="0" w:evenVBand="0" w:oddHBand="0" w:evenHBand="0" w:firstRowFirstColumn="0" w:firstRowLastColumn="0" w:lastRowFirstColumn="0" w:lastRowLastColumn="0"/>
            <w:tcW w:w="1071" w:type="dxa"/>
            <w:noWrap/>
            <w:hideMark/>
          </w:tcPr>
          <w:p w14:paraId="06DC8FFC" w14:textId="77777777" w:rsidR="00895693" w:rsidRPr="00380CD3" w:rsidRDefault="00895693" w:rsidP="005B732D">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ASV5</w:t>
            </w:r>
          </w:p>
        </w:tc>
        <w:tc>
          <w:tcPr>
            <w:tcW w:w="999" w:type="dxa"/>
            <w:noWrap/>
            <w:hideMark/>
          </w:tcPr>
          <w:p w14:paraId="568C7BDB"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gb</w:t>
            </w:r>
            <w:proofErr w:type="spellEnd"/>
          </w:p>
        </w:tc>
        <w:tc>
          <w:tcPr>
            <w:tcW w:w="1530" w:type="dxa"/>
            <w:noWrap/>
            <w:hideMark/>
          </w:tcPr>
          <w:p w14:paraId="66785B12"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FJ882827.1</w:t>
            </w:r>
          </w:p>
        </w:tc>
        <w:tc>
          <w:tcPr>
            <w:tcW w:w="990" w:type="dxa"/>
            <w:noWrap/>
            <w:hideMark/>
          </w:tcPr>
          <w:p w14:paraId="324AAB90"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100</w:t>
            </w:r>
          </w:p>
        </w:tc>
        <w:tc>
          <w:tcPr>
            <w:tcW w:w="900" w:type="dxa"/>
            <w:noWrap/>
            <w:hideMark/>
          </w:tcPr>
          <w:p w14:paraId="75A48DF9"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71</w:t>
            </w:r>
          </w:p>
        </w:tc>
        <w:tc>
          <w:tcPr>
            <w:tcW w:w="1170" w:type="dxa"/>
            <w:noWrap/>
            <w:hideMark/>
          </w:tcPr>
          <w:p w14:paraId="44E7816B"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1.52E-26</w:t>
            </w:r>
          </w:p>
        </w:tc>
        <w:tc>
          <w:tcPr>
            <w:tcW w:w="810" w:type="dxa"/>
            <w:noWrap/>
            <w:hideMark/>
          </w:tcPr>
          <w:p w14:paraId="005CB85F"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132</w:t>
            </w:r>
          </w:p>
        </w:tc>
        <w:tc>
          <w:tcPr>
            <w:tcW w:w="5490" w:type="dxa"/>
            <w:noWrap/>
            <w:hideMark/>
          </w:tcPr>
          <w:p w14:paraId="0019C778"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Anaxyrus americanus voucher CAS 207258 12S ribosomal RNA, tRNA-Val, 16S ribosomal RNA, tRNA-Leu, NADH dehydrogenase subunit 1, tRNA-Ile, tRNA-Gln, tRNA-Met, and NADH dehydrogenase subunit 2-like gene, partial sequence; mitochondrial</w:t>
            </w:r>
          </w:p>
        </w:tc>
      </w:tr>
      <w:tr w:rsidR="00895693" w:rsidRPr="00380CD3" w14:paraId="2D561B52" w14:textId="77777777" w:rsidTr="0022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1" w:type="dxa"/>
            <w:noWrap/>
            <w:hideMark/>
          </w:tcPr>
          <w:p w14:paraId="158E84A9" w14:textId="77777777" w:rsidR="00895693" w:rsidRPr="00380CD3" w:rsidRDefault="00895693" w:rsidP="005B732D">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lastRenderedPageBreak/>
              <w:t>ASV5</w:t>
            </w:r>
          </w:p>
        </w:tc>
        <w:tc>
          <w:tcPr>
            <w:tcW w:w="999" w:type="dxa"/>
            <w:noWrap/>
            <w:hideMark/>
          </w:tcPr>
          <w:p w14:paraId="178407E9"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gb</w:t>
            </w:r>
            <w:proofErr w:type="spellEnd"/>
          </w:p>
        </w:tc>
        <w:tc>
          <w:tcPr>
            <w:tcW w:w="1530" w:type="dxa"/>
            <w:noWrap/>
            <w:hideMark/>
          </w:tcPr>
          <w:p w14:paraId="3F30382E"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DQ158451.1</w:t>
            </w:r>
          </w:p>
        </w:tc>
        <w:tc>
          <w:tcPr>
            <w:tcW w:w="990" w:type="dxa"/>
            <w:noWrap/>
            <w:hideMark/>
          </w:tcPr>
          <w:p w14:paraId="37E821F1"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100</w:t>
            </w:r>
          </w:p>
        </w:tc>
        <w:tc>
          <w:tcPr>
            <w:tcW w:w="900" w:type="dxa"/>
            <w:noWrap/>
            <w:hideMark/>
          </w:tcPr>
          <w:p w14:paraId="5F6ADD3C"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71</w:t>
            </w:r>
          </w:p>
        </w:tc>
        <w:tc>
          <w:tcPr>
            <w:tcW w:w="1170" w:type="dxa"/>
            <w:noWrap/>
            <w:hideMark/>
          </w:tcPr>
          <w:p w14:paraId="21B639F7"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1.52E-26</w:t>
            </w:r>
          </w:p>
        </w:tc>
        <w:tc>
          <w:tcPr>
            <w:tcW w:w="810" w:type="dxa"/>
            <w:noWrap/>
            <w:hideMark/>
          </w:tcPr>
          <w:p w14:paraId="66DA732C"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132</w:t>
            </w:r>
          </w:p>
        </w:tc>
        <w:tc>
          <w:tcPr>
            <w:tcW w:w="5490" w:type="dxa"/>
            <w:noWrap/>
            <w:hideMark/>
          </w:tcPr>
          <w:p w14:paraId="658152E5"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Anaxyrus fowleri voucher USNM 314864 12S ribosomal RNA gene, partial sequence; tRNA-Val gene, complete sequence; and 16S ribosomal RNA gene, partial sequence; mitochondrial</w:t>
            </w:r>
          </w:p>
        </w:tc>
      </w:tr>
      <w:tr w:rsidR="00895693" w:rsidRPr="005B732D" w14:paraId="4C0F236C" w14:textId="77777777" w:rsidTr="00227E49">
        <w:tc>
          <w:tcPr>
            <w:cnfStyle w:val="001000000000" w:firstRow="0" w:lastRow="0" w:firstColumn="1" w:lastColumn="0" w:oddVBand="0" w:evenVBand="0" w:oddHBand="0" w:evenHBand="0" w:firstRowFirstColumn="0" w:firstRowLastColumn="0" w:lastRowFirstColumn="0" w:lastRowLastColumn="0"/>
            <w:tcW w:w="1071" w:type="dxa"/>
            <w:noWrap/>
            <w:hideMark/>
          </w:tcPr>
          <w:p w14:paraId="5B62E37E" w14:textId="77777777" w:rsidR="00895693" w:rsidRPr="00380CD3" w:rsidRDefault="00895693" w:rsidP="005B732D">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ASV12</w:t>
            </w:r>
          </w:p>
        </w:tc>
        <w:tc>
          <w:tcPr>
            <w:tcW w:w="999" w:type="dxa"/>
            <w:noWrap/>
            <w:hideMark/>
          </w:tcPr>
          <w:p w14:paraId="7BBE3648"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gb</w:t>
            </w:r>
            <w:proofErr w:type="spellEnd"/>
          </w:p>
        </w:tc>
        <w:tc>
          <w:tcPr>
            <w:tcW w:w="1530" w:type="dxa"/>
            <w:noWrap/>
            <w:hideMark/>
          </w:tcPr>
          <w:p w14:paraId="4B355C5F"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MN241124.1</w:t>
            </w:r>
          </w:p>
        </w:tc>
        <w:tc>
          <w:tcPr>
            <w:tcW w:w="990" w:type="dxa"/>
            <w:noWrap/>
            <w:hideMark/>
          </w:tcPr>
          <w:p w14:paraId="592577DC"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100</w:t>
            </w:r>
          </w:p>
        </w:tc>
        <w:tc>
          <w:tcPr>
            <w:tcW w:w="900" w:type="dxa"/>
            <w:noWrap/>
            <w:hideMark/>
          </w:tcPr>
          <w:p w14:paraId="0D741A7A"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70</w:t>
            </w:r>
          </w:p>
        </w:tc>
        <w:tc>
          <w:tcPr>
            <w:tcW w:w="1170" w:type="dxa"/>
            <w:noWrap/>
            <w:hideMark/>
          </w:tcPr>
          <w:p w14:paraId="3A286ED9"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5.30E-26</w:t>
            </w:r>
          </w:p>
        </w:tc>
        <w:tc>
          <w:tcPr>
            <w:tcW w:w="810" w:type="dxa"/>
            <w:noWrap/>
            <w:hideMark/>
          </w:tcPr>
          <w:p w14:paraId="3C313AF9"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130</w:t>
            </w:r>
          </w:p>
        </w:tc>
        <w:tc>
          <w:tcPr>
            <w:tcW w:w="5490" w:type="dxa"/>
            <w:noWrap/>
            <w:hideMark/>
          </w:tcPr>
          <w:p w14:paraId="47B02884"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ES"/>
              </w:rPr>
            </w:pPr>
            <w:proofErr w:type="spellStart"/>
            <w:r w:rsidRPr="00380CD3">
              <w:rPr>
                <w:rFonts w:ascii="Times New Roman" w:eastAsia="Times New Roman" w:hAnsi="Times New Roman" w:cs="Times New Roman"/>
                <w:sz w:val="20"/>
                <w:szCs w:val="20"/>
                <w:lang w:val="es-ES"/>
              </w:rPr>
              <w:t>Aquarana</w:t>
            </w:r>
            <w:proofErr w:type="spellEnd"/>
            <w:r w:rsidRPr="00380CD3">
              <w:rPr>
                <w:rFonts w:ascii="Times New Roman" w:eastAsia="Times New Roman" w:hAnsi="Times New Roman" w:cs="Times New Roman"/>
                <w:sz w:val="20"/>
                <w:szCs w:val="20"/>
                <w:lang w:val="es-ES"/>
              </w:rPr>
              <w:t xml:space="preserve"> catesbeiana </w:t>
            </w:r>
            <w:proofErr w:type="spellStart"/>
            <w:r w:rsidRPr="00380CD3">
              <w:rPr>
                <w:rFonts w:ascii="Times New Roman" w:eastAsia="Times New Roman" w:hAnsi="Times New Roman" w:cs="Times New Roman"/>
                <w:sz w:val="20"/>
                <w:szCs w:val="20"/>
                <w:lang w:val="es-ES"/>
              </w:rPr>
              <w:t>mitochondrion</w:t>
            </w:r>
            <w:proofErr w:type="spellEnd"/>
            <w:r w:rsidRPr="00380CD3">
              <w:rPr>
                <w:rFonts w:ascii="Times New Roman" w:eastAsia="Times New Roman" w:hAnsi="Times New Roman" w:cs="Times New Roman"/>
                <w:sz w:val="20"/>
                <w:szCs w:val="20"/>
                <w:lang w:val="es-ES"/>
              </w:rPr>
              <w:t xml:space="preserve">, complete </w:t>
            </w:r>
            <w:proofErr w:type="spellStart"/>
            <w:r w:rsidRPr="00380CD3">
              <w:rPr>
                <w:rFonts w:ascii="Times New Roman" w:eastAsia="Times New Roman" w:hAnsi="Times New Roman" w:cs="Times New Roman"/>
                <w:sz w:val="20"/>
                <w:szCs w:val="20"/>
                <w:lang w:val="es-ES"/>
              </w:rPr>
              <w:t>genome</w:t>
            </w:r>
            <w:proofErr w:type="spellEnd"/>
          </w:p>
        </w:tc>
      </w:tr>
      <w:tr w:rsidR="00895693" w:rsidRPr="00380CD3" w14:paraId="41546063" w14:textId="77777777" w:rsidTr="0022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1" w:type="dxa"/>
            <w:noWrap/>
            <w:hideMark/>
          </w:tcPr>
          <w:p w14:paraId="7BCECD68" w14:textId="77777777" w:rsidR="00895693" w:rsidRPr="00380CD3" w:rsidRDefault="00895693" w:rsidP="005B732D">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ASV20</w:t>
            </w:r>
          </w:p>
        </w:tc>
        <w:tc>
          <w:tcPr>
            <w:tcW w:w="999" w:type="dxa"/>
            <w:noWrap/>
            <w:hideMark/>
          </w:tcPr>
          <w:p w14:paraId="47AB138E"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gb</w:t>
            </w:r>
            <w:proofErr w:type="spellEnd"/>
          </w:p>
        </w:tc>
        <w:tc>
          <w:tcPr>
            <w:tcW w:w="1530" w:type="dxa"/>
            <w:noWrap/>
            <w:hideMark/>
          </w:tcPr>
          <w:p w14:paraId="091A0355"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DQ283120.1</w:t>
            </w:r>
          </w:p>
        </w:tc>
        <w:tc>
          <w:tcPr>
            <w:tcW w:w="990" w:type="dxa"/>
            <w:noWrap/>
            <w:hideMark/>
          </w:tcPr>
          <w:p w14:paraId="45FE9810"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100</w:t>
            </w:r>
          </w:p>
        </w:tc>
        <w:tc>
          <w:tcPr>
            <w:tcW w:w="900" w:type="dxa"/>
            <w:noWrap/>
            <w:hideMark/>
          </w:tcPr>
          <w:p w14:paraId="531C82E4"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66</w:t>
            </w:r>
          </w:p>
        </w:tc>
        <w:tc>
          <w:tcPr>
            <w:tcW w:w="1170" w:type="dxa"/>
            <w:noWrap/>
            <w:hideMark/>
          </w:tcPr>
          <w:p w14:paraId="07D63FF2"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7.89E-24</w:t>
            </w:r>
          </w:p>
        </w:tc>
        <w:tc>
          <w:tcPr>
            <w:tcW w:w="810" w:type="dxa"/>
            <w:noWrap/>
            <w:hideMark/>
          </w:tcPr>
          <w:p w14:paraId="415FD598"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122</w:t>
            </w:r>
          </w:p>
        </w:tc>
        <w:tc>
          <w:tcPr>
            <w:tcW w:w="5490" w:type="dxa"/>
            <w:noWrap/>
            <w:hideMark/>
          </w:tcPr>
          <w:p w14:paraId="14920848"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Hemidactylium</w:t>
            </w:r>
            <w:proofErr w:type="spellEnd"/>
            <w:r w:rsidRPr="00380CD3">
              <w:rPr>
                <w:rFonts w:ascii="Times New Roman" w:eastAsia="Times New Roman" w:hAnsi="Times New Roman" w:cs="Times New Roman"/>
                <w:sz w:val="20"/>
                <w:szCs w:val="20"/>
              </w:rPr>
              <w:t xml:space="preserve"> </w:t>
            </w:r>
            <w:proofErr w:type="spellStart"/>
            <w:r w:rsidRPr="00380CD3">
              <w:rPr>
                <w:rFonts w:ascii="Times New Roman" w:eastAsia="Times New Roman" w:hAnsi="Times New Roman" w:cs="Times New Roman"/>
                <w:sz w:val="20"/>
                <w:szCs w:val="20"/>
              </w:rPr>
              <w:t>scutatum</w:t>
            </w:r>
            <w:proofErr w:type="spellEnd"/>
            <w:r w:rsidRPr="00380CD3">
              <w:rPr>
                <w:rFonts w:ascii="Times New Roman" w:eastAsia="Times New Roman" w:hAnsi="Times New Roman" w:cs="Times New Roman"/>
                <w:sz w:val="20"/>
                <w:szCs w:val="20"/>
              </w:rPr>
              <w:t xml:space="preserve"> voucher UMFS 11564 12S ribosomal RNA gene, partial sequence; tRNA-Val gene, complete sequence; and 16S ribosomal RNA gene, partial sequence; mitochondrial</w:t>
            </w:r>
          </w:p>
        </w:tc>
      </w:tr>
      <w:tr w:rsidR="00895693" w:rsidRPr="00380CD3" w14:paraId="008C69C1" w14:textId="77777777" w:rsidTr="00227E49">
        <w:tc>
          <w:tcPr>
            <w:cnfStyle w:val="001000000000" w:firstRow="0" w:lastRow="0" w:firstColumn="1" w:lastColumn="0" w:oddVBand="0" w:evenVBand="0" w:oddHBand="0" w:evenHBand="0" w:firstRowFirstColumn="0" w:firstRowLastColumn="0" w:lastRowFirstColumn="0" w:lastRowLastColumn="0"/>
            <w:tcW w:w="1071" w:type="dxa"/>
            <w:noWrap/>
            <w:hideMark/>
          </w:tcPr>
          <w:p w14:paraId="5D029293" w14:textId="77777777" w:rsidR="00895693" w:rsidRPr="00380CD3" w:rsidRDefault="00895693" w:rsidP="005B732D">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ASV25</w:t>
            </w:r>
          </w:p>
        </w:tc>
        <w:tc>
          <w:tcPr>
            <w:tcW w:w="999" w:type="dxa"/>
            <w:noWrap/>
            <w:hideMark/>
          </w:tcPr>
          <w:p w14:paraId="46BDFEB9"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gb</w:t>
            </w:r>
            <w:proofErr w:type="spellEnd"/>
          </w:p>
        </w:tc>
        <w:tc>
          <w:tcPr>
            <w:tcW w:w="1530" w:type="dxa"/>
            <w:noWrap/>
            <w:hideMark/>
          </w:tcPr>
          <w:p w14:paraId="01E1D993"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EF472007.1</w:t>
            </w:r>
          </w:p>
        </w:tc>
        <w:tc>
          <w:tcPr>
            <w:tcW w:w="990" w:type="dxa"/>
            <w:noWrap/>
            <w:hideMark/>
          </w:tcPr>
          <w:p w14:paraId="50649220"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97.059</w:t>
            </w:r>
          </w:p>
        </w:tc>
        <w:tc>
          <w:tcPr>
            <w:tcW w:w="900" w:type="dxa"/>
            <w:noWrap/>
            <w:hideMark/>
          </w:tcPr>
          <w:p w14:paraId="3D46B888"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68</w:t>
            </w:r>
          </w:p>
        </w:tc>
        <w:tc>
          <w:tcPr>
            <w:tcW w:w="1170" w:type="dxa"/>
            <w:noWrap/>
            <w:hideMark/>
          </w:tcPr>
          <w:p w14:paraId="5D222141"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1.40E-21</w:t>
            </w:r>
          </w:p>
        </w:tc>
        <w:tc>
          <w:tcPr>
            <w:tcW w:w="810" w:type="dxa"/>
            <w:noWrap/>
            <w:hideMark/>
          </w:tcPr>
          <w:p w14:paraId="0162B161"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115</w:t>
            </w:r>
          </w:p>
        </w:tc>
        <w:tc>
          <w:tcPr>
            <w:tcW w:w="5490" w:type="dxa"/>
            <w:noWrap/>
            <w:hideMark/>
          </w:tcPr>
          <w:p w14:paraId="423B85E5"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Pseudacris crucifer isolate TNHC62221 12S ribosomal RNA, partial sequence; tRNA-Val, complete sequence; and 16S ribosomal RNA gene, partial sequence; mitochondrial</w:t>
            </w:r>
          </w:p>
        </w:tc>
      </w:tr>
      <w:tr w:rsidR="00895693" w:rsidRPr="00380CD3" w14:paraId="30FBBB0B" w14:textId="77777777" w:rsidTr="0022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1" w:type="dxa"/>
            <w:noWrap/>
            <w:hideMark/>
          </w:tcPr>
          <w:p w14:paraId="25C1BB99" w14:textId="77777777" w:rsidR="00895693" w:rsidRPr="00380CD3" w:rsidRDefault="00895693" w:rsidP="005B732D">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ASV26</w:t>
            </w:r>
          </w:p>
        </w:tc>
        <w:tc>
          <w:tcPr>
            <w:tcW w:w="999" w:type="dxa"/>
            <w:noWrap/>
            <w:hideMark/>
          </w:tcPr>
          <w:p w14:paraId="1446B60D"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gb</w:t>
            </w:r>
            <w:proofErr w:type="spellEnd"/>
          </w:p>
        </w:tc>
        <w:tc>
          <w:tcPr>
            <w:tcW w:w="1530" w:type="dxa"/>
            <w:noWrap/>
            <w:hideMark/>
          </w:tcPr>
          <w:p w14:paraId="77C2CB0D"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EF472007.1</w:t>
            </w:r>
          </w:p>
        </w:tc>
        <w:tc>
          <w:tcPr>
            <w:tcW w:w="990" w:type="dxa"/>
            <w:noWrap/>
            <w:hideMark/>
          </w:tcPr>
          <w:p w14:paraId="06F4AE5F"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98.529</w:t>
            </w:r>
          </w:p>
        </w:tc>
        <w:tc>
          <w:tcPr>
            <w:tcW w:w="900" w:type="dxa"/>
            <w:noWrap/>
            <w:hideMark/>
          </w:tcPr>
          <w:p w14:paraId="73D218F2"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68</w:t>
            </w:r>
          </w:p>
        </w:tc>
        <w:tc>
          <w:tcPr>
            <w:tcW w:w="1170" w:type="dxa"/>
            <w:noWrap/>
            <w:hideMark/>
          </w:tcPr>
          <w:p w14:paraId="5E140315"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3.01E-23</w:t>
            </w:r>
          </w:p>
        </w:tc>
        <w:tc>
          <w:tcPr>
            <w:tcW w:w="810" w:type="dxa"/>
            <w:noWrap/>
            <w:hideMark/>
          </w:tcPr>
          <w:p w14:paraId="40C7308B"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121</w:t>
            </w:r>
          </w:p>
        </w:tc>
        <w:tc>
          <w:tcPr>
            <w:tcW w:w="5490" w:type="dxa"/>
            <w:noWrap/>
            <w:hideMark/>
          </w:tcPr>
          <w:p w14:paraId="349E1E43"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Pseudacris crucifer isolate TNHC62221 12S ribosomal RNA, partial sequence; tRNA-Val, complete sequence; and 16S ribosomal RNA gene, partial sequence; mitochondrial</w:t>
            </w:r>
          </w:p>
        </w:tc>
      </w:tr>
      <w:tr w:rsidR="00895693" w:rsidRPr="00380CD3" w14:paraId="5E26051A" w14:textId="77777777" w:rsidTr="00227E49">
        <w:tc>
          <w:tcPr>
            <w:cnfStyle w:val="001000000000" w:firstRow="0" w:lastRow="0" w:firstColumn="1" w:lastColumn="0" w:oddVBand="0" w:evenVBand="0" w:oddHBand="0" w:evenHBand="0" w:firstRowFirstColumn="0" w:firstRowLastColumn="0" w:lastRowFirstColumn="0" w:lastRowLastColumn="0"/>
            <w:tcW w:w="1071" w:type="dxa"/>
            <w:noWrap/>
            <w:hideMark/>
          </w:tcPr>
          <w:p w14:paraId="44437282" w14:textId="77777777" w:rsidR="00895693" w:rsidRPr="00380CD3" w:rsidRDefault="00895693" w:rsidP="005B732D">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ASV30</w:t>
            </w:r>
          </w:p>
        </w:tc>
        <w:tc>
          <w:tcPr>
            <w:tcW w:w="999" w:type="dxa"/>
            <w:noWrap/>
            <w:hideMark/>
          </w:tcPr>
          <w:p w14:paraId="6A8CB313"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gb</w:t>
            </w:r>
            <w:proofErr w:type="spellEnd"/>
          </w:p>
        </w:tc>
        <w:tc>
          <w:tcPr>
            <w:tcW w:w="1530" w:type="dxa"/>
            <w:noWrap/>
            <w:hideMark/>
          </w:tcPr>
          <w:p w14:paraId="32BED58A"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GU989082.1</w:t>
            </w:r>
          </w:p>
        </w:tc>
        <w:tc>
          <w:tcPr>
            <w:tcW w:w="990" w:type="dxa"/>
            <w:noWrap/>
            <w:hideMark/>
          </w:tcPr>
          <w:p w14:paraId="5E12EFB7"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100</w:t>
            </w:r>
          </w:p>
        </w:tc>
        <w:tc>
          <w:tcPr>
            <w:tcW w:w="900" w:type="dxa"/>
            <w:noWrap/>
            <w:hideMark/>
          </w:tcPr>
          <w:p w14:paraId="17831E7E"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69</w:t>
            </w:r>
          </w:p>
        </w:tc>
        <w:tc>
          <w:tcPr>
            <w:tcW w:w="1170" w:type="dxa"/>
            <w:noWrap/>
            <w:hideMark/>
          </w:tcPr>
          <w:p w14:paraId="1C35878A"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1.91E-25</w:t>
            </w:r>
          </w:p>
        </w:tc>
        <w:tc>
          <w:tcPr>
            <w:tcW w:w="810" w:type="dxa"/>
            <w:noWrap/>
            <w:hideMark/>
          </w:tcPr>
          <w:p w14:paraId="4C9D82B6"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128</w:t>
            </w:r>
          </w:p>
        </w:tc>
        <w:tc>
          <w:tcPr>
            <w:tcW w:w="5490" w:type="dxa"/>
            <w:noWrap/>
            <w:hideMark/>
          </w:tcPr>
          <w:p w14:paraId="51AC6831"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 xml:space="preserve">Hyla chrysoscelis voucher KEK HCH61 12S ribosomal RNA gene, partial sequence; tRNA-Val gene, complete </w:t>
            </w:r>
            <w:proofErr w:type="spellStart"/>
            <w:r w:rsidRPr="00380CD3">
              <w:rPr>
                <w:rFonts w:ascii="Times New Roman" w:eastAsia="Times New Roman" w:hAnsi="Times New Roman" w:cs="Times New Roman"/>
                <w:sz w:val="20"/>
                <w:szCs w:val="20"/>
              </w:rPr>
              <w:t>sequencel</w:t>
            </w:r>
            <w:proofErr w:type="spellEnd"/>
            <w:r w:rsidRPr="00380CD3">
              <w:rPr>
                <w:rFonts w:ascii="Times New Roman" w:eastAsia="Times New Roman" w:hAnsi="Times New Roman" w:cs="Times New Roman"/>
                <w:sz w:val="20"/>
                <w:szCs w:val="20"/>
              </w:rPr>
              <w:t xml:space="preserve">; and 16S ribosomal RNA </w:t>
            </w:r>
            <w:proofErr w:type="spellStart"/>
            <w:proofErr w:type="gramStart"/>
            <w:r w:rsidRPr="00380CD3">
              <w:rPr>
                <w:rFonts w:ascii="Times New Roman" w:eastAsia="Times New Roman" w:hAnsi="Times New Roman" w:cs="Times New Roman"/>
                <w:sz w:val="20"/>
                <w:szCs w:val="20"/>
              </w:rPr>
              <w:t>gene,partial</w:t>
            </w:r>
            <w:proofErr w:type="spellEnd"/>
            <w:proofErr w:type="gramEnd"/>
            <w:r w:rsidRPr="00380CD3">
              <w:rPr>
                <w:rFonts w:ascii="Times New Roman" w:eastAsia="Times New Roman" w:hAnsi="Times New Roman" w:cs="Times New Roman"/>
                <w:sz w:val="20"/>
                <w:szCs w:val="20"/>
              </w:rPr>
              <w:t xml:space="preserve"> sequence; mitochondrial</w:t>
            </w:r>
          </w:p>
        </w:tc>
      </w:tr>
      <w:tr w:rsidR="00895693" w:rsidRPr="00380CD3" w14:paraId="10754ECE" w14:textId="77777777" w:rsidTr="0022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1" w:type="dxa"/>
            <w:noWrap/>
            <w:hideMark/>
          </w:tcPr>
          <w:p w14:paraId="739EA676" w14:textId="77777777" w:rsidR="00895693" w:rsidRPr="00380CD3" w:rsidRDefault="00895693" w:rsidP="005B732D">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ASV35</w:t>
            </w:r>
          </w:p>
        </w:tc>
        <w:tc>
          <w:tcPr>
            <w:tcW w:w="999" w:type="dxa"/>
            <w:noWrap/>
            <w:hideMark/>
          </w:tcPr>
          <w:p w14:paraId="2864EBEA"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gb</w:t>
            </w:r>
            <w:proofErr w:type="spellEnd"/>
          </w:p>
        </w:tc>
        <w:tc>
          <w:tcPr>
            <w:tcW w:w="1530" w:type="dxa"/>
            <w:noWrap/>
            <w:hideMark/>
          </w:tcPr>
          <w:p w14:paraId="42BB2AFA"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DQ283421.1</w:t>
            </w:r>
          </w:p>
        </w:tc>
        <w:tc>
          <w:tcPr>
            <w:tcW w:w="990" w:type="dxa"/>
            <w:noWrap/>
            <w:hideMark/>
          </w:tcPr>
          <w:p w14:paraId="216C90CA"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100</w:t>
            </w:r>
          </w:p>
        </w:tc>
        <w:tc>
          <w:tcPr>
            <w:tcW w:w="900" w:type="dxa"/>
            <w:noWrap/>
            <w:hideMark/>
          </w:tcPr>
          <w:p w14:paraId="5CFB524C"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70</w:t>
            </w:r>
          </w:p>
        </w:tc>
        <w:tc>
          <w:tcPr>
            <w:tcW w:w="1170" w:type="dxa"/>
            <w:noWrap/>
            <w:hideMark/>
          </w:tcPr>
          <w:p w14:paraId="3091214D"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5.30E-26</w:t>
            </w:r>
          </w:p>
        </w:tc>
        <w:tc>
          <w:tcPr>
            <w:tcW w:w="810" w:type="dxa"/>
            <w:noWrap/>
            <w:hideMark/>
          </w:tcPr>
          <w:p w14:paraId="4AB74BD5"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130</w:t>
            </w:r>
          </w:p>
        </w:tc>
        <w:tc>
          <w:tcPr>
            <w:tcW w:w="5490" w:type="dxa"/>
            <w:noWrap/>
            <w:hideMark/>
          </w:tcPr>
          <w:p w14:paraId="74E50171"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Notophthalmus viridescens voucher AMCC 106084 12S ribosomal RNA gene, partial sequence; tRNA-Val gene, complete sequence; and 16S ribosomal RNA gene, partial sequence; mitochondrial</w:t>
            </w:r>
          </w:p>
        </w:tc>
      </w:tr>
      <w:tr w:rsidR="00895693" w:rsidRPr="005B732D" w14:paraId="28C43661" w14:textId="77777777" w:rsidTr="00227E49">
        <w:tc>
          <w:tcPr>
            <w:cnfStyle w:val="001000000000" w:firstRow="0" w:lastRow="0" w:firstColumn="1" w:lastColumn="0" w:oddVBand="0" w:evenVBand="0" w:oddHBand="0" w:evenHBand="0" w:firstRowFirstColumn="0" w:firstRowLastColumn="0" w:lastRowFirstColumn="0" w:lastRowLastColumn="0"/>
            <w:tcW w:w="1071" w:type="dxa"/>
            <w:noWrap/>
            <w:hideMark/>
          </w:tcPr>
          <w:p w14:paraId="7F5CE6F6" w14:textId="77777777" w:rsidR="00895693" w:rsidRPr="00380CD3" w:rsidRDefault="00895693" w:rsidP="005B732D">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lastRenderedPageBreak/>
              <w:t>ASV67</w:t>
            </w:r>
          </w:p>
        </w:tc>
        <w:tc>
          <w:tcPr>
            <w:tcW w:w="999" w:type="dxa"/>
            <w:noWrap/>
            <w:hideMark/>
          </w:tcPr>
          <w:p w14:paraId="2A155910"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gb</w:t>
            </w:r>
            <w:proofErr w:type="spellEnd"/>
          </w:p>
        </w:tc>
        <w:tc>
          <w:tcPr>
            <w:tcW w:w="1530" w:type="dxa"/>
            <w:noWrap/>
            <w:hideMark/>
          </w:tcPr>
          <w:p w14:paraId="100691A8"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MN241124.1</w:t>
            </w:r>
          </w:p>
        </w:tc>
        <w:tc>
          <w:tcPr>
            <w:tcW w:w="990" w:type="dxa"/>
            <w:noWrap/>
            <w:hideMark/>
          </w:tcPr>
          <w:p w14:paraId="670EA183"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100</w:t>
            </w:r>
          </w:p>
        </w:tc>
        <w:tc>
          <w:tcPr>
            <w:tcW w:w="900" w:type="dxa"/>
            <w:noWrap/>
            <w:hideMark/>
          </w:tcPr>
          <w:p w14:paraId="3757035F"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72</w:t>
            </w:r>
          </w:p>
        </w:tc>
        <w:tc>
          <w:tcPr>
            <w:tcW w:w="1170" w:type="dxa"/>
            <w:noWrap/>
            <w:hideMark/>
          </w:tcPr>
          <w:p w14:paraId="202912C1"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4.33E-27</w:t>
            </w:r>
          </w:p>
        </w:tc>
        <w:tc>
          <w:tcPr>
            <w:tcW w:w="810" w:type="dxa"/>
            <w:noWrap/>
            <w:hideMark/>
          </w:tcPr>
          <w:p w14:paraId="62C13547"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134</w:t>
            </w:r>
          </w:p>
        </w:tc>
        <w:tc>
          <w:tcPr>
            <w:tcW w:w="5490" w:type="dxa"/>
            <w:noWrap/>
            <w:hideMark/>
          </w:tcPr>
          <w:p w14:paraId="2925C35B"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ES"/>
              </w:rPr>
            </w:pPr>
            <w:proofErr w:type="spellStart"/>
            <w:r w:rsidRPr="00380CD3">
              <w:rPr>
                <w:rFonts w:ascii="Times New Roman" w:eastAsia="Times New Roman" w:hAnsi="Times New Roman" w:cs="Times New Roman"/>
                <w:sz w:val="20"/>
                <w:szCs w:val="20"/>
                <w:lang w:val="es-ES"/>
              </w:rPr>
              <w:t>Aquarana</w:t>
            </w:r>
            <w:proofErr w:type="spellEnd"/>
            <w:r w:rsidRPr="00380CD3">
              <w:rPr>
                <w:rFonts w:ascii="Times New Roman" w:eastAsia="Times New Roman" w:hAnsi="Times New Roman" w:cs="Times New Roman"/>
                <w:sz w:val="20"/>
                <w:szCs w:val="20"/>
                <w:lang w:val="es-ES"/>
              </w:rPr>
              <w:t xml:space="preserve"> catesbeiana </w:t>
            </w:r>
            <w:proofErr w:type="spellStart"/>
            <w:r w:rsidRPr="00380CD3">
              <w:rPr>
                <w:rFonts w:ascii="Times New Roman" w:eastAsia="Times New Roman" w:hAnsi="Times New Roman" w:cs="Times New Roman"/>
                <w:sz w:val="20"/>
                <w:szCs w:val="20"/>
                <w:lang w:val="es-ES"/>
              </w:rPr>
              <w:t>mitochondrion</w:t>
            </w:r>
            <w:proofErr w:type="spellEnd"/>
            <w:r w:rsidRPr="00380CD3">
              <w:rPr>
                <w:rFonts w:ascii="Times New Roman" w:eastAsia="Times New Roman" w:hAnsi="Times New Roman" w:cs="Times New Roman"/>
                <w:sz w:val="20"/>
                <w:szCs w:val="20"/>
                <w:lang w:val="es-ES"/>
              </w:rPr>
              <w:t xml:space="preserve">, complete </w:t>
            </w:r>
            <w:proofErr w:type="spellStart"/>
            <w:r w:rsidRPr="00380CD3">
              <w:rPr>
                <w:rFonts w:ascii="Times New Roman" w:eastAsia="Times New Roman" w:hAnsi="Times New Roman" w:cs="Times New Roman"/>
                <w:sz w:val="20"/>
                <w:szCs w:val="20"/>
                <w:lang w:val="es-ES"/>
              </w:rPr>
              <w:t>genome</w:t>
            </w:r>
            <w:proofErr w:type="spellEnd"/>
          </w:p>
        </w:tc>
      </w:tr>
      <w:tr w:rsidR="00895693" w:rsidRPr="00380CD3" w14:paraId="34E528AB" w14:textId="77777777" w:rsidTr="0022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1" w:type="dxa"/>
            <w:noWrap/>
            <w:hideMark/>
          </w:tcPr>
          <w:p w14:paraId="0A66E32F" w14:textId="77777777" w:rsidR="00895693" w:rsidRPr="00380CD3" w:rsidRDefault="00895693" w:rsidP="005B732D">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ASV69</w:t>
            </w:r>
          </w:p>
        </w:tc>
        <w:tc>
          <w:tcPr>
            <w:tcW w:w="999" w:type="dxa"/>
            <w:noWrap/>
            <w:hideMark/>
          </w:tcPr>
          <w:p w14:paraId="2826418A"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gb</w:t>
            </w:r>
            <w:proofErr w:type="spellEnd"/>
          </w:p>
        </w:tc>
        <w:tc>
          <w:tcPr>
            <w:tcW w:w="1530" w:type="dxa"/>
            <w:noWrap/>
            <w:hideMark/>
          </w:tcPr>
          <w:p w14:paraId="5EAD1F33"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FJ882827.1</w:t>
            </w:r>
          </w:p>
        </w:tc>
        <w:tc>
          <w:tcPr>
            <w:tcW w:w="990" w:type="dxa"/>
            <w:noWrap/>
            <w:hideMark/>
          </w:tcPr>
          <w:p w14:paraId="3292E017"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100</w:t>
            </w:r>
          </w:p>
        </w:tc>
        <w:tc>
          <w:tcPr>
            <w:tcW w:w="900" w:type="dxa"/>
            <w:noWrap/>
            <w:hideMark/>
          </w:tcPr>
          <w:p w14:paraId="47AB8FCC"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73</w:t>
            </w:r>
          </w:p>
        </w:tc>
        <w:tc>
          <w:tcPr>
            <w:tcW w:w="1170" w:type="dxa"/>
            <w:noWrap/>
            <w:hideMark/>
          </w:tcPr>
          <w:p w14:paraId="1BB85CDA"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1.23E-27</w:t>
            </w:r>
          </w:p>
        </w:tc>
        <w:tc>
          <w:tcPr>
            <w:tcW w:w="810" w:type="dxa"/>
            <w:noWrap/>
            <w:hideMark/>
          </w:tcPr>
          <w:p w14:paraId="0ACEE593"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135</w:t>
            </w:r>
          </w:p>
        </w:tc>
        <w:tc>
          <w:tcPr>
            <w:tcW w:w="5490" w:type="dxa"/>
            <w:noWrap/>
            <w:hideMark/>
          </w:tcPr>
          <w:p w14:paraId="3E49EBBB"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Anaxyrus americanus voucher CAS 207258 12S ribosomal RNA, tRNA-Val, 16S ribosomal RNA, tRNA-Leu, NADH dehydrogenase subunit 1, tRNA-Ile, tRNA-Gln, tRNA-Met, and NADH dehydrogenase subunit 2-like gene, partial sequence; mitochondrial</w:t>
            </w:r>
          </w:p>
        </w:tc>
      </w:tr>
      <w:tr w:rsidR="00895693" w:rsidRPr="00380CD3" w14:paraId="2A0CEB1C" w14:textId="77777777" w:rsidTr="00227E49">
        <w:tc>
          <w:tcPr>
            <w:cnfStyle w:val="001000000000" w:firstRow="0" w:lastRow="0" w:firstColumn="1" w:lastColumn="0" w:oddVBand="0" w:evenVBand="0" w:oddHBand="0" w:evenHBand="0" w:firstRowFirstColumn="0" w:firstRowLastColumn="0" w:lastRowFirstColumn="0" w:lastRowLastColumn="0"/>
            <w:tcW w:w="1071" w:type="dxa"/>
            <w:noWrap/>
            <w:hideMark/>
          </w:tcPr>
          <w:p w14:paraId="565609C0" w14:textId="77777777" w:rsidR="00895693" w:rsidRPr="00380CD3" w:rsidRDefault="00895693" w:rsidP="005B732D">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ASV69</w:t>
            </w:r>
          </w:p>
        </w:tc>
        <w:tc>
          <w:tcPr>
            <w:tcW w:w="999" w:type="dxa"/>
            <w:noWrap/>
            <w:hideMark/>
          </w:tcPr>
          <w:p w14:paraId="3DC0FE97"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gb</w:t>
            </w:r>
            <w:proofErr w:type="spellEnd"/>
          </w:p>
        </w:tc>
        <w:tc>
          <w:tcPr>
            <w:tcW w:w="1530" w:type="dxa"/>
            <w:noWrap/>
            <w:hideMark/>
          </w:tcPr>
          <w:p w14:paraId="2FF3B9A7"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DQ158451.1</w:t>
            </w:r>
          </w:p>
        </w:tc>
        <w:tc>
          <w:tcPr>
            <w:tcW w:w="990" w:type="dxa"/>
            <w:noWrap/>
            <w:hideMark/>
          </w:tcPr>
          <w:p w14:paraId="34260A7E"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100</w:t>
            </w:r>
          </w:p>
        </w:tc>
        <w:tc>
          <w:tcPr>
            <w:tcW w:w="900" w:type="dxa"/>
            <w:noWrap/>
            <w:hideMark/>
          </w:tcPr>
          <w:p w14:paraId="326D60E9"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73</w:t>
            </w:r>
          </w:p>
        </w:tc>
        <w:tc>
          <w:tcPr>
            <w:tcW w:w="1170" w:type="dxa"/>
            <w:noWrap/>
            <w:hideMark/>
          </w:tcPr>
          <w:p w14:paraId="292B9C05"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1.23E-27</w:t>
            </w:r>
          </w:p>
        </w:tc>
        <w:tc>
          <w:tcPr>
            <w:tcW w:w="810" w:type="dxa"/>
            <w:noWrap/>
            <w:hideMark/>
          </w:tcPr>
          <w:p w14:paraId="090D2956"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135</w:t>
            </w:r>
          </w:p>
        </w:tc>
        <w:tc>
          <w:tcPr>
            <w:tcW w:w="5490" w:type="dxa"/>
            <w:noWrap/>
            <w:hideMark/>
          </w:tcPr>
          <w:p w14:paraId="58F78096"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Anaxyrus fowleri voucher USNM 314864 12S ribosomal RNA gene, partial sequence; tRNA-Val gene, complete sequence; and 16S ribosomal RNA gene, partial sequence; mitochondrial</w:t>
            </w:r>
          </w:p>
        </w:tc>
      </w:tr>
      <w:tr w:rsidR="00895693" w:rsidRPr="00380CD3" w14:paraId="35DE4AB5" w14:textId="77777777" w:rsidTr="0022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1" w:type="dxa"/>
            <w:noWrap/>
            <w:hideMark/>
          </w:tcPr>
          <w:p w14:paraId="4CA46B3C" w14:textId="77777777" w:rsidR="00895693" w:rsidRPr="00380CD3" w:rsidRDefault="00895693" w:rsidP="005B732D">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ASV72</w:t>
            </w:r>
          </w:p>
        </w:tc>
        <w:tc>
          <w:tcPr>
            <w:tcW w:w="999" w:type="dxa"/>
            <w:noWrap/>
            <w:hideMark/>
          </w:tcPr>
          <w:p w14:paraId="5AB2C35F"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gb</w:t>
            </w:r>
            <w:proofErr w:type="spellEnd"/>
          </w:p>
        </w:tc>
        <w:tc>
          <w:tcPr>
            <w:tcW w:w="1530" w:type="dxa"/>
            <w:noWrap/>
            <w:hideMark/>
          </w:tcPr>
          <w:p w14:paraId="16FE06E7"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DQ283120.1</w:t>
            </w:r>
          </w:p>
        </w:tc>
        <w:tc>
          <w:tcPr>
            <w:tcW w:w="990" w:type="dxa"/>
            <w:noWrap/>
            <w:hideMark/>
          </w:tcPr>
          <w:p w14:paraId="2A5B9B45"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100</w:t>
            </w:r>
          </w:p>
        </w:tc>
        <w:tc>
          <w:tcPr>
            <w:tcW w:w="900" w:type="dxa"/>
            <w:noWrap/>
            <w:hideMark/>
          </w:tcPr>
          <w:p w14:paraId="17606742"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68</w:t>
            </w:r>
          </w:p>
        </w:tc>
        <w:tc>
          <w:tcPr>
            <w:tcW w:w="1170" w:type="dxa"/>
            <w:noWrap/>
            <w:hideMark/>
          </w:tcPr>
          <w:p w14:paraId="68660380"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6.48E-25</w:t>
            </w:r>
          </w:p>
        </w:tc>
        <w:tc>
          <w:tcPr>
            <w:tcW w:w="810" w:type="dxa"/>
            <w:noWrap/>
            <w:hideMark/>
          </w:tcPr>
          <w:p w14:paraId="2CA12C01"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126</w:t>
            </w:r>
          </w:p>
        </w:tc>
        <w:tc>
          <w:tcPr>
            <w:tcW w:w="5490" w:type="dxa"/>
            <w:noWrap/>
            <w:hideMark/>
          </w:tcPr>
          <w:p w14:paraId="3E21E86C"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Hemidactylium</w:t>
            </w:r>
            <w:proofErr w:type="spellEnd"/>
            <w:r w:rsidRPr="00380CD3">
              <w:rPr>
                <w:rFonts w:ascii="Times New Roman" w:eastAsia="Times New Roman" w:hAnsi="Times New Roman" w:cs="Times New Roman"/>
                <w:sz w:val="20"/>
                <w:szCs w:val="20"/>
              </w:rPr>
              <w:t xml:space="preserve"> </w:t>
            </w:r>
            <w:proofErr w:type="spellStart"/>
            <w:r w:rsidRPr="00380CD3">
              <w:rPr>
                <w:rFonts w:ascii="Times New Roman" w:eastAsia="Times New Roman" w:hAnsi="Times New Roman" w:cs="Times New Roman"/>
                <w:sz w:val="20"/>
                <w:szCs w:val="20"/>
              </w:rPr>
              <w:t>scutatum</w:t>
            </w:r>
            <w:proofErr w:type="spellEnd"/>
            <w:r w:rsidRPr="00380CD3">
              <w:rPr>
                <w:rFonts w:ascii="Times New Roman" w:eastAsia="Times New Roman" w:hAnsi="Times New Roman" w:cs="Times New Roman"/>
                <w:sz w:val="20"/>
                <w:szCs w:val="20"/>
              </w:rPr>
              <w:t xml:space="preserve"> voucher UMFS 11564 12S ribosomal RNA gene, partial sequence; tRNA-Val gene, complete sequence; and 16S ribosomal RNA gene, partial sequence; mitochondrial</w:t>
            </w:r>
          </w:p>
        </w:tc>
      </w:tr>
      <w:tr w:rsidR="00895693" w:rsidRPr="00380CD3" w14:paraId="0BCD5492" w14:textId="77777777" w:rsidTr="00227E49">
        <w:tc>
          <w:tcPr>
            <w:cnfStyle w:val="001000000000" w:firstRow="0" w:lastRow="0" w:firstColumn="1" w:lastColumn="0" w:oddVBand="0" w:evenVBand="0" w:oddHBand="0" w:evenHBand="0" w:firstRowFirstColumn="0" w:firstRowLastColumn="0" w:lastRowFirstColumn="0" w:lastRowLastColumn="0"/>
            <w:tcW w:w="1071" w:type="dxa"/>
            <w:noWrap/>
            <w:hideMark/>
          </w:tcPr>
          <w:p w14:paraId="2BE4C292" w14:textId="77777777" w:rsidR="00895693" w:rsidRPr="00380CD3" w:rsidRDefault="00895693" w:rsidP="005B732D">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ASV77</w:t>
            </w:r>
          </w:p>
        </w:tc>
        <w:tc>
          <w:tcPr>
            <w:tcW w:w="999" w:type="dxa"/>
            <w:noWrap/>
            <w:hideMark/>
          </w:tcPr>
          <w:p w14:paraId="02091317"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gb</w:t>
            </w:r>
            <w:proofErr w:type="spellEnd"/>
          </w:p>
        </w:tc>
        <w:tc>
          <w:tcPr>
            <w:tcW w:w="1530" w:type="dxa"/>
            <w:noWrap/>
            <w:hideMark/>
          </w:tcPr>
          <w:p w14:paraId="312E07BD"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KY677802.1</w:t>
            </w:r>
          </w:p>
        </w:tc>
        <w:tc>
          <w:tcPr>
            <w:tcW w:w="990" w:type="dxa"/>
            <w:noWrap/>
            <w:hideMark/>
          </w:tcPr>
          <w:p w14:paraId="4DEBA1D9"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100</w:t>
            </w:r>
          </w:p>
        </w:tc>
        <w:tc>
          <w:tcPr>
            <w:tcW w:w="900" w:type="dxa"/>
            <w:noWrap/>
            <w:hideMark/>
          </w:tcPr>
          <w:p w14:paraId="63ACD78C"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72</w:t>
            </w:r>
          </w:p>
        </w:tc>
        <w:tc>
          <w:tcPr>
            <w:tcW w:w="1170" w:type="dxa"/>
            <w:noWrap/>
            <w:hideMark/>
          </w:tcPr>
          <w:p w14:paraId="78D60E44"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4.33E-27</w:t>
            </w:r>
          </w:p>
        </w:tc>
        <w:tc>
          <w:tcPr>
            <w:tcW w:w="810" w:type="dxa"/>
            <w:noWrap/>
            <w:hideMark/>
          </w:tcPr>
          <w:p w14:paraId="46EE42EF"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134</w:t>
            </w:r>
          </w:p>
        </w:tc>
        <w:tc>
          <w:tcPr>
            <w:tcW w:w="5490" w:type="dxa"/>
            <w:noWrap/>
            <w:hideMark/>
          </w:tcPr>
          <w:p w14:paraId="3D8AAAF5"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Lithobates clamitans isolate NWHC 4824-454 12S ribosomal RNA gene, partial sequence; tRNA-Val gene, complete sequence; and 16S ribosomal RNA gene, partial sequence; mitochondrial</w:t>
            </w:r>
          </w:p>
        </w:tc>
      </w:tr>
      <w:tr w:rsidR="00895693" w:rsidRPr="00380CD3" w14:paraId="5FE3B75B" w14:textId="77777777" w:rsidTr="0022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1" w:type="dxa"/>
            <w:noWrap/>
            <w:hideMark/>
          </w:tcPr>
          <w:p w14:paraId="5F32172A" w14:textId="77777777" w:rsidR="00895693" w:rsidRPr="00380CD3" w:rsidRDefault="00895693" w:rsidP="005B732D">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ASV85</w:t>
            </w:r>
          </w:p>
        </w:tc>
        <w:tc>
          <w:tcPr>
            <w:tcW w:w="999" w:type="dxa"/>
            <w:noWrap/>
            <w:hideMark/>
          </w:tcPr>
          <w:p w14:paraId="1FAF93F5"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ref</w:t>
            </w:r>
          </w:p>
        </w:tc>
        <w:tc>
          <w:tcPr>
            <w:tcW w:w="1530" w:type="dxa"/>
            <w:noWrap/>
            <w:hideMark/>
          </w:tcPr>
          <w:p w14:paraId="2DCBCE7C"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NC_006887.1</w:t>
            </w:r>
          </w:p>
        </w:tc>
        <w:tc>
          <w:tcPr>
            <w:tcW w:w="990" w:type="dxa"/>
            <w:noWrap/>
            <w:hideMark/>
          </w:tcPr>
          <w:p w14:paraId="7EBD3286"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98.611</w:t>
            </w:r>
          </w:p>
        </w:tc>
        <w:tc>
          <w:tcPr>
            <w:tcW w:w="900" w:type="dxa"/>
            <w:noWrap/>
            <w:hideMark/>
          </w:tcPr>
          <w:p w14:paraId="3B4849D2"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72</w:t>
            </w:r>
          </w:p>
        </w:tc>
        <w:tc>
          <w:tcPr>
            <w:tcW w:w="1170" w:type="dxa"/>
            <w:noWrap/>
            <w:hideMark/>
          </w:tcPr>
          <w:p w14:paraId="5F44E2F7"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2.01E-25</w:t>
            </w:r>
          </w:p>
        </w:tc>
        <w:tc>
          <w:tcPr>
            <w:tcW w:w="810" w:type="dxa"/>
            <w:noWrap/>
            <w:hideMark/>
          </w:tcPr>
          <w:p w14:paraId="70C40A39"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128</w:t>
            </w:r>
          </w:p>
        </w:tc>
        <w:tc>
          <w:tcPr>
            <w:tcW w:w="5490" w:type="dxa"/>
            <w:noWrap/>
            <w:hideMark/>
          </w:tcPr>
          <w:p w14:paraId="2BC92D83"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 xml:space="preserve">Ambystoma tigrinum </w:t>
            </w:r>
            <w:proofErr w:type="spellStart"/>
            <w:r w:rsidRPr="00380CD3">
              <w:rPr>
                <w:rFonts w:ascii="Times New Roman" w:eastAsia="Times New Roman" w:hAnsi="Times New Roman" w:cs="Times New Roman"/>
                <w:sz w:val="20"/>
                <w:szCs w:val="20"/>
              </w:rPr>
              <w:t>tigrinum</w:t>
            </w:r>
            <w:proofErr w:type="spellEnd"/>
            <w:r w:rsidRPr="00380CD3">
              <w:rPr>
                <w:rFonts w:ascii="Times New Roman" w:eastAsia="Times New Roman" w:hAnsi="Times New Roman" w:cs="Times New Roman"/>
                <w:sz w:val="20"/>
                <w:szCs w:val="20"/>
              </w:rPr>
              <w:t xml:space="preserve"> mitochondrion, complete genome</w:t>
            </w:r>
          </w:p>
        </w:tc>
      </w:tr>
      <w:tr w:rsidR="00895693" w:rsidRPr="00380CD3" w14:paraId="65374D4B" w14:textId="77777777" w:rsidTr="00227E49">
        <w:tc>
          <w:tcPr>
            <w:cnfStyle w:val="001000000000" w:firstRow="0" w:lastRow="0" w:firstColumn="1" w:lastColumn="0" w:oddVBand="0" w:evenVBand="0" w:oddHBand="0" w:evenHBand="0" w:firstRowFirstColumn="0" w:firstRowLastColumn="0" w:lastRowFirstColumn="0" w:lastRowLastColumn="0"/>
            <w:tcW w:w="1071" w:type="dxa"/>
            <w:noWrap/>
            <w:hideMark/>
          </w:tcPr>
          <w:p w14:paraId="3DFE03D0" w14:textId="77777777" w:rsidR="00895693" w:rsidRPr="00380CD3" w:rsidRDefault="00895693" w:rsidP="005B732D">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ASV131</w:t>
            </w:r>
          </w:p>
        </w:tc>
        <w:tc>
          <w:tcPr>
            <w:tcW w:w="999" w:type="dxa"/>
            <w:noWrap/>
            <w:hideMark/>
          </w:tcPr>
          <w:p w14:paraId="54E50FAA"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gb</w:t>
            </w:r>
            <w:proofErr w:type="spellEnd"/>
          </w:p>
        </w:tc>
        <w:tc>
          <w:tcPr>
            <w:tcW w:w="1530" w:type="dxa"/>
            <w:noWrap/>
            <w:hideMark/>
          </w:tcPr>
          <w:p w14:paraId="7296C313"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EF472007.1</w:t>
            </w:r>
          </w:p>
        </w:tc>
        <w:tc>
          <w:tcPr>
            <w:tcW w:w="990" w:type="dxa"/>
            <w:noWrap/>
            <w:hideMark/>
          </w:tcPr>
          <w:p w14:paraId="1CC69356"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98.571</w:t>
            </w:r>
          </w:p>
        </w:tc>
        <w:tc>
          <w:tcPr>
            <w:tcW w:w="900" w:type="dxa"/>
            <w:noWrap/>
            <w:hideMark/>
          </w:tcPr>
          <w:p w14:paraId="090EFF38"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70</w:t>
            </w:r>
          </w:p>
        </w:tc>
        <w:tc>
          <w:tcPr>
            <w:tcW w:w="1170" w:type="dxa"/>
            <w:noWrap/>
            <w:hideMark/>
          </w:tcPr>
          <w:p w14:paraId="1F61CAEE"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2.47E-24</w:t>
            </w:r>
          </w:p>
        </w:tc>
        <w:tc>
          <w:tcPr>
            <w:tcW w:w="810" w:type="dxa"/>
            <w:noWrap/>
            <w:hideMark/>
          </w:tcPr>
          <w:p w14:paraId="05B2E029"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124</w:t>
            </w:r>
          </w:p>
        </w:tc>
        <w:tc>
          <w:tcPr>
            <w:tcW w:w="5490" w:type="dxa"/>
            <w:noWrap/>
            <w:hideMark/>
          </w:tcPr>
          <w:p w14:paraId="3A4E3440"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Pseudacris crucifer isolate TNHC62221 12S ribosomal RNA, partial sequence; tRNA-Val, complete sequence; and 16S ribosomal RNA gene, partial sequence; mitochondrial</w:t>
            </w:r>
          </w:p>
        </w:tc>
      </w:tr>
      <w:tr w:rsidR="00895693" w:rsidRPr="00380CD3" w14:paraId="69E0E15A" w14:textId="77777777" w:rsidTr="0022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1" w:type="dxa"/>
            <w:noWrap/>
            <w:hideMark/>
          </w:tcPr>
          <w:p w14:paraId="159D327B" w14:textId="77777777" w:rsidR="00895693" w:rsidRPr="00380CD3" w:rsidRDefault="00895693" w:rsidP="005B732D">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lastRenderedPageBreak/>
              <w:t>ASV149</w:t>
            </w:r>
          </w:p>
        </w:tc>
        <w:tc>
          <w:tcPr>
            <w:tcW w:w="999" w:type="dxa"/>
            <w:noWrap/>
            <w:hideMark/>
          </w:tcPr>
          <w:p w14:paraId="4AA6524E"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gb</w:t>
            </w:r>
            <w:proofErr w:type="spellEnd"/>
          </w:p>
        </w:tc>
        <w:tc>
          <w:tcPr>
            <w:tcW w:w="1530" w:type="dxa"/>
            <w:noWrap/>
            <w:hideMark/>
          </w:tcPr>
          <w:p w14:paraId="69B047F6"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KY677785.1</w:t>
            </w:r>
          </w:p>
        </w:tc>
        <w:tc>
          <w:tcPr>
            <w:tcW w:w="990" w:type="dxa"/>
            <w:noWrap/>
            <w:hideMark/>
          </w:tcPr>
          <w:p w14:paraId="2AC5891A"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100</w:t>
            </w:r>
          </w:p>
        </w:tc>
        <w:tc>
          <w:tcPr>
            <w:tcW w:w="900" w:type="dxa"/>
            <w:noWrap/>
            <w:hideMark/>
          </w:tcPr>
          <w:p w14:paraId="77297106"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72</w:t>
            </w:r>
          </w:p>
        </w:tc>
        <w:tc>
          <w:tcPr>
            <w:tcW w:w="1170" w:type="dxa"/>
            <w:noWrap/>
            <w:hideMark/>
          </w:tcPr>
          <w:p w14:paraId="0BE1F76E"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4.33E-27</w:t>
            </w:r>
          </w:p>
        </w:tc>
        <w:tc>
          <w:tcPr>
            <w:tcW w:w="810" w:type="dxa"/>
            <w:noWrap/>
            <w:hideMark/>
          </w:tcPr>
          <w:p w14:paraId="76DE015D"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134</w:t>
            </w:r>
          </w:p>
        </w:tc>
        <w:tc>
          <w:tcPr>
            <w:tcW w:w="5490" w:type="dxa"/>
            <w:noWrap/>
            <w:hideMark/>
          </w:tcPr>
          <w:p w14:paraId="3DE734C9"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Lithobates sylvaticus isolate NWHC 4766-047 12S ribosomal RNA gene, partial sequence; tRNA-Val gene, complete sequence; and 16S ribosomal RNA gene, partial sequence; mitochondrial</w:t>
            </w:r>
          </w:p>
        </w:tc>
      </w:tr>
      <w:tr w:rsidR="00895693" w:rsidRPr="00380CD3" w14:paraId="651978C6" w14:textId="77777777" w:rsidTr="00227E49">
        <w:tc>
          <w:tcPr>
            <w:cnfStyle w:val="001000000000" w:firstRow="0" w:lastRow="0" w:firstColumn="1" w:lastColumn="0" w:oddVBand="0" w:evenVBand="0" w:oddHBand="0" w:evenHBand="0" w:firstRowFirstColumn="0" w:firstRowLastColumn="0" w:lastRowFirstColumn="0" w:lastRowLastColumn="0"/>
            <w:tcW w:w="1071" w:type="dxa"/>
            <w:noWrap/>
            <w:hideMark/>
          </w:tcPr>
          <w:p w14:paraId="73322DD5" w14:textId="77777777" w:rsidR="00895693" w:rsidRPr="00380CD3" w:rsidRDefault="00895693" w:rsidP="005B732D">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ASV172</w:t>
            </w:r>
          </w:p>
        </w:tc>
        <w:tc>
          <w:tcPr>
            <w:tcW w:w="999" w:type="dxa"/>
            <w:noWrap/>
            <w:hideMark/>
          </w:tcPr>
          <w:p w14:paraId="6715330C"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gb</w:t>
            </w:r>
            <w:proofErr w:type="spellEnd"/>
          </w:p>
        </w:tc>
        <w:tc>
          <w:tcPr>
            <w:tcW w:w="1530" w:type="dxa"/>
            <w:noWrap/>
            <w:hideMark/>
          </w:tcPr>
          <w:p w14:paraId="33543824"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EF472007.1</w:t>
            </w:r>
          </w:p>
        </w:tc>
        <w:tc>
          <w:tcPr>
            <w:tcW w:w="990" w:type="dxa"/>
            <w:noWrap/>
            <w:hideMark/>
          </w:tcPr>
          <w:p w14:paraId="40FA7C51"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97.143</w:t>
            </w:r>
          </w:p>
        </w:tc>
        <w:tc>
          <w:tcPr>
            <w:tcW w:w="900" w:type="dxa"/>
            <w:noWrap/>
            <w:hideMark/>
          </w:tcPr>
          <w:p w14:paraId="648014F4"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70</w:t>
            </w:r>
          </w:p>
        </w:tc>
        <w:tc>
          <w:tcPr>
            <w:tcW w:w="1170" w:type="dxa"/>
            <w:noWrap/>
            <w:hideMark/>
          </w:tcPr>
          <w:p w14:paraId="20B0B334"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1.15E-22</w:t>
            </w:r>
          </w:p>
        </w:tc>
        <w:tc>
          <w:tcPr>
            <w:tcW w:w="810" w:type="dxa"/>
            <w:noWrap/>
            <w:hideMark/>
          </w:tcPr>
          <w:p w14:paraId="35D78E35"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119</w:t>
            </w:r>
          </w:p>
        </w:tc>
        <w:tc>
          <w:tcPr>
            <w:tcW w:w="5490" w:type="dxa"/>
            <w:noWrap/>
            <w:hideMark/>
          </w:tcPr>
          <w:p w14:paraId="29776990"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Pseudacris crucifer isolate TNHC62221 12S ribosomal RNA, partial sequence; tRNA-Val, complete sequence; and 16S ribosomal RNA gene, partial sequence; mitochondrial</w:t>
            </w:r>
          </w:p>
        </w:tc>
      </w:tr>
      <w:tr w:rsidR="00895693" w:rsidRPr="00380CD3" w14:paraId="5246CFC7" w14:textId="77777777" w:rsidTr="0022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1" w:type="dxa"/>
            <w:noWrap/>
            <w:hideMark/>
          </w:tcPr>
          <w:p w14:paraId="1D3B3E5D" w14:textId="77777777" w:rsidR="00895693" w:rsidRPr="00380CD3" w:rsidRDefault="00895693" w:rsidP="005B732D">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ASV183</w:t>
            </w:r>
          </w:p>
        </w:tc>
        <w:tc>
          <w:tcPr>
            <w:tcW w:w="999" w:type="dxa"/>
            <w:noWrap/>
            <w:hideMark/>
          </w:tcPr>
          <w:p w14:paraId="04D447FC"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gb</w:t>
            </w:r>
            <w:proofErr w:type="spellEnd"/>
          </w:p>
        </w:tc>
        <w:tc>
          <w:tcPr>
            <w:tcW w:w="1530" w:type="dxa"/>
            <w:noWrap/>
            <w:hideMark/>
          </w:tcPr>
          <w:p w14:paraId="5EDA4BFD"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KY677785.1</w:t>
            </w:r>
          </w:p>
        </w:tc>
        <w:tc>
          <w:tcPr>
            <w:tcW w:w="990" w:type="dxa"/>
            <w:noWrap/>
            <w:hideMark/>
          </w:tcPr>
          <w:p w14:paraId="77A200A6"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100</w:t>
            </w:r>
          </w:p>
        </w:tc>
        <w:tc>
          <w:tcPr>
            <w:tcW w:w="900" w:type="dxa"/>
            <w:noWrap/>
            <w:hideMark/>
          </w:tcPr>
          <w:p w14:paraId="1CFFD50C"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70</w:t>
            </w:r>
          </w:p>
        </w:tc>
        <w:tc>
          <w:tcPr>
            <w:tcW w:w="1170" w:type="dxa"/>
            <w:noWrap/>
            <w:hideMark/>
          </w:tcPr>
          <w:p w14:paraId="1D9CE0D6"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5.30E-26</w:t>
            </w:r>
          </w:p>
        </w:tc>
        <w:tc>
          <w:tcPr>
            <w:tcW w:w="810" w:type="dxa"/>
            <w:noWrap/>
            <w:hideMark/>
          </w:tcPr>
          <w:p w14:paraId="266A436A"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130</w:t>
            </w:r>
          </w:p>
        </w:tc>
        <w:tc>
          <w:tcPr>
            <w:tcW w:w="5490" w:type="dxa"/>
            <w:noWrap/>
            <w:hideMark/>
          </w:tcPr>
          <w:p w14:paraId="55A912E5"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Lithobates sylvaticus isolate NWHC 4766-047 12S ribosomal RNA gene, partial sequence; tRNA-Val gene, complete sequence; and 16S ribosomal RNA gene, partial sequence; mitochondrial</w:t>
            </w:r>
          </w:p>
        </w:tc>
      </w:tr>
      <w:tr w:rsidR="00895693" w:rsidRPr="005B732D" w14:paraId="14B61DF9" w14:textId="77777777" w:rsidTr="00227E49">
        <w:tc>
          <w:tcPr>
            <w:cnfStyle w:val="001000000000" w:firstRow="0" w:lastRow="0" w:firstColumn="1" w:lastColumn="0" w:oddVBand="0" w:evenVBand="0" w:oddHBand="0" w:evenHBand="0" w:firstRowFirstColumn="0" w:firstRowLastColumn="0" w:lastRowFirstColumn="0" w:lastRowLastColumn="0"/>
            <w:tcW w:w="1071" w:type="dxa"/>
            <w:noWrap/>
            <w:hideMark/>
          </w:tcPr>
          <w:p w14:paraId="019DF76A" w14:textId="77777777" w:rsidR="00895693" w:rsidRPr="00380CD3" w:rsidRDefault="00895693" w:rsidP="005B732D">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ASV197</w:t>
            </w:r>
          </w:p>
        </w:tc>
        <w:tc>
          <w:tcPr>
            <w:tcW w:w="999" w:type="dxa"/>
            <w:noWrap/>
            <w:hideMark/>
          </w:tcPr>
          <w:p w14:paraId="24294320"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gb</w:t>
            </w:r>
            <w:proofErr w:type="spellEnd"/>
          </w:p>
        </w:tc>
        <w:tc>
          <w:tcPr>
            <w:tcW w:w="1530" w:type="dxa"/>
            <w:noWrap/>
            <w:hideMark/>
          </w:tcPr>
          <w:p w14:paraId="5E00DD25"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KY885249.1</w:t>
            </w:r>
          </w:p>
        </w:tc>
        <w:tc>
          <w:tcPr>
            <w:tcW w:w="990" w:type="dxa"/>
            <w:noWrap/>
            <w:hideMark/>
          </w:tcPr>
          <w:p w14:paraId="6230B476"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98.485</w:t>
            </w:r>
          </w:p>
        </w:tc>
        <w:tc>
          <w:tcPr>
            <w:tcW w:w="900" w:type="dxa"/>
            <w:noWrap/>
            <w:hideMark/>
          </w:tcPr>
          <w:p w14:paraId="0187F720"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66</w:t>
            </w:r>
          </w:p>
        </w:tc>
        <w:tc>
          <w:tcPr>
            <w:tcW w:w="1170" w:type="dxa"/>
            <w:noWrap/>
            <w:hideMark/>
          </w:tcPr>
          <w:p w14:paraId="58203B73"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3.67E-22</w:t>
            </w:r>
          </w:p>
        </w:tc>
        <w:tc>
          <w:tcPr>
            <w:tcW w:w="810" w:type="dxa"/>
            <w:noWrap/>
            <w:hideMark/>
          </w:tcPr>
          <w:p w14:paraId="679586CA"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117</w:t>
            </w:r>
          </w:p>
        </w:tc>
        <w:tc>
          <w:tcPr>
            <w:tcW w:w="5490" w:type="dxa"/>
            <w:noWrap/>
            <w:hideMark/>
          </w:tcPr>
          <w:p w14:paraId="6E60DAC8"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ES"/>
              </w:rPr>
            </w:pPr>
            <w:proofErr w:type="spellStart"/>
            <w:r w:rsidRPr="00380CD3">
              <w:rPr>
                <w:rFonts w:ascii="Times New Roman" w:eastAsia="Times New Roman" w:hAnsi="Times New Roman" w:cs="Times New Roman"/>
                <w:sz w:val="20"/>
                <w:szCs w:val="20"/>
                <w:lang w:val="es-ES"/>
              </w:rPr>
              <w:t>Eurycea</w:t>
            </w:r>
            <w:proofErr w:type="spellEnd"/>
            <w:r w:rsidRPr="00380CD3">
              <w:rPr>
                <w:rFonts w:ascii="Times New Roman" w:eastAsia="Times New Roman" w:hAnsi="Times New Roman" w:cs="Times New Roman"/>
                <w:sz w:val="20"/>
                <w:szCs w:val="20"/>
                <w:lang w:val="es-ES"/>
              </w:rPr>
              <w:t xml:space="preserve"> </w:t>
            </w:r>
            <w:proofErr w:type="spellStart"/>
            <w:r w:rsidRPr="00380CD3">
              <w:rPr>
                <w:rFonts w:ascii="Times New Roman" w:eastAsia="Times New Roman" w:hAnsi="Times New Roman" w:cs="Times New Roman"/>
                <w:sz w:val="20"/>
                <w:szCs w:val="20"/>
                <w:lang w:val="es-ES"/>
              </w:rPr>
              <w:t>cirrigera</w:t>
            </w:r>
            <w:proofErr w:type="spellEnd"/>
            <w:r w:rsidRPr="00380CD3">
              <w:rPr>
                <w:rFonts w:ascii="Times New Roman" w:eastAsia="Times New Roman" w:hAnsi="Times New Roman" w:cs="Times New Roman"/>
                <w:sz w:val="20"/>
                <w:szCs w:val="20"/>
                <w:lang w:val="es-ES"/>
              </w:rPr>
              <w:t xml:space="preserve"> </w:t>
            </w:r>
            <w:proofErr w:type="spellStart"/>
            <w:r w:rsidRPr="00380CD3">
              <w:rPr>
                <w:rFonts w:ascii="Times New Roman" w:eastAsia="Times New Roman" w:hAnsi="Times New Roman" w:cs="Times New Roman"/>
                <w:sz w:val="20"/>
                <w:szCs w:val="20"/>
                <w:lang w:val="es-ES"/>
              </w:rPr>
              <w:t>mitochondrion</w:t>
            </w:r>
            <w:proofErr w:type="spellEnd"/>
            <w:r w:rsidRPr="00380CD3">
              <w:rPr>
                <w:rFonts w:ascii="Times New Roman" w:eastAsia="Times New Roman" w:hAnsi="Times New Roman" w:cs="Times New Roman"/>
                <w:sz w:val="20"/>
                <w:szCs w:val="20"/>
                <w:lang w:val="es-ES"/>
              </w:rPr>
              <w:t xml:space="preserve">, complete </w:t>
            </w:r>
            <w:proofErr w:type="spellStart"/>
            <w:r w:rsidRPr="00380CD3">
              <w:rPr>
                <w:rFonts w:ascii="Times New Roman" w:eastAsia="Times New Roman" w:hAnsi="Times New Roman" w:cs="Times New Roman"/>
                <w:sz w:val="20"/>
                <w:szCs w:val="20"/>
                <w:lang w:val="es-ES"/>
              </w:rPr>
              <w:t>genome</w:t>
            </w:r>
            <w:proofErr w:type="spellEnd"/>
          </w:p>
        </w:tc>
      </w:tr>
      <w:tr w:rsidR="00895693" w:rsidRPr="00380CD3" w14:paraId="6DA7661F" w14:textId="77777777" w:rsidTr="0022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1" w:type="dxa"/>
            <w:noWrap/>
            <w:hideMark/>
          </w:tcPr>
          <w:p w14:paraId="29A8A1EA" w14:textId="77777777" w:rsidR="00895693" w:rsidRPr="00380CD3" w:rsidRDefault="00895693" w:rsidP="005B732D">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ASV340</w:t>
            </w:r>
          </w:p>
        </w:tc>
        <w:tc>
          <w:tcPr>
            <w:tcW w:w="999" w:type="dxa"/>
            <w:noWrap/>
            <w:hideMark/>
          </w:tcPr>
          <w:p w14:paraId="45585A49"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gb</w:t>
            </w:r>
            <w:proofErr w:type="spellEnd"/>
          </w:p>
        </w:tc>
        <w:tc>
          <w:tcPr>
            <w:tcW w:w="1530" w:type="dxa"/>
            <w:noWrap/>
            <w:hideMark/>
          </w:tcPr>
          <w:p w14:paraId="698C78E9"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DQ283421.1</w:t>
            </w:r>
          </w:p>
        </w:tc>
        <w:tc>
          <w:tcPr>
            <w:tcW w:w="990" w:type="dxa"/>
            <w:noWrap/>
            <w:hideMark/>
          </w:tcPr>
          <w:p w14:paraId="4D076D0B"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100</w:t>
            </w:r>
          </w:p>
        </w:tc>
        <w:tc>
          <w:tcPr>
            <w:tcW w:w="900" w:type="dxa"/>
            <w:noWrap/>
            <w:hideMark/>
          </w:tcPr>
          <w:p w14:paraId="30EF1624"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72</w:t>
            </w:r>
          </w:p>
        </w:tc>
        <w:tc>
          <w:tcPr>
            <w:tcW w:w="1170" w:type="dxa"/>
            <w:noWrap/>
            <w:hideMark/>
          </w:tcPr>
          <w:p w14:paraId="5F312011"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4.33E-27</w:t>
            </w:r>
          </w:p>
        </w:tc>
        <w:tc>
          <w:tcPr>
            <w:tcW w:w="810" w:type="dxa"/>
            <w:noWrap/>
            <w:hideMark/>
          </w:tcPr>
          <w:p w14:paraId="7AA826D5"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134</w:t>
            </w:r>
          </w:p>
        </w:tc>
        <w:tc>
          <w:tcPr>
            <w:tcW w:w="5490" w:type="dxa"/>
            <w:noWrap/>
            <w:hideMark/>
          </w:tcPr>
          <w:p w14:paraId="1FE6A07C"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Notophthalmus viridescens voucher AMCC 106084 12S ribosomal RNA gene, partial sequence; tRNA-Val gene, complete sequence; and 16S ribosomal RNA gene, partial sequence; mitochondrial</w:t>
            </w:r>
          </w:p>
        </w:tc>
      </w:tr>
      <w:tr w:rsidR="00895693" w:rsidRPr="005B732D" w14:paraId="71D3B8BC" w14:textId="77777777" w:rsidTr="00227E49">
        <w:tc>
          <w:tcPr>
            <w:cnfStyle w:val="001000000000" w:firstRow="0" w:lastRow="0" w:firstColumn="1" w:lastColumn="0" w:oddVBand="0" w:evenVBand="0" w:oddHBand="0" w:evenHBand="0" w:firstRowFirstColumn="0" w:firstRowLastColumn="0" w:lastRowFirstColumn="0" w:lastRowLastColumn="0"/>
            <w:tcW w:w="1071" w:type="dxa"/>
            <w:noWrap/>
            <w:hideMark/>
          </w:tcPr>
          <w:p w14:paraId="4A05B27D" w14:textId="77777777" w:rsidR="00895693" w:rsidRPr="00380CD3" w:rsidRDefault="00895693" w:rsidP="005B732D">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ASV372</w:t>
            </w:r>
          </w:p>
        </w:tc>
        <w:tc>
          <w:tcPr>
            <w:tcW w:w="999" w:type="dxa"/>
            <w:noWrap/>
            <w:hideMark/>
          </w:tcPr>
          <w:p w14:paraId="579D4FBB"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gb</w:t>
            </w:r>
            <w:proofErr w:type="spellEnd"/>
          </w:p>
        </w:tc>
        <w:tc>
          <w:tcPr>
            <w:tcW w:w="1530" w:type="dxa"/>
            <w:noWrap/>
            <w:hideMark/>
          </w:tcPr>
          <w:p w14:paraId="4908AF78"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PQ816550</w:t>
            </w:r>
          </w:p>
        </w:tc>
        <w:tc>
          <w:tcPr>
            <w:tcW w:w="990" w:type="dxa"/>
            <w:noWrap/>
            <w:hideMark/>
          </w:tcPr>
          <w:p w14:paraId="6D407611"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98.039</w:t>
            </w:r>
          </w:p>
        </w:tc>
        <w:tc>
          <w:tcPr>
            <w:tcW w:w="900" w:type="dxa"/>
            <w:noWrap/>
            <w:hideMark/>
          </w:tcPr>
          <w:p w14:paraId="5CFE6475"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51</w:t>
            </w:r>
          </w:p>
        </w:tc>
        <w:tc>
          <w:tcPr>
            <w:tcW w:w="1170" w:type="dxa"/>
            <w:noWrap/>
            <w:hideMark/>
          </w:tcPr>
          <w:p w14:paraId="2660C721"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9.00E-14</w:t>
            </w:r>
          </w:p>
        </w:tc>
        <w:tc>
          <w:tcPr>
            <w:tcW w:w="810" w:type="dxa"/>
            <w:noWrap/>
            <w:hideMark/>
          </w:tcPr>
          <w:p w14:paraId="69C402AB"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89.8</w:t>
            </w:r>
          </w:p>
        </w:tc>
        <w:tc>
          <w:tcPr>
            <w:tcW w:w="5490" w:type="dxa"/>
            <w:noWrap/>
            <w:hideMark/>
          </w:tcPr>
          <w:p w14:paraId="1FA7577A"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s-ES"/>
              </w:rPr>
            </w:pPr>
            <w:proofErr w:type="spellStart"/>
            <w:r w:rsidRPr="00380CD3">
              <w:rPr>
                <w:rFonts w:ascii="Times New Roman" w:eastAsia="Times New Roman" w:hAnsi="Times New Roman" w:cs="Times New Roman"/>
                <w:sz w:val="20"/>
                <w:szCs w:val="20"/>
                <w:lang w:val="es-ES"/>
              </w:rPr>
              <w:t>Eurycea</w:t>
            </w:r>
            <w:proofErr w:type="spellEnd"/>
            <w:r w:rsidRPr="00380CD3">
              <w:rPr>
                <w:rFonts w:ascii="Times New Roman" w:eastAsia="Times New Roman" w:hAnsi="Times New Roman" w:cs="Times New Roman"/>
                <w:sz w:val="20"/>
                <w:szCs w:val="20"/>
                <w:lang w:val="es-ES"/>
              </w:rPr>
              <w:t xml:space="preserve"> </w:t>
            </w:r>
            <w:proofErr w:type="spellStart"/>
            <w:r w:rsidRPr="00380CD3">
              <w:rPr>
                <w:rFonts w:ascii="Times New Roman" w:eastAsia="Times New Roman" w:hAnsi="Times New Roman" w:cs="Times New Roman"/>
                <w:sz w:val="20"/>
                <w:szCs w:val="20"/>
                <w:lang w:val="es-ES"/>
              </w:rPr>
              <w:t>lucifuga</w:t>
            </w:r>
            <w:proofErr w:type="spellEnd"/>
            <w:r w:rsidRPr="00380CD3">
              <w:rPr>
                <w:rFonts w:ascii="Times New Roman" w:eastAsia="Times New Roman" w:hAnsi="Times New Roman" w:cs="Times New Roman"/>
                <w:sz w:val="20"/>
                <w:szCs w:val="20"/>
                <w:lang w:val="es-ES"/>
              </w:rPr>
              <w:t xml:space="preserve"> </w:t>
            </w:r>
            <w:proofErr w:type="spellStart"/>
            <w:r w:rsidRPr="00380CD3">
              <w:rPr>
                <w:rFonts w:ascii="Times New Roman" w:eastAsia="Times New Roman" w:hAnsi="Times New Roman" w:cs="Times New Roman"/>
                <w:sz w:val="20"/>
                <w:szCs w:val="20"/>
                <w:lang w:val="es-ES"/>
              </w:rPr>
              <w:t>isolate</w:t>
            </w:r>
            <w:proofErr w:type="spellEnd"/>
            <w:r w:rsidRPr="00380CD3">
              <w:rPr>
                <w:rFonts w:ascii="Times New Roman" w:eastAsia="Times New Roman" w:hAnsi="Times New Roman" w:cs="Times New Roman"/>
                <w:sz w:val="20"/>
                <w:szCs w:val="20"/>
                <w:lang w:val="es-ES"/>
              </w:rPr>
              <w:t xml:space="preserve"> JRJ-9193 </w:t>
            </w:r>
            <w:proofErr w:type="spellStart"/>
            <w:r w:rsidRPr="00380CD3">
              <w:rPr>
                <w:rFonts w:ascii="Times New Roman" w:eastAsia="Times New Roman" w:hAnsi="Times New Roman" w:cs="Times New Roman"/>
                <w:sz w:val="20"/>
                <w:szCs w:val="20"/>
                <w:lang w:val="es-ES"/>
              </w:rPr>
              <w:t>small</w:t>
            </w:r>
            <w:proofErr w:type="spellEnd"/>
            <w:r w:rsidRPr="00380CD3">
              <w:rPr>
                <w:rFonts w:ascii="Times New Roman" w:eastAsia="Times New Roman" w:hAnsi="Times New Roman" w:cs="Times New Roman"/>
                <w:sz w:val="20"/>
                <w:szCs w:val="20"/>
                <w:lang w:val="es-ES"/>
              </w:rPr>
              <w:t xml:space="preserve"> </w:t>
            </w:r>
            <w:proofErr w:type="spellStart"/>
            <w:r w:rsidRPr="00380CD3">
              <w:rPr>
                <w:rFonts w:ascii="Times New Roman" w:eastAsia="Times New Roman" w:hAnsi="Times New Roman" w:cs="Times New Roman"/>
                <w:sz w:val="20"/>
                <w:szCs w:val="20"/>
                <w:lang w:val="es-ES"/>
              </w:rPr>
              <w:t>subunit</w:t>
            </w:r>
            <w:proofErr w:type="spellEnd"/>
            <w:r w:rsidRPr="00380CD3">
              <w:rPr>
                <w:rFonts w:ascii="Times New Roman" w:eastAsia="Times New Roman" w:hAnsi="Times New Roman" w:cs="Times New Roman"/>
                <w:sz w:val="20"/>
                <w:szCs w:val="20"/>
                <w:lang w:val="es-ES"/>
              </w:rPr>
              <w:t xml:space="preserve"> ribosomal RNA gene, </w:t>
            </w:r>
            <w:proofErr w:type="spellStart"/>
            <w:r w:rsidRPr="00380CD3">
              <w:rPr>
                <w:rFonts w:ascii="Times New Roman" w:eastAsia="Times New Roman" w:hAnsi="Times New Roman" w:cs="Times New Roman"/>
                <w:sz w:val="20"/>
                <w:szCs w:val="20"/>
                <w:lang w:val="es-ES"/>
              </w:rPr>
              <w:t>partial</w:t>
            </w:r>
            <w:proofErr w:type="spellEnd"/>
            <w:r w:rsidRPr="00380CD3">
              <w:rPr>
                <w:rFonts w:ascii="Times New Roman" w:eastAsia="Times New Roman" w:hAnsi="Times New Roman" w:cs="Times New Roman"/>
                <w:sz w:val="20"/>
                <w:szCs w:val="20"/>
                <w:lang w:val="es-ES"/>
              </w:rPr>
              <w:t xml:space="preserve"> </w:t>
            </w:r>
            <w:proofErr w:type="spellStart"/>
            <w:r w:rsidRPr="00380CD3">
              <w:rPr>
                <w:rFonts w:ascii="Times New Roman" w:eastAsia="Times New Roman" w:hAnsi="Times New Roman" w:cs="Times New Roman"/>
                <w:sz w:val="20"/>
                <w:szCs w:val="20"/>
                <w:lang w:val="es-ES"/>
              </w:rPr>
              <w:t>sequence</w:t>
            </w:r>
            <w:proofErr w:type="spellEnd"/>
            <w:r w:rsidRPr="00380CD3">
              <w:rPr>
                <w:rFonts w:ascii="Times New Roman" w:eastAsia="Times New Roman" w:hAnsi="Times New Roman" w:cs="Times New Roman"/>
                <w:sz w:val="20"/>
                <w:szCs w:val="20"/>
                <w:lang w:val="es-ES"/>
              </w:rPr>
              <w:t xml:space="preserve">; </w:t>
            </w:r>
            <w:proofErr w:type="spellStart"/>
            <w:r w:rsidRPr="00380CD3">
              <w:rPr>
                <w:rFonts w:ascii="Times New Roman" w:eastAsia="Times New Roman" w:hAnsi="Times New Roman" w:cs="Times New Roman"/>
                <w:sz w:val="20"/>
                <w:szCs w:val="20"/>
                <w:lang w:val="es-ES"/>
              </w:rPr>
              <w:t>mitochondrial</w:t>
            </w:r>
            <w:proofErr w:type="spellEnd"/>
          </w:p>
        </w:tc>
      </w:tr>
      <w:tr w:rsidR="00895693" w:rsidRPr="00380CD3" w14:paraId="22C25650" w14:textId="77777777" w:rsidTr="0022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1" w:type="dxa"/>
            <w:noWrap/>
            <w:hideMark/>
          </w:tcPr>
          <w:p w14:paraId="62630732" w14:textId="77777777" w:rsidR="00895693" w:rsidRPr="00380CD3" w:rsidRDefault="00895693" w:rsidP="005B732D">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ASV420</w:t>
            </w:r>
          </w:p>
        </w:tc>
        <w:tc>
          <w:tcPr>
            <w:tcW w:w="999" w:type="dxa"/>
            <w:noWrap/>
            <w:hideMark/>
          </w:tcPr>
          <w:p w14:paraId="0C17EF98"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ref</w:t>
            </w:r>
          </w:p>
        </w:tc>
        <w:tc>
          <w:tcPr>
            <w:tcW w:w="1530" w:type="dxa"/>
            <w:noWrap/>
            <w:hideMark/>
          </w:tcPr>
          <w:p w14:paraId="0D4F5950"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NC_006887.1</w:t>
            </w:r>
          </w:p>
        </w:tc>
        <w:tc>
          <w:tcPr>
            <w:tcW w:w="990" w:type="dxa"/>
            <w:noWrap/>
            <w:hideMark/>
          </w:tcPr>
          <w:p w14:paraId="3822034B"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100</w:t>
            </w:r>
          </w:p>
        </w:tc>
        <w:tc>
          <w:tcPr>
            <w:tcW w:w="900" w:type="dxa"/>
            <w:noWrap/>
            <w:hideMark/>
          </w:tcPr>
          <w:p w14:paraId="0BE514B0"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70</w:t>
            </w:r>
          </w:p>
        </w:tc>
        <w:tc>
          <w:tcPr>
            <w:tcW w:w="1170" w:type="dxa"/>
            <w:noWrap/>
            <w:hideMark/>
          </w:tcPr>
          <w:p w14:paraId="6E575F81"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5.30E-26</w:t>
            </w:r>
          </w:p>
        </w:tc>
        <w:tc>
          <w:tcPr>
            <w:tcW w:w="810" w:type="dxa"/>
            <w:noWrap/>
            <w:hideMark/>
          </w:tcPr>
          <w:p w14:paraId="28F7C137"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130</w:t>
            </w:r>
          </w:p>
        </w:tc>
        <w:tc>
          <w:tcPr>
            <w:tcW w:w="5490" w:type="dxa"/>
            <w:noWrap/>
            <w:hideMark/>
          </w:tcPr>
          <w:p w14:paraId="43BC1D71"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 xml:space="preserve">Ambystoma tigrinum </w:t>
            </w:r>
            <w:proofErr w:type="spellStart"/>
            <w:r w:rsidRPr="00380CD3">
              <w:rPr>
                <w:rFonts w:ascii="Times New Roman" w:eastAsia="Times New Roman" w:hAnsi="Times New Roman" w:cs="Times New Roman"/>
                <w:sz w:val="20"/>
                <w:szCs w:val="20"/>
              </w:rPr>
              <w:t>tigrinum</w:t>
            </w:r>
            <w:proofErr w:type="spellEnd"/>
            <w:r w:rsidRPr="00380CD3">
              <w:rPr>
                <w:rFonts w:ascii="Times New Roman" w:eastAsia="Times New Roman" w:hAnsi="Times New Roman" w:cs="Times New Roman"/>
                <w:sz w:val="20"/>
                <w:szCs w:val="20"/>
              </w:rPr>
              <w:t xml:space="preserve"> mitochondrion, complete genome</w:t>
            </w:r>
          </w:p>
        </w:tc>
      </w:tr>
      <w:tr w:rsidR="00895693" w:rsidRPr="00380CD3" w14:paraId="7F13D133" w14:textId="77777777" w:rsidTr="00227E49">
        <w:tc>
          <w:tcPr>
            <w:cnfStyle w:val="001000000000" w:firstRow="0" w:lastRow="0" w:firstColumn="1" w:lastColumn="0" w:oddVBand="0" w:evenVBand="0" w:oddHBand="0" w:evenHBand="0" w:firstRowFirstColumn="0" w:firstRowLastColumn="0" w:lastRowFirstColumn="0" w:lastRowLastColumn="0"/>
            <w:tcW w:w="1071" w:type="dxa"/>
            <w:noWrap/>
            <w:hideMark/>
          </w:tcPr>
          <w:p w14:paraId="147601DF" w14:textId="77777777" w:rsidR="00895693" w:rsidRPr="00380CD3" w:rsidRDefault="00895693" w:rsidP="005B732D">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ASV462</w:t>
            </w:r>
          </w:p>
        </w:tc>
        <w:tc>
          <w:tcPr>
            <w:tcW w:w="999" w:type="dxa"/>
            <w:noWrap/>
            <w:hideMark/>
          </w:tcPr>
          <w:p w14:paraId="0E329471"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ref</w:t>
            </w:r>
          </w:p>
        </w:tc>
        <w:tc>
          <w:tcPr>
            <w:tcW w:w="1530" w:type="dxa"/>
            <w:noWrap/>
            <w:hideMark/>
          </w:tcPr>
          <w:p w14:paraId="45757104"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NC_006887.1</w:t>
            </w:r>
          </w:p>
        </w:tc>
        <w:tc>
          <w:tcPr>
            <w:tcW w:w="990" w:type="dxa"/>
            <w:noWrap/>
            <w:hideMark/>
          </w:tcPr>
          <w:p w14:paraId="457D889C"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100</w:t>
            </w:r>
          </w:p>
        </w:tc>
        <w:tc>
          <w:tcPr>
            <w:tcW w:w="900" w:type="dxa"/>
            <w:noWrap/>
            <w:hideMark/>
          </w:tcPr>
          <w:p w14:paraId="7BEEA08F"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72</w:t>
            </w:r>
          </w:p>
        </w:tc>
        <w:tc>
          <w:tcPr>
            <w:tcW w:w="1170" w:type="dxa"/>
            <w:noWrap/>
            <w:hideMark/>
          </w:tcPr>
          <w:p w14:paraId="0C9290A1"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4.33E-27</w:t>
            </w:r>
          </w:p>
        </w:tc>
        <w:tc>
          <w:tcPr>
            <w:tcW w:w="810" w:type="dxa"/>
            <w:noWrap/>
            <w:hideMark/>
          </w:tcPr>
          <w:p w14:paraId="6DC31B92"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134</w:t>
            </w:r>
          </w:p>
        </w:tc>
        <w:tc>
          <w:tcPr>
            <w:tcW w:w="5490" w:type="dxa"/>
            <w:noWrap/>
            <w:hideMark/>
          </w:tcPr>
          <w:p w14:paraId="71059AE2"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 xml:space="preserve">Ambystoma tigrinum </w:t>
            </w:r>
            <w:proofErr w:type="spellStart"/>
            <w:r w:rsidRPr="00380CD3">
              <w:rPr>
                <w:rFonts w:ascii="Times New Roman" w:eastAsia="Times New Roman" w:hAnsi="Times New Roman" w:cs="Times New Roman"/>
                <w:sz w:val="20"/>
                <w:szCs w:val="20"/>
              </w:rPr>
              <w:t>tigrinum</w:t>
            </w:r>
            <w:proofErr w:type="spellEnd"/>
            <w:r w:rsidRPr="00380CD3">
              <w:rPr>
                <w:rFonts w:ascii="Times New Roman" w:eastAsia="Times New Roman" w:hAnsi="Times New Roman" w:cs="Times New Roman"/>
                <w:sz w:val="20"/>
                <w:szCs w:val="20"/>
              </w:rPr>
              <w:t xml:space="preserve"> mitochondrion, complete genome</w:t>
            </w:r>
          </w:p>
        </w:tc>
      </w:tr>
      <w:tr w:rsidR="00895693" w:rsidRPr="00380CD3" w14:paraId="1C0D8331" w14:textId="77777777" w:rsidTr="0022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1" w:type="dxa"/>
            <w:noWrap/>
            <w:hideMark/>
          </w:tcPr>
          <w:p w14:paraId="364D9088" w14:textId="77777777" w:rsidR="00895693" w:rsidRPr="00380CD3" w:rsidRDefault="00895693" w:rsidP="005B732D">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lastRenderedPageBreak/>
              <w:t>ASV606</w:t>
            </w:r>
          </w:p>
        </w:tc>
        <w:tc>
          <w:tcPr>
            <w:tcW w:w="999" w:type="dxa"/>
            <w:noWrap/>
            <w:hideMark/>
          </w:tcPr>
          <w:p w14:paraId="58AE86C0"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gb</w:t>
            </w:r>
            <w:proofErr w:type="spellEnd"/>
          </w:p>
        </w:tc>
        <w:tc>
          <w:tcPr>
            <w:tcW w:w="1530" w:type="dxa"/>
            <w:noWrap/>
            <w:hideMark/>
          </w:tcPr>
          <w:p w14:paraId="3A744952"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KX269207.1</w:t>
            </w:r>
          </w:p>
        </w:tc>
        <w:tc>
          <w:tcPr>
            <w:tcW w:w="990" w:type="dxa"/>
            <w:noWrap/>
            <w:hideMark/>
          </w:tcPr>
          <w:p w14:paraId="1A2D92E7"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97.222</w:t>
            </w:r>
          </w:p>
        </w:tc>
        <w:tc>
          <w:tcPr>
            <w:tcW w:w="900" w:type="dxa"/>
            <w:noWrap/>
            <w:hideMark/>
          </w:tcPr>
          <w:p w14:paraId="61695FAA"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72</w:t>
            </w:r>
          </w:p>
        </w:tc>
        <w:tc>
          <w:tcPr>
            <w:tcW w:w="1170" w:type="dxa"/>
            <w:noWrap/>
            <w:hideMark/>
          </w:tcPr>
          <w:p w14:paraId="2287DBFE"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9.37E-24</w:t>
            </w:r>
          </w:p>
        </w:tc>
        <w:tc>
          <w:tcPr>
            <w:tcW w:w="810" w:type="dxa"/>
            <w:noWrap/>
            <w:hideMark/>
          </w:tcPr>
          <w:p w14:paraId="510F73F1"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122</w:t>
            </w:r>
          </w:p>
        </w:tc>
        <w:tc>
          <w:tcPr>
            <w:tcW w:w="5490" w:type="dxa"/>
            <w:noWrap/>
            <w:hideMark/>
          </w:tcPr>
          <w:p w14:paraId="58DFC821"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Lithobates palustris isolate ROM21658 12S ribosomal RNA gene, partial sequence; tRNA-Val gene, complete sequence; and 16S ribosomal RNA gene, partial sequence; mitochondrial</w:t>
            </w:r>
          </w:p>
        </w:tc>
      </w:tr>
      <w:tr w:rsidR="00895693" w:rsidRPr="00380CD3" w14:paraId="219480A7" w14:textId="77777777" w:rsidTr="00227E49">
        <w:tc>
          <w:tcPr>
            <w:cnfStyle w:val="001000000000" w:firstRow="0" w:lastRow="0" w:firstColumn="1" w:lastColumn="0" w:oddVBand="0" w:evenVBand="0" w:oddHBand="0" w:evenHBand="0" w:firstRowFirstColumn="0" w:firstRowLastColumn="0" w:lastRowFirstColumn="0" w:lastRowLastColumn="0"/>
            <w:tcW w:w="1071" w:type="dxa"/>
            <w:noWrap/>
            <w:hideMark/>
          </w:tcPr>
          <w:p w14:paraId="4D6EA32D" w14:textId="77777777" w:rsidR="00895693" w:rsidRPr="00380CD3" w:rsidRDefault="00895693" w:rsidP="005B732D">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ASV667</w:t>
            </w:r>
          </w:p>
        </w:tc>
        <w:tc>
          <w:tcPr>
            <w:tcW w:w="999" w:type="dxa"/>
            <w:noWrap/>
            <w:hideMark/>
          </w:tcPr>
          <w:p w14:paraId="2876CDEA"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gb</w:t>
            </w:r>
            <w:proofErr w:type="spellEnd"/>
          </w:p>
        </w:tc>
        <w:tc>
          <w:tcPr>
            <w:tcW w:w="1530" w:type="dxa"/>
            <w:noWrap/>
            <w:hideMark/>
          </w:tcPr>
          <w:p w14:paraId="70C6584E"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EU880323.1</w:t>
            </w:r>
          </w:p>
        </w:tc>
        <w:tc>
          <w:tcPr>
            <w:tcW w:w="990" w:type="dxa"/>
            <w:noWrap/>
            <w:hideMark/>
          </w:tcPr>
          <w:p w14:paraId="0436A16D"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98.551</w:t>
            </w:r>
          </w:p>
        </w:tc>
        <w:tc>
          <w:tcPr>
            <w:tcW w:w="900" w:type="dxa"/>
            <w:noWrap/>
            <w:hideMark/>
          </w:tcPr>
          <w:p w14:paraId="3EDB7417"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69</w:t>
            </w:r>
          </w:p>
        </w:tc>
        <w:tc>
          <w:tcPr>
            <w:tcW w:w="1170" w:type="dxa"/>
            <w:noWrap/>
            <w:hideMark/>
          </w:tcPr>
          <w:p w14:paraId="0401779E"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8.63E-24</w:t>
            </w:r>
          </w:p>
        </w:tc>
        <w:tc>
          <w:tcPr>
            <w:tcW w:w="810" w:type="dxa"/>
            <w:noWrap/>
            <w:hideMark/>
          </w:tcPr>
          <w:p w14:paraId="47569308"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122</w:t>
            </w:r>
          </w:p>
        </w:tc>
        <w:tc>
          <w:tcPr>
            <w:tcW w:w="5490" w:type="dxa"/>
            <w:noWrap/>
            <w:hideMark/>
          </w:tcPr>
          <w:p w14:paraId="5F53814E" w14:textId="77777777" w:rsidR="00895693" w:rsidRPr="00380CD3" w:rsidRDefault="00895693" w:rsidP="005B732D">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Notophthalmus viridescens mitochondrion, partial genome</w:t>
            </w:r>
          </w:p>
        </w:tc>
      </w:tr>
      <w:tr w:rsidR="00895693" w:rsidRPr="00380CD3" w14:paraId="2D15B687" w14:textId="77777777" w:rsidTr="00227E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1" w:type="dxa"/>
            <w:tcBorders>
              <w:bottom w:val="single" w:sz="12" w:space="0" w:color="auto"/>
            </w:tcBorders>
            <w:noWrap/>
            <w:hideMark/>
          </w:tcPr>
          <w:p w14:paraId="59184F0C" w14:textId="77777777" w:rsidR="00895693" w:rsidRPr="00380CD3" w:rsidRDefault="00895693" w:rsidP="005B732D">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ASV697</w:t>
            </w:r>
          </w:p>
        </w:tc>
        <w:tc>
          <w:tcPr>
            <w:tcW w:w="999" w:type="dxa"/>
            <w:tcBorders>
              <w:bottom w:val="single" w:sz="12" w:space="0" w:color="auto"/>
            </w:tcBorders>
            <w:noWrap/>
            <w:hideMark/>
          </w:tcPr>
          <w:p w14:paraId="149D6B09"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gb</w:t>
            </w:r>
            <w:proofErr w:type="spellEnd"/>
          </w:p>
        </w:tc>
        <w:tc>
          <w:tcPr>
            <w:tcW w:w="1530" w:type="dxa"/>
            <w:tcBorders>
              <w:bottom w:val="single" w:sz="12" w:space="0" w:color="auto"/>
            </w:tcBorders>
            <w:noWrap/>
            <w:hideMark/>
          </w:tcPr>
          <w:p w14:paraId="761FEC6B"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AY843559.1</w:t>
            </w:r>
          </w:p>
        </w:tc>
        <w:tc>
          <w:tcPr>
            <w:tcW w:w="990" w:type="dxa"/>
            <w:tcBorders>
              <w:bottom w:val="single" w:sz="12" w:space="0" w:color="auto"/>
            </w:tcBorders>
            <w:noWrap/>
            <w:hideMark/>
          </w:tcPr>
          <w:p w14:paraId="41BDAEE5"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97.059</w:t>
            </w:r>
          </w:p>
        </w:tc>
        <w:tc>
          <w:tcPr>
            <w:tcW w:w="900" w:type="dxa"/>
            <w:tcBorders>
              <w:bottom w:val="single" w:sz="12" w:space="0" w:color="auto"/>
            </w:tcBorders>
            <w:noWrap/>
            <w:hideMark/>
          </w:tcPr>
          <w:p w14:paraId="24EB61EE"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68</w:t>
            </w:r>
          </w:p>
        </w:tc>
        <w:tc>
          <w:tcPr>
            <w:tcW w:w="1170" w:type="dxa"/>
            <w:tcBorders>
              <w:bottom w:val="single" w:sz="12" w:space="0" w:color="auto"/>
            </w:tcBorders>
            <w:noWrap/>
            <w:hideMark/>
          </w:tcPr>
          <w:p w14:paraId="7518C006"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1.40E-21</w:t>
            </w:r>
          </w:p>
        </w:tc>
        <w:tc>
          <w:tcPr>
            <w:tcW w:w="810" w:type="dxa"/>
            <w:tcBorders>
              <w:bottom w:val="single" w:sz="12" w:space="0" w:color="auto"/>
            </w:tcBorders>
            <w:noWrap/>
            <w:hideMark/>
          </w:tcPr>
          <w:p w14:paraId="518B9AD8"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115</w:t>
            </w:r>
          </w:p>
        </w:tc>
        <w:tc>
          <w:tcPr>
            <w:tcW w:w="5490" w:type="dxa"/>
            <w:tcBorders>
              <w:bottom w:val="single" w:sz="12" w:space="0" w:color="auto"/>
            </w:tcBorders>
            <w:noWrap/>
            <w:hideMark/>
          </w:tcPr>
          <w:p w14:paraId="73C02343" w14:textId="77777777" w:rsidR="00895693" w:rsidRPr="00380CD3" w:rsidRDefault="00895693" w:rsidP="005B732D">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Acris crepitans 12S ribosomal RNA gene, partial sequence; tRNA-Val gene, complete sequence; and 16S ribosomal RNA gene, partial sequence; mitochondrial</w:t>
            </w:r>
          </w:p>
        </w:tc>
      </w:tr>
    </w:tbl>
    <w:p w14:paraId="3508362E" w14:textId="77777777" w:rsidR="00895693" w:rsidRPr="00380CD3" w:rsidRDefault="00895693" w:rsidP="00895693">
      <w:pPr>
        <w:spacing w:line="240" w:lineRule="auto"/>
        <w:rPr>
          <w:rFonts w:ascii="Times New Roman" w:eastAsia="Times New Roman" w:hAnsi="Times New Roman" w:cs="Times New Roman"/>
          <w:b/>
          <w:bCs/>
          <w:sz w:val="20"/>
          <w:szCs w:val="20"/>
        </w:rPr>
        <w:sectPr w:rsidR="00895693" w:rsidRPr="00380CD3" w:rsidSect="00895693">
          <w:pgSz w:w="15840" w:h="12240" w:orient="landscape"/>
          <w:pgMar w:top="1440" w:right="1440" w:bottom="1440" w:left="1440" w:header="720" w:footer="720" w:gutter="0"/>
          <w:cols w:space="720"/>
          <w:docGrid w:linePitch="360"/>
        </w:sectPr>
      </w:pPr>
    </w:p>
    <w:p w14:paraId="77565C63" w14:textId="75293DA9" w:rsidR="00380CD3" w:rsidRPr="00380CD3" w:rsidRDefault="00380CD3" w:rsidP="00352634">
      <w:pPr>
        <w:spacing w:after="0"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b/>
          <w:bCs/>
          <w:sz w:val="20"/>
          <w:szCs w:val="20"/>
        </w:rPr>
        <w:lastRenderedPageBreak/>
        <w:t>Table S</w:t>
      </w:r>
      <w:r w:rsidR="006811C1">
        <w:rPr>
          <w:rFonts w:ascii="Times New Roman" w:eastAsia="Times New Roman" w:hAnsi="Times New Roman" w:cs="Times New Roman"/>
          <w:b/>
          <w:bCs/>
          <w:sz w:val="20"/>
          <w:szCs w:val="20"/>
        </w:rPr>
        <w:t>9</w:t>
      </w:r>
      <w:r w:rsidRPr="00380CD3">
        <w:rPr>
          <w:rFonts w:ascii="Times New Roman" w:eastAsia="Times New Roman" w:hAnsi="Times New Roman" w:cs="Times New Roman"/>
          <w:b/>
          <w:bCs/>
          <w:sz w:val="20"/>
          <w:szCs w:val="20"/>
        </w:rPr>
        <w:t xml:space="preserve">: </w:t>
      </w:r>
      <w:r w:rsidRPr="00380CD3">
        <w:rPr>
          <w:rFonts w:ascii="Times New Roman" w:eastAsia="Times New Roman" w:hAnsi="Times New Roman" w:cs="Times New Roman"/>
          <w:sz w:val="20"/>
          <w:szCs w:val="20"/>
        </w:rPr>
        <w:t>Longitudinal metadata associated with positive hits for both visual encounter surveys (VES) and metabarcoding (MB), including sample (site + sampling time), date sampled, site abbreviation, species observed (note the exception to species-level observations in the MB data for Ambystoma and Anaxyrus), survey type, pond hydrology, and total number of species observed.</w:t>
      </w:r>
    </w:p>
    <w:p w14:paraId="47232818" w14:textId="77777777" w:rsidR="00380CD3" w:rsidRPr="00380CD3" w:rsidRDefault="00380CD3" w:rsidP="00352634">
      <w:pPr>
        <w:spacing w:after="0" w:line="480" w:lineRule="auto"/>
        <w:rPr>
          <w:rFonts w:ascii="Times New Roman" w:eastAsia="Times New Roman" w:hAnsi="Times New Roman" w:cs="Times New Roman"/>
          <w:sz w:val="20"/>
          <w:szCs w:val="20"/>
        </w:rPr>
      </w:pPr>
    </w:p>
    <w:tbl>
      <w:tblPr>
        <w:tblStyle w:val="PlainTable22"/>
        <w:tblW w:w="12323" w:type="dxa"/>
        <w:tblLayout w:type="fixed"/>
        <w:tblLook w:val="04A0" w:firstRow="1" w:lastRow="0" w:firstColumn="1" w:lastColumn="0" w:noHBand="0" w:noVBand="1"/>
      </w:tblPr>
      <w:tblGrid>
        <w:gridCol w:w="83"/>
        <w:gridCol w:w="925"/>
        <w:gridCol w:w="83"/>
        <w:gridCol w:w="925"/>
        <w:gridCol w:w="83"/>
        <w:gridCol w:w="493"/>
        <w:gridCol w:w="83"/>
        <w:gridCol w:w="6829"/>
        <w:gridCol w:w="83"/>
        <w:gridCol w:w="925"/>
        <w:gridCol w:w="83"/>
        <w:gridCol w:w="637"/>
        <w:gridCol w:w="83"/>
        <w:gridCol w:w="925"/>
        <w:gridCol w:w="83"/>
      </w:tblGrid>
      <w:tr w:rsidR="00380CD3" w:rsidRPr="00380CD3" w14:paraId="4DC5F4BF" w14:textId="77777777" w:rsidTr="008F1994">
        <w:trPr>
          <w:gridAfter w:val="1"/>
          <w:cnfStyle w:val="100000000000" w:firstRow="1" w:lastRow="0" w:firstColumn="0" w:lastColumn="0" w:oddVBand="0" w:evenVBand="0" w:oddHBand="0" w:evenHBand="0" w:firstRowFirstColumn="0" w:firstRowLastColumn="0" w:lastRowFirstColumn="0" w:lastRowLastColumn="0"/>
          <w:wAfter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tcBorders>
              <w:top w:val="single" w:sz="12" w:space="0" w:color="auto"/>
            </w:tcBorders>
            <w:hideMark/>
          </w:tcPr>
          <w:p w14:paraId="2AC5EA60"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Sample</w:t>
            </w:r>
          </w:p>
        </w:tc>
        <w:tc>
          <w:tcPr>
            <w:tcW w:w="1008" w:type="dxa"/>
            <w:gridSpan w:val="2"/>
            <w:tcBorders>
              <w:top w:val="single" w:sz="12" w:space="0" w:color="auto"/>
              <w:bottom w:val="single" w:sz="12" w:space="0" w:color="auto"/>
            </w:tcBorders>
            <w:hideMark/>
          </w:tcPr>
          <w:p w14:paraId="05BD2D8F" w14:textId="77777777" w:rsidR="00380CD3" w:rsidRPr="00380CD3" w:rsidRDefault="00380CD3"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Date</w:t>
            </w:r>
          </w:p>
        </w:tc>
        <w:tc>
          <w:tcPr>
            <w:tcW w:w="576" w:type="dxa"/>
            <w:gridSpan w:val="2"/>
            <w:tcBorders>
              <w:top w:val="single" w:sz="12" w:space="0" w:color="auto"/>
              <w:bottom w:val="single" w:sz="12" w:space="0" w:color="auto"/>
            </w:tcBorders>
            <w:hideMark/>
          </w:tcPr>
          <w:p w14:paraId="458981C5" w14:textId="77777777" w:rsidR="00380CD3" w:rsidRPr="00380CD3" w:rsidRDefault="00380CD3"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Site</w:t>
            </w:r>
          </w:p>
        </w:tc>
        <w:tc>
          <w:tcPr>
            <w:tcW w:w="6912" w:type="dxa"/>
            <w:gridSpan w:val="2"/>
            <w:tcBorders>
              <w:top w:val="single" w:sz="12" w:space="0" w:color="auto"/>
              <w:bottom w:val="single" w:sz="12" w:space="0" w:color="auto"/>
            </w:tcBorders>
            <w:hideMark/>
          </w:tcPr>
          <w:p w14:paraId="47442C98" w14:textId="77777777" w:rsidR="00380CD3" w:rsidRPr="00380CD3" w:rsidRDefault="00380CD3"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Species Observed</w:t>
            </w:r>
          </w:p>
        </w:tc>
        <w:tc>
          <w:tcPr>
            <w:tcW w:w="1008" w:type="dxa"/>
            <w:gridSpan w:val="2"/>
            <w:tcBorders>
              <w:top w:val="single" w:sz="12" w:space="0" w:color="auto"/>
              <w:bottom w:val="single" w:sz="12" w:space="0" w:color="auto"/>
            </w:tcBorders>
            <w:hideMark/>
          </w:tcPr>
          <w:p w14:paraId="1D6FAEBE" w14:textId="77777777" w:rsidR="00380CD3" w:rsidRPr="00380CD3" w:rsidRDefault="00380CD3"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Survey Type</w:t>
            </w:r>
          </w:p>
        </w:tc>
        <w:tc>
          <w:tcPr>
            <w:tcW w:w="720" w:type="dxa"/>
            <w:gridSpan w:val="2"/>
            <w:tcBorders>
              <w:top w:val="single" w:sz="12" w:space="0" w:color="auto"/>
              <w:bottom w:val="single" w:sz="12" w:space="0" w:color="auto"/>
            </w:tcBorders>
            <w:hideMark/>
          </w:tcPr>
          <w:p w14:paraId="608F7B99" w14:textId="77777777" w:rsidR="00380CD3" w:rsidRPr="00380CD3" w:rsidRDefault="00380CD3"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Pond Type</w:t>
            </w:r>
          </w:p>
        </w:tc>
        <w:tc>
          <w:tcPr>
            <w:tcW w:w="1008" w:type="dxa"/>
            <w:gridSpan w:val="2"/>
            <w:tcBorders>
              <w:top w:val="single" w:sz="12" w:space="0" w:color="auto"/>
              <w:bottom w:val="single" w:sz="12" w:space="0" w:color="auto"/>
            </w:tcBorders>
            <w:hideMark/>
          </w:tcPr>
          <w:p w14:paraId="7B858ED8" w14:textId="77777777" w:rsidR="00380CD3" w:rsidRPr="00380CD3" w:rsidRDefault="00380CD3"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 Species</w:t>
            </w:r>
          </w:p>
        </w:tc>
      </w:tr>
      <w:tr w:rsidR="00380CD3" w:rsidRPr="00380CD3" w14:paraId="5A296A22"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tcBorders>
              <w:top w:val="single" w:sz="12" w:space="0" w:color="auto"/>
            </w:tcBorders>
            <w:noWrap/>
            <w:hideMark/>
          </w:tcPr>
          <w:p w14:paraId="3E4B1C07"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CA5</w:t>
            </w:r>
          </w:p>
        </w:tc>
        <w:tc>
          <w:tcPr>
            <w:tcW w:w="1008" w:type="dxa"/>
            <w:gridSpan w:val="2"/>
            <w:tcBorders>
              <w:top w:val="single" w:sz="12" w:space="0" w:color="auto"/>
            </w:tcBorders>
            <w:noWrap/>
            <w:hideMark/>
          </w:tcPr>
          <w:p w14:paraId="627F0DCF"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May-22</w:t>
            </w:r>
          </w:p>
        </w:tc>
        <w:tc>
          <w:tcPr>
            <w:tcW w:w="576" w:type="dxa"/>
            <w:gridSpan w:val="2"/>
            <w:tcBorders>
              <w:top w:val="single" w:sz="12" w:space="0" w:color="auto"/>
            </w:tcBorders>
            <w:hideMark/>
          </w:tcPr>
          <w:p w14:paraId="3F41B32A"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CA</w:t>
            </w:r>
          </w:p>
        </w:tc>
        <w:tc>
          <w:tcPr>
            <w:tcW w:w="6912" w:type="dxa"/>
            <w:gridSpan w:val="2"/>
            <w:tcBorders>
              <w:top w:val="single" w:sz="12" w:space="0" w:color="auto"/>
            </w:tcBorders>
            <w:noWrap/>
            <w:hideMark/>
          </w:tcPr>
          <w:p w14:paraId="56831A7D"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Acris crepitans, Lithobates catesbeiana, Lithobates sphenocephala</w:t>
            </w:r>
          </w:p>
        </w:tc>
        <w:tc>
          <w:tcPr>
            <w:tcW w:w="1008" w:type="dxa"/>
            <w:gridSpan w:val="2"/>
            <w:tcBorders>
              <w:top w:val="single" w:sz="12" w:space="0" w:color="auto"/>
            </w:tcBorders>
            <w:hideMark/>
          </w:tcPr>
          <w:p w14:paraId="7E9C0B24"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tcBorders>
              <w:top w:val="single" w:sz="12" w:space="0" w:color="auto"/>
            </w:tcBorders>
            <w:noWrap/>
            <w:hideMark/>
          </w:tcPr>
          <w:p w14:paraId="43646D32"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tcBorders>
              <w:top w:val="single" w:sz="12" w:space="0" w:color="auto"/>
            </w:tcBorders>
            <w:noWrap/>
            <w:hideMark/>
          </w:tcPr>
          <w:p w14:paraId="7EBE0096"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3</w:t>
            </w:r>
          </w:p>
        </w:tc>
      </w:tr>
      <w:tr w:rsidR="00380CD3" w:rsidRPr="00380CD3" w14:paraId="5BAA6D1F"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01D98D12"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GR5</w:t>
            </w:r>
          </w:p>
        </w:tc>
        <w:tc>
          <w:tcPr>
            <w:tcW w:w="1008" w:type="dxa"/>
            <w:gridSpan w:val="2"/>
            <w:noWrap/>
            <w:hideMark/>
          </w:tcPr>
          <w:p w14:paraId="1205A28A"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May-22</w:t>
            </w:r>
          </w:p>
        </w:tc>
        <w:tc>
          <w:tcPr>
            <w:tcW w:w="576" w:type="dxa"/>
            <w:gridSpan w:val="2"/>
            <w:noWrap/>
            <w:hideMark/>
          </w:tcPr>
          <w:p w14:paraId="7D39480C"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GR</w:t>
            </w:r>
          </w:p>
        </w:tc>
        <w:tc>
          <w:tcPr>
            <w:tcW w:w="6912" w:type="dxa"/>
            <w:gridSpan w:val="2"/>
            <w:noWrap/>
            <w:hideMark/>
          </w:tcPr>
          <w:p w14:paraId="198DE2E2"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 xml:space="preserve">Acris crepitans, Ambystoma maculatum, Anaxyrus fowleri, </w:t>
            </w:r>
            <w:proofErr w:type="spellStart"/>
            <w:r w:rsidRPr="00380CD3">
              <w:rPr>
                <w:rFonts w:ascii="Times New Roman" w:eastAsia="Times New Roman" w:hAnsi="Times New Roman" w:cs="Times New Roman"/>
                <w:i/>
                <w:iCs/>
                <w:sz w:val="20"/>
                <w:szCs w:val="20"/>
              </w:rPr>
              <w:t>Dryophytes</w:t>
            </w:r>
            <w:proofErr w:type="spellEnd"/>
            <w:r w:rsidRPr="00380CD3">
              <w:rPr>
                <w:rFonts w:ascii="Times New Roman" w:eastAsia="Times New Roman" w:hAnsi="Times New Roman" w:cs="Times New Roman"/>
                <w:i/>
                <w:iCs/>
                <w:sz w:val="20"/>
                <w:szCs w:val="20"/>
              </w:rPr>
              <w:t xml:space="preserve"> chrysoscelis, Notophthalmus viridescens, Pseudacris crucifer, Lithobates sphenocephala</w:t>
            </w:r>
          </w:p>
        </w:tc>
        <w:tc>
          <w:tcPr>
            <w:tcW w:w="1008" w:type="dxa"/>
            <w:gridSpan w:val="2"/>
            <w:hideMark/>
          </w:tcPr>
          <w:p w14:paraId="7345A894"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5261239C"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739FFC99"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7</w:t>
            </w:r>
          </w:p>
        </w:tc>
      </w:tr>
      <w:tr w:rsidR="00380CD3" w:rsidRPr="00380CD3" w14:paraId="19B55997"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34291BB3"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KN5</w:t>
            </w:r>
          </w:p>
        </w:tc>
        <w:tc>
          <w:tcPr>
            <w:tcW w:w="1008" w:type="dxa"/>
            <w:gridSpan w:val="2"/>
            <w:noWrap/>
            <w:hideMark/>
          </w:tcPr>
          <w:p w14:paraId="281868E9"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May-22</w:t>
            </w:r>
          </w:p>
        </w:tc>
        <w:tc>
          <w:tcPr>
            <w:tcW w:w="576" w:type="dxa"/>
            <w:gridSpan w:val="2"/>
            <w:noWrap/>
            <w:hideMark/>
          </w:tcPr>
          <w:p w14:paraId="4B7D860A"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KN</w:t>
            </w:r>
          </w:p>
        </w:tc>
        <w:tc>
          <w:tcPr>
            <w:tcW w:w="6912" w:type="dxa"/>
            <w:gridSpan w:val="2"/>
            <w:noWrap/>
            <w:hideMark/>
          </w:tcPr>
          <w:p w14:paraId="298C0DD8"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Ambystoma maculatum, Notophthalmus viridescens, Pseudacris crucifer</w:t>
            </w:r>
          </w:p>
        </w:tc>
        <w:tc>
          <w:tcPr>
            <w:tcW w:w="1008" w:type="dxa"/>
            <w:gridSpan w:val="2"/>
            <w:hideMark/>
          </w:tcPr>
          <w:p w14:paraId="7CFBD3A2"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63F2E895"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78D18A58"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3</w:t>
            </w:r>
          </w:p>
        </w:tc>
      </w:tr>
      <w:tr w:rsidR="00380CD3" w:rsidRPr="00380CD3" w14:paraId="7DC0CA00"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5D3AC700"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LO5</w:t>
            </w:r>
          </w:p>
        </w:tc>
        <w:tc>
          <w:tcPr>
            <w:tcW w:w="1008" w:type="dxa"/>
            <w:gridSpan w:val="2"/>
            <w:noWrap/>
            <w:hideMark/>
          </w:tcPr>
          <w:p w14:paraId="32F14057"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May-22</w:t>
            </w:r>
          </w:p>
        </w:tc>
        <w:tc>
          <w:tcPr>
            <w:tcW w:w="576" w:type="dxa"/>
            <w:gridSpan w:val="2"/>
            <w:noWrap/>
            <w:hideMark/>
          </w:tcPr>
          <w:p w14:paraId="6C3E0E50"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LO</w:t>
            </w:r>
          </w:p>
        </w:tc>
        <w:tc>
          <w:tcPr>
            <w:tcW w:w="6912" w:type="dxa"/>
            <w:gridSpan w:val="2"/>
            <w:noWrap/>
            <w:hideMark/>
          </w:tcPr>
          <w:p w14:paraId="23B8028F"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fr-FR"/>
              </w:rPr>
            </w:pPr>
            <w:proofErr w:type="spellStart"/>
            <w:r w:rsidRPr="00380CD3">
              <w:rPr>
                <w:rFonts w:ascii="Times New Roman" w:eastAsia="Times New Roman" w:hAnsi="Times New Roman" w:cs="Times New Roman"/>
                <w:i/>
                <w:iCs/>
                <w:sz w:val="20"/>
                <w:szCs w:val="20"/>
                <w:lang w:val="fr-FR"/>
              </w:rPr>
              <w:t>Acris</w:t>
            </w:r>
            <w:proofErr w:type="spellEnd"/>
            <w:r w:rsidRPr="00380CD3">
              <w:rPr>
                <w:rFonts w:ascii="Times New Roman" w:eastAsia="Times New Roman" w:hAnsi="Times New Roman" w:cs="Times New Roman"/>
                <w:i/>
                <w:iCs/>
                <w:sz w:val="20"/>
                <w:szCs w:val="20"/>
                <w:lang w:val="fr-FR"/>
              </w:rPr>
              <w:t xml:space="preserve"> crepitans, </w:t>
            </w:r>
            <w:proofErr w:type="spellStart"/>
            <w:r w:rsidRPr="00380CD3">
              <w:rPr>
                <w:rFonts w:ascii="Times New Roman" w:eastAsia="Times New Roman" w:hAnsi="Times New Roman" w:cs="Times New Roman"/>
                <w:i/>
                <w:iCs/>
                <w:sz w:val="20"/>
                <w:szCs w:val="20"/>
                <w:lang w:val="fr-FR"/>
              </w:rPr>
              <w:t>Dryophytes</w:t>
            </w:r>
            <w:proofErr w:type="spellEnd"/>
            <w:r w:rsidRPr="00380CD3">
              <w:rPr>
                <w:rFonts w:ascii="Times New Roman" w:eastAsia="Times New Roman" w:hAnsi="Times New Roman" w:cs="Times New Roman"/>
                <w:i/>
                <w:iCs/>
                <w:sz w:val="20"/>
                <w:szCs w:val="20"/>
                <w:lang w:val="fr-FR"/>
              </w:rPr>
              <w:t xml:space="preserve"> chrysoscelis, </w:t>
            </w:r>
            <w:proofErr w:type="spellStart"/>
            <w:r w:rsidRPr="00380CD3">
              <w:rPr>
                <w:rFonts w:ascii="Times New Roman" w:eastAsia="Times New Roman" w:hAnsi="Times New Roman" w:cs="Times New Roman"/>
                <w:i/>
                <w:iCs/>
                <w:sz w:val="20"/>
                <w:szCs w:val="20"/>
                <w:lang w:val="fr-FR"/>
              </w:rPr>
              <w:t>Lithobates</w:t>
            </w:r>
            <w:proofErr w:type="spellEnd"/>
            <w:r w:rsidRPr="00380CD3">
              <w:rPr>
                <w:rFonts w:ascii="Times New Roman" w:eastAsia="Times New Roman" w:hAnsi="Times New Roman" w:cs="Times New Roman"/>
                <w:i/>
                <w:iCs/>
                <w:sz w:val="20"/>
                <w:szCs w:val="20"/>
                <w:lang w:val="fr-FR"/>
              </w:rPr>
              <w:t xml:space="preserve"> clamitans</w:t>
            </w:r>
          </w:p>
        </w:tc>
        <w:tc>
          <w:tcPr>
            <w:tcW w:w="1008" w:type="dxa"/>
            <w:gridSpan w:val="2"/>
            <w:hideMark/>
          </w:tcPr>
          <w:p w14:paraId="6546E636"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6BFAA3A5"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0964DEB7"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3</w:t>
            </w:r>
          </w:p>
        </w:tc>
      </w:tr>
      <w:tr w:rsidR="00380CD3" w:rsidRPr="00380CD3" w14:paraId="4C137497"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681252B1"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TW6</w:t>
            </w:r>
          </w:p>
        </w:tc>
        <w:tc>
          <w:tcPr>
            <w:tcW w:w="1008" w:type="dxa"/>
            <w:gridSpan w:val="2"/>
            <w:noWrap/>
            <w:hideMark/>
          </w:tcPr>
          <w:p w14:paraId="21FB3156"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May-22</w:t>
            </w:r>
          </w:p>
        </w:tc>
        <w:tc>
          <w:tcPr>
            <w:tcW w:w="576" w:type="dxa"/>
            <w:gridSpan w:val="2"/>
            <w:noWrap/>
            <w:hideMark/>
          </w:tcPr>
          <w:p w14:paraId="3CA06C56"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TW</w:t>
            </w:r>
          </w:p>
        </w:tc>
        <w:tc>
          <w:tcPr>
            <w:tcW w:w="6912" w:type="dxa"/>
            <w:gridSpan w:val="2"/>
            <w:noWrap/>
            <w:hideMark/>
          </w:tcPr>
          <w:p w14:paraId="7168ECA4"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 xml:space="preserve">Acris crepitans, Ambystoma maculatum, </w:t>
            </w:r>
            <w:proofErr w:type="spellStart"/>
            <w:r w:rsidRPr="00380CD3">
              <w:rPr>
                <w:rFonts w:ascii="Times New Roman" w:eastAsia="Times New Roman" w:hAnsi="Times New Roman" w:cs="Times New Roman"/>
                <w:i/>
                <w:iCs/>
                <w:sz w:val="20"/>
                <w:szCs w:val="20"/>
              </w:rPr>
              <w:t>Dryophytes</w:t>
            </w:r>
            <w:proofErr w:type="spellEnd"/>
            <w:r w:rsidRPr="00380CD3">
              <w:rPr>
                <w:rFonts w:ascii="Times New Roman" w:eastAsia="Times New Roman" w:hAnsi="Times New Roman" w:cs="Times New Roman"/>
                <w:i/>
                <w:iCs/>
                <w:sz w:val="20"/>
                <w:szCs w:val="20"/>
              </w:rPr>
              <w:t xml:space="preserve"> chrysoscelis, Pseudacris crucifer, Lithobates sphenocephala, Lithobates sylvatica</w:t>
            </w:r>
          </w:p>
        </w:tc>
        <w:tc>
          <w:tcPr>
            <w:tcW w:w="1008" w:type="dxa"/>
            <w:gridSpan w:val="2"/>
            <w:hideMark/>
          </w:tcPr>
          <w:p w14:paraId="614B41C4"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1F26F584"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34A57F5A"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6</w:t>
            </w:r>
          </w:p>
        </w:tc>
      </w:tr>
      <w:tr w:rsidR="00380CD3" w:rsidRPr="00380CD3" w14:paraId="44838CEE"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216C96FB"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YE6</w:t>
            </w:r>
          </w:p>
        </w:tc>
        <w:tc>
          <w:tcPr>
            <w:tcW w:w="1008" w:type="dxa"/>
            <w:gridSpan w:val="2"/>
            <w:noWrap/>
            <w:hideMark/>
          </w:tcPr>
          <w:p w14:paraId="5DE8D1A8"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May-22</w:t>
            </w:r>
          </w:p>
        </w:tc>
        <w:tc>
          <w:tcPr>
            <w:tcW w:w="576" w:type="dxa"/>
            <w:gridSpan w:val="2"/>
            <w:noWrap/>
            <w:hideMark/>
          </w:tcPr>
          <w:p w14:paraId="47BFF5E5"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YE</w:t>
            </w:r>
          </w:p>
        </w:tc>
        <w:tc>
          <w:tcPr>
            <w:tcW w:w="6912" w:type="dxa"/>
            <w:gridSpan w:val="2"/>
            <w:noWrap/>
            <w:hideMark/>
          </w:tcPr>
          <w:p w14:paraId="2A492032"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fr-FR"/>
              </w:rPr>
            </w:pPr>
            <w:proofErr w:type="spellStart"/>
            <w:r w:rsidRPr="00380CD3">
              <w:rPr>
                <w:rFonts w:ascii="Times New Roman" w:eastAsia="Times New Roman" w:hAnsi="Times New Roman" w:cs="Times New Roman"/>
                <w:i/>
                <w:iCs/>
                <w:sz w:val="20"/>
                <w:szCs w:val="20"/>
                <w:lang w:val="fr-FR"/>
              </w:rPr>
              <w:t>Acris</w:t>
            </w:r>
            <w:proofErr w:type="spellEnd"/>
            <w:r w:rsidRPr="00380CD3">
              <w:rPr>
                <w:rFonts w:ascii="Times New Roman" w:eastAsia="Times New Roman" w:hAnsi="Times New Roman" w:cs="Times New Roman"/>
                <w:i/>
                <w:iCs/>
                <w:sz w:val="20"/>
                <w:szCs w:val="20"/>
                <w:lang w:val="fr-FR"/>
              </w:rPr>
              <w:t xml:space="preserve"> crepitans, </w:t>
            </w:r>
            <w:proofErr w:type="spellStart"/>
            <w:r w:rsidRPr="00380CD3">
              <w:rPr>
                <w:rFonts w:ascii="Times New Roman" w:eastAsia="Times New Roman" w:hAnsi="Times New Roman" w:cs="Times New Roman"/>
                <w:i/>
                <w:iCs/>
                <w:sz w:val="20"/>
                <w:szCs w:val="20"/>
                <w:lang w:val="fr-FR"/>
              </w:rPr>
              <w:t>Dryophytes</w:t>
            </w:r>
            <w:proofErr w:type="spellEnd"/>
            <w:r w:rsidRPr="00380CD3">
              <w:rPr>
                <w:rFonts w:ascii="Times New Roman" w:eastAsia="Times New Roman" w:hAnsi="Times New Roman" w:cs="Times New Roman"/>
                <w:i/>
                <w:iCs/>
                <w:sz w:val="20"/>
                <w:szCs w:val="20"/>
                <w:lang w:val="fr-FR"/>
              </w:rPr>
              <w:t xml:space="preserve"> chrysoscelis, Notophthalmus viridescens, Pseudacris </w:t>
            </w:r>
            <w:proofErr w:type="spellStart"/>
            <w:r w:rsidRPr="00380CD3">
              <w:rPr>
                <w:rFonts w:ascii="Times New Roman" w:eastAsia="Times New Roman" w:hAnsi="Times New Roman" w:cs="Times New Roman"/>
                <w:i/>
                <w:iCs/>
                <w:sz w:val="20"/>
                <w:szCs w:val="20"/>
                <w:lang w:val="fr-FR"/>
              </w:rPr>
              <w:t>crucifer</w:t>
            </w:r>
            <w:proofErr w:type="spellEnd"/>
            <w:r w:rsidRPr="00380CD3">
              <w:rPr>
                <w:rFonts w:ascii="Times New Roman" w:eastAsia="Times New Roman" w:hAnsi="Times New Roman" w:cs="Times New Roman"/>
                <w:i/>
                <w:iCs/>
                <w:sz w:val="20"/>
                <w:szCs w:val="20"/>
                <w:lang w:val="fr-FR"/>
              </w:rPr>
              <w:t xml:space="preserve">, </w:t>
            </w:r>
            <w:proofErr w:type="spellStart"/>
            <w:r w:rsidRPr="00380CD3">
              <w:rPr>
                <w:rFonts w:ascii="Times New Roman" w:eastAsia="Times New Roman" w:hAnsi="Times New Roman" w:cs="Times New Roman"/>
                <w:i/>
                <w:iCs/>
                <w:sz w:val="20"/>
                <w:szCs w:val="20"/>
                <w:lang w:val="fr-FR"/>
              </w:rPr>
              <w:t>Lithobates</w:t>
            </w:r>
            <w:proofErr w:type="spellEnd"/>
            <w:r w:rsidRPr="00380CD3">
              <w:rPr>
                <w:rFonts w:ascii="Times New Roman" w:eastAsia="Times New Roman" w:hAnsi="Times New Roman" w:cs="Times New Roman"/>
                <w:i/>
                <w:iCs/>
                <w:sz w:val="20"/>
                <w:szCs w:val="20"/>
                <w:lang w:val="fr-FR"/>
              </w:rPr>
              <w:t xml:space="preserve"> clamitans</w:t>
            </w:r>
          </w:p>
        </w:tc>
        <w:tc>
          <w:tcPr>
            <w:tcW w:w="1008" w:type="dxa"/>
            <w:gridSpan w:val="2"/>
            <w:hideMark/>
          </w:tcPr>
          <w:p w14:paraId="5264D503"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014CAC6F"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757FD7B7"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5</w:t>
            </w:r>
          </w:p>
        </w:tc>
      </w:tr>
      <w:tr w:rsidR="00380CD3" w:rsidRPr="00380CD3" w14:paraId="6640B44D"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05C258D0"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CA8</w:t>
            </w:r>
          </w:p>
        </w:tc>
        <w:tc>
          <w:tcPr>
            <w:tcW w:w="1008" w:type="dxa"/>
            <w:gridSpan w:val="2"/>
            <w:noWrap/>
            <w:hideMark/>
          </w:tcPr>
          <w:p w14:paraId="0BD5C895"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Aug-22</w:t>
            </w:r>
          </w:p>
        </w:tc>
        <w:tc>
          <w:tcPr>
            <w:tcW w:w="576" w:type="dxa"/>
            <w:gridSpan w:val="2"/>
            <w:hideMark/>
          </w:tcPr>
          <w:p w14:paraId="237CA544"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CA</w:t>
            </w:r>
          </w:p>
        </w:tc>
        <w:tc>
          <w:tcPr>
            <w:tcW w:w="6912" w:type="dxa"/>
            <w:gridSpan w:val="2"/>
            <w:noWrap/>
            <w:hideMark/>
          </w:tcPr>
          <w:p w14:paraId="7FDCF0D3"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Notophthalmus viridescens</w:t>
            </w:r>
          </w:p>
        </w:tc>
        <w:tc>
          <w:tcPr>
            <w:tcW w:w="1008" w:type="dxa"/>
            <w:gridSpan w:val="2"/>
            <w:hideMark/>
          </w:tcPr>
          <w:p w14:paraId="5A0FC7A9"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2A6B85B9"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79F5D030"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w:t>
            </w:r>
          </w:p>
        </w:tc>
      </w:tr>
      <w:tr w:rsidR="00380CD3" w:rsidRPr="00380CD3" w14:paraId="4BD07CA0"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5B51D958"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GR8</w:t>
            </w:r>
          </w:p>
        </w:tc>
        <w:tc>
          <w:tcPr>
            <w:tcW w:w="1008" w:type="dxa"/>
            <w:gridSpan w:val="2"/>
            <w:noWrap/>
            <w:hideMark/>
          </w:tcPr>
          <w:p w14:paraId="6E0BE9F8"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Aug-22</w:t>
            </w:r>
          </w:p>
        </w:tc>
        <w:tc>
          <w:tcPr>
            <w:tcW w:w="576" w:type="dxa"/>
            <w:gridSpan w:val="2"/>
            <w:noWrap/>
            <w:hideMark/>
          </w:tcPr>
          <w:p w14:paraId="5A1BC99A"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GR</w:t>
            </w:r>
          </w:p>
        </w:tc>
        <w:tc>
          <w:tcPr>
            <w:tcW w:w="6912" w:type="dxa"/>
            <w:gridSpan w:val="2"/>
            <w:noWrap/>
            <w:hideMark/>
          </w:tcPr>
          <w:p w14:paraId="7711F22F"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Acris crepitans, Lithobates sphenocephala</w:t>
            </w:r>
          </w:p>
        </w:tc>
        <w:tc>
          <w:tcPr>
            <w:tcW w:w="1008" w:type="dxa"/>
            <w:gridSpan w:val="2"/>
            <w:hideMark/>
          </w:tcPr>
          <w:p w14:paraId="0684DBBB"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31EE42B7"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1C823FA6"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2</w:t>
            </w:r>
          </w:p>
        </w:tc>
      </w:tr>
      <w:tr w:rsidR="00380CD3" w:rsidRPr="00380CD3" w14:paraId="73808CA3"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1849DE3E"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KN8</w:t>
            </w:r>
          </w:p>
        </w:tc>
        <w:tc>
          <w:tcPr>
            <w:tcW w:w="1008" w:type="dxa"/>
            <w:gridSpan w:val="2"/>
            <w:noWrap/>
            <w:hideMark/>
          </w:tcPr>
          <w:p w14:paraId="64DFBB60"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Aug-22</w:t>
            </w:r>
          </w:p>
        </w:tc>
        <w:tc>
          <w:tcPr>
            <w:tcW w:w="576" w:type="dxa"/>
            <w:gridSpan w:val="2"/>
            <w:noWrap/>
            <w:hideMark/>
          </w:tcPr>
          <w:p w14:paraId="76243D52"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KN</w:t>
            </w:r>
          </w:p>
        </w:tc>
        <w:tc>
          <w:tcPr>
            <w:tcW w:w="6912" w:type="dxa"/>
            <w:gridSpan w:val="2"/>
            <w:noWrap/>
            <w:hideMark/>
          </w:tcPr>
          <w:p w14:paraId="67515EC2"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Notophthalmus viridescens</w:t>
            </w:r>
          </w:p>
        </w:tc>
        <w:tc>
          <w:tcPr>
            <w:tcW w:w="1008" w:type="dxa"/>
            <w:gridSpan w:val="2"/>
            <w:hideMark/>
          </w:tcPr>
          <w:p w14:paraId="37AD2EF0"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09EE8DB3"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1FBEBDB5"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w:t>
            </w:r>
          </w:p>
        </w:tc>
      </w:tr>
      <w:tr w:rsidR="00380CD3" w:rsidRPr="00380CD3" w14:paraId="2607539D"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25A038C9"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LO8</w:t>
            </w:r>
          </w:p>
        </w:tc>
        <w:tc>
          <w:tcPr>
            <w:tcW w:w="1008" w:type="dxa"/>
            <w:gridSpan w:val="2"/>
            <w:noWrap/>
            <w:hideMark/>
          </w:tcPr>
          <w:p w14:paraId="0EAF3C55"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Aug-22</w:t>
            </w:r>
          </w:p>
        </w:tc>
        <w:tc>
          <w:tcPr>
            <w:tcW w:w="576" w:type="dxa"/>
            <w:gridSpan w:val="2"/>
            <w:noWrap/>
            <w:hideMark/>
          </w:tcPr>
          <w:p w14:paraId="73AA3D07"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LO</w:t>
            </w:r>
          </w:p>
        </w:tc>
        <w:tc>
          <w:tcPr>
            <w:tcW w:w="6912" w:type="dxa"/>
            <w:gridSpan w:val="2"/>
            <w:noWrap/>
            <w:hideMark/>
          </w:tcPr>
          <w:p w14:paraId="64F41F91"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Pseudacris crucifer</w:t>
            </w:r>
          </w:p>
        </w:tc>
        <w:tc>
          <w:tcPr>
            <w:tcW w:w="1008" w:type="dxa"/>
            <w:gridSpan w:val="2"/>
            <w:hideMark/>
          </w:tcPr>
          <w:p w14:paraId="046BD86B"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385A3313"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77662E33"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w:t>
            </w:r>
          </w:p>
        </w:tc>
      </w:tr>
      <w:tr w:rsidR="00380CD3" w:rsidRPr="00380CD3" w14:paraId="4C5D3F91"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021F75E5"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lastRenderedPageBreak/>
              <w:t>LU8</w:t>
            </w:r>
          </w:p>
        </w:tc>
        <w:tc>
          <w:tcPr>
            <w:tcW w:w="1008" w:type="dxa"/>
            <w:gridSpan w:val="2"/>
            <w:noWrap/>
            <w:hideMark/>
          </w:tcPr>
          <w:p w14:paraId="0BFA8D17"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Aug-22</w:t>
            </w:r>
          </w:p>
        </w:tc>
        <w:tc>
          <w:tcPr>
            <w:tcW w:w="576" w:type="dxa"/>
            <w:gridSpan w:val="2"/>
            <w:noWrap/>
            <w:hideMark/>
          </w:tcPr>
          <w:p w14:paraId="260355FE"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LU</w:t>
            </w:r>
          </w:p>
        </w:tc>
        <w:tc>
          <w:tcPr>
            <w:tcW w:w="6912" w:type="dxa"/>
            <w:gridSpan w:val="2"/>
            <w:noWrap/>
            <w:hideMark/>
          </w:tcPr>
          <w:p w14:paraId="6906C94D"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Notophthalmus viridescens</w:t>
            </w:r>
          </w:p>
        </w:tc>
        <w:tc>
          <w:tcPr>
            <w:tcW w:w="1008" w:type="dxa"/>
            <w:gridSpan w:val="2"/>
            <w:hideMark/>
          </w:tcPr>
          <w:p w14:paraId="44659056"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075F110E"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651E0972"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w:t>
            </w:r>
          </w:p>
        </w:tc>
      </w:tr>
      <w:tr w:rsidR="00380CD3" w:rsidRPr="00380CD3" w14:paraId="012404C8"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305C7FC2"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TW8</w:t>
            </w:r>
          </w:p>
        </w:tc>
        <w:tc>
          <w:tcPr>
            <w:tcW w:w="1008" w:type="dxa"/>
            <w:gridSpan w:val="2"/>
            <w:noWrap/>
            <w:hideMark/>
          </w:tcPr>
          <w:p w14:paraId="679E0666"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Aug-22</w:t>
            </w:r>
          </w:p>
        </w:tc>
        <w:tc>
          <w:tcPr>
            <w:tcW w:w="576" w:type="dxa"/>
            <w:gridSpan w:val="2"/>
            <w:noWrap/>
            <w:hideMark/>
          </w:tcPr>
          <w:p w14:paraId="3468577D"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TW</w:t>
            </w:r>
          </w:p>
        </w:tc>
        <w:tc>
          <w:tcPr>
            <w:tcW w:w="6912" w:type="dxa"/>
            <w:gridSpan w:val="2"/>
            <w:noWrap/>
            <w:hideMark/>
          </w:tcPr>
          <w:p w14:paraId="21F1277C"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rPr>
            </w:pPr>
            <w:proofErr w:type="spellStart"/>
            <w:r w:rsidRPr="00380CD3">
              <w:rPr>
                <w:rFonts w:ascii="Times New Roman" w:eastAsia="Times New Roman" w:hAnsi="Times New Roman" w:cs="Times New Roman"/>
                <w:i/>
                <w:iCs/>
                <w:sz w:val="20"/>
                <w:szCs w:val="20"/>
              </w:rPr>
              <w:t>Dryophytes</w:t>
            </w:r>
            <w:proofErr w:type="spellEnd"/>
            <w:r w:rsidRPr="00380CD3">
              <w:rPr>
                <w:rFonts w:ascii="Times New Roman" w:eastAsia="Times New Roman" w:hAnsi="Times New Roman" w:cs="Times New Roman"/>
                <w:i/>
                <w:iCs/>
                <w:sz w:val="20"/>
                <w:szCs w:val="20"/>
              </w:rPr>
              <w:t xml:space="preserve"> chrysoscelis</w:t>
            </w:r>
          </w:p>
        </w:tc>
        <w:tc>
          <w:tcPr>
            <w:tcW w:w="1008" w:type="dxa"/>
            <w:gridSpan w:val="2"/>
            <w:hideMark/>
          </w:tcPr>
          <w:p w14:paraId="3B84880E"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666449EA"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30748521"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w:t>
            </w:r>
          </w:p>
        </w:tc>
      </w:tr>
      <w:tr w:rsidR="00380CD3" w:rsidRPr="00380CD3" w14:paraId="086C7D36"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5DD80C33"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VR8</w:t>
            </w:r>
          </w:p>
        </w:tc>
        <w:tc>
          <w:tcPr>
            <w:tcW w:w="1008" w:type="dxa"/>
            <w:gridSpan w:val="2"/>
            <w:noWrap/>
            <w:hideMark/>
          </w:tcPr>
          <w:p w14:paraId="4458EC6D"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Aug-22</w:t>
            </w:r>
          </w:p>
        </w:tc>
        <w:tc>
          <w:tcPr>
            <w:tcW w:w="576" w:type="dxa"/>
            <w:gridSpan w:val="2"/>
            <w:noWrap/>
            <w:hideMark/>
          </w:tcPr>
          <w:p w14:paraId="2272E61E"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VR</w:t>
            </w:r>
          </w:p>
        </w:tc>
        <w:tc>
          <w:tcPr>
            <w:tcW w:w="6912" w:type="dxa"/>
            <w:gridSpan w:val="2"/>
            <w:noWrap/>
            <w:hideMark/>
          </w:tcPr>
          <w:p w14:paraId="2CF2E28B"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Notophthalmus viridescens</w:t>
            </w:r>
          </w:p>
        </w:tc>
        <w:tc>
          <w:tcPr>
            <w:tcW w:w="1008" w:type="dxa"/>
            <w:gridSpan w:val="2"/>
            <w:hideMark/>
          </w:tcPr>
          <w:p w14:paraId="7CE9B992"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2D811665"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4C44DA03"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w:t>
            </w:r>
          </w:p>
        </w:tc>
      </w:tr>
      <w:tr w:rsidR="00380CD3" w:rsidRPr="00380CD3" w14:paraId="0E659A20"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450C251B"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YE8</w:t>
            </w:r>
          </w:p>
        </w:tc>
        <w:tc>
          <w:tcPr>
            <w:tcW w:w="1008" w:type="dxa"/>
            <w:gridSpan w:val="2"/>
            <w:noWrap/>
            <w:hideMark/>
          </w:tcPr>
          <w:p w14:paraId="7DF86841"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Aug-22</w:t>
            </w:r>
          </w:p>
        </w:tc>
        <w:tc>
          <w:tcPr>
            <w:tcW w:w="576" w:type="dxa"/>
            <w:gridSpan w:val="2"/>
            <w:noWrap/>
            <w:hideMark/>
          </w:tcPr>
          <w:p w14:paraId="3DC47196"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YE</w:t>
            </w:r>
          </w:p>
        </w:tc>
        <w:tc>
          <w:tcPr>
            <w:tcW w:w="6912" w:type="dxa"/>
            <w:gridSpan w:val="2"/>
            <w:noWrap/>
            <w:hideMark/>
          </w:tcPr>
          <w:p w14:paraId="34465797"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none</w:t>
            </w:r>
          </w:p>
        </w:tc>
        <w:tc>
          <w:tcPr>
            <w:tcW w:w="1008" w:type="dxa"/>
            <w:gridSpan w:val="2"/>
            <w:hideMark/>
          </w:tcPr>
          <w:p w14:paraId="099B1C5E"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1E9BF3D4"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5FE5CFE6"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0</w:t>
            </w:r>
          </w:p>
        </w:tc>
      </w:tr>
      <w:tr w:rsidR="00380CD3" w:rsidRPr="00380CD3" w14:paraId="359E3E1D"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6AD682DB"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CA11</w:t>
            </w:r>
          </w:p>
        </w:tc>
        <w:tc>
          <w:tcPr>
            <w:tcW w:w="1008" w:type="dxa"/>
            <w:gridSpan w:val="2"/>
            <w:noWrap/>
            <w:hideMark/>
          </w:tcPr>
          <w:p w14:paraId="42670578"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Nov-22</w:t>
            </w:r>
          </w:p>
        </w:tc>
        <w:tc>
          <w:tcPr>
            <w:tcW w:w="576" w:type="dxa"/>
            <w:gridSpan w:val="2"/>
            <w:hideMark/>
          </w:tcPr>
          <w:p w14:paraId="05499474"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CA</w:t>
            </w:r>
          </w:p>
        </w:tc>
        <w:tc>
          <w:tcPr>
            <w:tcW w:w="6912" w:type="dxa"/>
            <w:gridSpan w:val="2"/>
            <w:noWrap/>
            <w:hideMark/>
          </w:tcPr>
          <w:p w14:paraId="72D0E108"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Lithobates clamitans</w:t>
            </w:r>
          </w:p>
        </w:tc>
        <w:tc>
          <w:tcPr>
            <w:tcW w:w="1008" w:type="dxa"/>
            <w:gridSpan w:val="2"/>
            <w:hideMark/>
          </w:tcPr>
          <w:p w14:paraId="5255E744"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4496032E"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4A04CFA1"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w:t>
            </w:r>
          </w:p>
        </w:tc>
      </w:tr>
      <w:tr w:rsidR="00380CD3" w:rsidRPr="00380CD3" w14:paraId="5C4138F7"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12C1A439"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GR11</w:t>
            </w:r>
          </w:p>
        </w:tc>
        <w:tc>
          <w:tcPr>
            <w:tcW w:w="1008" w:type="dxa"/>
            <w:gridSpan w:val="2"/>
            <w:noWrap/>
            <w:hideMark/>
          </w:tcPr>
          <w:p w14:paraId="29C5CF56"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Nov-22</w:t>
            </w:r>
          </w:p>
        </w:tc>
        <w:tc>
          <w:tcPr>
            <w:tcW w:w="576" w:type="dxa"/>
            <w:gridSpan w:val="2"/>
            <w:noWrap/>
            <w:hideMark/>
          </w:tcPr>
          <w:p w14:paraId="24AFEBAA"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GR</w:t>
            </w:r>
          </w:p>
        </w:tc>
        <w:tc>
          <w:tcPr>
            <w:tcW w:w="6912" w:type="dxa"/>
            <w:gridSpan w:val="2"/>
            <w:noWrap/>
            <w:hideMark/>
          </w:tcPr>
          <w:p w14:paraId="0BF08EEF"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Lithobates catesbeiana, Lithobates clamitans</w:t>
            </w:r>
          </w:p>
        </w:tc>
        <w:tc>
          <w:tcPr>
            <w:tcW w:w="1008" w:type="dxa"/>
            <w:gridSpan w:val="2"/>
            <w:hideMark/>
          </w:tcPr>
          <w:p w14:paraId="26A826D1"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1BE5D80D"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5B9E2012"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2</w:t>
            </w:r>
          </w:p>
        </w:tc>
      </w:tr>
      <w:tr w:rsidR="00380CD3" w:rsidRPr="00380CD3" w14:paraId="1A2C3356"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4D33412F"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KN11</w:t>
            </w:r>
          </w:p>
        </w:tc>
        <w:tc>
          <w:tcPr>
            <w:tcW w:w="1008" w:type="dxa"/>
            <w:gridSpan w:val="2"/>
            <w:noWrap/>
            <w:hideMark/>
          </w:tcPr>
          <w:p w14:paraId="42587FAA"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Nov-22</w:t>
            </w:r>
          </w:p>
        </w:tc>
        <w:tc>
          <w:tcPr>
            <w:tcW w:w="576" w:type="dxa"/>
            <w:gridSpan w:val="2"/>
            <w:noWrap/>
            <w:hideMark/>
          </w:tcPr>
          <w:p w14:paraId="5826838F"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KN</w:t>
            </w:r>
          </w:p>
        </w:tc>
        <w:tc>
          <w:tcPr>
            <w:tcW w:w="6912" w:type="dxa"/>
            <w:gridSpan w:val="2"/>
            <w:noWrap/>
            <w:hideMark/>
          </w:tcPr>
          <w:p w14:paraId="5891E6E1"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fr-FR"/>
              </w:rPr>
            </w:pPr>
            <w:r w:rsidRPr="00380CD3">
              <w:rPr>
                <w:rFonts w:ascii="Times New Roman" w:eastAsia="Times New Roman" w:hAnsi="Times New Roman" w:cs="Times New Roman"/>
                <w:i/>
                <w:iCs/>
                <w:sz w:val="20"/>
                <w:szCs w:val="20"/>
                <w:lang w:val="fr-FR"/>
              </w:rPr>
              <w:t xml:space="preserve">Notophthalmus viridescens, Plethodon </w:t>
            </w:r>
            <w:proofErr w:type="spellStart"/>
            <w:r w:rsidRPr="00380CD3">
              <w:rPr>
                <w:rFonts w:ascii="Times New Roman" w:eastAsia="Times New Roman" w:hAnsi="Times New Roman" w:cs="Times New Roman"/>
                <w:i/>
                <w:iCs/>
                <w:sz w:val="20"/>
                <w:szCs w:val="20"/>
                <w:lang w:val="fr-FR"/>
              </w:rPr>
              <w:t>dorsalis</w:t>
            </w:r>
            <w:proofErr w:type="spellEnd"/>
            <w:r w:rsidRPr="00380CD3">
              <w:rPr>
                <w:rFonts w:ascii="Times New Roman" w:eastAsia="Times New Roman" w:hAnsi="Times New Roman" w:cs="Times New Roman"/>
                <w:i/>
                <w:iCs/>
                <w:sz w:val="20"/>
                <w:szCs w:val="20"/>
                <w:lang w:val="fr-FR"/>
              </w:rPr>
              <w:t xml:space="preserve">, </w:t>
            </w:r>
            <w:proofErr w:type="spellStart"/>
            <w:r w:rsidRPr="00380CD3">
              <w:rPr>
                <w:rFonts w:ascii="Times New Roman" w:eastAsia="Times New Roman" w:hAnsi="Times New Roman" w:cs="Times New Roman"/>
                <w:i/>
                <w:iCs/>
                <w:sz w:val="20"/>
                <w:szCs w:val="20"/>
                <w:lang w:val="fr-FR"/>
              </w:rPr>
              <w:t>Lithobates</w:t>
            </w:r>
            <w:proofErr w:type="spellEnd"/>
            <w:r w:rsidRPr="00380CD3">
              <w:rPr>
                <w:rFonts w:ascii="Times New Roman" w:eastAsia="Times New Roman" w:hAnsi="Times New Roman" w:cs="Times New Roman"/>
                <w:i/>
                <w:iCs/>
                <w:sz w:val="20"/>
                <w:szCs w:val="20"/>
                <w:lang w:val="fr-FR"/>
              </w:rPr>
              <w:t xml:space="preserve"> clamitans</w:t>
            </w:r>
          </w:p>
        </w:tc>
        <w:tc>
          <w:tcPr>
            <w:tcW w:w="1008" w:type="dxa"/>
            <w:gridSpan w:val="2"/>
            <w:hideMark/>
          </w:tcPr>
          <w:p w14:paraId="70532F16"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424247AB"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03C43B86"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3</w:t>
            </w:r>
          </w:p>
        </w:tc>
      </w:tr>
      <w:tr w:rsidR="00380CD3" w:rsidRPr="00380CD3" w14:paraId="636A4442"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2CBA31CD"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LO11</w:t>
            </w:r>
          </w:p>
        </w:tc>
        <w:tc>
          <w:tcPr>
            <w:tcW w:w="1008" w:type="dxa"/>
            <w:gridSpan w:val="2"/>
            <w:noWrap/>
            <w:hideMark/>
          </w:tcPr>
          <w:p w14:paraId="7E154ADA"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Nov-22</w:t>
            </w:r>
          </w:p>
        </w:tc>
        <w:tc>
          <w:tcPr>
            <w:tcW w:w="576" w:type="dxa"/>
            <w:gridSpan w:val="2"/>
            <w:noWrap/>
            <w:hideMark/>
          </w:tcPr>
          <w:p w14:paraId="11E5950B"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LO</w:t>
            </w:r>
          </w:p>
        </w:tc>
        <w:tc>
          <w:tcPr>
            <w:tcW w:w="6912" w:type="dxa"/>
            <w:gridSpan w:val="2"/>
            <w:noWrap/>
            <w:hideMark/>
          </w:tcPr>
          <w:p w14:paraId="2F93869D"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Notophthalmus viridescens, Lithobates clamitans</w:t>
            </w:r>
          </w:p>
        </w:tc>
        <w:tc>
          <w:tcPr>
            <w:tcW w:w="1008" w:type="dxa"/>
            <w:gridSpan w:val="2"/>
            <w:hideMark/>
          </w:tcPr>
          <w:p w14:paraId="499FF0AE"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17E10D2B"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2FC2E8D0"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2</w:t>
            </w:r>
          </w:p>
        </w:tc>
      </w:tr>
      <w:tr w:rsidR="00380CD3" w:rsidRPr="00380CD3" w14:paraId="216A83AA"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7EC989DD"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LU11</w:t>
            </w:r>
          </w:p>
        </w:tc>
        <w:tc>
          <w:tcPr>
            <w:tcW w:w="1008" w:type="dxa"/>
            <w:gridSpan w:val="2"/>
            <w:noWrap/>
            <w:hideMark/>
          </w:tcPr>
          <w:p w14:paraId="14BAE716"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Nov-22</w:t>
            </w:r>
          </w:p>
        </w:tc>
        <w:tc>
          <w:tcPr>
            <w:tcW w:w="576" w:type="dxa"/>
            <w:gridSpan w:val="2"/>
            <w:noWrap/>
            <w:hideMark/>
          </w:tcPr>
          <w:p w14:paraId="613FFDF3"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LU</w:t>
            </w:r>
          </w:p>
        </w:tc>
        <w:tc>
          <w:tcPr>
            <w:tcW w:w="6912" w:type="dxa"/>
            <w:gridSpan w:val="2"/>
            <w:noWrap/>
            <w:hideMark/>
          </w:tcPr>
          <w:p w14:paraId="6EFE2DA3"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Notophthalmus viridescens</w:t>
            </w:r>
          </w:p>
        </w:tc>
        <w:tc>
          <w:tcPr>
            <w:tcW w:w="1008" w:type="dxa"/>
            <w:gridSpan w:val="2"/>
            <w:hideMark/>
          </w:tcPr>
          <w:p w14:paraId="2829C8AB"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660404BC"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43369E7A"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w:t>
            </w:r>
          </w:p>
        </w:tc>
      </w:tr>
      <w:tr w:rsidR="00380CD3" w:rsidRPr="00380CD3" w14:paraId="6C682256"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0E49E654"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VR11</w:t>
            </w:r>
          </w:p>
        </w:tc>
        <w:tc>
          <w:tcPr>
            <w:tcW w:w="1008" w:type="dxa"/>
            <w:gridSpan w:val="2"/>
            <w:noWrap/>
            <w:hideMark/>
          </w:tcPr>
          <w:p w14:paraId="4415E8A0"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Nov-22</w:t>
            </w:r>
          </w:p>
        </w:tc>
        <w:tc>
          <w:tcPr>
            <w:tcW w:w="576" w:type="dxa"/>
            <w:gridSpan w:val="2"/>
            <w:noWrap/>
            <w:hideMark/>
          </w:tcPr>
          <w:p w14:paraId="178A203D"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VR</w:t>
            </w:r>
          </w:p>
        </w:tc>
        <w:tc>
          <w:tcPr>
            <w:tcW w:w="6912" w:type="dxa"/>
            <w:gridSpan w:val="2"/>
            <w:noWrap/>
            <w:hideMark/>
          </w:tcPr>
          <w:p w14:paraId="29037D08"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fr-FR"/>
              </w:rPr>
            </w:pPr>
            <w:proofErr w:type="spellStart"/>
            <w:r w:rsidRPr="00380CD3">
              <w:rPr>
                <w:rFonts w:ascii="Times New Roman" w:eastAsia="Times New Roman" w:hAnsi="Times New Roman" w:cs="Times New Roman"/>
                <w:i/>
                <w:iCs/>
                <w:sz w:val="20"/>
                <w:szCs w:val="20"/>
                <w:lang w:val="fr-FR"/>
              </w:rPr>
              <w:t>Acris</w:t>
            </w:r>
            <w:proofErr w:type="spellEnd"/>
            <w:r w:rsidRPr="00380CD3">
              <w:rPr>
                <w:rFonts w:ascii="Times New Roman" w:eastAsia="Times New Roman" w:hAnsi="Times New Roman" w:cs="Times New Roman"/>
                <w:i/>
                <w:iCs/>
                <w:sz w:val="20"/>
                <w:szCs w:val="20"/>
                <w:lang w:val="fr-FR"/>
              </w:rPr>
              <w:t xml:space="preserve"> crepitans, Notophthalmus viridescens, </w:t>
            </w:r>
            <w:proofErr w:type="spellStart"/>
            <w:r w:rsidRPr="00380CD3">
              <w:rPr>
                <w:rFonts w:ascii="Times New Roman" w:eastAsia="Times New Roman" w:hAnsi="Times New Roman" w:cs="Times New Roman"/>
                <w:i/>
                <w:iCs/>
                <w:sz w:val="20"/>
                <w:szCs w:val="20"/>
                <w:lang w:val="fr-FR"/>
              </w:rPr>
              <w:t>Lithobates</w:t>
            </w:r>
            <w:proofErr w:type="spellEnd"/>
            <w:r w:rsidRPr="00380CD3">
              <w:rPr>
                <w:rFonts w:ascii="Times New Roman" w:eastAsia="Times New Roman" w:hAnsi="Times New Roman" w:cs="Times New Roman"/>
                <w:i/>
                <w:iCs/>
                <w:sz w:val="20"/>
                <w:szCs w:val="20"/>
                <w:lang w:val="fr-FR"/>
              </w:rPr>
              <w:t xml:space="preserve"> clamitans</w:t>
            </w:r>
          </w:p>
        </w:tc>
        <w:tc>
          <w:tcPr>
            <w:tcW w:w="1008" w:type="dxa"/>
            <w:gridSpan w:val="2"/>
            <w:hideMark/>
          </w:tcPr>
          <w:p w14:paraId="05E07094"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0E4B9AFC"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05857863"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3</w:t>
            </w:r>
          </w:p>
        </w:tc>
      </w:tr>
      <w:tr w:rsidR="00380CD3" w:rsidRPr="00380CD3" w14:paraId="29F2AD48"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71FA3C2B"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CA2</w:t>
            </w:r>
          </w:p>
        </w:tc>
        <w:tc>
          <w:tcPr>
            <w:tcW w:w="1008" w:type="dxa"/>
            <w:gridSpan w:val="2"/>
            <w:noWrap/>
            <w:hideMark/>
          </w:tcPr>
          <w:p w14:paraId="27E33270"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Feb-23</w:t>
            </w:r>
          </w:p>
        </w:tc>
        <w:tc>
          <w:tcPr>
            <w:tcW w:w="576" w:type="dxa"/>
            <w:gridSpan w:val="2"/>
            <w:hideMark/>
          </w:tcPr>
          <w:p w14:paraId="5212AD0E"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CA</w:t>
            </w:r>
          </w:p>
        </w:tc>
        <w:tc>
          <w:tcPr>
            <w:tcW w:w="6912" w:type="dxa"/>
            <w:gridSpan w:val="2"/>
            <w:noWrap/>
            <w:hideMark/>
          </w:tcPr>
          <w:p w14:paraId="3185DF08"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Notophthalmus viridescens, Lithobates catesbeiana, Lithobates clamitans, Lithobates sphenocephala</w:t>
            </w:r>
          </w:p>
        </w:tc>
        <w:tc>
          <w:tcPr>
            <w:tcW w:w="1008" w:type="dxa"/>
            <w:gridSpan w:val="2"/>
            <w:hideMark/>
          </w:tcPr>
          <w:p w14:paraId="77CA13CA"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1E661D14"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4E7642EF"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4</w:t>
            </w:r>
          </w:p>
        </w:tc>
      </w:tr>
      <w:tr w:rsidR="00380CD3" w:rsidRPr="00380CD3" w14:paraId="5168FE17"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5DEE708E"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GR2</w:t>
            </w:r>
          </w:p>
        </w:tc>
        <w:tc>
          <w:tcPr>
            <w:tcW w:w="1008" w:type="dxa"/>
            <w:gridSpan w:val="2"/>
            <w:noWrap/>
            <w:hideMark/>
          </w:tcPr>
          <w:p w14:paraId="1F60E9C7"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Feb-23</w:t>
            </w:r>
          </w:p>
        </w:tc>
        <w:tc>
          <w:tcPr>
            <w:tcW w:w="576" w:type="dxa"/>
            <w:gridSpan w:val="2"/>
            <w:noWrap/>
            <w:hideMark/>
          </w:tcPr>
          <w:p w14:paraId="63F54A3D"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GR</w:t>
            </w:r>
          </w:p>
        </w:tc>
        <w:tc>
          <w:tcPr>
            <w:tcW w:w="6912" w:type="dxa"/>
            <w:gridSpan w:val="2"/>
            <w:noWrap/>
            <w:hideMark/>
          </w:tcPr>
          <w:p w14:paraId="542DE2EC"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Notophthalmus viridescens, Pseudacris crucifer</w:t>
            </w:r>
          </w:p>
        </w:tc>
        <w:tc>
          <w:tcPr>
            <w:tcW w:w="1008" w:type="dxa"/>
            <w:gridSpan w:val="2"/>
            <w:hideMark/>
          </w:tcPr>
          <w:p w14:paraId="7F674CA0"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38F38E9C"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72B2D381"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2</w:t>
            </w:r>
          </w:p>
        </w:tc>
      </w:tr>
      <w:tr w:rsidR="00380CD3" w:rsidRPr="00380CD3" w14:paraId="0E943995"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43E88681"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KN2</w:t>
            </w:r>
          </w:p>
        </w:tc>
        <w:tc>
          <w:tcPr>
            <w:tcW w:w="1008" w:type="dxa"/>
            <w:gridSpan w:val="2"/>
            <w:noWrap/>
            <w:hideMark/>
          </w:tcPr>
          <w:p w14:paraId="4A7CEE03"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Feb-23</w:t>
            </w:r>
          </w:p>
        </w:tc>
        <w:tc>
          <w:tcPr>
            <w:tcW w:w="576" w:type="dxa"/>
            <w:gridSpan w:val="2"/>
            <w:noWrap/>
            <w:hideMark/>
          </w:tcPr>
          <w:p w14:paraId="35C3B930"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KN</w:t>
            </w:r>
          </w:p>
        </w:tc>
        <w:tc>
          <w:tcPr>
            <w:tcW w:w="6912" w:type="dxa"/>
            <w:gridSpan w:val="2"/>
            <w:noWrap/>
            <w:hideMark/>
          </w:tcPr>
          <w:p w14:paraId="30A446F2"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fr-FR"/>
              </w:rPr>
            </w:pPr>
            <w:r w:rsidRPr="00380CD3">
              <w:rPr>
                <w:rFonts w:ascii="Times New Roman" w:eastAsia="Times New Roman" w:hAnsi="Times New Roman" w:cs="Times New Roman"/>
                <w:i/>
                <w:iCs/>
                <w:sz w:val="20"/>
                <w:szCs w:val="20"/>
                <w:lang w:val="fr-FR"/>
              </w:rPr>
              <w:t xml:space="preserve">Notophthalmus viridescens, Plethodon </w:t>
            </w:r>
            <w:proofErr w:type="spellStart"/>
            <w:r w:rsidRPr="00380CD3">
              <w:rPr>
                <w:rFonts w:ascii="Times New Roman" w:eastAsia="Times New Roman" w:hAnsi="Times New Roman" w:cs="Times New Roman"/>
                <w:i/>
                <w:iCs/>
                <w:sz w:val="20"/>
                <w:szCs w:val="20"/>
                <w:lang w:val="fr-FR"/>
              </w:rPr>
              <w:t>dorsalis</w:t>
            </w:r>
            <w:proofErr w:type="spellEnd"/>
            <w:r w:rsidRPr="00380CD3">
              <w:rPr>
                <w:rFonts w:ascii="Times New Roman" w:eastAsia="Times New Roman" w:hAnsi="Times New Roman" w:cs="Times New Roman"/>
                <w:i/>
                <w:iCs/>
                <w:sz w:val="20"/>
                <w:szCs w:val="20"/>
                <w:lang w:val="fr-FR"/>
              </w:rPr>
              <w:t xml:space="preserve">, </w:t>
            </w:r>
            <w:proofErr w:type="spellStart"/>
            <w:r w:rsidRPr="00380CD3">
              <w:rPr>
                <w:rFonts w:ascii="Times New Roman" w:eastAsia="Times New Roman" w:hAnsi="Times New Roman" w:cs="Times New Roman"/>
                <w:i/>
                <w:iCs/>
                <w:sz w:val="20"/>
                <w:szCs w:val="20"/>
                <w:lang w:val="fr-FR"/>
              </w:rPr>
              <w:t>Lithobates</w:t>
            </w:r>
            <w:proofErr w:type="spellEnd"/>
            <w:r w:rsidRPr="00380CD3">
              <w:rPr>
                <w:rFonts w:ascii="Times New Roman" w:eastAsia="Times New Roman" w:hAnsi="Times New Roman" w:cs="Times New Roman"/>
                <w:i/>
                <w:iCs/>
                <w:sz w:val="20"/>
                <w:szCs w:val="20"/>
                <w:lang w:val="fr-FR"/>
              </w:rPr>
              <w:t xml:space="preserve"> clamitans</w:t>
            </w:r>
          </w:p>
        </w:tc>
        <w:tc>
          <w:tcPr>
            <w:tcW w:w="1008" w:type="dxa"/>
            <w:gridSpan w:val="2"/>
            <w:hideMark/>
          </w:tcPr>
          <w:p w14:paraId="294289F5"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78B33FE3"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0FA6D709"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3</w:t>
            </w:r>
          </w:p>
        </w:tc>
      </w:tr>
      <w:tr w:rsidR="00380CD3" w:rsidRPr="00380CD3" w14:paraId="33886F4D"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6771BD47"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LO2</w:t>
            </w:r>
          </w:p>
        </w:tc>
        <w:tc>
          <w:tcPr>
            <w:tcW w:w="1008" w:type="dxa"/>
            <w:gridSpan w:val="2"/>
            <w:noWrap/>
            <w:hideMark/>
          </w:tcPr>
          <w:p w14:paraId="117736D2"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Feb-23</w:t>
            </w:r>
          </w:p>
        </w:tc>
        <w:tc>
          <w:tcPr>
            <w:tcW w:w="576" w:type="dxa"/>
            <w:gridSpan w:val="2"/>
            <w:noWrap/>
            <w:hideMark/>
          </w:tcPr>
          <w:p w14:paraId="257ECA97"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LO</w:t>
            </w:r>
          </w:p>
        </w:tc>
        <w:tc>
          <w:tcPr>
            <w:tcW w:w="6912" w:type="dxa"/>
            <w:gridSpan w:val="2"/>
            <w:noWrap/>
            <w:hideMark/>
          </w:tcPr>
          <w:p w14:paraId="0C2ED475"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Notophthalmus viridescens</w:t>
            </w:r>
          </w:p>
        </w:tc>
        <w:tc>
          <w:tcPr>
            <w:tcW w:w="1008" w:type="dxa"/>
            <w:gridSpan w:val="2"/>
            <w:hideMark/>
          </w:tcPr>
          <w:p w14:paraId="7B99388F"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401BBEA9"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036E24DA"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w:t>
            </w:r>
          </w:p>
        </w:tc>
      </w:tr>
      <w:tr w:rsidR="00380CD3" w:rsidRPr="00380CD3" w14:paraId="67AC3E19"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1422A7FB"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LU2</w:t>
            </w:r>
          </w:p>
        </w:tc>
        <w:tc>
          <w:tcPr>
            <w:tcW w:w="1008" w:type="dxa"/>
            <w:gridSpan w:val="2"/>
            <w:noWrap/>
            <w:hideMark/>
          </w:tcPr>
          <w:p w14:paraId="1092F4D8"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Feb-23</w:t>
            </w:r>
          </w:p>
        </w:tc>
        <w:tc>
          <w:tcPr>
            <w:tcW w:w="576" w:type="dxa"/>
            <w:gridSpan w:val="2"/>
            <w:noWrap/>
            <w:hideMark/>
          </w:tcPr>
          <w:p w14:paraId="70C7BFD5"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LU</w:t>
            </w:r>
          </w:p>
        </w:tc>
        <w:tc>
          <w:tcPr>
            <w:tcW w:w="6912" w:type="dxa"/>
            <w:gridSpan w:val="2"/>
            <w:noWrap/>
            <w:hideMark/>
          </w:tcPr>
          <w:p w14:paraId="3A174584"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Ambystoma opacum, Notophthalmus viridescens, Plethodon dorsalis</w:t>
            </w:r>
          </w:p>
        </w:tc>
        <w:tc>
          <w:tcPr>
            <w:tcW w:w="1008" w:type="dxa"/>
            <w:gridSpan w:val="2"/>
            <w:hideMark/>
          </w:tcPr>
          <w:p w14:paraId="29D2AB9A"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120DF3D6"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3C5017C2"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3</w:t>
            </w:r>
          </w:p>
        </w:tc>
      </w:tr>
      <w:tr w:rsidR="00380CD3" w:rsidRPr="00380CD3" w14:paraId="63168D3B"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55D73001"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TW2</w:t>
            </w:r>
          </w:p>
        </w:tc>
        <w:tc>
          <w:tcPr>
            <w:tcW w:w="1008" w:type="dxa"/>
            <w:gridSpan w:val="2"/>
            <w:noWrap/>
            <w:hideMark/>
          </w:tcPr>
          <w:p w14:paraId="3B5977EC"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Feb-23</w:t>
            </w:r>
          </w:p>
        </w:tc>
        <w:tc>
          <w:tcPr>
            <w:tcW w:w="576" w:type="dxa"/>
            <w:gridSpan w:val="2"/>
            <w:noWrap/>
            <w:hideMark/>
          </w:tcPr>
          <w:p w14:paraId="725A5F3D"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TW</w:t>
            </w:r>
          </w:p>
        </w:tc>
        <w:tc>
          <w:tcPr>
            <w:tcW w:w="6912" w:type="dxa"/>
            <w:gridSpan w:val="2"/>
            <w:noWrap/>
            <w:hideMark/>
          </w:tcPr>
          <w:p w14:paraId="1004A472"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Ambystoma jeffersonianum, Ambystoma maculatum, Notophthalmus viridescens, Lithobates sylvatica</w:t>
            </w:r>
          </w:p>
        </w:tc>
        <w:tc>
          <w:tcPr>
            <w:tcW w:w="1008" w:type="dxa"/>
            <w:gridSpan w:val="2"/>
            <w:hideMark/>
          </w:tcPr>
          <w:p w14:paraId="1D255181"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3BB47C28"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160BF083"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5</w:t>
            </w:r>
          </w:p>
        </w:tc>
      </w:tr>
      <w:tr w:rsidR="00380CD3" w:rsidRPr="00380CD3" w14:paraId="01BE29E5"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733500C0"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YE2</w:t>
            </w:r>
          </w:p>
        </w:tc>
        <w:tc>
          <w:tcPr>
            <w:tcW w:w="1008" w:type="dxa"/>
            <w:gridSpan w:val="2"/>
            <w:noWrap/>
            <w:hideMark/>
          </w:tcPr>
          <w:p w14:paraId="536AAA4E"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Feb-23</w:t>
            </w:r>
          </w:p>
        </w:tc>
        <w:tc>
          <w:tcPr>
            <w:tcW w:w="576" w:type="dxa"/>
            <w:gridSpan w:val="2"/>
            <w:noWrap/>
            <w:hideMark/>
          </w:tcPr>
          <w:p w14:paraId="3E14432F"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YE</w:t>
            </w:r>
          </w:p>
        </w:tc>
        <w:tc>
          <w:tcPr>
            <w:tcW w:w="6912" w:type="dxa"/>
            <w:gridSpan w:val="2"/>
            <w:noWrap/>
            <w:hideMark/>
          </w:tcPr>
          <w:p w14:paraId="2A623B8A"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Ambystoma jeffersonianum, Ambystoma maculatum</w:t>
            </w:r>
          </w:p>
        </w:tc>
        <w:tc>
          <w:tcPr>
            <w:tcW w:w="1008" w:type="dxa"/>
            <w:gridSpan w:val="2"/>
            <w:hideMark/>
          </w:tcPr>
          <w:p w14:paraId="1592F254"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41674826"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3247A628"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2</w:t>
            </w:r>
          </w:p>
        </w:tc>
      </w:tr>
      <w:tr w:rsidR="00380CD3" w:rsidRPr="00380CD3" w14:paraId="631EBDDA"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7759F61A"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lastRenderedPageBreak/>
              <w:t>VR2</w:t>
            </w:r>
          </w:p>
        </w:tc>
        <w:tc>
          <w:tcPr>
            <w:tcW w:w="1008" w:type="dxa"/>
            <w:gridSpan w:val="2"/>
            <w:noWrap/>
            <w:hideMark/>
          </w:tcPr>
          <w:p w14:paraId="51434154"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Feb-23</w:t>
            </w:r>
          </w:p>
        </w:tc>
        <w:tc>
          <w:tcPr>
            <w:tcW w:w="576" w:type="dxa"/>
            <w:gridSpan w:val="2"/>
            <w:noWrap/>
            <w:hideMark/>
          </w:tcPr>
          <w:p w14:paraId="1C2E0411"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VR</w:t>
            </w:r>
          </w:p>
        </w:tc>
        <w:tc>
          <w:tcPr>
            <w:tcW w:w="6912" w:type="dxa"/>
            <w:gridSpan w:val="2"/>
            <w:noWrap/>
            <w:hideMark/>
          </w:tcPr>
          <w:p w14:paraId="2C5EBDC5"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Ambystoma opacum, Ambystoma maculatum, Notophthalmus viridescens, Lithobates clamitans</w:t>
            </w:r>
          </w:p>
        </w:tc>
        <w:tc>
          <w:tcPr>
            <w:tcW w:w="1008" w:type="dxa"/>
            <w:gridSpan w:val="2"/>
            <w:hideMark/>
          </w:tcPr>
          <w:p w14:paraId="49A2EDE1"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0A8CBD3D"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5444813C"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4</w:t>
            </w:r>
          </w:p>
        </w:tc>
      </w:tr>
      <w:tr w:rsidR="00380CD3" w:rsidRPr="00380CD3" w14:paraId="6B115011"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2D6632FB"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CA6</w:t>
            </w:r>
          </w:p>
        </w:tc>
        <w:tc>
          <w:tcPr>
            <w:tcW w:w="1008" w:type="dxa"/>
            <w:gridSpan w:val="2"/>
            <w:noWrap/>
            <w:hideMark/>
          </w:tcPr>
          <w:p w14:paraId="44BE9868"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May-23</w:t>
            </w:r>
          </w:p>
        </w:tc>
        <w:tc>
          <w:tcPr>
            <w:tcW w:w="576" w:type="dxa"/>
            <w:gridSpan w:val="2"/>
            <w:hideMark/>
          </w:tcPr>
          <w:p w14:paraId="5EE9A3B9"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CA</w:t>
            </w:r>
          </w:p>
        </w:tc>
        <w:tc>
          <w:tcPr>
            <w:tcW w:w="6912" w:type="dxa"/>
            <w:gridSpan w:val="2"/>
            <w:noWrap/>
            <w:hideMark/>
          </w:tcPr>
          <w:p w14:paraId="443AD729"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Acris crepitans, Notophthalmus viridescens, Lithobates catesbeiana, Lithobates clamitans, Lithobates pipiens, Lithobates sphenocephala</w:t>
            </w:r>
          </w:p>
        </w:tc>
        <w:tc>
          <w:tcPr>
            <w:tcW w:w="1008" w:type="dxa"/>
            <w:gridSpan w:val="2"/>
            <w:hideMark/>
          </w:tcPr>
          <w:p w14:paraId="205D0967"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2C3E6F2A"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723B6151"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6</w:t>
            </w:r>
          </w:p>
        </w:tc>
      </w:tr>
      <w:tr w:rsidR="00380CD3" w:rsidRPr="00380CD3" w14:paraId="0D7B1A5D"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12398EE5"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GR6</w:t>
            </w:r>
          </w:p>
        </w:tc>
        <w:tc>
          <w:tcPr>
            <w:tcW w:w="1008" w:type="dxa"/>
            <w:gridSpan w:val="2"/>
            <w:noWrap/>
            <w:hideMark/>
          </w:tcPr>
          <w:p w14:paraId="452B9E44"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May-23</w:t>
            </w:r>
          </w:p>
        </w:tc>
        <w:tc>
          <w:tcPr>
            <w:tcW w:w="576" w:type="dxa"/>
            <w:gridSpan w:val="2"/>
            <w:noWrap/>
            <w:hideMark/>
          </w:tcPr>
          <w:p w14:paraId="35635D96"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GR</w:t>
            </w:r>
          </w:p>
        </w:tc>
        <w:tc>
          <w:tcPr>
            <w:tcW w:w="6912" w:type="dxa"/>
            <w:gridSpan w:val="2"/>
            <w:noWrap/>
            <w:hideMark/>
          </w:tcPr>
          <w:p w14:paraId="400A16E3"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fr-FR"/>
              </w:rPr>
            </w:pPr>
            <w:proofErr w:type="spellStart"/>
            <w:r w:rsidRPr="00380CD3">
              <w:rPr>
                <w:rFonts w:ascii="Times New Roman" w:eastAsia="Times New Roman" w:hAnsi="Times New Roman" w:cs="Times New Roman"/>
                <w:i/>
                <w:iCs/>
                <w:sz w:val="20"/>
                <w:szCs w:val="20"/>
                <w:lang w:val="fr-FR"/>
              </w:rPr>
              <w:t>Acris</w:t>
            </w:r>
            <w:proofErr w:type="spellEnd"/>
            <w:r w:rsidRPr="00380CD3">
              <w:rPr>
                <w:rFonts w:ascii="Times New Roman" w:eastAsia="Times New Roman" w:hAnsi="Times New Roman" w:cs="Times New Roman"/>
                <w:i/>
                <w:iCs/>
                <w:sz w:val="20"/>
                <w:szCs w:val="20"/>
                <w:lang w:val="fr-FR"/>
              </w:rPr>
              <w:t xml:space="preserve"> crepitans, Notophthalmus viridescens, Pseudacris </w:t>
            </w:r>
            <w:proofErr w:type="spellStart"/>
            <w:r w:rsidRPr="00380CD3">
              <w:rPr>
                <w:rFonts w:ascii="Times New Roman" w:eastAsia="Times New Roman" w:hAnsi="Times New Roman" w:cs="Times New Roman"/>
                <w:i/>
                <w:iCs/>
                <w:sz w:val="20"/>
                <w:szCs w:val="20"/>
                <w:lang w:val="fr-FR"/>
              </w:rPr>
              <w:t>crucifer</w:t>
            </w:r>
            <w:proofErr w:type="spellEnd"/>
            <w:r w:rsidRPr="00380CD3">
              <w:rPr>
                <w:rFonts w:ascii="Times New Roman" w:eastAsia="Times New Roman" w:hAnsi="Times New Roman" w:cs="Times New Roman"/>
                <w:i/>
                <w:iCs/>
                <w:sz w:val="20"/>
                <w:szCs w:val="20"/>
                <w:lang w:val="fr-FR"/>
              </w:rPr>
              <w:t xml:space="preserve">, </w:t>
            </w:r>
            <w:proofErr w:type="spellStart"/>
            <w:r w:rsidRPr="00380CD3">
              <w:rPr>
                <w:rFonts w:ascii="Times New Roman" w:eastAsia="Times New Roman" w:hAnsi="Times New Roman" w:cs="Times New Roman"/>
                <w:i/>
                <w:iCs/>
                <w:sz w:val="20"/>
                <w:szCs w:val="20"/>
                <w:lang w:val="fr-FR"/>
              </w:rPr>
              <w:t>Lithobates</w:t>
            </w:r>
            <w:proofErr w:type="spellEnd"/>
            <w:r w:rsidRPr="00380CD3">
              <w:rPr>
                <w:rFonts w:ascii="Times New Roman" w:eastAsia="Times New Roman" w:hAnsi="Times New Roman" w:cs="Times New Roman"/>
                <w:i/>
                <w:iCs/>
                <w:sz w:val="20"/>
                <w:szCs w:val="20"/>
                <w:lang w:val="fr-FR"/>
              </w:rPr>
              <w:t xml:space="preserve"> clamitans</w:t>
            </w:r>
          </w:p>
        </w:tc>
        <w:tc>
          <w:tcPr>
            <w:tcW w:w="1008" w:type="dxa"/>
            <w:gridSpan w:val="2"/>
            <w:hideMark/>
          </w:tcPr>
          <w:p w14:paraId="5E1CE2AC"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1530C305"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0AB644D3"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4</w:t>
            </w:r>
          </w:p>
        </w:tc>
      </w:tr>
      <w:tr w:rsidR="00380CD3" w:rsidRPr="00380CD3" w14:paraId="0808D498"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46AF0EBE"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KN6</w:t>
            </w:r>
          </w:p>
        </w:tc>
        <w:tc>
          <w:tcPr>
            <w:tcW w:w="1008" w:type="dxa"/>
            <w:gridSpan w:val="2"/>
            <w:noWrap/>
            <w:hideMark/>
          </w:tcPr>
          <w:p w14:paraId="44D56843"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May-23</w:t>
            </w:r>
          </w:p>
        </w:tc>
        <w:tc>
          <w:tcPr>
            <w:tcW w:w="576" w:type="dxa"/>
            <w:gridSpan w:val="2"/>
            <w:noWrap/>
            <w:hideMark/>
          </w:tcPr>
          <w:p w14:paraId="4A0DB8FE"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KN</w:t>
            </w:r>
          </w:p>
        </w:tc>
        <w:tc>
          <w:tcPr>
            <w:tcW w:w="6912" w:type="dxa"/>
            <w:gridSpan w:val="2"/>
            <w:noWrap/>
            <w:hideMark/>
          </w:tcPr>
          <w:p w14:paraId="0B7EBC46"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Ambystoma maculatum, Ambystoma opacum, Notophthalmus viridescens, Pseudacris crucifer, Lithobates clamitans</w:t>
            </w:r>
          </w:p>
        </w:tc>
        <w:tc>
          <w:tcPr>
            <w:tcW w:w="1008" w:type="dxa"/>
            <w:gridSpan w:val="2"/>
            <w:hideMark/>
          </w:tcPr>
          <w:p w14:paraId="18096E4C"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3CD91B2C"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6FF43E59"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5</w:t>
            </w:r>
          </w:p>
        </w:tc>
      </w:tr>
      <w:tr w:rsidR="00380CD3" w:rsidRPr="00380CD3" w14:paraId="6CEA94EF"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55D09339"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LO6</w:t>
            </w:r>
          </w:p>
        </w:tc>
        <w:tc>
          <w:tcPr>
            <w:tcW w:w="1008" w:type="dxa"/>
            <w:gridSpan w:val="2"/>
            <w:noWrap/>
            <w:hideMark/>
          </w:tcPr>
          <w:p w14:paraId="3DACE0E7"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May-23</w:t>
            </w:r>
          </w:p>
        </w:tc>
        <w:tc>
          <w:tcPr>
            <w:tcW w:w="576" w:type="dxa"/>
            <w:gridSpan w:val="2"/>
            <w:noWrap/>
            <w:hideMark/>
          </w:tcPr>
          <w:p w14:paraId="2C3CC6AD"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LO</w:t>
            </w:r>
          </w:p>
        </w:tc>
        <w:tc>
          <w:tcPr>
            <w:tcW w:w="6912" w:type="dxa"/>
            <w:gridSpan w:val="2"/>
            <w:noWrap/>
            <w:hideMark/>
          </w:tcPr>
          <w:p w14:paraId="329E9CA3"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fr-FR"/>
              </w:rPr>
            </w:pPr>
            <w:proofErr w:type="spellStart"/>
            <w:r w:rsidRPr="00380CD3">
              <w:rPr>
                <w:rFonts w:ascii="Times New Roman" w:eastAsia="Times New Roman" w:hAnsi="Times New Roman" w:cs="Times New Roman"/>
                <w:i/>
                <w:iCs/>
                <w:sz w:val="20"/>
                <w:szCs w:val="20"/>
                <w:lang w:val="fr-FR"/>
              </w:rPr>
              <w:t>Acris</w:t>
            </w:r>
            <w:proofErr w:type="spellEnd"/>
            <w:r w:rsidRPr="00380CD3">
              <w:rPr>
                <w:rFonts w:ascii="Times New Roman" w:eastAsia="Times New Roman" w:hAnsi="Times New Roman" w:cs="Times New Roman"/>
                <w:i/>
                <w:iCs/>
                <w:sz w:val="20"/>
                <w:szCs w:val="20"/>
                <w:lang w:val="fr-FR"/>
              </w:rPr>
              <w:t xml:space="preserve"> crepitans, Notophthalmus viridescens, </w:t>
            </w:r>
            <w:proofErr w:type="spellStart"/>
            <w:r w:rsidRPr="00380CD3">
              <w:rPr>
                <w:rFonts w:ascii="Times New Roman" w:eastAsia="Times New Roman" w:hAnsi="Times New Roman" w:cs="Times New Roman"/>
                <w:i/>
                <w:iCs/>
                <w:sz w:val="20"/>
                <w:szCs w:val="20"/>
                <w:lang w:val="fr-FR"/>
              </w:rPr>
              <w:t>Lithobates</w:t>
            </w:r>
            <w:proofErr w:type="spellEnd"/>
            <w:r w:rsidRPr="00380CD3">
              <w:rPr>
                <w:rFonts w:ascii="Times New Roman" w:eastAsia="Times New Roman" w:hAnsi="Times New Roman" w:cs="Times New Roman"/>
                <w:i/>
                <w:iCs/>
                <w:sz w:val="20"/>
                <w:szCs w:val="20"/>
                <w:lang w:val="fr-FR"/>
              </w:rPr>
              <w:t xml:space="preserve"> clamitans</w:t>
            </w:r>
          </w:p>
        </w:tc>
        <w:tc>
          <w:tcPr>
            <w:tcW w:w="1008" w:type="dxa"/>
            <w:gridSpan w:val="2"/>
            <w:hideMark/>
          </w:tcPr>
          <w:p w14:paraId="09EBDF20"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38DB9429"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5ACFB1F3"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3</w:t>
            </w:r>
          </w:p>
        </w:tc>
      </w:tr>
      <w:tr w:rsidR="00380CD3" w:rsidRPr="00380CD3" w14:paraId="0B6C230C"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7E6096F9"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LU5</w:t>
            </w:r>
          </w:p>
        </w:tc>
        <w:tc>
          <w:tcPr>
            <w:tcW w:w="1008" w:type="dxa"/>
            <w:gridSpan w:val="2"/>
            <w:noWrap/>
            <w:hideMark/>
          </w:tcPr>
          <w:p w14:paraId="5A8CBBED"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May-23</w:t>
            </w:r>
          </w:p>
        </w:tc>
        <w:tc>
          <w:tcPr>
            <w:tcW w:w="576" w:type="dxa"/>
            <w:gridSpan w:val="2"/>
            <w:noWrap/>
            <w:hideMark/>
          </w:tcPr>
          <w:p w14:paraId="64125B79"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LU</w:t>
            </w:r>
          </w:p>
        </w:tc>
        <w:tc>
          <w:tcPr>
            <w:tcW w:w="6912" w:type="dxa"/>
            <w:gridSpan w:val="2"/>
            <w:noWrap/>
            <w:hideMark/>
          </w:tcPr>
          <w:p w14:paraId="2F4C0BC5"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Acris crepitans, Notophthalmus viridescens, Lithobates catesbeiana, Lithobates clamitans</w:t>
            </w:r>
          </w:p>
        </w:tc>
        <w:tc>
          <w:tcPr>
            <w:tcW w:w="1008" w:type="dxa"/>
            <w:gridSpan w:val="2"/>
            <w:hideMark/>
          </w:tcPr>
          <w:p w14:paraId="136C641A"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404903A0"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4C1CE438"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4</w:t>
            </w:r>
          </w:p>
        </w:tc>
      </w:tr>
      <w:tr w:rsidR="00380CD3" w:rsidRPr="00380CD3" w14:paraId="3FF7ABDD"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4E8929A6"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VR5</w:t>
            </w:r>
          </w:p>
        </w:tc>
        <w:tc>
          <w:tcPr>
            <w:tcW w:w="1008" w:type="dxa"/>
            <w:gridSpan w:val="2"/>
            <w:noWrap/>
            <w:hideMark/>
          </w:tcPr>
          <w:p w14:paraId="7F0F982C"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May-23</w:t>
            </w:r>
          </w:p>
        </w:tc>
        <w:tc>
          <w:tcPr>
            <w:tcW w:w="576" w:type="dxa"/>
            <w:gridSpan w:val="2"/>
            <w:noWrap/>
            <w:hideMark/>
          </w:tcPr>
          <w:p w14:paraId="144DCC25"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VR</w:t>
            </w:r>
          </w:p>
        </w:tc>
        <w:tc>
          <w:tcPr>
            <w:tcW w:w="6912" w:type="dxa"/>
            <w:gridSpan w:val="2"/>
            <w:noWrap/>
            <w:hideMark/>
          </w:tcPr>
          <w:p w14:paraId="079D5A2C"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Acris crepitans, Ambystoma maculatum, Notophthalmus viridescens, Plethodon glutinosus, Lithobates clamitans</w:t>
            </w:r>
          </w:p>
        </w:tc>
        <w:tc>
          <w:tcPr>
            <w:tcW w:w="1008" w:type="dxa"/>
            <w:gridSpan w:val="2"/>
            <w:hideMark/>
          </w:tcPr>
          <w:p w14:paraId="3A98FC56"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1A154B7B"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3DFD782A"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5</w:t>
            </w:r>
          </w:p>
        </w:tc>
      </w:tr>
      <w:tr w:rsidR="00380CD3" w:rsidRPr="00380CD3" w14:paraId="1EE20263"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1B891780"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YE5</w:t>
            </w:r>
          </w:p>
        </w:tc>
        <w:tc>
          <w:tcPr>
            <w:tcW w:w="1008" w:type="dxa"/>
            <w:gridSpan w:val="2"/>
            <w:noWrap/>
            <w:hideMark/>
          </w:tcPr>
          <w:p w14:paraId="755757A6"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May-23</w:t>
            </w:r>
          </w:p>
        </w:tc>
        <w:tc>
          <w:tcPr>
            <w:tcW w:w="576" w:type="dxa"/>
            <w:gridSpan w:val="2"/>
            <w:noWrap/>
            <w:hideMark/>
          </w:tcPr>
          <w:p w14:paraId="32CA6674"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YE</w:t>
            </w:r>
          </w:p>
        </w:tc>
        <w:tc>
          <w:tcPr>
            <w:tcW w:w="6912" w:type="dxa"/>
            <w:gridSpan w:val="2"/>
            <w:noWrap/>
            <w:hideMark/>
          </w:tcPr>
          <w:p w14:paraId="19C94064"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Acris crepitans, Notophthalmus viridescens</w:t>
            </w:r>
          </w:p>
        </w:tc>
        <w:tc>
          <w:tcPr>
            <w:tcW w:w="1008" w:type="dxa"/>
            <w:gridSpan w:val="2"/>
            <w:noWrap/>
            <w:hideMark/>
          </w:tcPr>
          <w:p w14:paraId="58B80468"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VES</w:t>
            </w:r>
          </w:p>
        </w:tc>
        <w:tc>
          <w:tcPr>
            <w:tcW w:w="720" w:type="dxa"/>
            <w:gridSpan w:val="2"/>
            <w:noWrap/>
            <w:hideMark/>
          </w:tcPr>
          <w:p w14:paraId="268DFFF2"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30A0AB8D"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2</w:t>
            </w:r>
          </w:p>
        </w:tc>
      </w:tr>
      <w:tr w:rsidR="00380CD3" w:rsidRPr="00380CD3" w14:paraId="69ABD427"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5F82525A"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CA5</w:t>
            </w:r>
          </w:p>
        </w:tc>
        <w:tc>
          <w:tcPr>
            <w:tcW w:w="1008" w:type="dxa"/>
            <w:gridSpan w:val="2"/>
            <w:noWrap/>
            <w:hideMark/>
          </w:tcPr>
          <w:p w14:paraId="259E1DFD"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May-22</w:t>
            </w:r>
          </w:p>
        </w:tc>
        <w:tc>
          <w:tcPr>
            <w:tcW w:w="576" w:type="dxa"/>
            <w:gridSpan w:val="2"/>
            <w:hideMark/>
          </w:tcPr>
          <w:p w14:paraId="3DF13DD7"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CA</w:t>
            </w:r>
          </w:p>
        </w:tc>
        <w:tc>
          <w:tcPr>
            <w:tcW w:w="6912" w:type="dxa"/>
            <w:gridSpan w:val="2"/>
            <w:noWrap/>
            <w:hideMark/>
          </w:tcPr>
          <w:p w14:paraId="6ADE2D28"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rPr>
            </w:pPr>
            <w:proofErr w:type="spellStart"/>
            <w:r w:rsidRPr="00380CD3">
              <w:rPr>
                <w:rFonts w:ascii="Times New Roman" w:eastAsia="Times New Roman" w:hAnsi="Times New Roman" w:cs="Times New Roman"/>
                <w:i/>
                <w:iCs/>
                <w:sz w:val="20"/>
                <w:szCs w:val="20"/>
              </w:rPr>
              <w:t>Dryophytes</w:t>
            </w:r>
            <w:proofErr w:type="spellEnd"/>
            <w:r w:rsidRPr="00380CD3">
              <w:rPr>
                <w:rFonts w:ascii="Times New Roman" w:eastAsia="Times New Roman" w:hAnsi="Times New Roman" w:cs="Times New Roman"/>
                <w:i/>
                <w:iCs/>
                <w:sz w:val="20"/>
                <w:szCs w:val="20"/>
              </w:rPr>
              <w:t xml:space="preserve"> chrysoscelis, Pseudacris crucifer</w:t>
            </w:r>
          </w:p>
        </w:tc>
        <w:tc>
          <w:tcPr>
            <w:tcW w:w="1008" w:type="dxa"/>
            <w:gridSpan w:val="2"/>
            <w:hideMark/>
          </w:tcPr>
          <w:p w14:paraId="68773F61"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41C76326"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19338CC3"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2</w:t>
            </w:r>
          </w:p>
        </w:tc>
      </w:tr>
      <w:tr w:rsidR="00380CD3" w:rsidRPr="00380CD3" w14:paraId="18FD2E55"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7FF6C8A9"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GR5</w:t>
            </w:r>
          </w:p>
        </w:tc>
        <w:tc>
          <w:tcPr>
            <w:tcW w:w="1008" w:type="dxa"/>
            <w:gridSpan w:val="2"/>
            <w:noWrap/>
            <w:hideMark/>
          </w:tcPr>
          <w:p w14:paraId="397CFC32"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May-22</w:t>
            </w:r>
          </w:p>
        </w:tc>
        <w:tc>
          <w:tcPr>
            <w:tcW w:w="576" w:type="dxa"/>
            <w:gridSpan w:val="2"/>
            <w:noWrap/>
            <w:hideMark/>
          </w:tcPr>
          <w:p w14:paraId="0AE3ED4C"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GR</w:t>
            </w:r>
          </w:p>
        </w:tc>
        <w:tc>
          <w:tcPr>
            <w:tcW w:w="6912" w:type="dxa"/>
            <w:gridSpan w:val="2"/>
            <w:noWrap/>
            <w:hideMark/>
          </w:tcPr>
          <w:p w14:paraId="65133BFF"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 xml:space="preserve">Ambystoma, Anaxyrus, </w:t>
            </w:r>
            <w:proofErr w:type="spellStart"/>
            <w:r w:rsidRPr="00380CD3">
              <w:rPr>
                <w:rFonts w:ascii="Times New Roman" w:eastAsia="Times New Roman" w:hAnsi="Times New Roman" w:cs="Times New Roman"/>
                <w:i/>
                <w:iCs/>
                <w:sz w:val="20"/>
                <w:szCs w:val="20"/>
              </w:rPr>
              <w:t>Dryophytes</w:t>
            </w:r>
            <w:proofErr w:type="spellEnd"/>
            <w:r w:rsidRPr="00380CD3">
              <w:rPr>
                <w:rFonts w:ascii="Times New Roman" w:eastAsia="Times New Roman" w:hAnsi="Times New Roman" w:cs="Times New Roman"/>
                <w:i/>
                <w:iCs/>
                <w:sz w:val="20"/>
                <w:szCs w:val="20"/>
              </w:rPr>
              <w:t xml:space="preserve"> chrysoscelis, Lithobates clamitans, Pseudacris crucifer</w:t>
            </w:r>
          </w:p>
        </w:tc>
        <w:tc>
          <w:tcPr>
            <w:tcW w:w="1008" w:type="dxa"/>
            <w:gridSpan w:val="2"/>
            <w:hideMark/>
          </w:tcPr>
          <w:p w14:paraId="2DF1991A"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288B50C4"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03A62C46"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5</w:t>
            </w:r>
          </w:p>
        </w:tc>
      </w:tr>
      <w:tr w:rsidR="00380CD3" w:rsidRPr="00380CD3" w14:paraId="46B4D07D"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43E72F7F"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KN5</w:t>
            </w:r>
          </w:p>
        </w:tc>
        <w:tc>
          <w:tcPr>
            <w:tcW w:w="1008" w:type="dxa"/>
            <w:gridSpan w:val="2"/>
            <w:noWrap/>
            <w:hideMark/>
          </w:tcPr>
          <w:p w14:paraId="1715F2F5"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May-22</w:t>
            </w:r>
          </w:p>
        </w:tc>
        <w:tc>
          <w:tcPr>
            <w:tcW w:w="576" w:type="dxa"/>
            <w:gridSpan w:val="2"/>
            <w:noWrap/>
            <w:hideMark/>
          </w:tcPr>
          <w:p w14:paraId="40164FFC"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KN</w:t>
            </w:r>
          </w:p>
        </w:tc>
        <w:tc>
          <w:tcPr>
            <w:tcW w:w="6912" w:type="dxa"/>
            <w:gridSpan w:val="2"/>
            <w:noWrap/>
            <w:hideMark/>
          </w:tcPr>
          <w:p w14:paraId="33074C1E"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 xml:space="preserve">Ambystoma, </w:t>
            </w:r>
            <w:proofErr w:type="spellStart"/>
            <w:r w:rsidRPr="00380CD3">
              <w:rPr>
                <w:rFonts w:ascii="Times New Roman" w:eastAsia="Times New Roman" w:hAnsi="Times New Roman" w:cs="Times New Roman"/>
                <w:i/>
                <w:iCs/>
                <w:sz w:val="20"/>
                <w:szCs w:val="20"/>
              </w:rPr>
              <w:t>Dryophytes</w:t>
            </w:r>
            <w:proofErr w:type="spellEnd"/>
            <w:r w:rsidRPr="00380CD3">
              <w:rPr>
                <w:rFonts w:ascii="Times New Roman" w:eastAsia="Times New Roman" w:hAnsi="Times New Roman" w:cs="Times New Roman"/>
                <w:i/>
                <w:iCs/>
                <w:sz w:val="20"/>
                <w:szCs w:val="20"/>
              </w:rPr>
              <w:t xml:space="preserve"> chrysoscelis, Pseudacris crucifer</w:t>
            </w:r>
          </w:p>
        </w:tc>
        <w:tc>
          <w:tcPr>
            <w:tcW w:w="1008" w:type="dxa"/>
            <w:gridSpan w:val="2"/>
            <w:hideMark/>
          </w:tcPr>
          <w:p w14:paraId="39FFDF02"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281B2DD7"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35BA49FA"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3</w:t>
            </w:r>
          </w:p>
        </w:tc>
      </w:tr>
      <w:tr w:rsidR="00380CD3" w:rsidRPr="00380CD3" w14:paraId="27C2CBAA"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21AF2EFE"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LO5</w:t>
            </w:r>
          </w:p>
        </w:tc>
        <w:tc>
          <w:tcPr>
            <w:tcW w:w="1008" w:type="dxa"/>
            <w:gridSpan w:val="2"/>
            <w:noWrap/>
            <w:hideMark/>
          </w:tcPr>
          <w:p w14:paraId="58AA891C"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May-22</w:t>
            </w:r>
          </w:p>
        </w:tc>
        <w:tc>
          <w:tcPr>
            <w:tcW w:w="576" w:type="dxa"/>
            <w:gridSpan w:val="2"/>
            <w:noWrap/>
            <w:hideMark/>
          </w:tcPr>
          <w:p w14:paraId="215AD1EA"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LO</w:t>
            </w:r>
          </w:p>
        </w:tc>
        <w:tc>
          <w:tcPr>
            <w:tcW w:w="6912" w:type="dxa"/>
            <w:gridSpan w:val="2"/>
            <w:noWrap/>
            <w:hideMark/>
          </w:tcPr>
          <w:p w14:paraId="3433B036"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 xml:space="preserve">Ambystoma, Anaxyrus, </w:t>
            </w:r>
            <w:proofErr w:type="spellStart"/>
            <w:r w:rsidRPr="00380CD3">
              <w:rPr>
                <w:rFonts w:ascii="Times New Roman" w:eastAsia="Times New Roman" w:hAnsi="Times New Roman" w:cs="Times New Roman"/>
                <w:i/>
                <w:iCs/>
                <w:sz w:val="20"/>
                <w:szCs w:val="20"/>
              </w:rPr>
              <w:t>Dryophytes</w:t>
            </w:r>
            <w:proofErr w:type="spellEnd"/>
            <w:r w:rsidRPr="00380CD3">
              <w:rPr>
                <w:rFonts w:ascii="Times New Roman" w:eastAsia="Times New Roman" w:hAnsi="Times New Roman" w:cs="Times New Roman"/>
                <w:i/>
                <w:iCs/>
                <w:sz w:val="20"/>
                <w:szCs w:val="20"/>
              </w:rPr>
              <w:t xml:space="preserve"> chrysoscelis, Lithobates clamitans, Pseudacris crucifer</w:t>
            </w:r>
          </w:p>
        </w:tc>
        <w:tc>
          <w:tcPr>
            <w:tcW w:w="1008" w:type="dxa"/>
            <w:gridSpan w:val="2"/>
            <w:hideMark/>
          </w:tcPr>
          <w:p w14:paraId="3DFBD5EB"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014A6B19"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1EFB3F94"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5</w:t>
            </w:r>
          </w:p>
        </w:tc>
      </w:tr>
      <w:tr w:rsidR="00380CD3" w:rsidRPr="00380CD3" w14:paraId="52B0AEA0"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770BEEE4"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lastRenderedPageBreak/>
              <w:t>TW6</w:t>
            </w:r>
          </w:p>
        </w:tc>
        <w:tc>
          <w:tcPr>
            <w:tcW w:w="1008" w:type="dxa"/>
            <w:gridSpan w:val="2"/>
            <w:noWrap/>
            <w:hideMark/>
          </w:tcPr>
          <w:p w14:paraId="1FD896E1"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May-22</w:t>
            </w:r>
          </w:p>
        </w:tc>
        <w:tc>
          <w:tcPr>
            <w:tcW w:w="576" w:type="dxa"/>
            <w:gridSpan w:val="2"/>
            <w:noWrap/>
            <w:hideMark/>
          </w:tcPr>
          <w:p w14:paraId="53210323"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TW</w:t>
            </w:r>
          </w:p>
        </w:tc>
        <w:tc>
          <w:tcPr>
            <w:tcW w:w="6912" w:type="dxa"/>
            <w:gridSpan w:val="2"/>
            <w:noWrap/>
            <w:hideMark/>
          </w:tcPr>
          <w:p w14:paraId="348247E8"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fr-FR"/>
              </w:rPr>
            </w:pPr>
            <w:proofErr w:type="spellStart"/>
            <w:r w:rsidRPr="00380CD3">
              <w:rPr>
                <w:rFonts w:ascii="Times New Roman" w:eastAsia="Times New Roman" w:hAnsi="Times New Roman" w:cs="Times New Roman"/>
                <w:i/>
                <w:iCs/>
                <w:sz w:val="20"/>
                <w:szCs w:val="20"/>
                <w:lang w:val="fr-FR"/>
              </w:rPr>
              <w:t>Ambystoma</w:t>
            </w:r>
            <w:proofErr w:type="spellEnd"/>
            <w:r w:rsidRPr="00380CD3">
              <w:rPr>
                <w:rFonts w:ascii="Times New Roman" w:eastAsia="Times New Roman" w:hAnsi="Times New Roman" w:cs="Times New Roman"/>
                <w:i/>
                <w:iCs/>
                <w:sz w:val="20"/>
                <w:szCs w:val="20"/>
                <w:lang w:val="fr-FR"/>
              </w:rPr>
              <w:t xml:space="preserve">, Anaxyrus, </w:t>
            </w:r>
            <w:proofErr w:type="spellStart"/>
            <w:r w:rsidRPr="00380CD3">
              <w:rPr>
                <w:rFonts w:ascii="Times New Roman" w:eastAsia="Times New Roman" w:hAnsi="Times New Roman" w:cs="Times New Roman"/>
                <w:i/>
                <w:iCs/>
                <w:sz w:val="20"/>
                <w:szCs w:val="20"/>
                <w:lang w:val="fr-FR"/>
              </w:rPr>
              <w:t>Dryophytes</w:t>
            </w:r>
            <w:proofErr w:type="spellEnd"/>
            <w:r w:rsidRPr="00380CD3">
              <w:rPr>
                <w:rFonts w:ascii="Times New Roman" w:eastAsia="Times New Roman" w:hAnsi="Times New Roman" w:cs="Times New Roman"/>
                <w:i/>
                <w:iCs/>
                <w:sz w:val="20"/>
                <w:szCs w:val="20"/>
                <w:lang w:val="fr-FR"/>
              </w:rPr>
              <w:t xml:space="preserve"> chrysoscelis, </w:t>
            </w:r>
            <w:proofErr w:type="spellStart"/>
            <w:r w:rsidRPr="00380CD3">
              <w:rPr>
                <w:rFonts w:ascii="Times New Roman" w:eastAsia="Times New Roman" w:hAnsi="Times New Roman" w:cs="Times New Roman"/>
                <w:i/>
                <w:iCs/>
                <w:sz w:val="20"/>
                <w:szCs w:val="20"/>
                <w:lang w:val="fr-FR"/>
              </w:rPr>
              <w:t>Lithobates</w:t>
            </w:r>
            <w:proofErr w:type="spellEnd"/>
            <w:r w:rsidRPr="00380CD3">
              <w:rPr>
                <w:rFonts w:ascii="Times New Roman" w:eastAsia="Times New Roman" w:hAnsi="Times New Roman" w:cs="Times New Roman"/>
                <w:i/>
                <w:iCs/>
                <w:sz w:val="20"/>
                <w:szCs w:val="20"/>
                <w:lang w:val="fr-FR"/>
              </w:rPr>
              <w:t xml:space="preserve"> clamitans</w:t>
            </w:r>
          </w:p>
        </w:tc>
        <w:tc>
          <w:tcPr>
            <w:tcW w:w="1008" w:type="dxa"/>
            <w:gridSpan w:val="2"/>
            <w:hideMark/>
          </w:tcPr>
          <w:p w14:paraId="050D623B"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6D7E27D4"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1BCAEB46"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4</w:t>
            </w:r>
          </w:p>
        </w:tc>
      </w:tr>
      <w:tr w:rsidR="00380CD3" w:rsidRPr="00380CD3" w14:paraId="0CF10E98"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5F2813EE"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YE6</w:t>
            </w:r>
          </w:p>
        </w:tc>
        <w:tc>
          <w:tcPr>
            <w:tcW w:w="1008" w:type="dxa"/>
            <w:gridSpan w:val="2"/>
            <w:noWrap/>
            <w:hideMark/>
          </w:tcPr>
          <w:p w14:paraId="1F916934"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May-22</w:t>
            </w:r>
          </w:p>
        </w:tc>
        <w:tc>
          <w:tcPr>
            <w:tcW w:w="576" w:type="dxa"/>
            <w:gridSpan w:val="2"/>
            <w:noWrap/>
            <w:hideMark/>
          </w:tcPr>
          <w:p w14:paraId="287DBE44"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YE</w:t>
            </w:r>
          </w:p>
        </w:tc>
        <w:tc>
          <w:tcPr>
            <w:tcW w:w="6912" w:type="dxa"/>
            <w:gridSpan w:val="2"/>
            <w:noWrap/>
            <w:hideMark/>
          </w:tcPr>
          <w:p w14:paraId="7AF91064"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fr-FR"/>
              </w:rPr>
            </w:pPr>
            <w:r w:rsidRPr="00380CD3">
              <w:rPr>
                <w:rFonts w:ascii="Times New Roman" w:eastAsia="Times New Roman" w:hAnsi="Times New Roman" w:cs="Times New Roman"/>
                <w:i/>
                <w:iCs/>
                <w:sz w:val="20"/>
                <w:szCs w:val="20"/>
                <w:lang w:val="fr-FR"/>
              </w:rPr>
              <w:t xml:space="preserve">Anaxyrus, </w:t>
            </w:r>
            <w:proofErr w:type="spellStart"/>
            <w:r w:rsidRPr="00380CD3">
              <w:rPr>
                <w:rFonts w:ascii="Times New Roman" w:eastAsia="Times New Roman" w:hAnsi="Times New Roman" w:cs="Times New Roman"/>
                <w:i/>
                <w:iCs/>
                <w:sz w:val="20"/>
                <w:szCs w:val="20"/>
                <w:lang w:val="fr-FR"/>
              </w:rPr>
              <w:t>Dryophytes</w:t>
            </w:r>
            <w:proofErr w:type="spellEnd"/>
            <w:r w:rsidRPr="00380CD3">
              <w:rPr>
                <w:rFonts w:ascii="Times New Roman" w:eastAsia="Times New Roman" w:hAnsi="Times New Roman" w:cs="Times New Roman"/>
                <w:i/>
                <w:iCs/>
                <w:sz w:val="20"/>
                <w:szCs w:val="20"/>
                <w:lang w:val="fr-FR"/>
              </w:rPr>
              <w:t xml:space="preserve"> chrysoscelis, </w:t>
            </w:r>
            <w:proofErr w:type="spellStart"/>
            <w:r w:rsidRPr="00380CD3">
              <w:rPr>
                <w:rFonts w:ascii="Times New Roman" w:eastAsia="Times New Roman" w:hAnsi="Times New Roman" w:cs="Times New Roman"/>
                <w:i/>
                <w:iCs/>
                <w:sz w:val="20"/>
                <w:szCs w:val="20"/>
                <w:lang w:val="fr-FR"/>
              </w:rPr>
              <w:t>Lithobates</w:t>
            </w:r>
            <w:proofErr w:type="spellEnd"/>
            <w:r w:rsidRPr="00380CD3">
              <w:rPr>
                <w:rFonts w:ascii="Times New Roman" w:eastAsia="Times New Roman" w:hAnsi="Times New Roman" w:cs="Times New Roman"/>
                <w:i/>
                <w:iCs/>
                <w:sz w:val="20"/>
                <w:szCs w:val="20"/>
                <w:lang w:val="fr-FR"/>
              </w:rPr>
              <w:t xml:space="preserve"> clamitans, Pseudacris </w:t>
            </w:r>
            <w:proofErr w:type="spellStart"/>
            <w:r w:rsidRPr="00380CD3">
              <w:rPr>
                <w:rFonts w:ascii="Times New Roman" w:eastAsia="Times New Roman" w:hAnsi="Times New Roman" w:cs="Times New Roman"/>
                <w:i/>
                <w:iCs/>
                <w:sz w:val="20"/>
                <w:szCs w:val="20"/>
                <w:lang w:val="fr-FR"/>
              </w:rPr>
              <w:t>crucifer</w:t>
            </w:r>
            <w:proofErr w:type="spellEnd"/>
          </w:p>
        </w:tc>
        <w:tc>
          <w:tcPr>
            <w:tcW w:w="1008" w:type="dxa"/>
            <w:gridSpan w:val="2"/>
            <w:hideMark/>
          </w:tcPr>
          <w:p w14:paraId="3FF6B66D"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76C1553A"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71EF85E8"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4</w:t>
            </w:r>
          </w:p>
        </w:tc>
      </w:tr>
      <w:tr w:rsidR="00380CD3" w:rsidRPr="00380CD3" w14:paraId="0198BEAD"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16C993B2"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CA8</w:t>
            </w:r>
          </w:p>
        </w:tc>
        <w:tc>
          <w:tcPr>
            <w:tcW w:w="1008" w:type="dxa"/>
            <w:gridSpan w:val="2"/>
            <w:noWrap/>
            <w:hideMark/>
          </w:tcPr>
          <w:p w14:paraId="4E33C92A"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Aug-22</w:t>
            </w:r>
          </w:p>
        </w:tc>
        <w:tc>
          <w:tcPr>
            <w:tcW w:w="576" w:type="dxa"/>
            <w:gridSpan w:val="2"/>
            <w:hideMark/>
          </w:tcPr>
          <w:p w14:paraId="33B91E42"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CA</w:t>
            </w:r>
          </w:p>
        </w:tc>
        <w:tc>
          <w:tcPr>
            <w:tcW w:w="6912" w:type="dxa"/>
            <w:gridSpan w:val="2"/>
            <w:noWrap/>
            <w:hideMark/>
          </w:tcPr>
          <w:p w14:paraId="5FCAA730"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Ambystoma, Anaxyrus, Lithobates catesbeiana, Lithobates clamitans</w:t>
            </w:r>
          </w:p>
        </w:tc>
        <w:tc>
          <w:tcPr>
            <w:tcW w:w="1008" w:type="dxa"/>
            <w:gridSpan w:val="2"/>
            <w:hideMark/>
          </w:tcPr>
          <w:p w14:paraId="7C7CB4C6"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5730160D"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6ACACFF4"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4</w:t>
            </w:r>
          </w:p>
        </w:tc>
      </w:tr>
      <w:tr w:rsidR="00380CD3" w:rsidRPr="00380CD3" w14:paraId="69EC245B"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5BD7B036"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GR8</w:t>
            </w:r>
          </w:p>
        </w:tc>
        <w:tc>
          <w:tcPr>
            <w:tcW w:w="1008" w:type="dxa"/>
            <w:gridSpan w:val="2"/>
            <w:noWrap/>
            <w:hideMark/>
          </w:tcPr>
          <w:p w14:paraId="7C8FFEC0"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Aug-22</w:t>
            </w:r>
          </w:p>
        </w:tc>
        <w:tc>
          <w:tcPr>
            <w:tcW w:w="576" w:type="dxa"/>
            <w:gridSpan w:val="2"/>
            <w:noWrap/>
            <w:hideMark/>
          </w:tcPr>
          <w:p w14:paraId="3B2D1013"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GR</w:t>
            </w:r>
          </w:p>
        </w:tc>
        <w:tc>
          <w:tcPr>
            <w:tcW w:w="6912" w:type="dxa"/>
            <w:gridSpan w:val="2"/>
            <w:noWrap/>
            <w:hideMark/>
          </w:tcPr>
          <w:p w14:paraId="4ACE7A59"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fr-FR"/>
              </w:rPr>
            </w:pPr>
            <w:proofErr w:type="spellStart"/>
            <w:r w:rsidRPr="00380CD3">
              <w:rPr>
                <w:rFonts w:ascii="Times New Roman" w:eastAsia="Times New Roman" w:hAnsi="Times New Roman" w:cs="Times New Roman"/>
                <w:i/>
                <w:iCs/>
                <w:sz w:val="20"/>
                <w:szCs w:val="20"/>
                <w:lang w:val="fr-FR"/>
              </w:rPr>
              <w:t>Dryophytes</w:t>
            </w:r>
            <w:proofErr w:type="spellEnd"/>
            <w:r w:rsidRPr="00380CD3">
              <w:rPr>
                <w:rFonts w:ascii="Times New Roman" w:eastAsia="Times New Roman" w:hAnsi="Times New Roman" w:cs="Times New Roman"/>
                <w:i/>
                <w:iCs/>
                <w:sz w:val="20"/>
                <w:szCs w:val="20"/>
                <w:lang w:val="fr-FR"/>
              </w:rPr>
              <w:t xml:space="preserve"> chrysoscelis, </w:t>
            </w:r>
            <w:proofErr w:type="spellStart"/>
            <w:r w:rsidRPr="00380CD3">
              <w:rPr>
                <w:rFonts w:ascii="Times New Roman" w:eastAsia="Times New Roman" w:hAnsi="Times New Roman" w:cs="Times New Roman"/>
                <w:i/>
                <w:iCs/>
                <w:sz w:val="20"/>
                <w:szCs w:val="20"/>
                <w:lang w:val="fr-FR"/>
              </w:rPr>
              <w:t>Lithobates</w:t>
            </w:r>
            <w:proofErr w:type="spellEnd"/>
            <w:r w:rsidRPr="00380CD3">
              <w:rPr>
                <w:rFonts w:ascii="Times New Roman" w:eastAsia="Times New Roman" w:hAnsi="Times New Roman" w:cs="Times New Roman"/>
                <w:i/>
                <w:iCs/>
                <w:sz w:val="20"/>
                <w:szCs w:val="20"/>
                <w:lang w:val="fr-FR"/>
              </w:rPr>
              <w:t xml:space="preserve"> clamitans, Pseudacris </w:t>
            </w:r>
            <w:proofErr w:type="spellStart"/>
            <w:r w:rsidRPr="00380CD3">
              <w:rPr>
                <w:rFonts w:ascii="Times New Roman" w:eastAsia="Times New Roman" w:hAnsi="Times New Roman" w:cs="Times New Roman"/>
                <w:i/>
                <w:iCs/>
                <w:sz w:val="20"/>
                <w:szCs w:val="20"/>
                <w:lang w:val="fr-FR"/>
              </w:rPr>
              <w:t>crucifer</w:t>
            </w:r>
            <w:proofErr w:type="spellEnd"/>
          </w:p>
        </w:tc>
        <w:tc>
          <w:tcPr>
            <w:tcW w:w="1008" w:type="dxa"/>
            <w:gridSpan w:val="2"/>
            <w:hideMark/>
          </w:tcPr>
          <w:p w14:paraId="6E38932D"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0B73264E"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5B9122AD"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3</w:t>
            </w:r>
          </w:p>
        </w:tc>
      </w:tr>
      <w:tr w:rsidR="00380CD3" w:rsidRPr="00380CD3" w14:paraId="1E17CF35"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233BAB46"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KN8</w:t>
            </w:r>
          </w:p>
        </w:tc>
        <w:tc>
          <w:tcPr>
            <w:tcW w:w="1008" w:type="dxa"/>
            <w:gridSpan w:val="2"/>
            <w:noWrap/>
            <w:hideMark/>
          </w:tcPr>
          <w:p w14:paraId="43266BB4"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Aug-22</w:t>
            </w:r>
          </w:p>
        </w:tc>
        <w:tc>
          <w:tcPr>
            <w:tcW w:w="576" w:type="dxa"/>
            <w:gridSpan w:val="2"/>
            <w:noWrap/>
            <w:hideMark/>
          </w:tcPr>
          <w:p w14:paraId="33FEB8F9"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KN</w:t>
            </w:r>
          </w:p>
        </w:tc>
        <w:tc>
          <w:tcPr>
            <w:tcW w:w="6912" w:type="dxa"/>
            <w:gridSpan w:val="2"/>
            <w:noWrap/>
            <w:hideMark/>
          </w:tcPr>
          <w:p w14:paraId="4E0B0777"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fr-FR"/>
              </w:rPr>
            </w:pPr>
            <w:proofErr w:type="spellStart"/>
            <w:r w:rsidRPr="00380CD3">
              <w:rPr>
                <w:rFonts w:ascii="Times New Roman" w:eastAsia="Times New Roman" w:hAnsi="Times New Roman" w:cs="Times New Roman"/>
                <w:i/>
                <w:iCs/>
                <w:sz w:val="20"/>
                <w:szCs w:val="20"/>
                <w:lang w:val="fr-FR"/>
              </w:rPr>
              <w:t>Ambystoma</w:t>
            </w:r>
            <w:proofErr w:type="spellEnd"/>
            <w:r w:rsidRPr="00380CD3">
              <w:rPr>
                <w:rFonts w:ascii="Times New Roman" w:eastAsia="Times New Roman" w:hAnsi="Times New Roman" w:cs="Times New Roman"/>
                <w:i/>
                <w:iCs/>
                <w:sz w:val="20"/>
                <w:szCs w:val="20"/>
                <w:lang w:val="fr-FR"/>
              </w:rPr>
              <w:t xml:space="preserve">, </w:t>
            </w:r>
            <w:proofErr w:type="spellStart"/>
            <w:r w:rsidRPr="00380CD3">
              <w:rPr>
                <w:rFonts w:ascii="Times New Roman" w:eastAsia="Times New Roman" w:hAnsi="Times New Roman" w:cs="Times New Roman"/>
                <w:i/>
                <w:iCs/>
                <w:sz w:val="20"/>
                <w:szCs w:val="20"/>
                <w:lang w:val="fr-FR"/>
              </w:rPr>
              <w:t>Dryophytes</w:t>
            </w:r>
            <w:proofErr w:type="spellEnd"/>
            <w:r w:rsidRPr="00380CD3">
              <w:rPr>
                <w:rFonts w:ascii="Times New Roman" w:eastAsia="Times New Roman" w:hAnsi="Times New Roman" w:cs="Times New Roman"/>
                <w:i/>
                <w:iCs/>
                <w:sz w:val="20"/>
                <w:szCs w:val="20"/>
                <w:lang w:val="fr-FR"/>
              </w:rPr>
              <w:t xml:space="preserve"> chrysoscelis, </w:t>
            </w:r>
            <w:proofErr w:type="spellStart"/>
            <w:r w:rsidRPr="00380CD3">
              <w:rPr>
                <w:rFonts w:ascii="Times New Roman" w:eastAsia="Times New Roman" w:hAnsi="Times New Roman" w:cs="Times New Roman"/>
                <w:i/>
                <w:iCs/>
                <w:sz w:val="20"/>
                <w:szCs w:val="20"/>
                <w:lang w:val="fr-FR"/>
              </w:rPr>
              <w:t>Lithobates</w:t>
            </w:r>
            <w:proofErr w:type="spellEnd"/>
            <w:r w:rsidRPr="00380CD3">
              <w:rPr>
                <w:rFonts w:ascii="Times New Roman" w:eastAsia="Times New Roman" w:hAnsi="Times New Roman" w:cs="Times New Roman"/>
                <w:i/>
                <w:iCs/>
                <w:sz w:val="20"/>
                <w:szCs w:val="20"/>
                <w:lang w:val="fr-FR"/>
              </w:rPr>
              <w:t xml:space="preserve"> clamitans, Notophthalmus viridescens</w:t>
            </w:r>
          </w:p>
        </w:tc>
        <w:tc>
          <w:tcPr>
            <w:tcW w:w="1008" w:type="dxa"/>
            <w:gridSpan w:val="2"/>
            <w:hideMark/>
          </w:tcPr>
          <w:p w14:paraId="182A465C"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28DA0101"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4E654513"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4</w:t>
            </w:r>
          </w:p>
        </w:tc>
      </w:tr>
      <w:tr w:rsidR="00380CD3" w:rsidRPr="00380CD3" w14:paraId="06B885FD"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1274EDE9"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LO8</w:t>
            </w:r>
          </w:p>
        </w:tc>
        <w:tc>
          <w:tcPr>
            <w:tcW w:w="1008" w:type="dxa"/>
            <w:gridSpan w:val="2"/>
            <w:noWrap/>
            <w:hideMark/>
          </w:tcPr>
          <w:p w14:paraId="2AD7CC54"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Aug-22</w:t>
            </w:r>
          </w:p>
        </w:tc>
        <w:tc>
          <w:tcPr>
            <w:tcW w:w="576" w:type="dxa"/>
            <w:gridSpan w:val="2"/>
            <w:noWrap/>
            <w:hideMark/>
          </w:tcPr>
          <w:p w14:paraId="33C66D56"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LO</w:t>
            </w:r>
          </w:p>
        </w:tc>
        <w:tc>
          <w:tcPr>
            <w:tcW w:w="6912" w:type="dxa"/>
            <w:gridSpan w:val="2"/>
            <w:noWrap/>
            <w:hideMark/>
          </w:tcPr>
          <w:p w14:paraId="5E5D4645"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none</w:t>
            </w:r>
          </w:p>
        </w:tc>
        <w:tc>
          <w:tcPr>
            <w:tcW w:w="1008" w:type="dxa"/>
            <w:gridSpan w:val="2"/>
            <w:hideMark/>
          </w:tcPr>
          <w:p w14:paraId="3B5DB097"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144C5D6F"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50A9373A"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0</w:t>
            </w:r>
          </w:p>
        </w:tc>
      </w:tr>
      <w:tr w:rsidR="00380CD3" w:rsidRPr="00380CD3" w14:paraId="3C1FE9BD"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6FF8ED2F"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LU8</w:t>
            </w:r>
          </w:p>
        </w:tc>
        <w:tc>
          <w:tcPr>
            <w:tcW w:w="1008" w:type="dxa"/>
            <w:gridSpan w:val="2"/>
            <w:noWrap/>
            <w:hideMark/>
          </w:tcPr>
          <w:p w14:paraId="3BB01FB5"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Aug-22</w:t>
            </w:r>
          </w:p>
        </w:tc>
        <w:tc>
          <w:tcPr>
            <w:tcW w:w="576" w:type="dxa"/>
            <w:gridSpan w:val="2"/>
            <w:noWrap/>
            <w:hideMark/>
          </w:tcPr>
          <w:p w14:paraId="6EBD3180"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LU</w:t>
            </w:r>
          </w:p>
        </w:tc>
        <w:tc>
          <w:tcPr>
            <w:tcW w:w="6912" w:type="dxa"/>
            <w:gridSpan w:val="2"/>
            <w:noWrap/>
            <w:hideMark/>
          </w:tcPr>
          <w:p w14:paraId="6B20F807"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rPr>
            </w:pPr>
            <w:proofErr w:type="spellStart"/>
            <w:r w:rsidRPr="00380CD3">
              <w:rPr>
                <w:rFonts w:ascii="Times New Roman" w:eastAsia="Times New Roman" w:hAnsi="Times New Roman" w:cs="Times New Roman"/>
                <w:i/>
                <w:iCs/>
                <w:sz w:val="20"/>
                <w:szCs w:val="20"/>
              </w:rPr>
              <w:t>Dryophytes</w:t>
            </w:r>
            <w:proofErr w:type="spellEnd"/>
            <w:r w:rsidRPr="00380CD3">
              <w:rPr>
                <w:rFonts w:ascii="Times New Roman" w:eastAsia="Times New Roman" w:hAnsi="Times New Roman" w:cs="Times New Roman"/>
                <w:i/>
                <w:iCs/>
                <w:sz w:val="20"/>
                <w:szCs w:val="20"/>
              </w:rPr>
              <w:t xml:space="preserve"> chrysoscelis, Lithobates catesbeiana, Notophthalmus viridescens</w:t>
            </w:r>
          </w:p>
        </w:tc>
        <w:tc>
          <w:tcPr>
            <w:tcW w:w="1008" w:type="dxa"/>
            <w:gridSpan w:val="2"/>
            <w:hideMark/>
          </w:tcPr>
          <w:p w14:paraId="6AD8208C"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00658C61"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52C71FE8"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3</w:t>
            </w:r>
          </w:p>
        </w:tc>
      </w:tr>
      <w:tr w:rsidR="00380CD3" w:rsidRPr="00380CD3" w14:paraId="664D6CE8"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2F56D373"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TW8</w:t>
            </w:r>
          </w:p>
        </w:tc>
        <w:tc>
          <w:tcPr>
            <w:tcW w:w="1008" w:type="dxa"/>
            <w:gridSpan w:val="2"/>
            <w:noWrap/>
            <w:hideMark/>
          </w:tcPr>
          <w:p w14:paraId="30FAA9D0"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Aug-22</w:t>
            </w:r>
          </w:p>
        </w:tc>
        <w:tc>
          <w:tcPr>
            <w:tcW w:w="576" w:type="dxa"/>
            <w:gridSpan w:val="2"/>
            <w:noWrap/>
            <w:hideMark/>
          </w:tcPr>
          <w:p w14:paraId="1B514B89"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TW</w:t>
            </w:r>
          </w:p>
        </w:tc>
        <w:tc>
          <w:tcPr>
            <w:tcW w:w="6912" w:type="dxa"/>
            <w:gridSpan w:val="2"/>
            <w:noWrap/>
            <w:hideMark/>
          </w:tcPr>
          <w:p w14:paraId="18CB7860"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 xml:space="preserve">Acris crepitans, Ambystoma, Anaxyrus, </w:t>
            </w:r>
            <w:proofErr w:type="spellStart"/>
            <w:r w:rsidRPr="00380CD3">
              <w:rPr>
                <w:rFonts w:ascii="Times New Roman" w:eastAsia="Times New Roman" w:hAnsi="Times New Roman" w:cs="Times New Roman"/>
                <w:i/>
                <w:iCs/>
                <w:sz w:val="20"/>
                <w:szCs w:val="20"/>
              </w:rPr>
              <w:t>Dryophytes</w:t>
            </w:r>
            <w:proofErr w:type="spellEnd"/>
            <w:r w:rsidRPr="00380CD3">
              <w:rPr>
                <w:rFonts w:ascii="Times New Roman" w:eastAsia="Times New Roman" w:hAnsi="Times New Roman" w:cs="Times New Roman"/>
                <w:i/>
                <w:iCs/>
                <w:sz w:val="20"/>
                <w:szCs w:val="20"/>
              </w:rPr>
              <w:t xml:space="preserve"> chrysoscelis, </w:t>
            </w:r>
            <w:proofErr w:type="spellStart"/>
            <w:r w:rsidRPr="00380CD3">
              <w:rPr>
                <w:rFonts w:ascii="Times New Roman" w:eastAsia="Times New Roman" w:hAnsi="Times New Roman" w:cs="Times New Roman"/>
                <w:i/>
                <w:iCs/>
                <w:sz w:val="20"/>
                <w:szCs w:val="20"/>
              </w:rPr>
              <w:t>Hemidactylium</w:t>
            </w:r>
            <w:proofErr w:type="spellEnd"/>
            <w:r w:rsidRPr="00380CD3">
              <w:rPr>
                <w:rFonts w:ascii="Times New Roman" w:eastAsia="Times New Roman" w:hAnsi="Times New Roman" w:cs="Times New Roman"/>
                <w:i/>
                <w:iCs/>
                <w:sz w:val="20"/>
                <w:szCs w:val="20"/>
              </w:rPr>
              <w:t xml:space="preserve"> </w:t>
            </w:r>
            <w:proofErr w:type="spellStart"/>
            <w:r w:rsidRPr="00380CD3">
              <w:rPr>
                <w:rFonts w:ascii="Times New Roman" w:eastAsia="Times New Roman" w:hAnsi="Times New Roman" w:cs="Times New Roman"/>
                <w:i/>
                <w:iCs/>
                <w:sz w:val="20"/>
                <w:szCs w:val="20"/>
              </w:rPr>
              <w:t>scutatum</w:t>
            </w:r>
            <w:proofErr w:type="spellEnd"/>
            <w:r w:rsidRPr="00380CD3">
              <w:rPr>
                <w:rFonts w:ascii="Times New Roman" w:eastAsia="Times New Roman" w:hAnsi="Times New Roman" w:cs="Times New Roman"/>
                <w:i/>
                <w:iCs/>
                <w:sz w:val="20"/>
                <w:szCs w:val="20"/>
              </w:rPr>
              <w:t>, Lithobates clamitans</w:t>
            </w:r>
          </w:p>
        </w:tc>
        <w:tc>
          <w:tcPr>
            <w:tcW w:w="1008" w:type="dxa"/>
            <w:gridSpan w:val="2"/>
            <w:hideMark/>
          </w:tcPr>
          <w:p w14:paraId="50D5B7CA"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31F8B413"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2D2101C3"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6</w:t>
            </w:r>
          </w:p>
        </w:tc>
      </w:tr>
      <w:tr w:rsidR="00380CD3" w:rsidRPr="00380CD3" w14:paraId="69500439"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4357DCAB"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VR8</w:t>
            </w:r>
          </w:p>
        </w:tc>
        <w:tc>
          <w:tcPr>
            <w:tcW w:w="1008" w:type="dxa"/>
            <w:gridSpan w:val="2"/>
            <w:noWrap/>
            <w:hideMark/>
          </w:tcPr>
          <w:p w14:paraId="1CB9648A"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Aug-22</w:t>
            </w:r>
          </w:p>
        </w:tc>
        <w:tc>
          <w:tcPr>
            <w:tcW w:w="576" w:type="dxa"/>
            <w:gridSpan w:val="2"/>
            <w:noWrap/>
            <w:hideMark/>
          </w:tcPr>
          <w:p w14:paraId="0F52C280"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VR</w:t>
            </w:r>
          </w:p>
        </w:tc>
        <w:tc>
          <w:tcPr>
            <w:tcW w:w="6912" w:type="dxa"/>
            <w:gridSpan w:val="2"/>
            <w:noWrap/>
            <w:hideMark/>
          </w:tcPr>
          <w:p w14:paraId="74FC5D19"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rPr>
            </w:pPr>
            <w:proofErr w:type="spellStart"/>
            <w:r w:rsidRPr="00380CD3">
              <w:rPr>
                <w:rFonts w:ascii="Times New Roman" w:eastAsia="Times New Roman" w:hAnsi="Times New Roman" w:cs="Times New Roman"/>
                <w:i/>
                <w:iCs/>
                <w:sz w:val="20"/>
                <w:szCs w:val="20"/>
              </w:rPr>
              <w:t>Dryophytes</w:t>
            </w:r>
            <w:proofErr w:type="spellEnd"/>
            <w:r w:rsidRPr="00380CD3">
              <w:rPr>
                <w:rFonts w:ascii="Times New Roman" w:eastAsia="Times New Roman" w:hAnsi="Times New Roman" w:cs="Times New Roman"/>
                <w:i/>
                <w:iCs/>
                <w:sz w:val="20"/>
                <w:szCs w:val="20"/>
              </w:rPr>
              <w:t xml:space="preserve"> chrysoscelis, Lithobates catesbeiana, Pseudacris crucifer</w:t>
            </w:r>
          </w:p>
        </w:tc>
        <w:tc>
          <w:tcPr>
            <w:tcW w:w="1008" w:type="dxa"/>
            <w:gridSpan w:val="2"/>
            <w:hideMark/>
          </w:tcPr>
          <w:p w14:paraId="108C758E"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77868A98"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7F7FEA64"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3</w:t>
            </w:r>
          </w:p>
        </w:tc>
      </w:tr>
      <w:tr w:rsidR="00380CD3" w:rsidRPr="00380CD3" w14:paraId="24087D84"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3DBEEF53"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YE8</w:t>
            </w:r>
          </w:p>
        </w:tc>
        <w:tc>
          <w:tcPr>
            <w:tcW w:w="1008" w:type="dxa"/>
            <w:gridSpan w:val="2"/>
            <w:noWrap/>
            <w:hideMark/>
          </w:tcPr>
          <w:p w14:paraId="60F01D37"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Aug-22</w:t>
            </w:r>
          </w:p>
        </w:tc>
        <w:tc>
          <w:tcPr>
            <w:tcW w:w="576" w:type="dxa"/>
            <w:gridSpan w:val="2"/>
            <w:noWrap/>
            <w:hideMark/>
          </w:tcPr>
          <w:p w14:paraId="769DAD8E"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YE</w:t>
            </w:r>
          </w:p>
        </w:tc>
        <w:tc>
          <w:tcPr>
            <w:tcW w:w="6912" w:type="dxa"/>
            <w:gridSpan w:val="2"/>
            <w:noWrap/>
            <w:hideMark/>
          </w:tcPr>
          <w:p w14:paraId="1A1813FA"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fr-FR"/>
              </w:rPr>
            </w:pPr>
            <w:r w:rsidRPr="00380CD3">
              <w:rPr>
                <w:rFonts w:ascii="Times New Roman" w:eastAsia="Times New Roman" w:hAnsi="Times New Roman" w:cs="Times New Roman"/>
                <w:i/>
                <w:iCs/>
                <w:sz w:val="20"/>
                <w:szCs w:val="20"/>
                <w:lang w:val="fr-FR"/>
              </w:rPr>
              <w:t xml:space="preserve">Anaxyrus, </w:t>
            </w:r>
            <w:proofErr w:type="spellStart"/>
            <w:r w:rsidRPr="00380CD3">
              <w:rPr>
                <w:rFonts w:ascii="Times New Roman" w:eastAsia="Times New Roman" w:hAnsi="Times New Roman" w:cs="Times New Roman"/>
                <w:i/>
                <w:iCs/>
                <w:sz w:val="20"/>
                <w:szCs w:val="20"/>
                <w:lang w:val="fr-FR"/>
              </w:rPr>
              <w:t>Dryophytes</w:t>
            </w:r>
            <w:proofErr w:type="spellEnd"/>
            <w:r w:rsidRPr="00380CD3">
              <w:rPr>
                <w:rFonts w:ascii="Times New Roman" w:eastAsia="Times New Roman" w:hAnsi="Times New Roman" w:cs="Times New Roman"/>
                <w:i/>
                <w:iCs/>
                <w:sz w:val="20"/>
                <w:szCs w:val="20"/>
                <w:lang w:val="fr-FR"/>
              </w:rPr>
              <w:t xml:space="preserve"> chrysoscelis, </w:t>
            </w:r>
            <w:proofErr w:type="spellStart"/>
            <w:r w:rsidRPr="00380CD3">
              <w:rPr>
                <w:rFonts w:ascii="Times New Roman" w:eastAsia="Times New Roman" w:hAnsi="Times New Roman" w:cs="Times New Roman"/>
                <w:i/>
                <w:iCs/>
                <w:sz w:val="20"/>
                <w:szCs w:val="20"/>
                <w:lang w:val="fr-FR"/>
              </w:rPr>
              <w:t>Lithobates</w:t>
            </w:r>
            <w:proofErr w:type="spellEnd"/>
            <w:r w:rsidRPr="00380CD3">
              <w:rPr>
                <w:rFonts w:ascii="Times New Roman" w:eastAsia="Times New Roman" w:hAnsi="Times New Roman" w:cs="Times New Roman"/>
                <w:i/>
                <w:iCs/>
                <w:sz w:val="20"/>
                <w:szCs w:val="20"/>
                <w:lang w:val="fr-FR"/>
              </w:rPr>
              <w:t xml:space="preserve"> clamitans</w:t>
            </w:r>
          </w:p>
        </w:tc>
        <w:tc>
          <w:tcPr>
            <w:tcW w:w="1008" w:type="dxa"/>
            <w:gridSpan w:val="2"/>
            <w:hideMark/>
          </w:tcPr>
          <w:p w14:paraId="28C32D2C"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62A8B22C"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7CC81CDE"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3</w:t>
            </w:r>
          </w:p>
        </w:tc>
      </w:tr>
      <w:tr w:rsidR="00380CD3" w:rsidRPr="00380CD3" w14:paraId="7E7BE72B"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74C3F702"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CA11</w:t>
            </w:r>
          </w:p>
        </w:tc>
        <w:tc>
          <w:tcPr>
            <w:tcW w:w="1008" w:type="dxa"/>
            <w:gridSpan w:val="2"/>
            <w:noWrap/>
            <w:hideMark/>
          </w:tcPr>
          <w:p w14:paraId="1CE80190"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Nov-22</w:t>
            </w:r>
          </w:p>
        </w:tc>
        <w:tc>
          <w:tcPr>
            <w:tcW w:w="576" w:type="dxa"/>
            <w:gridSpan w:val="2"/>
            <w:hideMark/>
          </w:tcPr>
          <w:p w14:paraId="0B90B247"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CA</w:t>
            </w:r>
          </w:p>
        </w:tc>
        <w:tc>
          <w:tcPr>
            <w:tcW w:w="6912" w:type="dxa"/>
            <w:gridSpan w:val="2"/>
            <w:noWrap/>
            <w:hideMark/>
          </w:tcPr>
          <w:p w14:paraId="491413C7"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Ambystoma, Lithobates catesbeiana</w:t>
            </w:r>
          </w:p>
        </w:tc>
        <w:tc>
          <w:tcPr>
            <w:tcW w:w="1008" w:type="dxa"/>
            <w:gridSpan w:val="2"/>
            <w:hideMark/>
          </w:tcPr>
          <w:p w14:paraId="224785CC"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2CE4A80B"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5B0F8C08"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2</w:t>
            </w:r>
          </w:p>
        </w:tc>
      </w:tr>
      <w:tr w:rsidR="00380CD3" w:rsidRPr="00380CD3" w14:paraId="5DF6895E"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72605BC6"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GR11</w:t>
            </w:r>
          </w:p>
        </w:tc>
        <w:tc>
          <w:tcPr>
            <w:tcW w:w="1008" w:type="dxa"/>
            <w:gridSpan w:val="2"/>
            <w:noWrap/>
            <w:hideMark/>
          </w:tcPr>
          <w:p w14:paraId="75AD9E35"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Nov-22</w:t>
            </w:r>
          </w:p>
        </w:tc>
        <w:tc>
          <w:tcPr>
            <w:tcW w:w="576" w:type="dxa"/>
            <w:gridSpan w:val="2"/>
            <w:noWrap/>
            <w:hideMark/>
          </w:tcPr>
          <w:p w14:paraId="209B4B05"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GR</w:t>
            </w:r>
          </w:p>
        </w:tc>
        <w:tc>
          <w:tcPr>
            <w:tcW w:w="6912" w:type="dxa"/>
            <w:gridSpan w:val="2"/>
            <w:noWrap/>
            <w:hideMark/>
          </w:tcPr>
          <w:p w14:paraId="0099CAB9"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 xml:space="preserve">Ambystoma, Anaxyrus, </w:t>
            </w:r>
            <w:proofErr w:type="spellStart"/>
            <w:r w:rsidRPr="00380CD3">
              <w:rPr>
                <w:rFonts w:ascii="Times New Roman" w:eastAsia="Times New Roman" w:hAnsi="Times New Roman" w:cs="Times New Roman"/>
                <w:i/>
                <w:iCs/>
                <w:sz w:val="20"/>
                <w:szCs w:val="20"/>
              </w:rPr>
              <w:t>Dryophytes</w:t>
            </w:r>
            <w:proofErr w:type="spellEnd"/>
            <w:r w:rsidRPr="00380CD3">
              <w:rPr>
                <w:rFonts w:ascii="Times New Roman" w:eastAsia="Times New Roman" w:hAnsi="Times New Roman" w:cs="Times New Roman"/>
                <w:i/>
                <w:iCs/>
                <w:sz w:val="20"/>
                <w:szCs w:val="20"/>
              </w:rPr>
              <w:t xml:space="preserve"> chrysoscelis, Lithobates catesbeiana</w:t>
            </w:r>
          </w:p>
        </w:tc>
        <w:tc>
          <w:tcPr>
            <w:tcW w:w="1008" w:type="dxa"/>
            <w:gridSpan w:val="2"/>
            <w:hideMark/>
          </w:tcPr>
          <w:p w14:paraId="2702CEC2"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31C2C11E"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17777CAC"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4</w:t>
            </w:r>
          </w:p>
        </w:tc>
      </w:tr>
      <w:tr w:rsidR="00380CD3" w:rsidRPr="00380CD3" w14:paraId="013BE33B"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5600CA27"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KN11</w:t>
            </w:r>
          </w:p>
        </w:tc>
        <w:tc>
          <w:tcPr>
            <w:tcW w:w="1008" w:type="dxa"/>
            <w:gridSpan w:val="2"/>
            <w:noWrap/>
            <w:hideMark/>
          </w:tcPr>
          <w:p w14:paraId="77582B02"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Nov-22</w:t>
            </w:r>
          </w:p>
        </w:tc>
        <w:tc>
          <w:tcPr>
            <w:tcW w:w="576" w:type="dxa"/>
            <w:gridSpan w:val="2"/>
            <w:noWrap/>
            <w:hideMark/>
          </w:tcPr>
          <w:p w14:paraId="0C76DAB3"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KN</w:t>
            </w:r>
          </w:p>
        </w:tc>
        <w:tc>
          <w:tcPr>
            <w:tcW w:w="6912" w:type="dxa"/>
            <w:gridSpan w:val="2"/>
            <w:noWrap/>
            <w:hideMark/>
          </w:tcPr>
          <w:p w14:paraId="46B0B8F4"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Lithobates catesbeiana, Lithobates clamitans</w:t>
            </w:r>
          </w:p>
        </w:tc>
        <w:tc>
          <w:tcPr>
            <w:tcW w:w="1008" w:type="dxa"/>
            <w:gridSpan w:val="2"/>
            <w:hideMark/>
          </w:tcPr>
          <w:p w14:paraId="04B43DC3"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11B22282"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79E27F55"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2</w:t>
            </w:r>
          </w:p>
        </w:tc>
      </w:tr>
      <w:tr w:rsidR="00380CD3" w:rsidRPr="00380CD3" w14:paraId="03E309A9"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718911F1"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LO11</w:t>
            </w:r>
          </w:p>
        </w:tc>
        <w:tc>
          <w:tcPr>
            <w:tcW w:w="1008" w:type="dxa"/>
            <w:gridSpan w:val="2"/>
            <w:noWrap/>
            <w:hideMark/>
          </w:tcPr>
          <w:p w14:paraId="32823DA5"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Nov-22</w:t>
            </w:r>
          </w:p>
        </w:tc>
        <w:tc>
          <w:tcPr>
            <w:tcW w:w="576" w:type="dxa"/>
            <w:gridSpan w:val="2"/>
            <w:noWrap/>
            <w:hideMark/>
          </w:tcPr>
          <w:p w14:paraId="4983A1F5"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LO</w:t>
            </w:r>
          </w:p>
        </w:tc>
        <w:tc>
          <w:tcPr>
            <w:tcW w:w="6912" w:type="dxa"/>
            <w:gridSpan w:val="2"/>
            <w:noWrap/>
            <w:hideMark/>
          </w:tcPr>
          <w:p w14:paraId="59E904A0"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 xml:space="preserve">Ambystoma, </w:t>
            </w:r>
            <w:proofErr w:type="spellStart"/>
            <w:r w:rsidRPr="00380CD3">
              <w:rPr>
                <w:rFonts w:ascii="Times New Roman" w:eastAsia="Times New Roman" w:hAnsi="Times New Roman" w:cs="Times New Roman"/>
                <w:i/>
                <w:iCs/>
                <w:sz w:val="20"/>
                <w:szCs w:val="20"/>
              </w:rPr>
              <w:t>Dryophytes</w:t>
            </w:r>
            <w:proofErr w:type="spellEnd"/>
            <w:r w:rsidRPr="00380CD3">
              <w:rPr>
                <w:rFonts w:ascii="Times New Roman" w:eastAsia="Times New Roman" w:hAnsi="Times New Roman" w:cs="Times New Roman"/>
                <w:i/>
                <w:iCs/>
                <w:sz w:val="20"/>
                <w:szCs w:val="20"/>
              </w:rPr>
              <w:t xml:space="preserve"> chrysoscelis, Lithobates catesbeiana, Lithobates clamitans</w:t>
            </w:r>
          </w:p>
        </w:tc>
        <w:tc>
          <w:tcPr>
            <w:tcW w:w="1008" w:type="dxa"/>
            <w:gridSpan w:val="2"/>
            <w:hideMark/>
          </w:tcPr>
          <w:p w14:paraId="5B63590C"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0D5C02EB"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1DE8B7E2"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4</w:t>
            </w:r>
          </w:p>
        </w:tc>
      </w:tr>
      <w:tr w:rsidR="00380CD3" w:rsidRPr="00380CD3" w14:paraId="0E6062C2"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37F6407B"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LU11</w:t>
            </w:r>
          </w:p>
        </w:tc>
        <w:tc>
          <w:tcPr>
            <w:tcW w:w="1008" w:type="dxa"/>
            <w:gridSpan w:val="2"/>
            <w:noWrap/>
            <w:hideMark/>
          </w:tcPr>
          <w:p w14:paraId="7D148F56"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Nov-22</w:t>
            </w:r>
          </w:p>
        </w:tc>
        <w:tc>
          <w:tcPr>
            <w:tcW w:w="576" w:type="dxa"/>
            <w:gridSpan w:val="2"/>
            <w:noWrap/>
            <w:hideMark/>
          </w:tcPr>
          <w:p w14:paraId="18CBE296"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LU</w:t>
            </w:r>
          </w:p>
        </w:tc>
        <w:tc>
          <w:tcPr>
            <w:tcW w:w="6912" w:type="dxa"/>
            <w:gridSpan w:val="2"/>
            <w:noWrap/>
            <w:hideMark/>
          </w:tcPr>
          <w:p w14:paraId="60C05035"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 xml:space="preserve">Anaxyrus, </w:t>
            </w:r>
            <w:proofErr w:type="spellStart"/>
            <w:r w:rsidRPr="00380CD3">
              <w:rPr>
                <w:rFonts w:ascii="Times New Roman" w:eastAsia="Times New Roman" w:hAnsi="Times New Roman" w:cs="Times New Roman"/>
                <w:i/>
                <w:iCs/>
                <w:sz w:val="20"/>
                <w:szCs w:val="20"/>
              </w:rPr>
              <w:t>Dryophytes</w:t>
            </w:r>
            <w:proofErr w:type="spellEnd"/>
            <w:r w:rsidRPr="00380CD3">
              <w:rPr>
                <w:rFonts w:ascii="Times New Roman" w:eastAsia="Times New Roman" w:hAnsi="Times New Roman" w:cs="Times New Roman"/>
                <w:i/>
                <w:iCs/>
                <w:sz w:val="20"/>
                <w:szCs w:val="20"/>
              </w:rPr>
              <w:t xml:space="preserve"> chrysoscelis</w:t>
            </w:r>
          </w:p>
        </w:tc>
        <w:tc>
          <w:tcPr>
            <w:tcW w:w="1008" w:type="dxa"/>
            <w:gridSpan w:val="2"/>
            <w:hideMark/>
          </w:tcPr>
          <w:p w14:paraId="4CD1F88A"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2E38A691"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4E5AD9BF"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2</w:t>
            </w:r>
          </w:p>
        </w:tc>
      </w:tr>
      <w:tr w:rsidR="00380CD3" w:rsidRPr="00380CD3" w14:paraId="0634DBA9"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22B9754F"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VR11</w:t>
            </w:r>
          </w:p>
        </w:tc>
        <w:tc>
          <w:tcPr>
            <w:tcW w:w="1008" w:type="dxa"/>
            <w:gridSpan w:val="2"/>
            <w:noWrap/>
            <w:hideMark/>
          </w:tcPr>
          <w:p w14:paraId="3FD62074"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Nov-22</w:t>
            </w:r>
          </w:p>
        </w:tc>
        <w:tc>
          <w:tcPr>
            <w:tcW w:w="576" w:type="dxa"/>
            <w:gridSpan w:val="2"/>
            <w:noWrap/>
            <w:hideMark/>
          </w:tcPr>
          <w:p w14:paraId="14A7EA4B"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VR</w:t>
            </w:r>
          </w:p>
        </w:tc>
        <w:tc>
          <w:tcPr>
            <w:tcW w:w="6912" w:type="dxa"/>
            <w:gridSpan w:val="2"/>
            <w:noWrap/>
            <w:hideMark/>
          </w:tcPr>
          <w:p w14:paraId="08D40528"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 xml:space="preserve">Anaxyrus, </w:t>
            </w:r>
            <w:proofErr w:type="spellStart"/>
            <w:r w:rsidRPr="00380CD3">
              <w:rPr>
                <w:rFonts w:ascii="Times New Roman" w:eastAsia="Times New Roman" w:hAnsi="Times New Roman" w:cs="Times New Roman"/>
                <w:i/>
                <w:iCs/>
                <w:sz w:val="20"/>
                <w:szCs w:val="20"/>
              </w:rPr>
              <w:t>Dryophytes</w:t>
            </w:r>
            <w:proofErr w:type="spellEnd"/>
            <w:r w:rsidRPr="00380CD3">
              <w:rPr>
                <w:rFonts w:ascii="Times New Roman" w:eastAsia="Times New Roman" w:hAnsi="Times New Roman" w:cs="Times New Roman"/>
                <w:i/>
                <w:iCs/>
                <w:sz w:val="20"/>
                <w:szCs w:val="20"/>
              </w:rPr>
              <w:t xml:space="preserve"> chrysoscelis, Lithobates catesbeiana, Lithobates clamitans</w:t>
            </w:r>
          </w:p>
        </w:tc>
        <w:tc>
          <w:tcPr>
            <w:tcW w:w="1008" w:type="dxa"/>
            <w:gridSpan w:val="2"/>
            <w:hideMark/>
          </w:tcPr>
          <w:p w14:paraId="48D69511"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6B21763B"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7DC19317"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4</w:t>
            </w:r>
          </w:p>
        </w:tc>
      </w:tr>
      <w:tr w:rsidR="00380CD3" w:rsidRPr="00380CD3" w14:paraId="55C80EB2"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34DB9113"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lastRenderedPageBreak/>
              <w:t>CA2</w:t>
            </w:r>
          </w:p>
        </w:tc>
        <w:tc>
          <w:tcPr>
            <w:tcW w:w="1008" w:type="dxa"/>
            <w:gridSpan w:val="2"/>
            <w:noWrap/>
            <w:hideMark/>
          </w:tcPr>
          <w:p w14:paraId="665965F5"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Feb-23</w:t>
            </w:r>
          </w:p>
        </w:tc>
        <w:tc>
          <w:tcPr>
            <w:tcW w:w="576" w:type="dxa"/>
            <w:gridSpan w:val="2"/>
            <w:hideMark/>
          </w:tcPr>
          <w:p w14:paraId="0EA962F7"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CA</w:t>
            </w:r>
          </w:p>
        </w:tc>
        <w:tc>
          <w:tcPr>
            <w:tcW w:w="6912" w:type="dxa"/>
            <w:gridSpan w:val="2"/>
            <w:noWrap/>
            <w:hideMark/>
          </w:tcPr>
          <w:p w14:paraId="134653FB"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Lithobates catesbeiana</w:t>
            </w:r>
          </w:p>
        </w:tc>
        <w:tc>
          <w:tcPr>
            <w:tcW w:w="1008" w:type="dxa"/>
            <w:gridSpan w:val="2"/>
            <w:hideMark/>
          </w:tcPr>
          <w:p w14:paraId="0C108B25"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71B6BE70"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0AB4D124"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1</w:t>
            </w:r>
          </w:p>
        </w:tc>
      </w:tr>
      <w:tr w:rsidR="00380CD3" w:rsidRPr="00380CD3" w14:paraId="2A8FD8F9"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76E89A7A"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GR2</w:t>
            </w:r>
          </w:p>
        </w:tc>
        <w:tc>
          <w:tcPr>
            <w:tcW w:w="1008" w:type="dxa"/>
            <w:gridSpan w:val="2"/>
            <w:noWrap/>
            <w:hideMark/>
          </w:tcPr>
          <w:p w14:paraId="547B3607"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Feb-23</w:t>
            </w:r>
          </w:p>
        </w:tc>
        <w:tc>
          <w:tcPr>
            <w:tcW w:w="576" w:type="dxa"/>
            <w:gridSpan w:val="2"/>
            <w:noWrap/>
            <w:hideMark/>
          </w:tcPr>
          <w:p w14:paraId="15D48030"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GR</w:t>
            </w:r>
          </w:p>
        </w:tc>
        <w:tc>
          <w:tcPr>
            <w:tcW w:w="6912" w:type="dxa"/>
            <w:gridSpan w:val="2"/>
            <w:noWrap/>
            <w:hideMark/>
          </w:tcPr>
          <w:p w14:paraId="14467C85"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fr-FR"/>
              </w:rPr>
            </w:pPr>
            <w:proofErr w:type="spellStart"/>
            <w:r w:rsidRPr="00380CD3">
              <w:rPr>
                <w:rFonts w:ascii="Times New Roman" w:eastAsia="Times New Roman" w:hAnsi="Times New Roman" w:cs="Times New Roman"/>
                <w:i/>
                <w:iCs/>
                <w:sz w:val="20"/>
                <w:szCs w:val="20"/>
                <w:lang w:val="fr-FR"/>
              </w:rPr>
              <w:t>Ambystoma</w:t>
            </w:r>
            <w:proofErr w:type="spellEnd"/>
            <w:r w:rsidRPr="00380CD3">
              <w:rPr>
                <w:rFonts w:ascii="Times New Roman" w:eastAsia="Times New Roman" w:hAnsi="Times New Roman" w:cs="Times New Roman"/>
                <w:i/>
                <w:iCs/>
                <w:sz w:val="20"/>
                <w:szCs w:val="20"/>
                <w:lang w:val="fr-FR"/>
              </w:rPr>
              <w:t xml:space="preserve">, Anaxyrus, </w:t>
            </w:r>
            <w:proofErr w:type="spellStart"/>
            <w:r w:rsidRPr="00380CD3">
              <w:rPr>
                <w:rFonts w:ascii="Times New Roman" w:eastAsia="Times New Roman" w:hAnsi="Times New Roman" w:cs="Times New Roman"/>
                <w:i/>
                <w:iCs/>
                <w:sz w:val="20"/>
                <w:szCs w:val="20"/>
                <w:lang w:val="fr-FR"/>
              </w:rPr>
              <w:t>Dryophytes</w:t>
            </w:r>
            <w:proofErr w:type="spellEnd"/>
            <w:r w:rsidRPr="00380CD3">
              <w:rPr>
                <w:rFonts w:ascii="Times New Roman" w:eastAsia="Times New Roman" w:hAnsi="Times New Roman" w:cs="Times New Roman"/>
                <w:i/>
                <w:iCs/>
                <w:sz w:val="20"/>
                <w:szCs w:val="20"/>
                <w:lang w:val="fr-FR"/>
              </w:rPr>
              <w:t xml:space="preserve"> chrysoscelis, </w:t>
            </w:r>
            <w:proofErr w:type="spellStart"/>
            <w:r w:rsidRPr="00380CD3">
              <w:rPr>
                <w:rFonts w:ascii="Times New Roman" w:eastAsia="Times New Roman" w:hAnsi="Times New Roman" w:cs="Times New Roman"/>
                <w:i/>
                <w:iCs/>
                <w:sz w:val="20"/>
                <w:szCs w:val="20"/>
                <w:lang w:val="fr-FR"/>
              </w:rPr>
              <w:t>Lithobates</w:t>
            </w:r>
            <w:proofErr w:type="spellEnd"/>
            <w:r w:rsidRPr="00380CD3">
              <w:rPr>
                <w:rFonts w:ascii="Times New Roman" w:eastAsia="Times New Roman" w:hAnsi="Times New Roman" w:cs="Times New Roman"/>
                <w:i/>
                <w:iCs/>
                <w:sz w:val="20"/>
                <w:szCs w:val="20"/>
                <w:lang w:val="fr-FR"/>
              </w:rPr>
              <w:t xml:space="preserve"> clamitans, Notophthalmus viridescens</w:t>
            </w:r>
          </w:p>
        </w:tc>
        <w:tc>
          <w:tcPr>
            <w:tcW w:w="1008" w:type="dxa"/>
            <w:gridSpan w:val="2"/>
            <w:hideMark/>
          </w:tcPr>
          <w:p w14:paraId="6F23ADF0"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46D4D629"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6E28B40A"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5</w:t>
            </w:r>
          </w:p>
        </w:tc>
      </w:tr>
      <w:tr w:rsidR="00380CD3" w:rsidRPr="00380CD3" w14:paraId="02BFBEE1"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6B838D50"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KN2</w:t>
            </w:r>
          </w:p>
        </w:tc>
        <w:tc>
          <w:tcPr>
            <w:tcW w:w="1008" w:type="dxa"/>
            <w:gridSpan w:val="2"/>
            <w:noWrap/>
            <w:hideMark/>
          </w:tcPr>
          <w:p w14:paraId="30D1337E"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Feb-23</w:t>
            </w:r>
          </w:p>
        </w:tc>
        <w:tc>
          <w:tcPr>
            <w:tcW w:w="576" w:type="dxa"/>
            <w:gridSpan w:val="2"/>
            <w:noWrap/>
            <w:hideMark/>
          </w:tcPr>
          <w:p w14:paraId="64B1454F"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KN</w:t>
            </w:r>
          </w:p>
        </w:tc>
        <w:tc>
          <w:tcPr>
            <w:tcW w:w="6912" w:type="dxa"/>
            <w:gridSpan w:val="2"/>
            <w:noWrap/>
            <w:hideMark/>
          </w:tcPr>
          <w:p w14:paraId="7FBCCE0C"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none</w:t>
            </w:r>
          </w:p>
        </w:tc>
        <w:tc>
          <w:tcPr>
            <w:tcW w:w="1008" w:type="dxa"/>
            <w:gridSpan w:val="2"/>
            <w:hideMark/>
          </w:tcPr>
          <w:p w14:paraId="0939A736"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03D0780C"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6F9A0507"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0</w:t>
            </w:r>
          </w:p>
        </w:tc>
      </w:tr>
      <w:tr w:rsidR="00380CD3" w:rsidRPr="00380CD3" w14:paraId="08F249D3"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110A6F6B"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LO2</w:t>
            </w:r>
          </w:p>
        </w:tc>
        <w:tc>
          <w:tcPr>
            <w:tcW w:w="1008" w:type="dxa"/>
            <w:gridSpan w:val="2"/>
            <w:noWrap/>
            <w:hideMark/>
          </w:tcPr>
          <w:p w14:paraId="58611FC2"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Feb-23</w:t>
            </w:r>
          </w:p>
        </w:tc>
        <w:tc>
          <w:tcPr>
            <w:tcW w:w="576" w:type="dxa"/>
            <w:gridSpan w:val="2"/>
            <w:noWrap/>
            <w:hideMark/>
          </w:tcPr>
          <w:p w14:paraId="210C35B0"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LO</w:t>
            </w:r>
          </w:p>
        </w:tc>
        <w:tc>
          <w:tcPr>
            <w:tcW w:w="6912" w:type="dxa"/>
            <w:gridSpan w:val="2"/>
            <w:noWrap/>
            <w:hideMark/>
          </w:tcPr>
          <w:p w14:paraId="6C745D1A"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 xml:space="preserve">Anaxyrus, </w:t>
            </w:r>
            <w:proofErr w:type="spellStart"/>
            <w:r w:rsidRPr="00380CD3">
              <w:rPr>
                <w:rFonts w:ascii="Times New Roman" w:eastAsia="Times New Roman" w:hAnsi="Times New Roman" w:cs="Times New Roman"/>
                <w:i/>
                <w:iCs/>
                <w:sz w:val="20"/>
                <w:szCs w:val="20"/>
              </w:rPr>
              <w:t>Dryophytes</w:t>
            </w:r>
            <w:proofErr w:type="spellEnd"/>
            <w:r w:rsidRPr="00380CD3">
              <w:rPr>
                <w:rFonts w:ascii="Times New Roman" w:eastAsia="Times New Roman" w:hAnsi="Times New Roman" w:cs="Times New Roman"/>
                <w:i/>
                <w:iCs/>
                <w:sz w:val="20"/>
                <w:szCs w:val="20"/>
              </w:rPr>
              <w:t xml:space="preserve"> chrysoscelis</w:t>
            </w:r>
          </w:p>
        </w:tc>
        <w:tc>
          <w:tcPr>
            <w:tcW w:w="1008" w:type="dxa"/>
            <w:gridSpan w:val="2"/>
            <w:hideMark/>
          </w:tcPr>
          <w:p w14:paraId="4724A92E"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647B1191"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605DC8EE"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2</w:t>
            </w:r>
          </w:p>
        </w:tc>
      </w:tr>
      <w:tr w:rsidR="00380CD3" w:rsidRPr="00380CD3" w14:paraId="0646C7DE"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5206E4B0"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LU2</w:t>
            </w:r>
          </w:p>
        </w:tc>
        <w:tc>
          <w:tcPr>
            <w:tcW w:w="1008" w:type="dxa"/>
            <w:gridSpan w:val="2"/>
            <w:noWrap/>
            <w:hideMark/>
          </w:tcPr>
          <w:p w14:paraId="6D802740"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Feb-23</w:t>
            </w:r>
          </w:p>
        </w:tc>
        <w:tc>
          <w:tcPr>
            <w:tcW w:w="576" w:type="dxa"/>
            <w:gridSpan w:val="2"/>
            <w:noWrap/>
            <w:hideMark/>
          </w:tcPr>
          <w:p w14:paraId="686EB0FE"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LU</w:t>
            </w:r>
          </w:p>
        </w:tc>
        <w:tc>
          <w:tcPr>
            <w:tcW w:w="6912" w:type="dxa"/>
            <w:gridSpan w:val="2"/>
            <w:noWrap/>
            <w:hideMark/>
          </w:tcPr>
          <w:p w14:paraId="7988EC18"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Lithobates clamitans, Pseudacris crucifer</w:t>
            </w:r>
          </w:p>
        </w:tc>
        <w:tc>
          <w:tcPr>
            <w:tcW w:w="1008" w:type="dxa"/>
            <w:gridSpan w:val="2"/>
            <w:hideMark/>
          </w:tcPr>
          <w:p w14:paraId="14D63D2C"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79F57C8D"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59B81692"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2</w:t>
            </w:r>
          </w:p>
        </w:tc>
      </w:tr>
      <w:tr w:rsidR="00380CD3" w:rsidRPr="00380CD3" w14:paraId="1A52495E"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646E478B"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TW2</w:t>
            </w:r>
          </w:p>
        </w:tc>
        <w:tc>
          <w:tcPr>
            <w:tcW w:w="1008" w:type="dxa"/>
            <w:gridSpan w:val="2"/>
            <w:noWrap/>
            <w:hideMark/>
          </w:tcPr>
          <w:p w14:paraId="75BB8CAA"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Feb-23</w:t>
            </w:r>
          </w:p>
        </w:tc>
        <w:tc>
          <w:tcPr>
            <w:tcW w:w="576" w:type="dxa"/>
            <w:gridSpan w:val="2"/>
            <w:noWrap/>
            <w:hideMark/>
          </w:tcPr>
          <w:p w14:paraId="3710488C"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TW</w:t>
            </w:r>
          </w:p>
        </w:tc>
        <w:tc>
          <w:tcPr>
            <w:tcW w:w="6912" w:type="dxa"/>
            <w:gridSpan w:val="2"/>
            <w:noWrap/>
            <w:hideMark/>
          </w:tcPr>
          <w:p w14:paraId="06BC0731"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Ambystoma, Pseudacris crucifer</w:t>
            </w:r>
          </w:p>
        </w:tc>
        <w:tc>
          <w:tcPr>
            <w:tcW w:w="1008" w:type="dxa"/>
            <w:gridSpan w:val="2"/>
            <w:hideMark/>
          </w:tcPr>
          <w:p w14:paraId="766C9E97"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400D051C"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4E89DF8F"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2</w:t>
            </w:r>
          </w:p>
        </w:tc>
      </w:tr>
      <w:tr w:rsidR="00380CD3" w:rsidRPr="00380CD3" w14:paraId="50AC2BBD"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61D55B83"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YE2</w:t>
            </w:r>
          </w:p>
        </w:tc>
        <w:tc>
          <w:tcPr>
            <w:tcW w:w="1008" w:type="dxa"/>
            <w:gridSpan w:val="2"/>
            <w:noWrap/>
            <w:hideMark/>
          </w:tcPr>
          <w:p w14:paraId="51248B8D"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Feb-23</w:t>
            </w:r>
          </w:p>
        </w:tc>
        <w:tc>
          <w:tcPr>
            <w:tcW w:w="576" w:type="dxa"/>
            <w:gridSpan w:val="2"/>
            <w:noWrap/>
            <w:hideMark/>
          </w:tcPr>
          <w:p w14:paraId="020A8DB2"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YE</w:t>
            </w:r>
          </w:p>
        </w:tc>
        <w:tc>
          <w:tcPr>
            <w:tcW w:w="6912" w:type="dxa"/>
            <w:gridSpan w:val="2"/>
            <w:noWrap/>
            <w:hideMark/>
          </w:tcPr>
          <w:p w14:paraId="69EAA799"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n/a</w:t>
            </w:r>
          </w:p>
        </w:tc>
        <w:tc>
          <w:tcPr>
            <w:tcW w:w="1008" w:type="dxa"/>
            <w:gridSpan w:val="2"/>
            <w:hideMark/>
          </w:tcPr>
          <w:p w14:paraId="6A2C92CA"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4B084A0A"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180D48BD"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0</w:t>
            </w:r>
          </w:p>
        </w:tc>
      </w:tr>
      <w:tr w:rsidR="00380CD3" w:rsidRPr="00380CD3" w14:paraId="7535D9E2"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7816CA86"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VR2</w:t>
            </w:r>
          </w:p>
        </w:tc>
        <w:tc>
          <w:tcPr>
            <w:tcW w:w="1008" w:type="dxa"/>
            <w:gridSpan w:val="2"/>
            <w:noWrap/>
            <w:hideMark/>
          </w:tcPr>
          <w:p w14:paraId="1D6460DB"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Feb-23</w:t>
            </w:r>
          </w:p>
        </w:tc>
        <w:tc>
          <w:tcPr>
            <w:tcW w:w="576" w:type="dxa"/>
            <w:gridSpan w:val="2"/>
            <w:noWrap/>
            <w:hideMark/>
          </w:tcPr>
          <w:p w14:paraId="2EE473DF"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VR</w:t>
            </w:r>
          </w:p>
        </w:tc>
        <w:tc>
          <w:tcPr>
            <w:tcW w:w="6912" w:type="dxa"/>
            <w:gridSpan w:val="2"/>
            <w:noWrap/>
            <w:hideMark/>
          </w:tcPr>
          <w:p w14:paraId="0D3E0257"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fr-FR"/>
              </w:rPr>
            </w:pPr>
            <w:proofErr w:type="spellStart"/>
            <w:r w:rsidRPr="00380CD3">
              <w:rPr>
                <w:rFonts w:ascii="Times New Roman" w:eastAsia="Times New Roman" w:hAnsi="Times New Roman" w:cs="Times New Roman"/>
                <w:i/>
                <w:iCs/>
                <w:sz w:val="20"/>
                <w:szCs w:val="20"/>
                <w:lang w:val="fr-FR"/>
              </w:rPr>
              <w:t>Ambystoma</w:t>
            </w:r>
            <w:proofErr w:type="spellEnd"/>
            <w:r w:rsidRPr="00380CD3">
              <w:rPr>
                <w:rFonts w:ascii="Times New Roman" w:eastAsia="Times New Roman" w:hAnsi="Times New Roman" w:cs="Times New Roman"/>
                <w:i/>
                <w:iCs/>
                <w:sz w:val="20"/>
                <w:szCs w:val="20"/>
                <w:lang w:val="fr-FR"/>
              </w:rPr>
              <w:t xml:space="preserve">, Anaxyrus, </w:t>
            </w:r>
            <w:proofErr w:type="spellStart"/>
            <w:r w:rsidRPr="00380CD3">
              <w:rPr>
                <w:rFonts w:ascii="Times New Roman" w:eastAsia="Times New Roman" w:hAnsi="Times New Roman" w:cs="Times New Roman"/>
                <w:i/>
                <w:iCs/>
                <w:sz w:val="20"/>
                <w:szCs w:val="20"/>
                <w:lang w:val="fr-FR"/>
              </w:rPr>
              <w:t>Dryophytes</w:t>
            </w:r>
            <w:proofErr w:type="spellEnd"/>
            <w:r w:rsidRPr="00380CD3">
              <w:rPr>
                <w:rFonts w:ascii="Times New Roman" w:eastAsia="Times New Roman" w:hAnsi="Times New Roman" w:cs="Times New Roman"/>
                <w:i/>
                <w:iCs/>
                <w:sz w:val="20"/>
                <w:szCs w:val="20"/>
                <w:lang w:val="fr-FR"/>
              </w:rPr>
              <w:t xml:space="preserve"> chrysoscelis, </w:t>
            </w:r>
            <w:proofErr w:type="spellStart"/>
            <w:r w:rsidRPr="00380CD3">
              <w:rPr>
                <w:rFonts w:ascii="Times New Roman" w:eastAsia="Times New Roman" w:hAnsi="Times New Roman" w:cs="Times New Roman"/>
                <w:i/>
                <w:iCs/>
                <w:sz w:val="20"/>
                <w:szCs w:val="20"/>
                <w:lang w:val="fr-FR"/>
              </w:rPr>
              <w:t>Lithobates</w:t>
            </w:r>
            <w:proofErr w:type="spellEnd"/>
            <w:r w:rsidRPr="00380CD3">
              <w:rPr>
                <w:rFonts w:ascii="Times New Roman" w:eastAsia="Times New Roman" w:hAnsi="Times New Roman" w:cs="Times New Roman"/>
                <w:i/>
                <w:iCs/>
                <w:sz w:val="20"/>
                <w:szCs w:val="20"/>
                <w:lang w:val="fr-FR"/>
              </w:rPr>
              <w:t xml:space="preserve"> clamitans</w:t>
            </w:r>
          </w:p>
        </w:tc>
        <w:tc>
          <w:tcPr>
            <w:tcW w:w="1008" w:type="dxa"/>
            <w:gridSpan w:val="2"/>
            <w:hideMark/>
          </w:tcPr>
          <w:p w14:paraId="1EEC6C4B"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6F0344EC"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6B77FD1B"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4</w:t>
            </w:r>
          </w:p>
        </w:tc>
      </w:tr>
      <w:tr w:rsidR="00380CD3" w:rsidRPr="00380CD3" w14:paraId="0CF955E0"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2DF4B4A7"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CA6</w:t>
            </w:r>
          </w:p>
        </w:tc>
        <w:tc>
          <w:tcPr>
            <w:tcW w:w="1008" w:type="dxa"/>
            <w:gridSpan w:val="2"/>
            <w:noWrap/>
            <w:hideMark/>
          </w:tcPr>
          <w:p w14:paraId="1FC346C2"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May-23</w:t>
            </w:r>
          </w:p>
        </w:tc>
        <w:tc>
          <w:tcPr>
            <w:tcW w:w="576" w:type="dxa"/>
            <w:gridSpan w:val="2"/>
            <w:hideMark/>
          </w:tcPr>
          <w:p w14:paraId="217E3D05"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CA</w:t>
            </w:r>
          </w:p>
        </w:tc>
        <w:tc>
          <w:tcPr>
            <w:tcW w:w="6912" w:type="dxa"/>
            <w:gridSpan w:val="2"/>
            <w:noWrap/>
            <w:hideMark/>
          </w:tcPr>
          <w:p w14:paraId="02F7B9AB"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 xml:space="preserve">Ambystoma, Anaxyrus, </w:t>
            </w:r>
            <w:proofErr w:type="spellStart"/>
            <w:r w:rsidRPr="00380CD3">
              <w:rPr>
                <w:rFonts w:ascii="Times New Roman" w:eastAsia="Times New Roman" w:hAnsi="Times New Roman" w:cs="Times New Roman"/>
                <w:i/>
                <w:iCs/>
                <w:sz w:val="20"/>
                <w:szCs w:val="20"/>
              </w:rPr>
              <w:t>Dryophytes</w:t>
            </w:r>
            <w:proofErr w:type="spellEnd"/>
            <w:r w:rsidRPr="00380CD3">
              <w:rPr>
                <w:rFonts w:ascii="Times New Roman" w:eastAsia="Times New Roman" w:hAnsi="Times New Roman" w:cs="Times New Roman"/>
                <w:i/>
                <w:iCs/>
                <w:sz w:val="20"/>
                <w:szCs w:val="20"/>
              </w:rPr>
              <w:t xml:space="preserve"> chrysoscelis, Lithobates catesbeiana, Lithobates clamitans</w:t>
            </w:r>
          </w:p>
        </w:tc>
        <w:tc>
          <w:tcPr>
            <w:tcW w:w="1008" w:type="dxa"/>
            <w:gridSpan w:val="2"/>
            <w:hideMark/>
          </w:tcPr>
          <w:p w14:paraId="749A8838"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6768C7E7"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39C9C78E"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5</w:t>
            </w:r>
          </w:p>
        </w:tc>
      </w:tr>
      <w:tr w:rsidR="00380CD3" w:rsidRPr="00380CD3" w14:paraId="4A0EBBD4"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54602A32"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GR6</w:t>
            </w:r>
          </w:p>
        </w:tc>
        <w:tc>
          <w:tcPr>
            <w:tcW w:w="1008" w:type="dxa"/>
            <w:gridSpan w:val="2"/>
            <w:noWrap/>
            <w:hideMark/>
          </w:tcPr>
          <w:p w14:paraId="083FA65F"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May-23</w:t>
            </w:r>
          </w:p>
        </w:tc>
        <w:tc>
          <w:tcPr>
            <w:tcW w:w="576" w:type="dxa"/>
            <w:gridSpan w:val="2"/>
            <w:noWrap/>
            <w:hideMark/>
          </w:tcPr>
          <w:p w14:paraId="0CDE34B3"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GR</w:t>
            </w:r>
          </w:p>
        </w:tc>
        <w:tc>
          <w:tcPr>
            <w:tcW w:w="6912" w:type="dxa"/>
            <w:gridSpan w:val="2"/>
            <w:noWrap/>
            <w:hideMark/>
          </w:tcPr>
          <w:p w14:paraId="4398749E"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fr-FR"/>
              </w:rPr>
            </w:pPr>
            <w:r w:rsidRPr="00380CD3">
              <w:rPr>
                <w:rFonts w:ascii="Times New Roman" w:eastAsia="Times New Roman" w:hAnsi="Times New Roman" w:cs="Times New Roman"/>
                <w:i/>
                <w:iCs/>
                <w:sz w:val="20"/>
                <w:szCs w:val="20"/>
                <w:lang w:val="fr-FR"/>
              </w:rPr>
              <w:t xml:space="preserve">Anaxyrus, </w:t>
            </w:r>
            <w:proofErr w:type="spellStart"/>
            <w:r w:rsidRPr="00380CD3">
              <w:rPr>
                <w:rFonts w:ascii="Times New Roman" w:eastAsia="Times New Roman" w:hAnsi="Times New Roman" w:cs="Times New Roman"/>
                <w:i/>
                <w:iCs/>
                <w:sz w:val="20"/>
                <w:szCs w:val="20"/>
                <w:lang w:val="fr-FR"/>
              </w:rPr>
              <w:t>Lithobates</w:t>
            </w:r>
            <w:proofErr w:type="spellEnd"/>
            <w:r w:rsidRPr="00380CD3">
              <w:rPr>
                <w:rFonts w:ascii="Times New Roman" w:eastAsia="Times New Roman" w:hAnsi="Times New Roman" w:cs="Times New Roman"/>
                <w:i/>
                <w:iCs/>
                <w:sz w:val="20"/>
                <w:szCs w:val="20"/>
                <w:lang w:val="fr-FR"/>
              </w:rPr>
              <w:t xml:space="preserve"> clamitans, </w:t>
            </w:r>
            <w:proofErr w:type="spellStart"/>
            <w:r w:rsidRPr="00380CD3">
              <w:rPr>
                <w:rFonts w:ascii="Times New Roman" w:eastAsia="Times New Roman" w:hAnsi="Times New Roman" w:cs="Times New Roman"/>
                <w:i/>
                <w:iCs/>
                <w:sz w:val="20"/>
                <w:szCs w:val="20"/>
                <w:lang w:val="fr-FR"/>
              </w:rPr>
              <w:t>Lithobates</w:t>
            </w:r>
            <w:proofErr w:type="spellEnd"/>
            <w:r w:rsidRPr="00380CD3">
              <w:rPr>
                <w:rFonts w:ascii="Times New Roman" w:eastAsia="Times New Roman" w:hAnsi="Times New Roman" w:cs="Times New Roman"/>
                <w:i/>
                <w:iCs/>
                <w:sz w:val="20"/>
                <w:szCs w:val="20"/>
                <w:lang w:val="fr-FR"/>
              </w:rPr>
              <w:t xml:space="preserve"> </w:t>
            </w:r>
            <w:proofErr w:type="spellStart"/>
            <w:r w:rsidRPr="00380CD3">
              <w:rPr>
                <w:rFonts w:ascii="Times New Roman" w:eastAsia="Times New Roman" w:hAnsi="Times New Roman" w:cs="Times New Roman"/>
                <w:i/>
                <w:iCs/>
                <w:sz w:val="20"/>
                <w:szCs w:val="20"/>
                <w:lang w:val="fr-FR"/>
              </w:rPr>
              <w:t>sylvaticus</w:t>
            </w:r>
            <w:proofErr w:type="spellEnd"/>
          </w:p>
        </w:tc>
        <w:tc>
          <w:tcPr>
            <w:tcW w:w="1008" w:type="dxa"/>
            <w:gridSpan w:val="2"/>
            <w:hideMark/>
          </w:tcPr>
          <w:p w14:paraId="4ABEB713"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11824067"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4CED637E"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3</w:t>
            </w:r>
          </w:p>
        </w:tc>
      </w:tr>
      <w:tr w:rsidR="00380CD3" w:rsidRPr="00380CD3" w14:paraId="3ECD9AB4"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324892CD"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KN6</w:t>
            </w:r>
          </w:p>
        </w:tc>
        <w:tc>
          <w:tcPr>
            <w:tcW w:w="1008" w:type="dxa"/>
            <w:gridSpan w:val="2"/>
            <w:noWrap/>
            <w:hideMark/>
          </w:tcPr>
          <w:p w14:paraId="253493B2"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May-23</w:t>
            </w:r>
          </w:p>
        </w:tc>
        <w:tc>
          <w:tcPr>
            <w:tcW w:w="576" w:type="dxa"/>
            <w:gridSpan w:val="2"/>
            <w:noWrap/>
            <w:hideMark/>
          </w:tcPr>
          <w:p w14:paraId="6D12E99B"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KN</w:t>
            </w:r>
          </w:p>
        </w:tc>
        <w:tc>
          <w:tcPr>
            <w:tcW w:w="6912" w:type="dxa"/>
            <w:gridSpan w:val="2"/>
            <w:noWrap/>
            <w:hideMark/>
          </w:tcPr>
          <w:p w14:paraId="0998C644"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fr-FR"/>
              </w:rPr>
            </w:pPr>
            <w:proofErr w:type="spellStart"/>
            <w:r w:rsidRPr="00380CD3">
              <w:rPr>
                <w:rFonts w:ascii="Times New Roman" w:eastAsia="Times New Roman" w:hAnsi="Times New Roman" w:cs="Times New Roman"/>
                <w:i/>
                <w:iCs/>
                <w:sz w:val="20"/>
                <w:szCs w:val="20"/>
                <w:lang w:val="fr-FR"/>
              </w:rPr>
              <w:t>Ambystoma</w:t>
            </w:r>
            <w:proofErr w:type="spellEnd"/>
            <w:r w:rsidRPr="00380CD3">
              <w:rPr>
                <w:rFonts w:ascii="Times New Roman" w:eastAsia="Times New Roman" w:hAnsi="Times New Roman" w:cs="Times New Roman"/>
                <w:i/>
                <w:iCs/>
                <w:sz w:val="20"/>
                <w:szCs w:val="20"/>
                <w:lang w:val="fr-FR"/>
              </w:rPr>
              <w:t xml:space="preserve">, Anaxyrus, </w:t>
            </w:r>
            <w:proofErr w:type="spellStart"/>
            <w:r w:rsidRPr="00380CD3">
              <w:rPr>
                <w:rFonts w:ascii="Times New Roman" w:eastAsia="Times New Roman" w:hAnsi="Times New Roman" w:cs="Times New Roman"/>
                <w:i/>
                <w:iCs/>
                <w:sz w:val="20"/>
                <w:szCs w:val="20"/>
                <w:lang w:val="fr-FR"/>
              </w:rPr>
              <w:t>Dryophytes</w:t>
            </w:r>
            <w:proofErr w:type="spellEnd"/>
            <w:r w:rsidRPr="00380CD3">
              <w:rPr>
                <w:rFonts w:ascii="Times New Roman" w:eastAsia="Times New Roman" w:hAnsi="Times New Roman" w:cs="Times New Roman"/>
                <w:i/>
                <w:iCs/>
                <w:sz w:val="20"/>
                <w:szCs w:val="20"/>
                <w:lang w:val="fr-FR"/>
              </w:rPr>
              <w:t xml:space="preserve"> chrysoscelis, </w:t>
            </w:r>
            <w:proofErr w:type="spellStart"/>
            <w:r w:rsidRPr="00380CD3">
              <w:rPr>
                <w:rFonts w:ascii="Times New Roman" w:eastAsia="Times New Roman" w:hAnsi="Times New Roman" w:cs="Times New Roman"/>
                <w:i/>
                <w:iCs/>
                <w:sz w:val="20"/>
                <w:szCs w:val="20"/>
                <w:lang w:val="fr-FR"/>
              </w:rPr>
              <w:t>Lithobates</w:t>
            </w:r>
            <w:proofErr w:type="spellEnd"/>
            <w:r w:rsidRPr="00380CD3">
              <w:rPr>
                <w:rFonts w:ascii="Times New Roman" w:eastAsia="Times New Roman" w:hAnsi="Times New Roman" w:cs="Times New Roman"/>
                <w:i/>
                <w:iCs/>
                <w:sz w:val="20"/>
                <w:szCs w:val="20"/>
                <w:lang w:val="fr-FR"/>
              </w:rPr>
              <w:t xml:space="preserve"> clamitans</w:t>
            </w:r>
          </w:p>
        </w:tc>
        <w:tc>
          <w:tcPr>
            <w:tcW w:w="1008" w:type="dxa"/>
            <w:gridSpan w:val="2"/>
            <w:hideMark/>
          </w:tcPr>
          <w:p w14:paraId="44FAC1FF"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62F11C51"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56D8309B"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4</w:t>
            </w:r>
          </w:p>
        </w:tc>
      </w:tr>
      <w:tr w:rsidR="00380CD3" w:rsidRPr="00380CD3" w14:paraId="1607A75C"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70B4B08C"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LO6</w:t>
            </w:r>
          </w:p>
        </w:tc>
        <w:tc>
          <w:tcPr>
            <w:tcW w:w="1008" w:type="dxa"/>
            <w:gridSpan w:val="2"/>
            <w:noWrap/>
            <w:hideMark/>
          </w:tcPr>
          <w:p w14:paraId="5EE5DDCC"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May-23</w:t>
            </w:r>
          </w:p>
        </w:tc>
        <w:tc>
          <w:tcPr>
            <w:tcW w:w="576" w:type="dxa"/>
            <w:gridSpan w:val="2"/>
            <w:noWrap/>
            <w:hideMark/>
          </w:tcPr>
          <w:p w14:paraId="337ACD87"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LO</w:t>
            </w:r>
          </w:p>
        </w:tc>
        <w:tc>
          <w:tcPr>
            <w:tcW w:w="6912" w:type="dxa"/>
            <w:gridSpan w:val="2"/>
            <w:noWrap/>
            <w:hideMark/>
          </w:tcPr>
          <w:p w14:paraId="092B7589"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fr-FR"/>
              </w:rPr>
            </w:pPr>
            <w:r w:rsidRPr="00380CD3">
              <w:rPr>
                <w:rFonts w:ascii="Times New Roman" w:eastAsia="Times New Roman" w:hAnsi="Times New Roman" w:cs="Times New Roman"/>
                <w:i/>
                <w:iCs/>
                <w:sz w:val="20"/>
                <w:szCs w:val="20"/>
                <w:lang w:val="fr-FR"/>
              </w:rPr>
              <w:t xml:space="preserve">Anaxyrus, </w:t>
            </w:r>
            <w:proofErr w:type="spellStart"/>
            <w:r w:rsidRPr="00380CD3">
              <w:rPr>
                <w:rFonts w:ascii="Times New Roman" w:eastAsia="Times New Roman" w:hAnsi="Times New Roman" w:cs="Times New Roman"/>
                <w:i/>
                <w:iCs/>
                <w:sz w:val="20"/>
                <w:szCs w:val="20"/>
                <w:lang w:val="fr-FR"/>
              </w:rPr>
              <w:t>Dryophytes</w:t>
            </w:r>
            <w:proofErr w:type="spellEnd"/>
            <w:r w:rsidRPr="00380CD3">
              <w:rPr>
                <w:rFonts w:ascii="Times New Roman" w:eastAsia="Times New Roman" w:hAnsi="Times New Roman" w:cs="Times New Roman"/>
                <w:i/>
                <w:iCs/>
                <w:sz w:val="20"/>
                <w:szCs w:val="20"/>
                <w:lang w:val="fr-FR"/>
              </w:rPr>
              <w:t xml:space="preserve"> chrysoscelis, </w:t>
            </w:r>
            <w:proofErr w:type="spellStart"/>
            <w:r w:rsidRPr="00380CD3">
              <w:rPr>
                <w:rFonts w:ascii="Times New Roman" w:eastAsia="Times New Roman" w:hAnsi="Times New Roman" w:cs="Times New Roman"/>
                <w:i/>
                <w:iCs/>
                <w:sz w:val="20"/>
                <w:szCs w:val="20"/>
                <w:lang w:val="fr-FR"/>
              </w:rPr>
              <w:t>Lithobates</w:t>
            </w:r>
            <w:proofErr w:type="spellEnd"/>
            <w:r w:rsidRPr="00380CD3">
              <w:rPr>
                <w:rFonts w:ascii="Times New Roman" w:eastAsia="Times New Roman" w:hAnsi="Times New Roman" w:cs="Times New Roman"/>
                <w:i/>
                <w:iCs/>
                <w:sz w:val="20"/>
                <w:szCs w:val="20"/>
                <w:lang w:val="fr-FR"/>
              </w:rPr>
              <w:t xml:space="preserve"> clamitans</w:t>
            </w:r>
          </w:p>
        </w:tc>
        <w:tc>
          <w:tcPr>
            <w:tcW w:w="1008" w:type="dxa"/>
            <w:gridSpan w:val="2"/>
            <w:hideMark/>
          </w:tcPr>
          <w:p w14:paraId="6348B2CD"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77005EDA"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6443BF1D"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3</w:t>
            </w:r>
          </w:p>
        </w:tc>
      </w:tr>
      <w:tr w:rsidR="00380CD3" w:rsidRPr="00380CD3" w14:paraId="14502548"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3EAC3682"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LU6</w:t>
            </w:r>
          </w:p>
        </w:tc>
        <w:tc>
          <w:tcPr>
            <w:tcW w:w="1008" w:type="dxa"/>
            <w:gridSpan w:val="2"/>
            <w:noWrap/>
            <w:hideMark/>
          </w:tcPr>
          <w:p w14:paraId="6FB3FB01"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May-23</w:t>
            </w:r>
          </w:p>
        </w:tc>
        <w:tc>
          <w:tcPr>
            <w:tcW w:w="576" w:type="dxa"/>
            <w:gridSpan w:val="2"/>
            <w:noWrap/>
            <w:hideMark/>
          </w:tcPr>
          <w:p w14:paraId="66B15723"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LU</w:t>
            </w:r>
          </w:p>
        </w:tc>
        <w:tc>
          <w:tcPr>
            <w:tcW w:w="6912" w:type="dxa"/>
            <w:gridSpan w:val="2"/>
            <w:noWrap/>
            <w:hideMark/>
          </w:tcPr>
          <w:p w14:paraId="3C68CAA2"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lang w:val="es-ES"/>
              </w:rPr>
            </w:pPr>
            <w:proofErr w:type="spellStart"/>
            <w:r w:rsidRPr="00380CD3">
              <w:rPr>
                <w:rFonts w:ascii="Times New Roman" w:eastAsia="Times New Roman" w:hAnsi="Times New Roman" w:cs="Times New Roman"/>
                <w:i/>
                <w:iCs/>
                <w:sz w:val="20"/>
                <w:szCs w:val="20"/>
                <w:lang w:val="es-ES"/>
              </w:rPr>
              <w:t>Ambystoma</w:t>
            </w:r>
            <w:proofErr w:type="spellEnd"/>
            <w:r w:rsidRPr="00380CD3">
              <w:rPr>
                <w:rFonts w:ascii="Times New Roman" w:eastAsia="Times New Roman" w:hAnsi="Times New Roman" w:cs="Times New Roman"/>
                <w:i/>
                <w:iCs/>
                <w:sz w:val="20"/>
                <w:szCs w:val="20"/>
                <w:lang w:val="es-ES"/>
              </w:rPr>
              <w:t xml:space="preserve">, </w:t>
            </w:r>
            <w:proofErr w:type="spellStart"/>
            <w:r w:rsidRPr="00380CD3">
              <w:rPr>
                <w:rFonts w:ascii="Times New Roman" w:eastAsia="Times New Roman" w:hAnsi="Times New Roman" w:cs="Times New Roman"/>
                <w:i/>
                <w:iCs/>
                <w:sz w:val="20"/>
                <w:szCs w:val="20"/>
                <w:lang w:val="es-ES"/>
              </w:rPr>
              <w:t>Eurycea</w:t>
            </w:r>
            <w:proofErr w:type="spellEnd"/>
            <w:r w:rsidRPr="00380CD3">
              <w:rPr>
                <w:rFonts w:ascii="Times New Roman" w:eastAsia="Times New Roman" w:hAnsi="Times New Roman" w:cs="Times New Roman"/>
                <w:i/>
                <w:iCs/>
                <w:sz w:val="20"/>
                <w:szCs w:val="20"/>
                <w:lang w:val="es-ES"/>
              </w:rPr>
              <w:t xml:space="preserve"> </w:t>
            </w:r>
            <w:proofErr w:type="spellStart"/>
            <w:r w:rsidRPr="00380CD3">
              <w:rPr>
                <w:rFonts w:ascii="Times New Roman" w:eastAsia="Times New Roman" w:hAnsi="Times New Roman" w:cs="Times New Roman"/>
                <w:i/>
                <w:iCs/>
                <w:sz w:val="20"/>
                <w:szCs w:val="20"/>
                <w:lang w:val="es-ES"/>
              </w:rPr>
              <w:t>cirrigera</w:t>
            </w:r>
            <w:proofErr w:type="spellEnd"/>
            <w:r w:rsidRPr="00380CD3">
              <w:rPr>
                <w:rFonts w:ascii="Times New Roman" w:eastAsia="Times New Roman" w:hAnsi="Times New Roman" w:cs="Times New Roman"/>
                <w:i/>
                <w:iCs/>
                <w:sz w:val="20"/>
                <w:szCs w:val="20"/>
                <w:lang w:val="es-ES"/>
              </w:rPr>
              <w:t xml:space="preserve">, Pseudacris </w:t>
            </w:r>
            <w:proofErr w:type="spellStart"/>
            <w:r w:rsidRPr="00380CD3">
              <w:rPr>
                <w:rFonts w:ascii="Times New Roman" w:eastAsia="Times New Roman" w:hAnsi="Times New Roman" w:cs="Times New Roman"/>
                <w:i/>
                <w:iCs/>
                <w:sz w:val="20"/>
                <w:szCs w:val="20"/>
                <w:lang w:val="es-ES"/>
              </w:rPr>
              <w:t>crucifer</w:t>
            </w:r>
            <w:proofErr w:type="spellEnd"/>
          </w:p>
        </w:tc>
        <w:tc>
          <w:tcPr>
            <w:tcW w:w="1008" w:type="dxa"/>
            <w:gridSpan w:val="2"/>
            <w:hideMark/>
          </w:tcPr>
          <w:p w14:paraId="1B32786E"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7A42C3B0"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PER</w:t>
            </w:r>
          </w:p>
        </w:tc>
        <w:tc>
          <w:tcPr>
            <w:tcW w:w="1008" w:type="dxa"/>
            <w:gridSpan w:val="2"/>
            <w:noWrap/>
            <w:hideMark/>
          </w:tcPr>
          <w:p w14:paraId="6E5A2BD3"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3</w:t>
            </w:r>
          </w:p>
        </w:tc>
      </w:tr>
      <w:tr w:rsidR="00380CD3" w:rsidRPr="00380CD3" w14:paraId="02DEC966"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tcPr>
          <w:p w14:paraId="61B2F6B9"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TW6</w:t>
            </w:r>
          </w:p>
        </w:tc>
        <w:tc>
          <w:tcPr>
            <w:tcW w:w="1008" w:type="dxa"/>
            <w:gridSpan w:val="2"/>
            <w:noWrap/>
          </w:tcPr>
          <w:p w14:paraId="29B0008F"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May-23</w:t>
            </w:r>
          </w:p>
        </w:tc>
        <w:tc>
          <w:tcPr>
            <w:tcW w:w="576" w:type="dxa"/>
            <w:gridSpan w:val="2"/>
            <w:noWrap/>
          </w:tcPr>
          <w:p w14:paraId="60123042"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TW</w:t>
            </w:r>
          </w:p>
        </w:tc>
        <w:tc>
          <w:tcPr>
            <w:tcW w:w="6912" w:type="dxa"/>
            <w:gridSpan w:val="2"/>
            <w:noWrap/>
          </w:tcPr>
          <w:p w14:paraId="34D24AAA"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lang w:val="es-ES"/>
              </w:rPr>
            </w:pPr>
            <w:r w:rsidRPr="00380CD3">
              <w:rPr>
                <w:rFonts w:ascii="Times New Roman" w:eastAsia="Times New Roman" w:hAnsi="Times New Roman" w:cs="Times New Roman"/>
                <w:i/>
                <w:iCs/>
                <w:sz w:val="20"/>
                <w:szCs w:val="20"/>
                <w:lang w:val="es-ES"/>
              </w:rPr>
              <w:t>n/a</w:t>
            </w:r>
          </w:p>
        </w:tc>
        <w:tc>
          <w:tcPr>
            <w:tcW w:w="1008" w:type="dxa"/>
            <w:gridSpan w:val="2"/>
          </w:tcPr>
          <w:p w14:paraId="02872AD0"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tcPr>
          <w:p w14:paraId="168212E1"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tcPr>
          <w:p w14:paraId="171B06C1"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0</w:t>
            </w:r>
          </w:p>
        </w:tc>
      </w:tr>
      <w:tr w:rsidR="00380CD3" w:rsidRPr="00380CD3" w14:paraId="7A706FFC" w14:textId="77777777" w:rsidTr="008F1994">
        <w:trPr>
          <w:gridBefore w:val="1"/>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noWrap/>
            <w:hideMark/>
          </w:tcPr>
          <w:p w14:paraId="37E0F2C5"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VR6</w:t>
            </w:r>
          </w:p>
        </w:tc>
        <w:tc>
          <w:tcPr>
            <w:tcW w:w="1008" w:type="dxa"/>
            <w:gridSpan w:val="2"/>
            <w:noWrap/>
            <w:hideMark/>
          </w:tcPr>
          <w:p w14:paraId="4BCE498F"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May-23</w:t>
            </w:r>
          </w:p>
        </w:tc>
        <w:tc>
          <w:tcPr>
            <w:tcW w:w="576" w:type="dxa"/>
            <w:gridSpan w:val="2"/>
            <w:noWrap/>
            <w:hideMark/>
          </w:tcPr>
          <w:p w14:paraId="43E8C333"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VR</w:t>
            </w:r>
          </w:p>
        </w:tc>
        <w:tc>
          <w:tcPr>
            <w:tcW w:w="6912" w:type="dxa"/>
            <w:gridSpan w:val="2"/>
            <w:noWrap/>
            <w:hideMark/>
          </w:tcPr>
          <w:p w14:paraId="5395439C"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 xml:space="preserve">Ambystoma, Anaxyrus, </w:t>
            </w:r>
            <w:proofErr w:type="spellStart"/>
            <w:r w:rsidRPr="00380CD3">
              <w:rPr>
                <w:rFonts w:ascii="Times New Roman" w:eastAsia="Times New Roman" w:hAnsi="Times New Roman" w:cs="Times New Roman"/>
                <w:i/>
                <w:iCs/>
                <w:sz w:val="20"/>
                <w:szCs w:val="20"/>
              </w:rPr>
              <w:t>Dryophytes</w:t>
            </w:r>
            <w:proofErr w:type="spellEnd"/>
            <w:r w:rsidRPr="00380CD3">
              <w:rPr>
                <w:rFonts w:ascii="Times New Roman" w:eastAsia="Times New Roman" w:hAnsi="Times New Roman" w:cs="Times New Roman"/>
                <w:i/>
                <w:iCs/>
                <w:sz w:val="20"/>
                <w:szCs w:val="20"/>
              </w:rPr>
              <w:t xml:space="preserve"> chrysoscelis, Lithobates clamitans, Pseudacris crucifer</w:t>
            </w:r>
          </w:p>
        </w:tc>
        <w:tc>
          <w:tcPr>
            <w:tcW w:w="1008" w:type="dxa"/>
            <w:gridSpan w:val="2"/>
            <w:hideMark/>
          </w:tcPr>
          <w:p w14:paraId="204F8779"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noWrap/>
            <w:hideMark/>
          </w:tcPr>
          <w:p w14:paraId="260CF198"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noWrap/>
            <w:hideMark/>
          </w:tcPr>
          <w:p w14:paraId="599D1661"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5</w:t>
            </w:r>
          </w:p>
        </w:tc>
      </w:tr>
      <w:tr w:rsidR="00380CD3" w:rsidRPr="00380CD3" w14:paraId="346CE7B6" w14:textId="77777777" w:rsidTr="008F1994">
        <w:trPr>
          <w:gridBefore w:val="1"/>
          <w:cnfStyle w:val="000000100000" w:firstRow="0" w:lastRow="0" w:firstColumn="0" w:lastColumn="0" w:oddVBand="0" w:evenVBand="0" w:oddHBand="1" w:evenHBand="0" w:firstRowFirstColumn="0" w:firstRowLastColumn="0" w:lastRowFirstColumn="0" w:lastRowLastColumn="0"/>
          <w:wBefore w:w="83" w:type="dxa"/>
          <w:trHeight w:val="20"/>
        </w:trPr>
        <w:tc>
          <w:tcPr>
            <w:cnfStyle w:val="001000000000" w:firstRow="0" w:lastRow="0" w:firstColumn="1" w:lastColumn="0" w:oddVBand="0" w:evenVBand="0" w:oddHBand="0" w:evenHBand="0" w:firstRowFirstColumn="0" w:firstRowLastColumn="0" w:lastRowFirstColumn="0" w:lastRowLastColumn="0"/>
            <w:tcW w:w="1008" w:type="dxa"/>
            <w:gridSpan w:val="2"/>
            <w:tcBorders>
              <w:bottom w:val="single" w:sz="12" w:space="0" w:color="auto"/>
            </w:tcBorders>
            <w:noWrap/>
            <w:hideMark/>
          </w:tcPr>
          <w:p w14:paraId="46851434"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YE6</w:t>
            </w:r>
          </w:p>
        </w:tc>
        <w:tc>
          <w:tcPr>
            <w:tcW w:w="1008" w:type="dxa"/>
            <w:gridSpan w:val="2"/>
            <w:tcBorders>
              <w:bottom w:val="single" w:sz="12" w:space="0" w:color="auto"/>
            </w:tcBorders>
            <w:noWrap/>
            <w:hideMark/>
          </w:tcPr>
          <w:p w14:paraId="7A64D9E4"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May-23</w:t>
            </w:r>
          </w:p>
        </w:tc>
        <w:tc>
          <w:tcPr>
            <w:tcW w:w="576" w:type="dxa"/>
            <w:gridSpan w:val="2"/>
            <w:tcBorders>
              <w:bottom w:val="single" w:sz="12" w:space="0" w:color="auto"/>
            </w:tcBorders>
            <w:noWrap/>
            <w:hideMark/>
          </w:tcPr>
          <w:p w14:paraId="0A07F937"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YE</w:t>
            </w:r>
          </w:p>
        </w:tc>
        <w:tc>
          <w:tcPr>
            <w:tcW w:w="6912" w:type="dxa"/>
            <w:gridSpan w:val="2"/>
            <w:tcBorders>
              <w:bottom w:val="single" w:sz="12" w:space="0" w:color="auto"/>
            </w:tcBorders>
            <w:noWrap/>
            <w:hideMark/>
          </w:tcPr>
          <w:p w14:paraId="6EF07058"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20"/>
                <w:szCs w:val="20"/>
              </w:rPr>
            </w:pPr>
            <w:r w:rsidRPr="00380CD3">
              <w:rPr>
                <w:rFonts w:ascii="Times New Roman" w:eastAsia="Times New Roman" w:hAnsi="Times New Roman" w:cs="Times New Roman"/>
                <w:i/>
                <w:iCs/>
                <w:sz w:val="20"/>
                <w:szCs w:val="20"/>
              </w:rPr>
              <w:t>n/a</w:t>
            </w:r>
          </w:p>
        </w:tc>
        <w:tc>
          <w:tcPr>
            <w:tcW w:w="1008" w:type="dxa"/>
            <w:gridSpan w:val="2"/>
            <w:tcBorders>
              <w:bottom w:val="single" w:sz="12" w:space="0" w:color="auto"/>
            </w:tcBorders>
            <w:hideMark/>
          </w:tcPr>
          <w:p w14:paraId="1912D71C"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MB</w:t>
            </w:r>
          </w:p>
        </w:tc>
        <w:tc>
          <w:tcPr>
            <w:tcW w:w="720" w:type="dxa"/>
            <w:gridSpan w:val="2"/>
            <w:tcBorders>
              <w:bottom w:val="single" w:sz="12" w:space="0" w:color="auto"/>
            </w:tcBorders>
            <w:noWrap/>
            <w:hideMark/>
          </w:tcPr>
          <w:p w14:paraId="02D2F975"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EPH</w:t>
            </w:r>
          </w:p>
        </w:tc>
        <w:tc>
          <w:tcPr>
            <w:tcW w:w="1008" w:type="dxa"/>
            <w:gridSpan w:val="2"/>
            <w:tcBorders>
              <w:bottom w:val="single" w:sz="12" w:space="0" w:color="auto"/>
            </w:tcBorders>
            <w:noWrap/>
            <w:hideMark/>
          </w:tcPr>
          <w:p w14:paraId="72B8BE64"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0</w:t>
            </w:r>
          </w:p>
        </w:tc>
      </w:tr>
    </w:tbl>
    <w:p w14:paraId="5101F261" w14:textId="77777777" w:rsidR="00380CD3" w:rsidRPr="00380CD3" w:rsidRDefault="00380CD3" w:rsidP="00352634">
      <w:pPr>
        <w:spacing w:after="0" w:line="480" w:lineRule="auto"/>
        <w:rPr>
          <w:rFonts w:ascii="Times New Roman" w:eastAsia="Times New Roman" w:hAnsi="Times New Roman" w:cs="Times New Roman"/>
          <w:sz w:val="20"/>
          <w:szCs w:val="20"/>
        </w:rPr>
      </w:pPr>
    </w:p>
    <w:p w14:paraId="52BC5518" w14:textId="77777777" w:rsidR="00380CD3" w:rsidRPr="00380CD3" w:rsidRDefault="00380CD3" w:rsidP="00380CD3">
      <w:pPr>
        <w:spacing w:line="240" w:lineRule="auto"/>
        <w:rPr>
          <w:rFonts w:ascii="Times New Roman" w:eastAsia="Times New Roman" w:hAnsi="Times New Roman" w:cs="Times New Roman"/>
          <w:b/>
          <w:bCs/>
          <w:sz w:val="20"/>
          <w:szCs w:val="20"/>
        </w:rPr>
        <w:sectPr w:rsidR="00380CD3" w:rsidRPr="00380CD3" w:rsidSect="00380CD3">
          <w:pgSz w:w="15840" w:h="12240" w:orient="landscape"/>
          <w:pgMar w:top="1440" w:right="1440" w:bottom="1440" w:left="1440" w:header="720" w:footer="720" w:gutter="0"/>
          <w:cols w:space="720"/>
          <w:docGrid w:linePitch="360"/>
        </w:sectPr>
      </w:pPr>
    </w:p>
    <w:p w14:paraId="4A40F631" w14:textId="2E94B765" w:rsidR="00380CD3" w:rsidRPr="00380CD3" w:rsidRDefault="00380CD3" w:rsidP="00380CD3">
      <w:pPr>
        <w:spacing w:after="0" w:line="240" w:lineRule="auto"/>
        <w:rPr>
          <w:rFonts w:ascii="Times New Roman" w:eastAsia="Times New Roman" w:hAnsi="Times New Roman" w:cs="Times New Roman"/>
          <w:b/>
          <w:bCs/>
          <w:sz w:val="20"/>
          <w:szCs w:val="20"/>
        </w:rPr>
      </w:pPr>
      <w:r w:rsidRPr="00380CD3">
        <w:rPr>
          <w:rFonts w:ascii="Times New Roman" w:eastAsia="Times New Roman" w:hAnsi="Times New Roman" w:cs="Times New Roman"/>
          <w:b/>
          <w:bCs/>
          <w:sz w:val="20"/>
          <w:szCs w:val="20"/>
        </w:rPr>
        <w:lastRenderedPageBreak/>
        <w:t>Table S</w:t>
      </w:r>
      <w:r w:rsidR="00E40C5D">
        <w:rPr>
          <w:rFonts w:ascii="Times New Roman" w:eastAsia="Times New Roman" w:hAnsi="Times New Roman" w:cs="Times New Roman"/>
          <w:b/>
          <w:bCs/>
          <w:sz w:val="20"/>
          <w:szCs w:val="20"/>
        </w:rPr>
        <w:t>1</w:t>
      </w:r>
      <w:r w:rsidR="00FF5B4A">
        <w:rPr>
          <w:rFonts w:ascii="Times New Roman" w:eastAsia="Times New Roman" w:hAnsi="Times New Roman" w:cs="Times New Roman"/>
          <w:b/>
          <w:bCs/>
          <w:sz w:val="20"/>
          <w:szCs w:val="20"/>
        </w:rPr>
        <w:t>0</w:t>
      </w:r>
      <w:r w:rsidRPr="00380CD3">
        <w:rPr>
          <w:rFonts w:ascii="Times New Roman" w:eastAsia="Times New Roman" w:hAnsi="Times New Roman" w:cs="Times New Roman"/>
          <w:b/>
          <w:bCs/>
          <w:sz w:val="20"/>
          <w:szCs w:val="20"/>
        </w:rPr>
        <w:t xml:space="preserve">: </w:t>
      </w:r>
      <w:r w:rsidRPr="00380CD3">
        <w:rPr>
          <w:rFonts w:ascii="Times New Roman" w:eastAsia="Times New Roman" w:hAnsi="Times New Roman" w:cs="Times New Roman"/>
          <w:sz w:val="20"/>
          <w:szCs w:val="20"/>
        </w:rPr>
        <w:t>Relative abundance values of cleaned ASV data.</w:t>
      </w:r>
    </w:p>
    <w:tbl>
      <w:tblPr>
        <w:tblStyle w:val="PlainTable2"/>
        <w:tblpPr w:leftFromText="180" w:rightFromText="180" w:vertAnchor="page" w:horzAnchor="margin" w:tblpY="1779"/>
        <w:tblW w:w="5000" w:type="pct"/>
        <w:tblLook w:val="04A0" w:firstRow="1" w:lastRow="0" w:firstColumn="1" w:lastColumn="0" w:noHBand="0" w:noVBand="1"/>
      </w:tblPr>
      <w:tblGrid>
        <w:gridCol w:w="858"/>
        <w:gridCol w:w="858"/>
        <w:gridCol w:w="685"/>
        <w:gridCol w:w="566"/>
        <w:gridCol w:w="566"/>
        <w:gridCol w:w="685"/>
        <w:gridCol w:w="663"/>
        <w:gridCol w:w="663"/>
        <w:gridCol w:w="651"/>
        <w:gridCol w:w="605"/>
        <w:gridCol w:w="629"/>
        <w:gridCol w:w="618"/>
        <w:gridCol w:w="663"/>
        <w:gridCol w:w="650"/>
      </w:tblGrid>
      <w:tr w:rsidR="00910514" w:rsidRPr="00380CD3" w14:paraId="310FCB03" w14:textId="77777777" w:rsidTr="000B22C0">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8" w:type="pct"/>
            <w:tcBorders>
              <w:top w:val="single" w:sz="12" w:space="0" w:color="auto"/>
              <w:bottom w:val="single" w:sz="12" w:space="0" w:color="auto"/>
            </w:tcBorders>
            <w:noWrap/>
            <w:hideMark/>
          </w:tcPr>
          <w:p w14:paraId="5856A7D7" w14:textId="77777777" w:rsidR="00910514" w:rsidRPr="00380CD3" w:rsidRDefault="00910514" w:rsidP="00352634">
            <w:pPr>
              <w:spacing w:line="480" w:lineRule="auto"/>
              <w:rPr>
                <w:rFonts w:ascii="Times New Roman" w:eastAsia="Times New Roman" w:hAnsi="Times New Roman" w:cs="Times New Roman"/>
                <w:b w:val="0"/>
                <w:bCs w:val="0"/>
                <w:color w:val="000000"/>
                <w:sz w:val="20"/>
                <w:szCs w:val="20"/>
              </w:rPr>
            </w:pPr>
            <w:r w:rsidRPr="00380CD3">
              <w:rPr>
                <w:rFonts w:ascii="Times New Roman" w:eastAsia="Times New Roman" w:hAnsi="Times New Roman" w:cs="Times New Roman"/>
                <w:color w:val="000000"/>
                <w:sz w:val="20"/>
                <w:szCs w:val="20"/>
              </w:rPr>
              <w:t>Sample</w:t>
            </w:r>
          </w:p>
        </w:tc>
        <w:tc>
          <w:tcPr>
            <w:tcW w:w="458" w:type="pct"/>
            <w:tcBorders>
              <w:top w:val="single" w:sz="12" w:space="0" w:color="auto"/>
              <w:bottom w:val="single" w:sz="12" w:space="0" w:color="auto"/>
            </w:tcBorders>
            <w:noWrap/>
            <w:hideMark/>
          </w:tcPr>
          <w:p w14:paraId="0F71C198" w14:textId="77777777" w:rsidR="00910514" w:rsidRPr="00380CD3" w:rsidRDefault="00910514"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Date</w:t>
            </w:r>
          </w:p>
        </w:tc>
        <w:tc>
          <w:tcPr>
            <w:tcW w:w="366" w:type="pct"/>
            <w:tcBorders>
              <w:top w:val="single" w:sz="12" w:space="0" w:color="auto"/>
              <w:bottom w:val="single" w:sz="12" w:space="0" w:color="auto"/>
            </w:tcBorders>
            <w:noWrap/>
            <w:hideMark/>
          </w:tcPr>
          <w:p w14:paraId="1A1C9992" w14:textId="77777777" w:rsidR="00910514" w:rsidRPr="00380CD3" w:rsidRDefault="00910514"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380CD3">
              <w:rPr>
                <w:rFonts w:ascii="Times New Roman" w:eastAsia="Times New Roman" w:hAnsi="Times New Roman" w:cs="Times New Roman"/>
                <w:color w:val="000000"/>
                <w:sz w:val="20"/>
                <w:szCs w:val="20"/>
              </w:rPr>
              <w:t>AcCr</w:t>
            </w:r>
            <w:proofErr w:type="spellEnd"/>
          </w:p>
        </w:tc>
        <w:tc>
          <w:tcPr>
            <w:tcW w:w="302" w:type="pct"/>
            <w:tcBorders>
              <w:top w:val="single" w:sz="12" w:space="0" w:color="auto"/>
              <w:bottom w:val="single" w:sz="12" w:space="0" w:color="auto"/>
            </w:tcBorders>
            <w:noWrap/>
            <w:hideMark/>
          </w:tcPr>
          <w:p w14:paraId="563C361A" w14:textId="77777777" w:rsidR="00910514" w:rsidRPr="00380CD3" w:rsidRDefault="00910514"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Am</w:t>
            </w:r>
          </w:p>
        </w:tc>
        <w:tc>
          <w:tcPr>
            <w:tcW w:w="302" w:type="pct"/>
            <w:tcBorders>
              <w:top w:val="single" w:sz="12" w:space="0" w:color="auto"/>
              <w:bottom w:val="single" w:sz="12" w:space="0" w:color="auto"/>
            </w:tcBorders>
            <w:noWrap/>
            <w:hideMark/>
          </w:tcPr>
          <w:p w14:paraId="5EF468E6" w14:textId="77777777" w:rsidR="00910514" w:rsidRPr="00380CD3" w:rsidRDefault="00910514"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An</w:t>
            </w:r>
          </w:p>
        </w:tc>
        <w:tc>
          <w:tcPr>
            <w:tcW w:w="366" w:type="pct"/>
            <w:tcBorders>
              <w:top w:val="single" w:sz="12" w:space="0" w:color="auto"/>
              <w:bottom w:val="single" w:sz="12" w:space="0" w:color="auto"/>
            </w:tcBorders>
            <w:noWrap/>
            <w:hideMark/>
          </w:tcPr>
          <w:p w14:paraId="61691725" w14:textId="77777777" w:rsidR="00910514" w:rsidRPr="00380CD3" w:rsidRDefault="00910514"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380CD3">
              <w:rPr>
                <w:rFonts w:ascii="Times New Roman" w:eastAsia="Times New Roman" w:hAnsi="Times New Roman" w:cs="Times New Roman"/>
                <w:color w:val="000000"/>
                <w:sz w:val="20"/>
                <w:szCs w:val="20"/>
              </w:rPr>
              <w:t>DrCr</w:t>
            </w:r>
            <w:proofErr w:type="spellEnd"/>
          </w:p>
        </w:tc>
        <w:tc>
          <w:tcPr>
            <w:tcW w:w="354" w:type="pct"/>
            <w:tcBorders>
              <w:top w:val="single" w:sz="12" w:space="0" w:color="auto"/>
              <w:bottom w:val="single" w:sz="12" w:space="0" w:color="auto"/>
            </w:tcBorders>
            <w:noWrap/>
            <w:hideMark/>
          </w:tcPr>
          <w:p w14:paraId="17A9CD3F" w14:textId="77777777" w:rsidR="00910514" w:rsidRPr="00380CD3" w:rsidRDefault="00910514"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380CD3">
              <w:rPr>
                <w:rFonts w:ascii="Times New Roman" w:eastAsia="Times New Roman" w:hAnsi="Times New Roman" w:cs="Times New Roman"/>
                <w:color w:val="000000"/>
                <w:sz w:val="20"/>
                <w:szCs w:val="20"/>
              </w:rPr>
              <w:t>EuCi</w:t>
            </w:r>
            <w:proofErr w:type="spellEnd"/>
          </w:p>
        </w:tc>
        <w:tc>
          <w:tcPr>
            <w:tcW w:w="354" w:type="pct"/>
            <w:tcBorders>
              <w:top w:val="single" w:sz="12" w:space="0" w:color="auto"/>
              <w:bottom w:val="single" w:sz="12" w:space="0" w:color="auto"/>
            </w:tcBorders>
            <w:noWrap/>
            <w:hideMark/>
          </w:tcPr>
          <w:p w14:paraId="6833A574" w14:textId="77777777" w:rsidR="00910514" w:rsidRPr="00380CD3" w:rsidRDefault="00910514"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380CD3">
              <w:rPr>
                <w:rFonts w:ascii="Times New Roman" w:eastAsia="Times New Roman" w:hAnsi="Times New Roman" w:cs="Times New Roman"/>
                <w:color w:val="000000"/>
                <w:sz w:val="20"/>
                <w:szCs w:val="20"/>
              </w:rPr>
              <w:t>HeSc</w:t>
            </w:r>
            <w:proofErr w:type="spellEnd"/>
          </w:p>
        </w:tc>
        <w:tc>
          <w:tcPr>
            <w:tcW w:w="348" w:type="pct"/>
            <w:tcBorders>
              <w:top w:val="single" w:sz="12" w:space="0" w:color="auto"/>
              <w:bottom w:val="single" w:sz="12" w:space="0" w:color="auto"/>
            </w:tcBorders>
            <w:noWrap/>
            <w:hideMark/>
          </w:tcPr>
          <w:p w14:paraId="205F3C7E" w14:textId="77777777" w:rsidR="00910514" w:rsidRPr="00380CD3" w:rsidRDefault="00910514"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380CD3">
              <w:rPr>
                <w:rFonts w:ascii="Times New Roman" w:eastAsia="Times New Roman" w:hAnsi="Times New Roman" w:cs="Times New Roman"/>
                <w:color w:val="000000"/>
                <w:sz w:val="20"/>
                <w:szCs w:val="20"/>
              </w:rPr>
              <w:t>LiCa</w:t>
            </w:r>
            <w:proofErr w:type="spellEnd"/>
          </w:p>
        </w:tc>
        <w:tc>
          <w:tcPr>
            <w:tcW w:w="323" w:type="pct"/>
            <w:tcBorders>
              <w:top w:val="single" w:sz="12" w:space="0" w:color="auto"/>
              <w:bottom w:val="single" w:sz="12" w:space="0" w:color="auto"/>
            </w:tcBorders>
            <w:noWrap/>
            <w:hideMark/>
          </w:tcPr>
          <w:p w14:paraId="00A07017" w14:textId="77777777" w:rsidR="00910514" w:rsidRPr="00380CD3" w:rsidRDefault="00910514"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LiCl</w:t>
            </w:r>
          </w:p>
        </w:tc>
        <w:tc>
          <w:tcPr>
            <w:tcW w:w="336" w:type="pct"/>
            <w:tcBorders>
              <w:top w:val="single" w:sz="12" w:space="0" w:color="auto"/>
              <w:bottom w:val="single" w:sz="12" w:space="0" w:color="auto"/>
            </w:tcBorders>
            <w:noWrap/>
            <w:hideMark/>
          </w:tcPr>
          <w:p w14:paraId="25F8CC51" w14:textId="77777777" w:rsidR="00910514" w:rsidRPr="00380CD3" w:rsidRDefault="00910514"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380CD3">
              <w:rPr>
                <w:rFonts w:ascii="Times New Roman" w:eastAsia="Times New Roman" w:hAnsi="Times New Roman" w:cs="Times New Roman"/>
                <w:color w:val="000000"/>
                <w:sz w:val="20"/>
                <w:szCs w:val="20"/>
              </w:rPr>
              <w:t>LiPa</w:t>
            </w:r>
            <w:proofErr w:type="spellEnd"/>
          </w:p>
        </w:tc>
        <w:tc>
          <w:tcPr>
            <w:tcW w:w="330" w:type="pct"/>
            <w:tcBorders>
              <w:top w:val="single" w:sz="12" w:space="0" w:color="auto"/>
              <w:bottom w:val="single" w:sz="12" w:space="0" w:color="auto"/>
            </w:tcBorders>
            <w:noWrap/>
            <w:hideMark/>
          </w:tcPr>
          <w:p w14:paraId="54C30E7A" w14:textId="77777777" w:rsidR="00910514" w:rsidRPr="00380CD3" w:rsidRDefault="00910514"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LiSy</w:t>
            </w:r>
          </w:p>
        </w:tc>
        <w:tc>
          <w:tcPr>
            <w:tcW w:w="354" w:type="pct"/>
            <w:tcBorders>
              <w:top w:val="single" w:sz="12" w:space="0" w:color="auto"/>
              <w:bottom w:val="single" w:sz="12" w:space="0" w:color="auto"/>
            </w:tcBorders>
            <w:noWrap/>
            <w:hideMark/>
          </w:tcPr>
          <w:p w14:paraId="5A0F3580" w14:textId="77777777" w:rsidR="00910514" w:rsidRPr="00380CD3" w:rsidRDefault="00910514"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380CD3">
              <w:rPr>
                <w:rFonts w:ascii="Times New Roman" w:eastAsia="Times New Roman" w:hAnsi="Times New Roman" w:cs="Times New Roman"/>
                <w:color w:val="000000"/>
                <w:sz w:val="20"/>
                <w:szCs w:val="20"/>
              </w:rPr>
              <w:t>NoVi</w:t>
            </w:r>
            <w:proofErr w:type="spellEnd"/>
          </w:p>
        </w:tc>
        <w:tc>
          <w:tcPr>
            <w:tcW w:w="347" w:type="pct"/>
            <w:tcBorders>
              <w:top w:val="single" w:sz="12" w:space="0" w:color="auto"/>
              <w:bottom w:val="single" w:sz="12" w:space="0" w:color="auto"/>
            </w:tcBorders>
            <w:noWrap/>
            <w:hideMark/>
          </w:tcPr>
          <w:p w14:paraId="1484431F" w14:textId="77777777" w:rsidR="00910514" w:rsidRPr="00380CD3" w:rsidRDefault="00910514"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380CD3">
              <w:rPr>
                <w:rFonts w:ascii="Times New Roman" w:eastAsia="Times New Roman" w:hAnsi="Times New Roman" w:cs="Times New Roman"/>
                <w:color w:val="000000"/>
                <w:sz w:val="20"/>
                <w:szCs w:val="20"/>
              </w:rPr>
              <w:t>PsCr</w:t>
            </w:r>
            <w:proofErr w:type="spellEnd"/>
          </w:p>
        </w:tc>
      </w:tr>
      <w:tr w:rsidR="00910514" w:rsidRPr="00380CD3" w14:paraId="4E33067A" w14:textId="77777777" w:rsidTr="000B22C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8" w:type="pct"/>
            <w:tcBorders>
              <w:top w:val="single" w:sz="12" w:space="0" w:color="auto"/>
            </w:tcBorders>
            <w:noWrap/>
            <w:hideMark/>
          </w:tcPr>
          <w:p w14:paraId="45EC0842"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CA11</w:t>
            </w:r>
          </w:p>
        </w:tc>
        <w:tc>
          <w:tcPr>
            <w:tcW w:w="458" w:type="pct"/>
            <w:tcBorders>
              <w:top w:val="single" w:sz="12" w:space="0" w:color="auto"/>
            </w:tcBorders>
            <w:noWrap/>
            <w:hideMark/>
          </w:tcPr>
          <w:p w14:paraId="0B05A179"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22-Nov</w:t>
            </w:r>
          </w:p>
        </w:tc>
        <w:tc>
          <w:tcPr>
            <w:tcW w:w="366" w:type="pct"/>
            <w:tcBorders>
              <w:top w:val="single" w:sz="12" w:space="0" w:color="auto"/>
            </w:tcBorders>
            <w:noWrap/>
            <w:hideMark/>
          </w:tcPr>
          <w:p w14:paraId="72105C19"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tcBorders>
              <w:top w:val="single" w:sz="12" w:space="0" w:color="auto"/>
            </w:tcBorders>
            <w:noWrap/>
            <w:hideMark/>
          </w:tcPr>
          <w:p w14:paraId="78AA0D4F"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0.98</w:t>
            </w:r>
          </w:p>
        </w:tc>
        <w:tc>
          <w:tcPr>
            <w:tcW w:w="302" w:type="pct"/>
            <w:tcBorders>
              <w:top w:val="single" w:sz="12" w:space="0" w:color="auto"/>
            </w:tcBorders>
            <w:noWrap/>
            <w:hideMark/>
          </w:tcPr>
          <w:p w14:paraId="2ECD94FF"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66" w:type="pct"/>
            <w:tcBorders>
              <w:top w:val="single" w:sz="12" w:space="0" w:color="auto"/>
            </w:tcBorders>
            <w:noWrap/>
            <w:hideMark/>
          </w:tcPr>
          <w:p w14:paraId="1FD9D9DF"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tcBorders>
              <w:top w:val="single" w:sz="12" w:space="0" w:color="auto"/>
            </w:tcBorders>
            <w:noWrap/>
            <w:hideMark/>
          </w:tcPr>
          <w:p w14:paraId="038814AF"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tcBorders>
              <w:top w:val="single" w:sz="12" w:space="0" w:color="auto"/>
            </w:tcBorders>
            <w:noWrap/>
            <w:hideMark/>
          </w:tcPr>
          <w:p w14:paraId="168E3ACB"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8" w:type="pct"/>
            <w:tcBorders>
              <w:top w:val="single" w:sz="12" w:space="0" w:color="auto"/>
            </w:tcBorders>
            <w:noWrap/>
            <w:hideMark/>
          </w:tcPr>
          <w:p w14:paraId="69724094"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0.03</w:t>
            </w:r>
          </w:p>
        </w:tc>
        <w:tc>
          <w:tcPr>
            <w:tcW w:w="323" w:type="pct"/>
            <w:tcBorders>
              <w:top w:val="single" w:sz="12" w:space="0" w:color="auto"/>
            </w:tcBorders>
            <w:noWrap/>
            <w:hideMark/>
          </w:tcPr>
          <w:p w14:paraId="5F246EDE"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6" w:type="pct"/>
            <w:tcBorders>
              <w:top w:val="single" w:sz="12" w:space="0" w:color="auto"/>
            </w:tcBorders>
            <w:noWrap/>
            <w:hideMark/>
          </w:tcPr>
          <w:p w14:paraId="13BE1337"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tcBorders>
              <w:top w:val="single" w:sz="12" w:space="0" w:color="auto"/>
            </w:tcBorders>
            <w:noWrap/>
            <w:hideMark/>
          </w:tcPr>
          <w:p w14:paraId="7DF3F347"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tcBorders>
              <w:top w:val="single" w:sz="12" w:space="0" w:color="auto"/>
            </w:tcBorders>
            <w:noWrap/>
            <w:hideMark/>
          </w:tcPr>
          <w:p w14:paraId="12C8E3E1"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7" w:type="pct"/>
            <w:tcBorders>
              <w:top w:val="single" w:sz="12" w:space="0" w:color="auto"/>
            </w:tcBorders>
            <w:noWrap/>
            <w:hideMark/>
          </w:tcPr>
          <w:p w14:paraId="3FDAF698"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r>
      <w:tr w:rsidR="00910514" w:rsidRPr="00380CD3" w14:paraId="30DD4148" w14:textId="77777777" w:rsidTr="00910514">
        <w:trPr>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168C4752"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CA2</w:t>
            </w:r>
          </w:p>
        </w:tc>
        <w:tc>
          <w:tcPr>
            <w:tcW w:w="458" w:type="pct"/>
            <w:noWrap/>
            <w:hideMark/>
          </w:tcPr>
          <w:p w14:paraId="1E98D5D4"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23-Feb</w:t>
            </w:r>
          </w:p>
        </w:tc>
        <w:tc>
          <w:tcPr>
            <w:tcW w:w="366" w:type="pct"/>
            <w:noWrap/>
            <w:hideMark/>
          </w:tcPr>
          <w:p w14:paraId="684FF2F7"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5E28DC79"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609EF9A1"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66" w:type="pct"/>
            <w:noWrap/>
            <w:hideMark/>
          </w:tcPr>
          <w:p w14:paraId="4DDB7000"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76649A05"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0C75B2D9"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8" w:type="pct"/>
            <w:noWrap/>
            <w:hideMark/>
          </w:tcPr>
          <w:p w14:paraId="1A5ADA38"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1.00</w:t>
            </w:r>
          </w:p>
        </w:tc>
        <w:tc>
          <w:tcPr>
            <w:tcW w:w="323" w:type="pct"/>
            <w:noWrap/>
            <w:hideMark/>
          </w:tcPr>
          <w:p w14:paraId="2A725057"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6" w:type="pct"/>
            <w:noWrap/>
            <w:hideMark/>
          </w:tcPr>
          <w:p w14:paraId="7E80E3B5"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noWrap/>
            <w:hideMark/>
          </w:tcPr>
          <w:p w14:paraId="31AC893F"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4319FE58"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7" w:type="pct"/>
            <w:noWrap/>
            <w:hideMark/>
          </w:tcPr>
          <w:p w14:paraId="573F423F"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r>
      <w:tr w:rsidR="00910514" w:rsidRPr="00380CD3" w14:paraId="7E481B8F" w14:textId="77777777" w:rsidTr="0091051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331E2B31"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CA5</w:t>
            </w:r>
          </w:p>
        </w:tc>
        <w:tc>
          <w:tcPr>
            <w:tcW w:w="458" w:type="pct"/>
            <w:noWrap/>
            <w:hideMark/>
          </w:tcPr>
          <w:p w14:paraId="276BCDF2"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22-May</w:t>
            </w:r>
          </w:p>
        </w:tc>
        <w:tc>
          <w:tcPr>
            <w:tcW w:w="366" w:type="pct"/>
            <w:noWrap/>
            <w:hideMark/>
          </w:tcPr>
          <w:p w14:paraId="6DC879E7"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3EF98D93"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06B92795"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66" w:type="pct"/>
            <w:noWrap/>
            <w:hideMark/>
          </w:tcPr>
          <w:p w14:paraId="0830372E"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0.11</w:t>
            </w:r>
          </w:p>
        </w:tc>
        <w:tc>
          <w:tcPr>
            <w:tcW w:w="354" w:type="pct"/>
            <w:noWrap/>
            <w:hideMark/>
          </w:tcPr>
          <w:p w14:paraId="3CC18E18"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6874F2E7"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8" w:type="pct"/>
            <w:noWrap/>
            <w:hideMark/>
          </w:tcPr>
          <w:p w14:paraId="69976CFE"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23" w:type="pct"/>
            <w:noWrap/>
            <w:hideMark/>
          </w:tcPr>
          <w:p w14:paraId="713D4DBF"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6" w:type="pct"/>
            <w:noWrap/>
            <w:hideMark/>
          </w:tcPr>
          <w:p w14:paraId="57DC93CB"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noWrap/>
            <w:hideMark/>
          </w:tcPr>
          <w:p w14:paraId="441EB2E1"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68C13D4C"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7" w:type="pct"/>
            <w:noWrap/>
            <w:hideMark/>
          </w:tcPr>
          <w:p w14:paraId="58598B76"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0.89</w:t>
            </w:r>
          </w:p>
        </w:tc>
      </w:tr>
      <w:tr w:rsidR="00910514" w:rsidRPr="00380CD3" w14:paraId="7F82BE94" w14:textId="77777777" w:rsidTr="00910514">
        <w:trPr>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2F563A28"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CA6</w:t>
            </w:r>
          </w:p>
        </w:tc>
        <w:tc>
          <w:tcPr>
            <w:tcW w:w="458" w:type="pct"/>
            <w:noWrap/>
            <w:hideMark/>
          </w:tcPr>
          <w:p w14:paraId="1A01D817"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23-May</w:t>
            </w:r>
          </w:p>
        </w:tc>
        <w:tc>
          <w:tcPr>
            <w:tcW w:w="366" w:type="pct"/>
            <w:noWrap/>
            <w:hideMark/>
          </w:tcPr>
          <w:p w14:paraId="53CBAFBD"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4821C724"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0.19</w:t>
            </w:r>
          </w:p>
        </w:tc>
        <w:tc>
          <w:tcPr>
            <w:tcW w:w="302" w:type="pct"/>
            <w:noWrap/>
            <w:hideMark/>
          </w:tcPr>
          <w:p w14:paraId="52E195FB"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0.12</w:t>
            </w:r>
          </w:p>
        </w:tc>
        <w:tc>
          <w:tcPr>
            <w:tcW w:w="366" w:type="pct"/>
            <w:noWrap/>
            <w:hideMark/>
          </w:tcPr>
          <w:p w14:paraId="33439939"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0.16</w:t>
            </w:r>
          </w:p>
        </w:tc>
        <w:tc>
          <w:tcPr>
            <w:tcW w:w="354" w:type="pct"/>
            <w:noWrap/>
            <w:hideMark/>
          </w:tcPr>
          <w:p w14:paraId="4359EDC8"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6C03F5D5"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8" w:type="pct"/>
            <w:noWrap/>
            <w:hideMark/>
          </w:tcPr>
          <w:p w14:paraId="6EFAE6F6"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0.53</w:t>
            </w:r>
          </w:p>
        </w:tc>
        <w:tc>
          <w:tcPr>
            <w:tcW w:w="323" w:type="pct"/>
            <w:noWrap/>
            <w:hideMark/>
          </w:tcPr>
          <w:p w14:paraId="2A7B4B80"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0.01</w:t>
            </w:r>
          </w:p>
        </w:tc>
        <w:tc>
          <w:tcPr>
            <w:tcW w:w="336" w:type="pct"/>
            <w:noWrap/>
            <w:hideMark/>
          </w:tcPr>
          <w:p w14:paraId="570C4923"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noWrap/>
            <w:hideMark/>
          </w:tcPr>
          <w:p w14:paraId="0D5EA32D"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02A6B890"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7" w:type="pct"/>
            <w:noWrap/>
            <w:hideMark/>
          </w:tcPr>
          <w:p w14:paraId="51031D2A"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r>
      <w:tr w:rsidR="00910514" w:rsidRPr="00380CD3" w14:paraId="1F6C4C19" w14:textId="77777777" w:rsidTr="0091051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55D6414E"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CA8</w:t>
            </w:r>
          </w:p>
        </w:tc>
        <w:tc>
          <w:tcPr>
            <w:tcW w:w="458" w:type="pct"/>
            <w:noWrap/>
            <w:hideMark/>
          </w:tcPr>
          <w:p w14:paraId="17942BD3"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22-Aug</w:t>
            </w:r>
          </w:p>
        </w:tc>
        <w:tc>
          <w:tcPr>
            <w:tcW w:w="366" w:type="pct"/>
            <w:noWrap/>
            <w:hideMark/>
          </w:tcPr>
          <w:p w14:paraId="2A61F301"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0AB42D6E"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0.40</w:t>
            </w:r>
          </w:p>
        </w:tc>
        <w:tc>
          <w:tcPr>
            <w:tcW w:w="302" w:type="pct"/>
            <w:noWrap/>
            <w:hideMark/>
          </w:tcPr>
          <w:p w14:paraId="3D3F940D"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0.09</w:t>
            </w:r>
          </w:p>
        </w:tc>
        <w:tc>
          <w:tcPr>
            <w:tcW w:w="366" w:type="pct"/>
            <w:noWrap/>
            <w:hideMark/>
          </w:tcPr>
          <w:p w14:paraId="4B1F8E50"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14A379DE"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5E86F537"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8" w:type="pct"/>
            <w:noWrap/>
            <w:hideMark/>
          </w:tcPr>
          <w:p w14:paraId="7A7A2854"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0.10</w:t>
            </w:r>
          </w:p>
        </w:tc>
        <w:tc>
          <w:tcPr>
            <w:tcW w:w="323" w:type="pct"/>
            <w:noWrap/>
            <w:hideMark/>
          </w:tcPr>
          <w:p w14:paraId="3B6A0731"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0.40</w:t>
            </w:r>
          </w:p>
        </w:tc>
        <w:tc>
          <w:tcPr>
            <w:tcW w:w="336" w:type="pct"/>
            <w:noWrap/>
            <w:hideMark/>
          </w:tcPr>
          <w:p w14:paraId="6DA2B332"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noWrap/>
            <w:hideMark/>
          </w:tcPr>
          <w:p w14:paraId="15C1818C"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3B939F6B"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7" w:type="pct"/>
            <w:noWrap/>
            <w:hideMark/>
          </w:tcPr>
          <w:p w14:paraId="29579142"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r>
      <w:tr w:rsidR="00910514" w:rsidRPr="00380CD3" w14:paraId="3998C602" w14:textId="77777777" w:rsidTr="00910514">
        <w:trPr>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18B01AA0"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GR11</w:t>
            </w:r>
          </w:p>
        </w:tc>
        <w:tc>
          <w:tcPr>
            <w:tcW w:w="458" w:type="pct"/>
            <w:noWrap/>
            <w:hideMark/>
          </w:tcPr>
          <w:p w14:paraId="36FA20CD"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22-Nov</w:t>
            </w:r>
          </w:p>
        </w:tc>
        <w:tc>
          <w:tcPr>
            <w:tcW w:w="366" w:type="pct"/>
            <w:noWrap/>
            <w:hideMark/>
          </w:tcPr>
          <w:p w14:paraId="34C9268D"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23D8AD0A"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0.20</w:t>
            </w:r>
          </w:p>
        </w:tc>
        <w:tc>
          <w:tcPr>
            <w:tcW w:w="302" w:type="pct"/>
            <w:noWrap/>
            <w:hideMark/>
          </w:tcPr>
          <w:p w14:paraId="4A732CDA"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0.04</w:t>
            </w:r>
          </w:p>
        </w:tc>
        <w:tc>
          <w:tcPr>
            <w:tcW w:w="366" w:type="pct"/>
            <w:noWrap/>
            <w:hideMark/>
          </w:tcPr>
          <w:p w14:paraId="3F8C8754"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0.28</w:t>
            </w:r>
          </w:p>
        </w:tc>
        <w:tc>
          <w:tcPr>
            <w:tcW w:w="354" w:type="pct"/>
            <w:noWrap/>
            <w:hideMark/>
          </w:tcPr>
          <w:p w14:paraId="0D307D15"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183B40C2"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8" w:type="pct"/>
            <w:noWrap/>
            <w:hideMark/>
          </w:tcPr>
          <w:p w14:paraId="343019CF"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0.47</w:t>
            </w:r>
          </w:p>
        </w:tc>
        <w:tc>
          <w:tcPr>
            <w:tcW w:w="323" w:type="pct"/>
            <w:noWrap/>
            <w:hideMark/>
          </w:tcPr>
          <w:p w14:paraId="345AF10B"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6" w:type="pct"/>
            <w:noWrap/>
            <w:hideMark/>
          </w:tcPr>
          <w:p w14:paraId="1FDDFA7B"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noWrap/>
            <w:hideMark/>
          </w:tcPr>
          <w:p w14:paraId="21DEFF1A"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02ED47B0"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7" w:type="pct"/>
            <w:noWrap/>
            <w:hideMark/>
          </w:tcPr>
          <w:p w14:paraId="63E3EA1A"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r>
      <w:tr w:rsidR="00910514" w:rsidRPr="00380CD3" w14:paraId="3F3FFCED" w14:textId="77777777" w:rsidTr="0091051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34F10E0C"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GR2</w:t>
            </w:r>
          </w:p>
        </w:tc>
        <w:tc>
          <w:tcPr>
            <w:tcW w:w="458" w:type="pct"/>
            <w:noWrap/>
            <w:hideMark/>
          </w:tcPr>
          <w:p w14:paraId="1EB4BB9A"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23-Feb</w:t>
            </w:r>
          </w:p>
        </w:tc>
        <w:tc>
          <w:tcPr>
            <w:tcW w:w="366" w:type="pct"/>
            <w:noWrap/>
            <w:hideMark/>
          </w:tcPr>
          <w:p w14:paraId="168DC33D"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5787A8CA"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0.15</w:t>
            </w:r>
          </w:p>
        </w:tc>
        <w:tc>
          <w:tcPr>
            <w:tcW w:w="302" w:type="pct"/>
            <w:noWrap/>
            <w:hideMark/>
          </w:tcPr>
          <w:p w14:paraId="0A633EFA"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0.04</w:t>
            </w:r>
          </w:p>
        </w:tc>
        <w:tc>
          <w:tcPr>
            <w:tcW w:w="366" w:type="pct"/>
            <w:noWrap/>
            <w:hideMark/>
          </w:tcPr>
          <w:p w14:paraId="1C73BE63"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0.70</w:t>
            </w:r>
          </w:p>
        </w:tc>
        <w:tc>
          <w:tcPr>
            <w:tcW w:w="354" w:type="pct"/>
            <w:noWrap/>
            <w:hideMark/>
          </w:tcPr>
          <w:p w14:paraId="1F5B8CF8"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163BD7FE"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8" w:type="pct"/>
            <w:noWrap/>
            <w:hideMark/>
          </w:tcPr>
          <w:p w14:paraId="10D9F335"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23" w:type="pct"/>
            <w:noWrap/>
            <w:hideMark/>
          </w:tcPr>
          <w:p w14:paraId="1453FA1E"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0.07</w:t>
            </w:r>
          </w:p>
        </w:tc>
        <w:tc>
          <w:tcPr>
            <w:tcW w:w="336" w:type="pct"/>
            <w:noWrap/>
            <w:hideMark/>
          </w:tcPr>
          <w:p w14:paraId="74AF1DC6"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noWrap/>
            <w:hideMark/>
          </w:tcPr>
          <w:p w14:paraId="7D161CB4"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54581542"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0.04</w:t>
            </w:r>
          </w:p>
        </w:tc>
        <w:tc>
          <w:tcPr>
            <w:tcW w:w="347" w:type="pct"/>
            <w:noWrap/>
            <w:hideMark/>
          </w:tcPr>
          <w:p w14:paraId="52346628"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r>
      <w:tr w:rsidR="00910514" w:rsidRPr="00380CD3" w14:paraId="7294A5A7" w14:textId="77777777" w:rsidTr="00910514">
        <w:trPr>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14D6D542"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GR5</w:t>
            </w:r>
          </w:p>
        </w:tc>
        <w:tc>
          <w:tcPr>
            <w:tcW w:w="458" w:type="pct"/>
            <w:noWrap/>
            <w:hideMark/>
          </w:tcPr>
          <w:p w14:paraId="10C0118E"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22-May</w:t>
            </w:r>
          </w:p>
        </w:tc>
        <w:tc>
          <w:tcPr>
            <w:tcW w:w="366" w:type="pct"/>
            <w:noWrap/>
            <w:hideMark/>
          </w:tcPr>
          <w:p w14:paraId="336E407D"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27ACD553"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0.01</w:t>
            </w:r>
          </w:p>
        </w:tc>
        <w:tc>
          <w:tcPr>
            <w:tcW w:w="302" w:type="pct"/>
            <w:noWrap/>
            <w:hideMark/>
          </w:tcPr>
          <w:p w14:paraId="2C80A9CB"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0.02</w:t>
            </w:r>
          </w:p>
        </w:tc>
        <w:tc>
          <w:tcPr>
            <w:tcW w:w="366" w:type="pct"/>
            <w:noWrap/>
            <w:hideMark/>
          </w:tcPr>
          <w:p w14:paraId="5EFEA603"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0.05</w:t>
            </w:r>
          </w:p>
        </w:tc>
        <w:tc>
          <w:tcPr>
            <w:tcW w:w="354" w:type="pct"/>
            <w:noWrap/>
            <w:hideMark/>
          </w:tcPr>
          <w:p w14:paraId="6A33B60D"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5CDBFF51"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8" w:type="pct"/>
            <w:noWrap/>
            <w:hideMark/>
          </w:tcPr>
          <w:p w14:paraId="7EDEA428"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23" w:type="pct"/>
            <w:noWrap/>
            <w:hideMark/>
          </w:tcPr>
          <w:p w14:paraId="3E4C9BA7"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0.05</w:t>
            </w:r>
          </w:p>
        </w:tc>
        <w:tc>
          <w:tcPr>
            <w:tcW w:w="336" w:type="pct"/>
            <w:noWrap/>
            <w:hideMark/>
          </w:tcPr>
          <w:p w14:paraId="1BFC18BB"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noWrap/>
            <w:hideMark/>
          </w:tcPr>
          <w:p w14:paraId="314D8737"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06491530"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0.01</w:t>
            </w:r>
          </w:p>
        </w:tc>
        <w:tc>
          <w:tcPr>
            <w:tcW w:w="347" w:type="pct"/>
            <w:noWrap/>
            <w:hideMark/>
          </w:tcPr>
          <w:p w14:paraId="3CBE7B80"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0.85</w:t>
            </w:r>
          </w:p>
        </w:tc>
      </w:tr>
      <w:tr w:rsidR="00910514" w:rsidRPr="00380CD3" w14:paraId="51D96BFF" w14:textId="77777777" w:rsidTr="0091051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4BA3F4CC"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GR6</w:t>
            </w:r>
          </w:p>
        </w:tc>
        <w:tc>
          <w:tcPr>
            <w:tcW w:w="458" w:type="pct"/>
            <w:noWrap/>
            <w:hideMark/>
          </w:tcPr>
          <w:p w14:paraId="6BF31D22"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23-May</w:t>
            </w:r>
          </w:p>
        </w:tc>
        <w:tc>
          <w:tcPr>
            <w:tcW w:w="366" w:type="pct"/>
            <w:noWrap/>
            <w:hideMark/>
          </w:tcPr>
          <w:p w14:paraId="68B19830"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00284694"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242846C7"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0.26</w:t>
            </w:r>
          </w:p>
        </w:tc>
        <w:tc>
          <w:tcPr>
            <w:tcW w:w="366" w:type="pct"/>
            <w:noWrap/>
            <w:hideMark/>
          </w:tcPr>
          <w:p w14:paraId="382FFDD0"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2428DB4C"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4E71B811"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8" w:type="pct"/>
            <w:noWrap/>
            <w:hideMark/>
          </w:tcPr>
          <w:p w14:paraId="7BAF4C9F"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23" w:type="pct"/>
            <w:noWrap/>
            <w:hideMark/>
          </w:tcPr>
          <w:p w14:paraId="0F1B77E9"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0.40</w:t>
            </w:r>
          </w:p>
        </w:tc>
        <w:tc>
          <w:tcPr>
            <w:tcW w:w="336" w:type="pct"/>
            <w:noWrap/>
            <w:hideMark/>
          </w:tcPr>
          <w:p w14:paraId="2BD3DAC5"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noWrap/>
            <w:hideMark/>
          </w:tcPr>
          <w:p w14:paraId="797C8916"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0.33</w:t>
            </w:r>
          </w:p>
        </w:tc>
        <w:tc>
          <w:tcPr>
            <w:tcW w:w="354" w:type="pct"/>
            <w:noWrap/>
            <w:hideMark/>
          </w:tcPr>
          <w:p w14:paraId="39A402CF"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7" w:type="pct"/>
            <w:noWrap/>
            <w:hideMark/>
          </w:tcPr>
          <w:p w14:paraId="640C95BD"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r>
      <w:tr w:rsidR="00910514" w:rsidRPr="00380CD3" w14:paraId="0B52C678" w14:textId="77777777" w:rsidTr="00910514">
        <w:trPr>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1D10E48A"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GR8</w:t>
            </w:r>
          </w:p>
        </w:tc>
        <w:tc>
          <w:tcPr>
            <w:tcW w:w="458" w:type="pct"/>
            <w:noWrap/>
            <w:hideMark/>
          </w:tcPr>
          <w:p w14:paraId="2C1C3FE0"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22-Aug</w:t>
            </w:r>
          </w:p>
        </w:tc>
        <w:tc>
          <w:tcPr>
            <w:tcW w:w="366" w:type="pct"/>
            <w:noWrap/>
            <w:hideMark/>
          </w:tcPr>
          <w:p w14:paraId="52CB41A0"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5AA17B61"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0007136E"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66" w:type="pct"/>
            <w:noWrap/>
            <w:hideMark/>
          </w:tcPr>
          <w:p w14:paraId="2A81189C"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0.58</w:t>
            </w:r>
          </w:p>
        </w:tc>
        <w:tc>
          <w:tcPr>
            <w:tcW w:w="354" w:type="pct"/>
            <w:noWrap/>
            <w:hideMark/>
          </w:tcPr>
          <w:p w14:paraId="3599F49C"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6E49E746"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8" w:type="pct"/>
            <w:noWrap/>
            <w:hideMark/>
          </w:tcPr>
          <w:p w14:paraId="243A6A22"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23" w:type="pct"/>
            <w:noWrap/>
            <w:hideMark/>
          </w:tcPr>
          <w:p w14:paraId="70065E02"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0.30</w:t>
            </w:r>
          </w:p>
        </w:tc>
        <w:tc>
          <w:tcPr>
            <w:tcW w:w="336" w:type="pct"/>
            <w:noWrap/>
            <w:hideMark/>
          </w:tcPr>
          <w:p w14:paraId="3F5173C1"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noWrap/>
            <w:hideMark/>
          </w:tcPr>
          <w:p w14:paraId="32D284DC"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513FCC47"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7" w:type="pct"/>
            <w:noWrap/>
            <w:hideMark/>
          </w:tcPr>
          <w:p w14:paraId="178CB043"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0.13</w:t>
            </w:r>
          </w:p>
        </w:tc>
      </w:tr>
      <w:tr w:rsidR="00910514" w:rsidRPr="00380CD3" w14:paraId="5E5B8D29" w14:textId="77777777" w:rsidTr="0091051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0194B20E"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KN11</w:t>
            </w:r>
          </w:p>
        </w:tc>
        <w:tc>
          <w:tcPr>
            <w:tcW w:w="458" w:type="pct"/>
            <w:noWrap/>
            <w:hideMark/>
          </w:tcPr>
          <w:p w14:paraId="407F6900"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22-Nov</w:t>
            </w:r>
          </w:p>
        </w:tc>
        <w:tc>
          <w:tcPr>
            <w:tcW w:w="366" w:type="pct"/>
            <w:noWrap/>
            <w:hideMark/>
          </w:tcPr>
          <w:p w14:paraId="72EBFB64"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62182130"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52BE2400"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66" w:type="pct"/>
            <w:noWrap/>
            <w:hideMark/>
          </w:tcPr>
          <w:p w14:paraId="6377ED9D"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0AE3832B"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552BC802"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8" w:type="pct"/>
            <w:noWrap/>
            <w:hideMark/>
          </w:tcPr>
          <w:p w14:paraId="0BA4E832"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0.97</w:t>
            </w:r>
          </w:p>
        </w:tc>
        <w:tc>
          <w:tcPr>
            <w:tcW w:w="323" w:type="pct"/>
            <w:noWrap/>
            <w:hideMark/>
          </w:tcPr>
          <w:p w14:paraId="506C761E"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0.03</w:t>
            </w:r>
          </w:p>
        </w:tc>
        <w:tc>
          <w:tcPr>
            <w:tcW w:w="336" w:type="pct"/>
            <w:noWrap/>
            <w:hideMark/>
          </w:tcPr>
          <w:p w14:paraId="6BFC4053"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noWrap/>
            <w:hideMark/>
          </w:tcPr>
          <w:p w14:paraId="473CB1C7"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7E7D026B"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7" w:type="pct"/>
            <w:noWrap/>
            <w:hideMark/>
          </w:tcPr>
          <w:p w14:paraId="1CD2CEFD"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r>
      <w:tr w:rsidR="00910514" w:rsidRPr="00380CD3" w14:paraId="0F958B5A" w14:textId="77777777" w:rsidTr="00910514">
        <w:trPr>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79434225"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KN2</w:t>
            </w:r>
          </w:p>
        </w:tc>
        <w:tc>
          <w:tcPr>
            <w:tcW w:w="458" w:type="pct"/>
            <w:noWrap/>
            <w:hideMark/>
          </w:tcPr>
          <w:p w14:paraId="244D86FF"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23-Feb</w:t>
            </w:r>
          </w:p>
        </w:tc>
        <w:tc>
          <w:tcPr>
            <w:tcW w:w="366" w:type="pct"/>
            <w:noWrap/>
            <w:hideMark/>
          </w:tcPr>
          <w:p w14:paraId="4D409A5C" w14:textId="77777777" w:rsidR="00910514" w:rsidRPr="00380CD3" w:rsidRDefault="00910514"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NA</w:t>
            </w:r>
          </w:p>
        </w:tc>
        <w:tc>
          <w:tcPr>
            <w:tcW w:w="302" w:type="pct"/>
            <w:noWrap/>
            <w:hideMark/>
          </w:tcPr>
          <w:p w14:paraId="426E9E54" w14:textId="77777777" w:rsidR="00910514" w:rsidRPr="00380CD3" w:rsidRDefault="00910514"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NA</w:t>
            </w:r>
          </w:p>
        </w:tc>
        <w:tc>
          <w:tcPr>
            <w:tcW w:w="302" w:type="pct"/>
            <w:noWrap/>
            <w:hideMark/>
          </w:tcPr>
          <w:p w14:paraId="28BCCD5D" w14:textId="77777777" w:rsidR="00910514" w:rsidRPr="00380CD3" w:rsidRDefault="00910514"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NA</w:t>
            </w:r>
          </w:p>
        </w:tc>
        <w:tc>
          <w:tcPr>
            <w:tcW w:w="366" w:type="pct"/>
            <w:noWrap/>
            <w:hideMark/>
          </w:tcPr>
          <w:p w14:paraId="6E1F423F" w14:textId="77777777" w:rsidR="00910514" w:rsidRPr="00380CD3" w:rsidRDefault="00910514"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NA</w:t>
            </w:r>
          </w:p>
        </w:tc>
        <w:tc>
          <w:tcPr>
            <w:tcW w:w="354" w:type="pct"/>
            <w:noWrap/>
            <w:hideMark/>
          </w:tcPr>
          <w:p w14:paraId="403D6672" w14:textId="77777777" w:rsidR="00910514" w:rsidRPr="00380CD3" w:rsidRDefault="00910514"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NA</w:t>
            </w:r>
          </w:p>
        </w:tc>
        <w:tc>
          <w:tcPr>
            <w:tcW w:w="354" w:type="pct"/>
            <w:noWrap/>
            <w:hideMark/>
          </w:tcPr>
          <w:p w14:paraId="0E8FEB20" w14:textId="77777777" w:rsidR="00910514" w:rsidRPr="00380CD3" w:rsidRDefault="00910514"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NA</w:t>
            </w:r>
          </w:p>
        </w:tc>
        <w:tc>
          <w:tcPr>
            <w:tcW w:w="348" w:type="pct"/>
            <w:noWrap/>
            <w:hideMark/>
          </w:tcPr>
          <w:p w14:paraId="423BD795" w14:textId="77777777" w:rsidR="00910514" w:rsidRPr="00380CD3" w:rsidRDefault="00910514"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NA</w:t>
            </w:r>
          </w:p>
        </w:tc>
        <w:tc>
          <w:tcPr>
            <w:tcW w:w="323" w:type="pct"/>
            <w:noWrap/>
            <w:hideMark/>
          </w:tcPr>
          <w:p w14:paraId="0CCA485F" w14:textId="77777777" w:rsidR="00910514" w:rsidRPr="00380CD3" w:rsidRDefault="00910514"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NA</w:t>
            </w:r>
          </w:p>
        </w:tc>
        <w:tc>
          <w:tcPr>
            <w:tcW w:w="336" w:type="pct"/>
            <w:noWrap/>
            <w:hideMark/>
          </w:tcPr>
          <w:p w14:paraId="474724CD" w14:textId="77777777" w:rsidR="00910514" w:rsidRPr="00380CD3" w:rsidRDefault="00910514"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NA</w:t>
            </w:r>
          </w:p>
        </w:tc>
        <w:tc>
          <w:tcPr>
            <w:tcW w:w="330" w:type="pct"/>
            <w:noWrap/>
            <w:hideMark/>
          </w:tcPr>
          <w:p w14:paraId="0F5BA078" w14:textId="77777777" w:rsidR="00910514" w:rsidRPr="00380CD3" w:rsidRDefault="00910514"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NA</w:t>
            </w:r>
          </w:p>
        </w:tc>
        <w:tc>
          <w:tcPr>
            <w:tcW w:w="354" w:type="pct"/>
            <w:noWrap/>
            <w:hideMark/>
          </w:tcPr>
          <w:p w14:paraId="4927E6D2" w14:textId="77777777" w:rsidR="00910514" w:rsidRPr="00380CD3" w:rsidRDefault="00910514"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NA</w:t>
            </w:r>
          </w:p>
        </w:tc>
        <w:tc>
          <w:tcPr>
            <w:tcW w:w="347" w:type="pct"/>
            <w:noWrap/>
            <w:hideMark/>
          </w:tcPr>
          <w:p w14:paraId="1ACEEE38" w14:textId="77777777" w:rsidR="00910514" w:rsidRPr="00380CD3" w:rsidRDefault="00910514"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NA</w:t>
            </w:r>
          </w:p>
        </w:tc>
      </w:tr>
      <w:tr w:rsidR="00910514" w:rsidRPr="00380CD3" w14:paraId="14990A7B" w14:textId="77777777" w:rsidTr="0091051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770FA73A"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KN5</w:t>
            </w:r>
          </w:p>
        </w:tc>
        <w:tc>
          <w:tcPr>
            <w:tcW w:w="458" w:type="pct"/>
            <w:noWrap/>
            <w:hideMark/>
          </w:tcPr>
          <w:p w14:paraId="2E8F4A5E"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22-May</w:t>
            </w:r>
          </w:p>
        </w:tc>
        <w:tc>
          <w:tcPr>
            <w:tcW w:w="366" w:type="pct"/>
            <w:noWrap/>
            <w:hideMark/>
          </w:tcPr>
          <w:p w14:paraId="4A24BA03"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7E00D1F6"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0.50</w:t>
            </w:r>
          </w:p>
        </w:tc>
        <w:tc>
          <w:tcPr>
            <w:tcW w:w="302" w:type="pct"/>
            <w:noWrap/>
            <w:hideMark/>
          </w:tcPr>
          <w:p w14:paraId="0083D883"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66" w:type="pct"/>
            <w:noWrap/>
            <w:hideMark/>
          </w:tcPr>
          <w:p w14:paraId="5D15BCBB"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0.18</w:t>
            </w:r>
          </w:p>
        </w:tc>
        <w:tc>
          <w:tcPr>
            <w:tcW w:w="354" w:type="pct"/>
            <w:noWrap/>
            <w:hideMark/>
          </w:tcPr>
          <w:p w14:paraId="25F6330B"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7110FB85"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8" w:type="pct"/>
            <w:noWrap/>
            <w:hideMark/>
          </w:tcPr>
          <w:p w14:paraId="338E04F1"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23" w:type="pct"/>
            <w:noWrap/>
            <w:hideMark/>
          </w:tcPr>
          <w:p w14:paraId="6A60737B"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6" w:type="pct"/>
            <w:noWrap/>
            <w:hideMark/>
          </w:tcPr>
          <w:p w14:paraId="113B1F09"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noWrap/>
            <w:hideMark/>
          </w:tcPr>
          <w:p w14:paraId="24225E95"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55934A73"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7" w:type="pct"/>
            <w:noWrap/>
            <w:hideMark/>
          </w:tcPr>
          <w:p w14:paraId="0E9C1331"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0.32</w:t>
            </w:r>
          </w:p>
        </w:tc>
      </w:tr>
      <w:tr w:rsidR="00910514" w:rsidRPr="00380CD3" w14:paraId="44E83466" w14:textId="77777777" w:rsidTr="00910514">
        <w:trPr>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4E33D5B1"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KN6</w:t>
            </w:r>
          </w:p>
        </w:tc>
        <w:tc>
          <w:tcPr>
            <w:tcW w:w="458" w:type="pct"/>
            <w:noWrap/>
            <w:hideMark/>
          </w:tcPr>
          <w:p w14:paraId="3599CC4E"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23-May</w:t>
            </w:r>
          </w:p>
        </w:tc>
        <w:tc>
          <w:tcPr>
            <w:tcW w:w="366" w:type="pct"/>
            <w:noWrap/>
            <w:hideMark/>
          </w:tcPr>
          <w:p w14:paraId="683FA07A"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6BFC67D9"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0.27</w:t>
            </w:r>
          </w:p>
        </w:tc>
        <w:tc>
          <w:tcPr>
            <w:tcW w:w="302" w:type="pct"/>
            <w:noWrap/>
            <w:hideMark/>
          </w:tcPr>
          <w:p w14:paraId="4D28CF84"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0.22</w:t>
            </w:r>
          </w:p>
        </w:tc>
        <w:tc>
          <w:tcPr>
            <w:tcW w:w="366" w:type="pct"/>
            <w:noWrap/>
            <w:hideMark/>
          </w:tcPr>
          <w:p w14:paraId="31ADD325"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0.28</w:t>
            </w:r>
          </w:p>
        </w:tc>
        <w:tc>
          <w:tcPr>
            <w:tcW w:w="354" w:type="pct"/>
            <w:noWrap/>
            <w:hideMark/>
          </w:tcPr>
          <w:p w14:paraId="748A0443"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6DD265AA"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8" w:type="pct"/>
            <w:noWrap/>
            <w:hideMark/>
          </w:tcPr>
          <w:p w14:paraId="3B93172E"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23" w:type="pct"/>
            <w:noWrap/>
            <w:hideMark/>
          </w:tcPr>
          <w:p w14:paraId="14ED1342"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0.23</w:t>
            </w:r>
          </w:p>
        </w:tc>
        <w:tc>
          <w:tcPr>
            <w:tcW w:w="336" w:type="pct"/>
            <w:noWrap/>
            <w:hideMark/>
          </w:tcPr>
          <w:p w14:paraId="660892C2"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noWrap/>
            <w:hideMark/>
          </w:tcPr>
          <w:p w14:paraId="71F2F6C3"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10F19253"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7" w:type="pct"/>
            <w:noWrap/>
            <w:hideMark/>
          </w:tcPr>
          <w:p w14:paraId="1E873AD1"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r>
      <w:tr w:rsidR="00910514" w:rsidRPr="00380CD3" w14:paraId="514C6876" w14:textId="77777777" w:rsidTr="0091051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1B2F0A0B"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KN8</w:t>
            </w:r>
          </w:p>
        </w:tc>
        <w:tc>
          <w:tcPr>
            <w:tcW w:w="458" w:type="pct"/>
            <w:noWrap/>
            <w:hideMark/>
          </w:tcPr>
          <w:p w14:paraId="76A10B6E"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22-Aug</w:t>
            </w:r>
          </w:p>
        </w:tc>
        <w:tc>
          <w:tcPr>
            <w:tcW w:w="366" w:type="pct"/>
            <w:noWrap/>
            <w:hideMark/>
          </w:tcPr>
          <w:p w14:paraId="1B406716"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10BF6EAB"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0.26</w:t>
            </w:r>
          </w:p>
        </w:tc>
        <w:tc>
          <w:tcPr>
            <w:tcW w:w="302" w:type="pct"/>
            <w:noWrap/>
            <w:hideMark/>
          </w:tcPr>
          <w:p w14:paraId="1B054807"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66" w:type="pct"/>
            <w:noWrap/>
            <w:hideMark/>
          </w:tcPr>
          <w:p w14:paraId="34A8E6F9"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0.30</w:t>
            </w:r>
          </w:p>
        </w:tc>
        <w:tc>
          <w:tcPr>
            <w:tcW w:w="354" w:type="pct"/>
            <w:noWrap/>
            <w:hideMark/>
          </w:tcPr>
          <w:p w14:paraId="4EB19B4C"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0E9F9F55"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8" w:type="pct"/>
            <w:noWrap/>
            <w:hideMark/>
          </w:tcPr>
          <w:p w14:paraId="1CB048DD"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23" w:type="pct"/>
            <w:noWrap/>
            <w:hideMark/>
          </w:tcPr>
          <w:p w14:paraId="31E7F69D"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0.40</w:t>
            </w:r>
          </w:p>
        </w:tc>
        <w:tc>
          <w:tcPr>
            <w:tcW w:w="336" w:type="pct"/>
            <w:noWrap/>
            <w:hideMark/>
          </w:tcPr>
          <w:p w14:paraId="2AECC4F2"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noWrap/>
            <w:hideMark/>
          </w:tcPr>
          <w:p w14:paraId="584C3E92"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00094BE6"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0.04</w:t>
            </w:r>
          </w:p>
        </w:tc>
        <w:tc>
          <w:tcPr>
            <w:tcW w:w="347" w:type="pct"/>
            <w:noWrap/>
            <w:hideMark/>
          </w:tcPr>
          <w:p w14:paraId="7FB15665"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r>
      <w:tr w:rsidR="00910514" w:rsidRPr="00380CD3" w14:paraId="4B1D37E8" w14:textId="77777777" w:rsidTr="00910514">
        <w:trPr>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7B506396"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LO11</w:t>
            </w:r>
          </w:p>
        </w:tc>
        <w:tc>
          <w:tcPr>
            <w:tcW w:w="458" w:type="pct"/>
            <w:noWrap/>
            <w:hideMark/>
          </w:tcPr>
          <w:p w14:paraId="560960D6"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22-Nov</w:t>
            </w:r>
          </w:p>
        </w:tc>
        <w:tc>
          <w:tcPr>
            <w:tcW w:w="366" w:type="pct"/>
            <w:noWrap/>
            <w:hideMark/>
          </w:tcPr>
          <w:p w14:paraId="40D4C896"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3E1FE9F9"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0.21</w:t>
            </w:r>
          </w:p>
        </w:tc>
        <w:tc>
          <w:tcPr>
            <w:tcW w:w="302" w:type="pct"/>
            <w:noWrap/>
            <w:hideMark/>
          </w:tcPr>
          <w:p w14:paraId="695FDA3C"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66" w:type="pct"/>
            <w:noWrap/>
            <w:hideMark/>
          </w:tcPr>
          <w:p w14:paraId="1D441567"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0.34</w:t>
            </w:r>
          </w:p>
        </w:tc>
        <w:tc>
          <w:tcPr>
            <w:tcW w:w="354" w:type="pct"/>
            <w:noWrap/>
            <w:hideMark/>
          </w:tcPr>
          <w:p w14:paraId="57F5CF95"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0C2965B1"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8" w:type="pct"/>
            <w:noWrap/>
            <w:hideMark/>
          </w:tcPr>
          <w:p w14:paraId="2B2EF39F"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0.31</w:t>
            </w:r>
          </w:p>
        </w:tc>
        <w:tc>
          <w:tcPr>
            <w:tcW w:w="323" w:type="pct"/>
            <w:noWrap/>
            <w:hideMark/>
          </w:tcPr>
          <w:p w14:paraId="4344D6B4"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0.13</w:t>
            </w:r>
          </w:p>
        </w:tc>
        <w:tc>
          <w:tcPr>
            <w:tcW w:w="336" w:type="pct"/>
            <w:noWrap/>
            <w:hideMark/>
          </w:tcPr>
          <w:p w14:paraId="42ED9D38"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noWrap/>
            <w:hideMark/>
          </w:tcPr>
          <w:p w14:paraId="30B5416A"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349B51B5"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7" w:type="pct"/>
            <w:noWrap/>
            <w:hideMark/>
          </w:tcPr>
          <w:p w14:paraId="459A4A32"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r>
      <w:tr w:rsidR="00910514" w:rsidRPr="00380CD3" w14:paraId="4E48AAE2" w14:textId="77777777" w:rsidTr="0091051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3AF68DA8"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LO2</w:t>
            </w:r>
          </w:p>
        </w:tc>
        <w:tc>
          <w:tcPr>
            <w:tcW w:w="458" w:type="pct"/>
            <w:noWrap/>
            <w:hideMark/>
          </w:tcPr>
          <w:p w14:paraId="1FA53FB9"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23-Feb</w:t>
            </w:r>
          </w:p>
        </w:tc>
        <w:tc>
          <w:tcPr>
            <w:tcW w:w="366" w:type="pct"/>
            <w:noWrap/>
            <w:hideMark/>
          </w:tcPr>
          <w:p w14:paraId="218A5FF2"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548F822E"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2082128D"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0.22</w:t>
            </w:r>
          </w:p>
        </w:tc>
        <w:tc>
          <w:tcPr>
            <w:tcW w:w="366" w:type="pct"/>
            <w:noWrap/>
            <w:hideMark/>
          </w:tcPr>
          <w:p w14:paraId="390E7E05"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0.78</w:t>
            </w:r>
          </w:p>
        </w:tc>
        <w:tc>
          <w:tcPr>
            <w:tcW w:w="354" w:type="pct"/>
            <w:noWrap/>
            <w:hideMark/>
          </w:tcPr>
          <w:p w14:paraId="7C0554A3"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738CF4B6"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8" w:type="pct"/>
            <w:noWrap/>
            <w:hideMark/>
          </w:tcPr>
          <w:p w14:paraId="0194E1EF"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23" w:type="pct"/>
            <w:noWrap/>
            <w:hideMark/>
          </w:tcPr>
          <w:p w14:paraId="47AC2C05"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6" w:type="pct"/>
            <w:noWrap/>
            <w:hideMark/>
          </w:tcPr>
          <w:p w14:paraId="33219D60"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noWrap/>
            <w:hideMark/>
          </w:tcPr>
          <w:p w14:paraId="2B9F3DD9"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17147CBC"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7" w:type="pct"/>
            <w:noWrap/>
            <w:hideMark/>
          </w:tcPr>
          <w:p w14:paraId="0801F60B"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r>
      <w:tr w:rsidR="00910514" w:rsidRPr="00380CD3" w14:paraId="5C5088CE" w14:textId="77777777" w:rsidTr="00910514">
        <w:trPr>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54D0845B"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LO5</w:t>
            </w:r>
          </w:p>
        </w:tc>
        <w:tc>
          <w:tcPr>
            <w:tcW w:w="458" w:type="pct"/>
            <w:noWrap/>
            <w:hideMark/>
          </w:tcPr>
          <w:p w14:paraId="5E72723F"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22-May</w:t>
            </w:r>
          </w:p>
        </w:tc>
        <w:tc>
          <w:tcPr>
            <w:tcW w:w="366" w:type="pct"/>
            <w:noWrap/>
            <w:hideMark/>
          </w:tcPr>
          <w:p w14:paraId="6795B6E6"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7596717D"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0.26</w:t>
            </w:r>
          </w:p>
        </w:tc>
        <w:tc>
          <w:tcPr>
            <w:tcW w:w="302" w:type="pct"/>
            <w:noWrap/>
            <w:hideMark/>
          </w:tcPr>
          <w:p w14:paraId="278CC3BE"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0.08</w:t>
            </w:r>
          </w:p>
        </w:tc>
        <w:tc>
          <w:tcPr>
            <w:tcW w:w="366" w:type="pct"/>
            <w:noWrap/>
            <w:hideMark/>
          </w:tcPr>
          <w:p w14:paraId="5E3E2943"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0.37</w:t>
            </w:r>
          </w:p>
        </w:tc>
        <w:tc>
          <w:tcPr>
            <w:tcW w:w="354" w:type="pct"/>
            <w:noWrap/>
            <w:hideMark/>
          </w:tcPr>
          <w:p w14:paraId="11C1D5FF"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543B4544"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8" w:type="pct"/>
            <w:noWrap/>
            <w:hideMark/>
          </w:tcPr>
          <w:p w14:paraId="00DD334C"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23" w:type="pct"/>
            <w:noWrap/>
            <w:hideMark/>
          </w:tcPr>
          <w:p w14:paraId="4105AC2C"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0.22</w:t>
            </w:r>
          </w:p>
        </w:tc>
        <w:tc>
          <w:tcPr>
            <w:tcW w:w="336" w:type="pct"/>
            <w:noWrap/>
            <w:hideMark/>
          </w:tcPr>
          <w:p w14:paraId="11AAEB5B"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noWrap/>
            <w:hideMark/>
          </w:tcPr>
          <w:p w14:paraId="6513B90E"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40AF345D"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7" w:type="pct"/>
            <w:noWrap/>
            <w:hideMark/>
          </w:tcPr>
          <w:p w14:paraId="1C78AB4E"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0.07</w:t>
            </w:r>
          </w:p>
        </w:tc>
      </w:tr>
      <w:tr w:rsidR="00910514" w:rsidRPr="00380CD3" w14:paraId="7DA6484A" w14:textId="77777777" w:rsidTr="0091051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189D2CE4"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LO6</w:t>
            </w:r>
          </w:p>
        </w:tc>
        <w:tc>
          <w:tcPr>
            <w:tcW w:w="458" w:type="pct"/>
            <w:noWrap/>
            <w:hideMark/>
          </w:tcPr>
          <w:p w14:paraId="60CFE970"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23-May</w:t>
            </w:r>
          </w:p>
        </w:tc>
        <w:tc>
          <w:tcPr>
            <w:tcW w:w="366" w:type="pct"/>
            <w:noWrap/>
            <w:hideMark/>
          </w:tcPr>
          <w:p w14:paraId="233B59E3"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36F41808"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4D4AB815"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0.11</w:t>
            </w:r>
          </w:p>
        </w:tc>
        <w:tc>
          <w:tcPr>
            <w:tcW w:w="366" w:type="pct"/>
            <w:noWrap/>
            <w:hideMark/>
          </w:tcPr>
          <w:p w14:paraId="4684DAEA"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0.63</w:t>
            </w:r>
          </w:p>
        </w:tc>
        <w:tc>
          <w:tcPr>
            <w:tcW w:w="354" w:type="pct"/>
            <w:noWrap/>
            <w:hideMark/>
          </w:tcPr>
          <w:p w14:paraId="71CF2250"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32645910"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8" w:type="pct"/>
            <w:noWrap/>
            <w:hideMark/>
          </w:tcPr>
          <w:p w14:paraId="4EB99A58"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23" w:type="pct"/>
            <w:noWrap/>
            <w:hideMark/>
          </w:tcPr>
          <w:p w14:paraId="41631283"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0.26</w:t>
            </w:r>
          </w:p>
        </w:tc>
        <w:tc>
          <w:tcPr>
            <w:tcW w:w="336" w:type="pct"/>
            <w:noWrap/>
            <w:hideMark/>
          </w:tcPr>
          <w:p w14:paraId="10C9FEB0"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noWrap/>
            <w:hideMark/>
          </w:tcPr>
          <w:p w14:paraId="303C6A46"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18C5CC16"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7" w:type="pct"/>
            <w:noWrap/>
            <w:hideMark/>
          </w:tcPr>
          <w:p w14:paraId="7733147F"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r>
      <w:tr w:rsidR="00910514" w:rsidRPr="00380CD3" w14:paraId="06D0392C" w14:textId="77777777" w:rsidTr="00910514">
        <w:trPr>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6F303E55"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LO8</w:t>
            </w:r>
          </w:p>
        </w:tc>
        <w:tc>
          <w:tcPr>
            <w:tcW w:w="458" w:type="pct"/>
            <w:noWrap/>
            <w:hideMark/>
          </w:tcPr>
          <w:p w14:paraId="28D44209"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22-Aug</w:t>
            </w:r>
          </w:p>
        </w:tc>
        <w:tc>
          <w:tcPr>
            <w:tcW w:w="366" w:type="pct"/>
            <w:noWrap/>
            <w:hideMark/>
          </w:tcPr>
          <w:p w14:paraId="71F6102F" w14:textId="77777777" w:rsidR="00910514" w:rsidRPr="00380CD3" w:rsidRDefault="00910514"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NA</w:t>
            </w:r>
          </w:p>
        </w:tc>
        <w:tc>
          <w:tcPr>
            <w:tcW w:w="302" w:type="pct"/>
            <w:noWrap/>
            <w:hideMark/>
          </w:tcPr>
          <w:p w14:paraId="07D7CEC4" w14:textId="77777777" w:rsidR="00910514" w:rsidRPr="00380CD3" w:rsidRDefault="00910514"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NA</w:t>
            </w:r>
          </w:p>
        </w:tc>
        <w:tc>
          <w:tcPr>
            <w:tcW w:w="302" w:type="pct"/>
            <w:noWrap/>
            <w:hideMark/>
          </w:tcPr>
          <w:p w14:paraId="7D23FA0F" w14:textId="77777777" w:rsidR="00910514" w:rsidRPr="00380CD3" w:rsidRDefault="00910514"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NA</w:t>
            </w:r>
          </w:p>
        </w:tc>
        <w:tc>
          <w:tcPr>
            <w:tcW w:w="366" w:type="pct"/>
            <w:noWrap/>
            <w:hideMark/>
          </w:tcPr>
          <w:p w14:paraId="683D0EE1" w14:textId="77777777" w:rsidR="00910514" w:rsidRPr="00380CD3" w:rsidRDefault="00910514"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NA</w:t>
            </w:r>
          </w:p>
        </w:tc>
        <w:tc>
          <w:tcPr>
            <w:tcW w:w="354" w:type="pct"/>
            <w:noWrap/>
            <w:hideMark/>
          </w:tcPr>
          <w:p w14:paraId="0970AA47" w14:textId="77777777" w:rsidR="00910514" w:rsidRPr="00380CD3" w:rsidRDefault="00910514"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NA</w:t>
            </w:r>
          </w:p>
        </w:tc>
        <w:tc>
          <w:tcPr>
            <w:tcW w:w="354" w:type="pct"/>
            <w:noWrap/>
            <w:hideMark/>
          </w:tcPr>
          <w:p w14:paraId="424125C8" w14:textId="77777777" w:rsidR="00910514" w:rsidRPr="00380CD3" w:rsidRDefault="00910514"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NA</w:t>
            </w:r>
          </w:p>
        </w:tc>
        <w:tc>
          <w:tcPr>
            <w:tcW w:w="348" w:type="pct"/>
            <w:noWrap/>
            <w:hideMark/>
          </w:tcPr>
          <w:p w14:paraId="58534824" w14:textId="77777777" w:rsidR="00910514" w:rsidRPr="00380CD3" w:rsidRDefault="00910514"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NA</w:t>
            </w:r>
          </w:p>
        </w:tc>
        <w:tc>
          <w:tcPr>
            <w:tcW w:w="323" w:type="pct"/>
            <w:noWrap/>
            <w:hideMark/>
          </w:tcPr>
          <w:p w14:paraId="0E0368CB" w14:textId="77777777" w:rsidR="00910514" w:rsidRPr="00380CD3" w:rsidRDefault="00910514"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NA</w:t>
            </w:r>
          </w:p>
        </w:tc>
        <w:tc>
          <w:tcPr>
            <w:tcW w:w="336" w:type="pct"/>
            <w:noWrap/>
            <w:hideMark/>
          </w:tcPr>
          <w:p w14:paraId="33D7F3D0" w14:textId="77777777" w:rsidR="00910514" w:rsidRPr="00380CD3" w:rsidRDefault="00910514"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NA</w:t>
            </w:r>
          </w:p>
        </w:tc>
        <w:tc>
          <w:tcPr>
            <w:tcW w:w="330" w:type="pct"/>
            <w:noWrap/>
            <w:hideMark/>
          </w:tcPr>
          <w:p w14:paraId="7EB131A6" w14:textId="77777777" w:rsidR="00910514" w:rsidRPr="00380CD3" w:rsidRDefault="00910514"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NA</w:t>
            </w:r>
          </w:p>
        </w:tc>
        <w:tc>
          <w:tcPr>
            <w:tcW w:w="354" w:type="pct"/>
            <w:noWrap/>
            <w:hideMark/>
          </w:tcPr>
          <w:p w14:paraId="6ECAAB42" w14:textId="77777777" w:rsidR="00910514" w:rsidRPr="00380CD3" w:rsidRDefault="00910514"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NA</w:t>
            </w:r>
          </w:p>
        </w:tc>
        <w:tc>
          <w:tcPr>
            <w:tcW w:w="347" w:type="pct"/>
            <w:noWrap/>
            <w:hideMark/>
          </w:tcPr>
          <w:p w14:paraId="7018E9DA" w14:textId="77777777" w:rsidR="00910514" w:rsidRPr="00380CD3" w:rsidRDefault="00910514"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NA</w:t>
            </w:r>
          </w:p>
        </w:tc>
      </w:tr>
      <w:tr w:rsidR="00910514" w:rsidRPr="00380CD3" w14:paraId="1BE49171" w14:textId="77777777" w:rsidTr="0091051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7D2E12E4"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LU11</w:t>
            </w:r>
          </w:p>
        </w:tc>
        <w:tc>
          <w:tcPr>
            <w:tcW w:w="458" w:type="pct"/>
            <w:noWrap/>
            <w:hideMark/>
          </w:tcPr>
          <w:p w14:paraId="6B97A0B9"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22-Nov</w:t>
            </w:r>
          </w:p>
        </w:tc>
        <w:tc>
          <w:tcPr>
            <w:tcW w:w="366" w:type="pct"/>
            <w:noWrap/>
            <w:hideMark/>
          </w:tcPr>
          <w:p w14:paraId="32FDC8A0"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4D067FDC"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0D63FDAE"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0.80</w:t>
            </w:r>
          </w:p>
        </w:tc>
        <w:tc>
          <w:tcPr>
            <w:tcW w:w="366" w:type="pct"/>
            <w:noWrap/>
            <w:hideMark/>
          </w:tcPr>
          <w:p w14:paraId="5007BF1F"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0.20</w:t>
            </w:r>
          </w:p>
        </w:tc>
        <w:tc>
          <w:tcPr>
            <w:tcW w:w="354" w:type="pct"/>
            <w:noWrap/>
            <w:hideMark/>
          </w:tcPr>
          <w:p w14:paraId="543BE9F8"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198BA38A"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8" w:type="pct"/>
            <w:noWrap/>
            <w:hideMark/>
          </w:tcPr>
          <w:p w14:paraId="1D0DB3CF"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23" w:type="pct"/>
            <w:noWrap/>
            <w:hideMark/>
          </w:tcPr>
          <w:p w14:paraId="31B7DB66"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6" w:type="pct"/>
            <w:noWrap/>
            <w:hideMark/>
          </w:tcPr>
          <w:p w14:paraId="7568B1AA"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noWrap/>
            <w:hideMark/>
          </w:tcPr>
          <w:p w14:paraId="4C74D040"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38660D14"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7" w:type="pct"/>
            <w:noWrap/>
            <w:hideMark/>
          </w:tcPr>
          <w:p w14:paraId="3E108C56"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r>
      <w:tr w:rsidR="00910514" w:rsidRPr="00380CD3" w14:paraId="199AEADF" w14:textId="77777777" w:rsidTr="00910514">
        <w:trPr>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2AAC597E"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LU2</w:t>
            </w:r>
          </w:p>
        </w:tc>
        <w:tc>
          <w:tcPr>
            <w:tcW w:w="458" w:type="pct"/>
            <w:noWrap/>
            <w:hideMark/>
          </w:tcPr>
          <w:p w14:paraId="30F20E84"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23-Feb</w:t>
            </w:r>
          </w:p>
        </w:tc>
        <w:tc>
          <w:tcPr>
            <w:tcW w:w="366" w:type="pct"/>
            <w:noWrap/>
            <w:hideMark/>
          </w:tcPr>
          <w:p w14:paraId="5123AC54"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6096EC34"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18F070FE"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66" w:type="pct"/>
            <w:noWrap/>
            <w:hideMark/>
          </w:tcPr>
          <w:p w14:paraId="5B2B7B8A"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2E2F50F9"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68423340"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8" w:type="pct"/>
            <w:noWrap/>
            <w:hideMark/>
          </w:tcPr>
          <w:p w14:paraId="4EB51370"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23" w:type="pct"/>
            <w:noWrap/>
            <w:hideMark/>
          </w:tcPr>
          <w:p w14:paraId="13B78CD4"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0.07</w:t>
            </w:r>
          </w:p>
        </w:tc>
        <w:tc>
          <w:tcPr>
            <w:tcW w:w="336" w:type="pct"/>
            <w:noWrap/>
            <w:hideMark/>
          </w:tcPr>
          <w:p w14:paraId="03A24C07"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noWrap/>
            <w:hideMark/>
          </w:tcPr>
          <w:p w14:paraId="044B6610"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5B972C28"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7" w:type="pct"/>
            <w:noWrap/>
            <w:hideMark/>
          </w:tcPr>
          <w:p w14:paraId="5185EB26"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0.93</w:t>
            </w:r>
          </w:p>
        </w:tc>
      </w:tr>
      <w:tr w:rsidR="00910514" w:rsidRPr="00380CD3" w14:paraId="2C57EED3" w14:textId="77777777" w:rsidTr="0091051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67312D39"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LU5</w:t>
            </w:r>
          </w:p>
        </w:tc>
        <w:tc>
          <w:tcPr>
            <w:tcW w:w="458" w:type="pct"/>
            <w:noWrap/>
            <w:hideMark/>
          </w:tcPr>
          <w:p w14:paraId="64A0D718"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23-May</w:t>
            </w:r>
          </w:p>
        </w:tc>
        <w:tc>
          <w:tcPr>
            <w:tcW w:w="366" w:type="pct"/>
            <w:noWrap/>
            <w:hideMark/>
          </w:tcPr>
          <w:p w14:paraId="0968A96F"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0F38C884"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0.21</w:t>
            </w:r>
          </w:p>
        </w:tc>
        <w:tc>
          <w:tcPr>
            <w:tcW w:w="302" w:type="pct"/>
            <w:noWrap/>
            <w:hideMark/>
          </w:tcPr>
          <w:p w14:paraId="1071247B"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66" w:type="pct"/>
            <w:noWrap/>
            <w:hideMark/>
          </w:tcPr>
          <w:p w14:paraId="5F9142D2"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62BD5EB5"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0.73</w:t>
            </w:r>
          </w:p>
        </w:tc>
        <w:tc>
          <w:tcPr>
            <w:tcW w:w="354" w:type="pct"/>
            <w:noWrap/>
            <w:hideMark/>
          </w:tcPr>
          <w:p w14:paraId="15E73F97"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8" w:type="pct"/>
            <w:noWrap/>
            <w:hideMark/>
          </w:tcPr>
          <w:p w14:paraId="637F44AB"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23" w:type="pct"/>
            <w:noWrap/>
            <w:hideMark/>
          </w:tcPr>
          <w:p w14:paraId="247A3288"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6" w:type="pct"/>
            <w:noWrap/>
            <w:hideMark/>
          </w:tcPr>
          <w:p w14:paraId="7EF16026"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noWrap/>
            <w:hideMark/>
          </w:tcPr>
          <w:p w14:paraId="0D027C5B"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33696DED"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7" w:type="pct"/>
            <w:noWrap/>
            <w:hideMark/>
          </w:tcPr>
          <w:p w14:paraId="6EAADFC8"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0.05</w:t>
            </w:r>
          </w:p>
        </w:tc>
      </w:tr>
      <w:tr w:rsidR="00910514" w:rsidRPr="00380CD3" w14:paraId="2C053595" w14:textId="77777777" w:rsidTr="00910514">
        <w:trPr>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4471CF2C"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LU8</w:t>
            </w:r>
          </w:p>
        </w:tc>
        <w:tc>
          <w:tcPr>
            <w:tcW w:w="458" w:type="pct"/>
            <w:noWrap/>
            <w:hideMark/>
          </w:tcPr>
          <w:p w14:paraId="5D259F81"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22-Aug</w:t>
            </w:r>
          </w:p>
        </w:tc>
        <w:tc>
          <w:tcPr>
            <w:tcW w:w="366" w:type="pct"/>
            <w:noWrap/>
            <w:hideMark/>
          </w:tcPr>
          <w:p w14:paraId="0764ED83"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45F85F4E"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646D0D53"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66" w:type="pct"/>
            <w:noWrap/>
            <w:hideMark/>
          </w:tcPr>
          <w:p w14:paraId="46A508C3"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0.16</w:t>
            </w:r>
          </w:p>
        </w:tc>
        <w:tc>
          <w:tcPr>
            <w:tcW w:w="354" w:type="pct"/>
            <w:noWrap/>
            <w:hideMark/>
          </w:tcPr>
          <w:p w14:paraId="444DF1FD"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7D4945E2"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8" w:type="pct"/>
            <w:noWrap/>
            <w:hideMark/>
          </w:tcPr>
          <w:p w14:paraId="7F0ADA2C"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0.79</w:t>
            </w:r>
          </w:p>
        </w:tc>
        <w:tc>
          <w:tcPr>
            <w:tcW w:w="323" w:type="pct"/>
            <w:noWrap/>
            <w:hideMark/>
          </w:tcPr>
          <w:p w14:paraId="5E60B98D"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6" w:type="pct"/>
            <w:noWrap/>
            <w:hideMark/>
          </w:tcPr>
          <w:p w14:paraId="3FBB41E5"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noWrap/>
            <w:hideMark/>
          </w:tcPr>
          <w:p w14:paraId="0DDBC8B5"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43AF8B6A"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0.06</w:t>
            </w:r>
          </w:p>
        </w:tc>
        <w:tc>
          <w:tcPr>
            <w:tcW w:w="347" w:type="pct"/>
            <w:noWrap/>
            <w:hideMark/>
          </w:tcPr>
          <w:p w14:paraId="40843C2C"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r>
      <w:tr w:rsidR="00910514" w:rsidRPr="00380CD3" w14:paraId="049AFBAD" w14:textId="77777777" w:rsidTr="0091051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5EE5678C"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TW2</w:t>
            </w:r>
          </w:p>
        </w:tc>
        <w:tc>
          <w:tcPr>
            <w:tcW w:w="458" w:type="pct"/>
            <w:noWrap/>
            <w:hideMark/>
          </w:tcPr>
          <w:p w14:paraId="21C25E92"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23-Feb</w:t>
            </w:r>
          </w:p>
        </w:tc>
        <w:tc>
          <w:tcPr>
            <w:tcW w:w="366" w:type="pct"/>
            <w:noWrap/>
            <w:hideMark/>
          </w:tcPr>
          <w:p w14:paraId="38B2D26B"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3F3F225F"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0.30</w:t>
            </w:r>
          </w:p>
        </w:tc>
        <w:tc>
          <w:tcPr>
            <w:tcW w:w="302" w:type="pct"/>
            <w:noWrap/>
            <w:hideMark/>
          </w:tcPr>
          <w:p w14:paraId="741665A2"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66" w:type="pct"/>
            <w:noWrap/>
            <w:hideMark/>
          </w:tcPr>
          <w:p w14:paraId="1A45F0DD"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08360F40"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1CF3D03C"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8" w:type="pct"/>
            <w:noWrap/>
            <w:hideMark/>
          </w:tcPr>
          <w:p w14:paraId="50885A4C"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23" w:type="pct"/>
            <w:noWrap/>
            <w:hideMark/>
          </w:tcPr>
          <w:p w14:paraId="19FD00E9"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6" w:type="pct"/>
            <w:noWrap/>
            <w:hideMark/>
          </w:tcPr>
          <w:p w14:paraId="1A18A252"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noWrap/>
            <w:hideMark/>
          </w:tcPr>
          <w:p w14:paraId="3E17D5B1"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336DC018"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7" w:type="pct"/>
            <w:noWrap/>
            <w:hideMark/>
          </w:tcPr>
          <w:p w14:paraId="146F1590"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0.70</w:t>
            </w:r>
          </w:p>
        </w:tc>
      </w:tr>
      <w:tr w:rsidR="00910514" w:rsidRPr="00380CD3" w14:paraId="0C82200A" w14:textId="77777777" w:rsidTr="00910514">
        <w:trPr>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48B5BE77"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lastRenderedPageBreak/>
              <w:t>TW6</w:t>
            </w:r>
          </w:p>
        </w:tc>
        <w:tc>
          <w:tcPr>
            <w:tcW w:w="458" w:type="pct"/>
            <w:noWrap/>
            <w:hideMark/>
          </w:tcPr>
          <w:p w14:paraId="7F58B1EB"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22-May</w:t>
            </w:r>
          </w:p>
        </w:tc>
        <w:tc>
          <w:tcPr>
            <w:tcW w:w="366" w:type="pct"/>
            <w:noWrap/>
            <w:hideMark/>
          </w:tcPr>
          <w:p w14:paraId="08AE8AA5"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2B09A29A"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0.47</w:t>
            </w:r>
          </w:p>
        </w:tc>
        <w:tc>
          <w:tcPr>
            <w:tcW w:w="302" w:type="pct"/>
            <w:noWrap/>
            <w:hideMark/>
          </w:tcPr>
          <w:p w14:paraId="2BAFAC70"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0.19</w:t>
            </w:r>
          </w:p>
        </w:tc>
        <w:tc>
          <w:tcPr>
            <w:tcW w:w="366" w:type="pct"/>
            <w:noWrap/>
            <w:hideMark/>
          </w:tcPr>
          <w:p w14:paraId="0D770AE6"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0.08</w:t>
            </w:r>
          </w:p>
        </w:tc>
        <w:tc>
          <w:tcPr>
            <w:tcW w:w="354" w:type="pct"/>
            <w:noWrap/>
            <w:hideMark/>
          </w:tcPr>
          <w:p w14:paraId="2AE9D49A"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678DD084"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8" w:type="pct"/>
            <w:noWrap/>
            <w:hideMark/>
          </w:tcPr>
          <w:p w14:paraId="4685371D"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23" w:type="pct"/>
            <w:noWrap/>
            <w:hideMark/>
          </w:tcPr>
          <w:p w14:paraId="7FA0213B"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0.26</w:t>
            </w:r>
          </w:p>
        </w:tc>
        <w:tc>
          <w:tcPr>
            <w:tcW w:w="336" w:type="pct"/>
            <w:noWrap/>
            <w:hideMark/>
          </w:tcPr>
          <w:p w14:paraId="3D27E280"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noWrap/>
            <w:hideMark/>
          </w:tcPr>
          <w:p w14:paraId="3E290AF6"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47965DA0"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7" w:type="pct"/>
            <w:noWrap/>
            <w:hideMark/>
          </w:tcPr>
          <w:p w14:paraId="6E92B04B"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r>
      <w:tr w:rsidR="00910514" w:rsidRPr="00380CD3" w14:paraId="0D94244B" w14:textId="77777777" w:rsidTr="0091051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7713DD98"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TW8</w:t>
            </w:r>
          </w:p>
        </w:tc>
        <w:tc>
          <w:tcPr>
            <w:tcW w:w="458" w:type="pct"/>
            <w:noWrap/>
            <w:hideMark/>
          </w:tcPr>
          <w:p w14:paraId="502918BD"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22-Aug</w:t>
            </w:r>
          </w:p>
        </w:tc>
        <w:tc>
          <w:tcPr>
            <w:tcW w:w="366" w:type="pct"/>
            <w:noWrap/>
            <w:hideMark/>
          </w:tcPr>
          <w:p w14:paraId="53A6E2B3"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0.03</w:t>
            </w:r>
          </w:p>
        </w:tc>
        <w:tc>
          <w:tcPr>
            <w:tcW w:w="302" w:type="pct"/>
            <w:noWrap/>
            <w:hideMark/>
          </w:tcPr>
          <w:p w14:paraId="4453D747"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0.23</w:t>
            </w:r>
          </w:p>
        </w:tc>
        <w:tc>
          <w:tcPr>
            <w:tcW w:w="302" w:type="pct"/>
            <w:noWrap/>
            <w:hideMark/>
          </w:tcPr>
          <w:p w14:paraId="5F7687FF"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0.12</w:t>
            </w:r>
          </w:p>
        </w:tc>
        <w:tc>
          <w:tcPr>
            <w:tcW w:w="366" w:type="pct"/>
            <w:noWrap/>
            <w:hideMark/>
          </w:tcPr>
          <w:p w14:paraId="614C2D3B"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0.21</w:t>
            </w:r>
          </w:p>
        </w:tc>
        <w:tc>
          <w:tcPr>
            <w:tcW w:w="354" w:type="pct"/>
            <w:noWrap/>
            <w:hideMark/>
          </w:tcPr>
          <w:p w14:paraId="42702A58"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641539C0"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0.06</w:t>
            </w:r>
          </w:p>
        </w:tc>
        <w:tc>
          <w:tcPr>
            <w:tcW w:w="348" w:type="pct"/>
            <w:noWrap/>
            <w:hideMark/>
          </w:tcPr>
          <w:p w14:paraId="1D55550B"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23" w:type="pct"/>
            <w:noWrap/>
            <w:hideMark/>
          </w:tcPr>
          <w:p w14:paraId="6DAC35C0"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0.35</w:t>
            </w:r>
          </w:p>
        </w:tc>
        <w:tc>
          <w:tcPr>
            <w:tcW w:w="336" w:type="pct"/>
            <w:noWrap/>
            <w:hideMark/>
          </w:tcPr>
          <w:p w14:paraId="0296EDC8"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noWrap/>
            <w:hideMark/>
          </w:tcPr>
          <w:p w14:paraId="732CBBD7"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162F0B11"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7" w:type="pct"/>
            <w:noWrap/>
            <w:hideMark/>
          </w:tcPr>
          <w:p w14:paraId="25C83B35"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r>
      <w:tr w:rsidR="00910514" w:rsidRPr="00380CD3" w14:paraId="3122D1EC" w14:textId="77777777" w:rsidTr="00910514">
        <w:trPr>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07410207"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VR11</w:t>
            </w:r>
          </w:p>
        </w:tc>
        <w:tc>
          <w:tcPr>
            <w:tcW w:w="458" w:type="pct"/>
            <w:noWrap/>
            <w:hideMark/>
          </w:tcPr>
          <w:p w14:paraId="63F78388"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22-Nov</w:t>
            </w:r>
          </w:p>
        </w:tc>
        <w:tc>
          <w:tcPr>
            <w:tcW w:w="366" w:type="pct"/>
            <w:noWrap/>
            <w:hideMark/>
          </w:tcPr>
          <w:p w14:paraId="297DF311"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5FE293EA"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12514F74"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0.07</w:t>
            </w:r>
          </w:p>
        </w:tc>
        <w:tc>
          <w:tcPr>
            <w:tcW w:w="366" w:type="pct"/>
            <w:noWrap/>
            <w:hideMark/>
          </w:tcPr>
          <w:p w14:paraId="5461C7A4"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0.32</w:t>
            </w:r>
          </w:p>
        </w:tc>
        <w:tc>
          <w:tcPr>
            <w:tcW w:w="354" w:type="pct"/>
            <w:noWrap/>
            <w:hideMark/>
          </w:tcPr>
          <w:p w14:paraId="4634C8C0"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72065659"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8" w:type="pct"/>
            <w:noWrap/>
            <w:hideMark/>
          </w:tcPr>
          <w:p w14:paraId="782B840C"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0.53</w:t>
            </w:r>
          </w:p>
        </w:tc>
        <w:tc>
          <w:tcPr>
            <w:tcW w:w="323" w:type="pct"/>
            <w:noWrap/>
            <w:hideMark/>
          </w:tcPr>
          <w:p w14:paraId="3875B9F8"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0.09</w:t>
            </w:r>
          </w:p>
        </w:tc>
        <w:tc>
          <w:tcPr>
            <w:tcW w:w="336" w:type="pct"/>
            <w:noWrap/>
            <w:hideMark/>
          </w:tcPr>
          <w:p w14:paraId="176C3171"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noWrap/>
            <w:hideMark/>
          </w:tcPr>
          <w:p w14:paraId="2CB1876E"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31A55676"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7" w:type="pct"/>
            <w:noWrap/>
            <w:hideMark/>
          </w:tcPr>
          <w:p w14:paraId="2EF2BBFE"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r>
      <w:tr w:rsidR="00910514" w:rsidRPr="00380CD3" w14:paraId="644192C6" w14:textId="77777777" w:rsidTr="0091051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1FDC0BA0"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VR2</w:t>
            </w:r>
          </w:p>
        </w:tc>
        <w:tc>
          <w:tcPr>
            <w:tcW w:w="458" w:type="pct"/>
            <w:noWrap/>
            <w:hideMark/>
          </w:tcPr>
          <w:p w14:paraId="57B6B823"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23-Feb</w:t>
            </w:r>
          </w:p>
        </w:tc>
        <w:tc>
          <w:tcPr>
            <w:tcW w:w="366" w:type="pct"/>
            <w:noWrap/>
            <w:hideMark/>
          </w:tcPr>
          <w:p w14:paraId="17C30DB4"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30F176F4"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0.22</w:t>
            </w:r>
          </w:p>
        </w:tc>
        <w:tc>
          <w:tcPr>
            <w:tcW w:w="302" w:type="pct"/>
            <w:noWrap/>
            <w:hideMark/>
          </w:tcPr>
          <w:p w14:paraId="3A6D29D6"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0.26</w:t>
            </w:r>
          </w:p>
        </w:tc>
        <w:tc>
          <w:tcPr>
            <w:tcW w:w="366" w:type="pct"/>
            <w:noWrap/>
            <w:hideMark/>
          </w:tcPr>
          <w:p w14:paraId="08EABD41"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0.34</w:t>
            </w:r>
          </w:p>
        </w:tc>
        <w:tc>
          <w:tcPr>
            <w:tcW w:w="354" w:type="pct"/>
            <w:noWrap/>
            <w:hideMark/>
          </w:tcPr>
          <w:p w14:paraId="306B172B"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17649B13"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8" w:type="pct"/>
            <w:noWrap/>
            <w:hideMark/>
          </w:tcPr>
          <w:p w14:paraId="099DE233"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23" w:type="pct"/>
            <w:noWrap/>
            <w:hideMark/>
          </w:tcPr>
          <w:p w14:paraId="08FB7E25"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0.18</w:t>
            </w:r>
          </w:p>
        </w:tc>
        <w:tc>
          <w:tcPr>
            <w:tcW w:w="336" w:type="pct"/>
            <w:noWrap/>
            <w:hideMark/>
          </w:tcPr>
          <w:p w14:paraId="33230D16"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noWrap/>
            <w:hideMark/>
          </w:tcPr>
          <w:p w14:paraId="62B9CEF2"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0D44FE79"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7" w:type="pct"/>
            <w:noWrap/>
            <w:hideMark/>
          </w:tcPr>
          <w:p w14:paraId="2AE3124B"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r>
      <w:tr w:rsidR="00910514" w:rsidRPr="00380CD3" w14:paraId="4DEA262E" w14:textId="77777777" w:rsidTr="00910514">
        <w:trPr>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42A8935E"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VR5</w:t>
            </w:r>
          </w:p>
        </w:tc>
        <w:tc>
          <w:tcPr>
            <w:tcW w:w="458" w:type="pct"/>
            <w:noWrap/>
            <w:hideMark/>
          </w:tcPr>
          <w:p w14:paraId="582A4408"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23-May</w:t>
            </w:r>
          </w:p>
        </w:tc>
        <w:tc>
          <w:tcPr>
            <w:tcW w:w="366" w:type="pct"/>
            <w:noWrap/>
            <w:hideMark/>
          </w:tcPr>
          <w:p w14:paraId="6880BA4D"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2D77FC2F"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0.02</w:t>
            </w:r>
          </w:p>
        </w:tc>
        <w:tc>
          <w:tcPr>
            <w:tcW w:w="302" w:type="pct"/>
            <w:noWrap/>
            <w:hideMark/>
          </w:tcPr>
          <w:p w14:paraId="6F12533D"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0.04</w:t>
            </w:r>
          </w:p>
        </w:tc>
        <w:tc>
          <w:tcPr>
            <w:tcW w:w="366" w:type="pct"/>
            <w:noWrap/>
            <w:hideMark/>
          </w:tcPr>
          <w:p w14:paraId="2D1045E5"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0.13</w:t>
            </w:r>
          </w:p>
        </w:tc>
        <w:tc>
          <w:tcPr>
            <w:tcW w:w="354" w:type="pct"/>
            <w:noWrap/>
            <w:hideMark/>
          </w:tcPr>
          <w:p w14:paraId="64562A0C"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5897EF9D"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8" w:type="pct"/>
            <w:noWrap/>
            <w:hideMark/>
          </w:tcPr>
          <w:p w14:paraId="57D05165"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23" w:type="pct"/>
            <w:noWrap/>
            <w:hideMark/>
          </w:tcPr>
          <w:p w14:paraId="6DCF7717"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0.12</w:t>
            </w:r>
          </w:p>
        </w:tc>
        <w:tc>
          <w:tcPr>
            <w:tcW w:w="336" w:type="pct"/>
            <w:noWrap/>
            <w:hideMark/>
          </w:tcPr>
          <w:p w14:paraId="4B18A0AB"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noWrap/>
            <w:hideMark/>
          </w:tcPr>
          <w:p w14:paraId="0AD8AEF2"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35BC1FD4"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7" w:type="pct"/>
            <w:noWrap/>
            <w:hideMark/>
          </w:tcPr>
          <w:p w14:paraId="0D1DDE69"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0.69</w:t>
            </w:r>
          </w:p>
        </w:tc>
      </w:tr>
      <w:tr w:rsidR="00910514" w:rsidRPr="00380CD3" w14:paraId="2D621764" w14:textId="77777777" w:rsidTr="0091051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2AC789DB"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VR8</w:t>
            </w:r>
          </w:p>
        </w:tc>
        <w:tc>
          <w:tcPr>
            <w:tcW w:w="458" w:type="pct"/>
            <w:noWrap/>
            <w:hideMark/>
          </w:tcPr>
          <w:p w14:paraId="4400538D"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22-Aug</w:t>
            </w:r>
          </w:p>
        </w:tc>
        <w:tc>
          <w:tcPr>
            <w:tcW w:w="366" w:type="pct"/>
            <w:noWrap/>
            <w:hideMark/>
          </w:tcPr>
          <w:p w14:paraId="5B921C84"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0F5CDB0F"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784C7F86"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66" w:type="pct"/>
            <w:noWrap/>
            <w:hideMark/>
          </w:tcPr>
          <w:p w14:paraId="29C536E9"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0.09</w:t>
            </w:r>
          </w:p>
        </w:tc>
        <w:tc>
          <w:tcPr>
            <w:tcW w:w="354" w:type="pct"/>
            <w:noWrap/>
            <w:hideMark/>
          </w:tcPr>
          <w:p w14:paraId="0DD84C9C"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3DFFA67B"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8" w:type="pct"/>
            <w:noWrap/>
            <w:hideMark/>
          </w:tcPr>
          <w:p w14:paraId="13A2A42A"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0.62</w:t>
            </w:r>
          </w:p>
        </w:tc>
        <w:tc>
          <w:tcPr>
            <w:tcW w:w="323" w:type="pct"/>
            <w:noWrap/>
            <w:hideMark/>
          </w:tcPr>
          <w:p w14:paraId="61808CD0"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6" w:type="pct"/>
            <w:noWrap/>
            <w:hideMark/>
          </w:tcPr>
          <w:p w14:paraId="1BA6F230"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noWrap/>
            <w:hideMark/>
          </w:tcPr>
          <w:p w14:paraId="6EA5E11E"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6CBA3940"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7" w:type="pct"/>
            <w:noWrap/>
            <w:hideMark/>
          </w:tcPr>
          <w:p w14:paraId="3F33481B"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0.29</w:t>
            </w:r>
          </w:p>
        </w:tc>
      </w:tr>
      <w:tr w:rsidR="00910514" w:rsidRPr="00380CD3" w14:paraId="1F861C69" w14:textId="77777777" w:rsidTr="00910514">
        <w:trPr>
          <w:trHeight w:val="288"/>
        </w:trPr>
        <w:tc>
          <w:tcPr>
            <w:cnfStyle w:val="001000000000" w:firstRow="0" w:lastRow="0" w:firstColumn="1" w:lastColumn="0" w:oddVBand="0" w:evenVBand="0" w:oddHBand="0" w:evenHBand="0" w:firstRowFirstColumn="0" w:firstRowLastColumn="0" w:lastRowFirstColumn="0" w:lastRowLastColumn="0"/>
            <w:tcW w:w="458" w:type="pct"/>
            <w:noWrap/>
            <w:hideMark/>
          </w:tcPr>
          <w:p w14:paraId="27281A2A"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YE6</w:t>
            </w:r>
          </w:p>
        </w:tc>
        <w:tc>
          <w:tcPr>
            <w:tcW w:w="458" w:type="pct"/>
            <w:noWrap/>
            <w:hideMark/>
          </w:tcPr>
          <w:p w14:paraId="488097FF"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22-May</w:t>
            </w:r>
          </w:p>
        </w:tc>
        <w:tc>
          <w:tcPr>
            <w:tcW w:w="366" w:type="pct"/>
            <w:noWrap/>
            <w:hideMark/>
          </w:tcPr>
          <w:p w14:paraId="0853EA35"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164C9B32"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noWrap/>
            <w:hideMark/>
          </w:tcPr>
          <w:p w14:paraId="13EA7986"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0.13</w:t>
            </w:r>
          </w:p>
        </w:tc>
        <w:tc>
          <w:tcPr>
            <w:tcW w:w="366" w:type="pct"/>
            <w:noWrap/>
            <w:hideMark/>
          </w:tcPr>
          <w:p w14:paraId="2544D18A"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0.34</w:t>
            </w:r>
          </w:p>
        </w:tc>
        <w:tc>
          <w:tcPr>
            <w:tcW w:w="354" w:type="pct"/>
            <w:noWrap/>
            <w:hideMark/>
          </w:tcPr>
          <w:p w14:paraId="5C275606"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6C1C1B8A"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8" w:type="pct"/>
            <w:noWrap/>
            <w:hideMark/>
          </w:tcPr>
          <w:p w14:paraId="0D59648A"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23" w:type="pct"/>
            <w:noWrap/>
            <w:hideMark/>
          </w:tcPr>
          <w:p w14:paraId="3972A8B9"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0.39</w:t>
            </w:r>
          </w:p>
        </w:tc>
        <w:tc>
          <w:tcPr>
            <w:tcW w:w="336" w:type="pct"/>
            <w:noWrap/>
            <w:hideMark/>
          </w:tcPr>
          <w:p w14:paraId="7EBF8996"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noWrap/>
            <w:hideMark/>
          </w:tcPr>
          <w:p w14:paraId="150E2B2B"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noWrap/>
            <w:hideMark/>
          </w:tcPr>
          <w:p w14:paraId="5B9AC4D8"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7" w:type="pct"/>
            <w:noWrap/>
            <w:hideMark/>
          </w:tcPr>
          <w:p w14:paraId="5B7E8376" w14:textId="77777777" w:rsidR="00910514" w:rsidRPr="00380CD3" w:rsidRDefault="00910514" w:rsidP="00352634">
            <w:pPr>
              <w:spacing w:line="48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0.14</w:t>
            </w:r>
          </w:p>
        </w:tc>
      </w:tr>
      <w:tr w:rsidR="00910514" w:rsidRPr="00380CD3" w14:paraId="21442303" w14:textId="77777777" w:rsidTr="000B22C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8" w:type="pct"/>
            <w:tcBorders>
              <w:bottom w:val="single" w:sz="12" w:space="0" w:color="auto"/>
            </w:tcBorders>
            <w:noWrap/>
            <w:hideMark/>
          </w:tcPr>
          <w:p w14:paraId="76FCBA1D" w14:textId="77777777" w:rsidR="00910514" w:rsidRPr="00380CD3" w:rsidRDefault="00910514" w:rsidP="00352634">
            <w:pPr>
              <w:spacing w:line="480" w:lineRule="auto"/>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YE8</w:t>
            </w:r>
          </w:p>
        </w:tc>
        <w:tc>
          <w:tcPr>
            <w:tcW w:w="458" w:type="pct"/>
            <w:tcBorders>
              <w:bottom w:val="single" w:sz="12" w:space="0" w:color="auto"/>
            </w:tcBorders>
            <w:noWrap/>
            <w:hideMark/>
          </w:tcPr>
          <w:p w14:paraId="587CDFCC"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Times New Roman" w:hAnsi="Times New Roman" w:cs="Times New Roman"/>
                <w:color w:val="000000"/>
                <w:sz w:val="20"/>
                <w:szCs w:val="20"/>
              </w:rPr>
              <w:t>22-Aug</w:t>
            </w:r>
          </w:p>
        </w:tc>
        <w:tc>
          <w:tcPr>
            <w:tcW w:w="366" w:type="pct"/>
            <w:tcBorders>
              <w:bottom w:val="single" w:sz="12" w:space="0" w:color="auto"/>
            </w:tcBorders>
            <w:noWrap/>
            <w:hideMark/>
          </w:tcPr>
          <w:p w14:paraId="49A2794A"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tcBorders>
              <w:bottom w:val="single" w:sz="12" w:space="0" w:color="auto"/>
            </w:tcBorders>
            <w:noWrap/>
            <w:hideMark/>
          </w:tcPr>
          <w:p w14:paraId="7913E019"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02" w:type="pct"/>
            <w:tcBorders>
              <w:bottom w:val="single" w:sz="12" w:space="0" w:color="auto"/>
            </w:tcBorders>
            <w:noWrap/>
            <w:hideMark/>
          </w:tcPr>
          <w:p w14:paraId="0A892595"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0.06</w:t>
            </w:r>
          </w:p>
        </w:tc>
        <w:tc>
          <w:tcPr>
            <w:tcW w:w="366" w:type="pct"/>
            <w:tcBorders>
              <w:bottom w:val="single" w:sz="12" w:space="0" w:color="auto"/>
            </w:tcBorders>
            <w:noWrap/>
            <w:hideMark/>
          </w:tcPr>
          <w:p w14:paraId="4A737A67"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0.80</w:t>
            </w:r>
          </w:p>
        </w:tc>
        <w:tc>
          <w:tcPr>
            <w:tcW w:w="354" w:type="pct"/>
            <w:tcBorders>
              <w:bottom w:val="single" w:sz="12" w:space="0" w:color="auto"/>
            </w:tcBorders>
            <w:noWrap/>
            <w:hideMark/>
          </w:tcPr>
          <w:p w14:paraId="4B2BA0E0"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tcBorders>
              <w:bottom w:val="single" w:sz="12" w:space="0" w:color="auto"/>
            </w:tcBorders>
            <w:noWrap/>
            <w:hideMark/>
          </w:tcPr>
          <w:p w14:paraId="63C79AF2"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8" w:type="pct"/>
            <w:tcBorders>
              <w:bottom w:val="single" w:sz="12" w:space="0" w:color="auto"/>
            </w:tcBorders>
            <w:noWrap/>
            <w:hideMark/>
          </w:tcPr>
          <w:p w14:paraId="7B90337E"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23" w:type="pct"/>
            <w:tcBorders>
              <w:bottom w:val="single" w:sz="12" w:space="0" w:color="auto"/>
            </w:tcBorders>
            <w:noWrap/>
            <w:hideMark/>
          </w:tcPr>
          <w:p w14:paraId="66145318"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0.14</w:t>
            </w:r>
          </w:p>
        </w:tc>
        <w:tc>
          <w:tcPr>
            <w:tcW w:w="336" w:type="pct"/>
            <w:tcBorders>
              <w:bottom w:val="single" w:sz="12" w:space="0" w:color="auto"/>
            </w:tcBorders>
            <w:noWrap/>
            <w:hideMark/>
          </w:tcPr>
          <w:p w14:paraId="34C4B655"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30" w:type="pct"/>
            <w:tcBorders>
              <w:bottom w:val="single" w:sz="12" w:space="0" w:color="auto"/>
            </w:tcBorders>
            <w:noWrap/>
            <w:hideMark/>
          </w:tcPr>
          <w:p w14:paraId="7993A2F5"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54" w:type="pct"/>
            <w:tcBorders>
              <w:bottom w:val="single" w:sz="12" w:space="0" w:color="auto"/>
            </w:tcBorders>
            <w:noWrap/>
            <w:hideMark/>
          </w:tcPr>
          <w:p w14:paraId="2FDF872B"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c>
          <w:tcPr>
            <w:tcW w:w="347" w:type="pct"/>
            <w:tcBorders>
              <w:bottom w:val="single" w:sz="12" w:space="0" w:color="auto"/>
            </w:tcBorders>
            <w:noWrap/>
            <w:hideMark/>
          </w:tcPr>
          <w:p w14:paraId="2D514155" w14:textId="77777777" w:rsidR="00910514" w:rsidRPr="00380CD3" w:rsidRDefault="00910514" w:rsidP="00352634">
            <w:pPr>
              <w:spacing w:line="48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380CD3">
              <w:rPr>
                <w:rFonts w:ascii="Times New Roman" w:eastAsia="Aptos" w:hAnsi="Times New Roman" w:cs="Times New Roman"/>
                <w:sz w:val="20"/>
                <w:szCs w:val="20"/>
              </w:rPr>
              <w:t>0.00</w:t>
            </w:r>
          </w:p>
        </w:tc>
      </w:tr>
    </w:tbl>
    <w:p w14:paraId="6BF66165" w14:textId="0AE1D16A" w:rsidR="00380CD3" w:rsidRDefault="00380CD3" w:rsidP="00380CD3">
      <w:pPr>
        <w:spacing w:line="240" w:lineRule="auto"/>
        <w:rPr>
          <w:rFonts w:ascii="Times New Roman" w:eastAsia="Times New Roman" w:hAnsi="Times New Roman" w:cs="Times New Roman"/>
          <w:b/>
          <w:bCs/>
          <w:sz w:val="20"/>
          <w:szCs w:val="20"/>
        </w:rPr>
      </w:pPr>
    </w:p>
    <w:p w14:paraId="63CE54E8" w14:textId="77777777" w:rsidR="00C0752D" w:rsidRDefault="00C0752D" w:rsidP="00380CD3">
      <w:pPr>
        <w:spacing w:line="240" w:lineRule="auto"/>
        <w:rPr>
          <w:rFonts w:ascii="Times New Roman" w:eastAsia="Times New Roman" w:hAnsi="Times New Roman" w:cs="Times New Roman"/>
          <w:b/>
          <w:bCs/>
          <w:sz w:val="20"/>
          <w:szCs w:val="20"/>
        </w:rPr>
      </w:pPr>
    </w:p>
    <w:p w14:paraId="68EF8778" w14:textId="77777777" w:rsidR="00271F6B" w:rsidRDefault="00271F6B" w:rsidP="00380CD3">
      <w:pPr>
        <w:spacing w:line="240" w:lineRule="auto"/>
        <w:rPr>
          <w:rFonts w:ascii="Times New Roman" w:eastAsia="Times New Roman" w:hAnsi="Times New Roman" w:cs="Times New Roman"/>
          <w:b/>
          <w:bCs/>
          <w:sz w:val="20"/>
          <w:szCs w:val="20"/>
        </w:rPr>
      </w:pPr>
    </w:p>
    <w:p w14:paraId="01C99907" w14:textId="77777777" w:rsidR="00271F6B" w:rsidRDefault="00271F6B" w:rsidP="00380CD3">
      <w:pPr>
        <w:spacing w:line="240" w:lineRule="auto"/>
        <w:rPr>
          <w:rFonts w:ascii="Times New Roman" w:eastAsia="Times New Roman" w:hAnsi="Times New Roman" w:cs="Times New Roman"/>
          <w:b/>
          <w:bCs/>
          <w:sz w:val="20"/>
          <w:szCs w:val="20"/>
        </w:rPr>
      </w:pPr>
    </w:p>
    <w:p w14:paraId="5DD0323B" w14:textId="77777777" w:rsidR="00271F6B" w:rsidRDefault="00271F6B" w:rsidP="00380CD3">
      <w:pPr>
        <w:spacing w:line="240" w:lineRule="auto"/>
        <w:rPr>
          <w:rFonts w:ascii="Times New Roman" w:eastAsia="Times New Roman" w:hAnsi="Times New Roman" w:cs="Times New Roman"/>
          <w:b/>
          <w:bCs/>
          <w:sz w:val="20"/>
          <w:szCs w:val="20"/>
        </w:rPr>
      </w:pPr>
    </w:p>
    <w:p w14:paraId="57C4E566" w14:textId="740F0006" w:rsidR="00FF5B4A" w:rsidRDefault="00FF5B4A">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14:paraId="224A7DF4" w14:textId="3724C799" w:rsidR="00FF5B4A" w:rsidRPr="00380CD3" w:rsidRDefault="00FF5B4A" w:rsidP="00352634">
      <w:pPr>
        <w:spacing w:after="0"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b/>
          <w:bCs/>
          <w:sz w:val="20"/>
          <w:szCs w:val="20"/>
        </w:rPr>
        <w:lastRenderedPageBreak/>
        <w:t>Table S</w:t>
      </w:r>
      <w:r>
        <w:rPr>
          <w:rFonts w:ascii="Times New Roman" w:eastAsia="Times New Roman" w:hAnsi="Times New Roman" w:cs="Times New Roman"/>
          <w:b/>
          <w:bCs/>
          <w:sz w:val="20"/>
          <w:szCs w:val="20"/>
        </w:rPr>
        <w:t>11</w:t>
      </w:r>
      <w:r w:rsidRPr="00380CD3">
        <w:rPr>
          <w:rFonts w:ascii="Times New Roman" w:eastAsia="Times New Roman" w:hAnsi="Times New Roman" w:cs="Times New Roman"/>
          <w:b/>
          <w:bCs/>
          <w:sz w:val="20"/>
          <w:szCs w:val="20"/>
        </w:rPr>
        <w:t xml:space="preserve">: </w:t>
      </w:r>
      <w:r w:rsidRPr="00380CD3">
        <w:rPr>
          <w:rFonts w:ascii="Times New Roman" w:eastAsia="Times New Roman" w:hAnsi="Times New Roman" w:cs="Times New Roman"/>
          <w:sz w:val="20"/>
          <w:szCs w:val="20"/>
        </w:rPr>
        <w:t xml:space="preserve">GenBank accession numbers of 12S sequence fragments from target tissue of southeastern U.S. amphibians (* = one fish exception commonly found in ponds). Sequences were generated using the Batr01 assay </w:t>
      </w:r>
      <w:sdt>
        <w:sdtPr>
          <w:rPr>
            <w:rFonts w:ascii="Times New Roman" w:eastAsia="Times New Roman" w:hAnsi="Times New Roman" w:cs="Times New Roman"/>
            <w:color w:val="000000"/>
            <w:sz w:val="20"/>
            <w:szCs w:val="20"/>
          </w:rPr>
          <w:tag w:val="MENDELEY_CITATION_v3_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"/>
          <w:id w:val="-1196456646"/>
          <w:placeholder>
            <w:docPart w:val="56D89C2DDAEE4635B479E1C1FC566C4D"/>
          </w:placeholder>
        </w:sdtPr>
        <w:sdtContent>
          <w:r w:rsidRPr="00380CD3">
            <w:rPr>
              <w:rFonts w:ascii="Times New Roman" w:eastAsia="Times New Roman" w:hAnsi="Times New Roman" w:cs="Times New Roman"/>
              <w:color w:val="000000"/>
              <w:sz w:val="20"/>
              <w:szCs w:val="20"/>
            </w:rPr>
            <w:t>(Valentini et al., 2016)</w:t>
          </w:r>
        </w:sdtContent>
      </w:sdt>
      <w:r w:rsidRPr="00380CD3">
        <w:rPr>
          <w:rFonts w:ascii="Times New Roman" w:eastAsia="Times New Roman" w:hAnsi="Times New Roman" w:cs="Times New Roman"/>
          <w:sz w:val="20"/>
          <w:szCs w:val="20"/>
        </w:rPr>
        <w:t>.</w:t>
      </w:r>
      <w:r w:rsidRPr="00380CD3">
        <w:rPr>
          <w:rFonts w:ascii="Times New Roman" w:eastAsia="Times New Roman" w:hAnsi="Times New Roman" w:cs="Times New Roman"/>
          <w:b/>
          <w:bCs/>
          <w:sz w:val="20"/>
          <w:szCs w:val="20"/>
        </w:rPr>
        <w:t xml:space="preserve"> </w:t>
      </w:r>
      <w:r w:rsidRPr="00380CD3">
        <w:rPr>
          <w:rFonts w:ascii="Times New Roman" w:eastAsia="Times New Roman" w:hAnsi="Times New Roman" w:cs="Times New Roman"/>
          <w:sz w:val="20"/>
          <w:szCs w:val="20"/>
        </w:rPr>
        <w:t xml:space="preserve">Forward and reverse reads were sequenced via Illumina NGS sequencing on the </w:t>
      </w:r>
      <w:proofErr w:type="spellStart"/>
      <w:r w:rsidRPr="00380CD3">
        <w:rPr>
          <w:rFonts w:ascii="Times New Roman" w:eastAsia="Times New Roman" w:hAnsi="Times New Roman" w:cs="Times New Roman"/>
          <w:sz w:val="20"/>
          <w:szCs w:val="20"/>
        </w:rPr>
        <w:t>NovaSeq</w:t>
      </w:r>
      <w:proofErr w:type="spellEnd"/>
      <w:r w:rsidRPr="00380CD3">
        <w:rPr>
          <w:rFonts w:ascii="Times New Roman" w:eastAsia="Times New Roman" w:hAnsi="Times New Roman" w:cs="Times New Roman"/>
          <w:sz w:val="20"/>
          <w:szCs w:val="20"/>
        </w:rPr>
        <w:t xml:space="preserve"> and then aligned and trimmed in </w:t>
      </w:r>
      <w:proofErr w:type="spellStart"/>
      <w:r w:rsidRPr="00380CD3">
        <w:rPr>
          <w:rFonts w:ascii="Times New Roman" w:eastAsia="Times New Roman" w:hAnsi="Times New Roman" w:cs="Times New Roman"/>
          <w:sz w:val="20"/>
          <w:szCs w:val="20"/>
        </w:rPr>
        <w:t>Geneious</w:t>
      </w:r>
      <w:proofErr w:type="spellEnd"/>
      <w:r w:rsidRPr="00380CD3">
        <w:rPr>
          <w:rFonts w:ascii="Times New Roman" w:eastAsia="Times New Roman" w:hAnsi="Times New Roman" w:cs="Times New Roman"/>
          <w:sz w:val="20"/>
          <w:szCs w:val="20"/>
        </w:rPr>
        <w:t xml:space="preserve"> Prime. </w:t>
      </w:r>
    </w:p>
    <w:p w14:paraId="1ECEB9B5" w14:textId="77777777" w:rsidR="00FF5B4A" w:rsidRPr="00380CD3" w:rsidRDefault="00FF5B4A" w:rsidP="00352634">
      <w:pPr>
        <w:spacing w:after="0" w:line="480" w:lineRule="auto"/>
        <w:rPr>
          <w:rFonts w:ascii="Times New Roman" w:eastAsia="Times New Roman" w:hAnsi="Times New Roman" w:cs="Times New Roman"/>
          <w:sz w:val="20"/>
          <w:szCs w:val="20"/>
        </w:rPr>
      </w:pPr>
    </w:p>
    <w:tbl>
      <w:tblPr>
        <w:tblStyle w:val="PlainTable22"/>
        <w:tblW w:w="0" w:type="auto"/>
        <w:tblLook w:val="04A0" w:firstRow="1" w:lastRow="0" w:firstColumn="1" w:lastColumn="0" w:noHBand="0" w:noVBand="1"/>
      </w:tblPr>
      <w:tblGrid>
        <w:gridCol w:w="3116"/>
        <w:gridCol w:w="3117"/>
        <w:gridCol w:w="3117"/>
      </w:tblGrid>
      <w:tr w:rsidR="00FF5B4A" w:rsidRPr="00380CD3" w14:paraId="054A731E" w14:textId="77777777" w:rsidTr="008F19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12" w:space="0" w:color="auto"/>
              <w:bottom w:val="single" w:sz="12" w:space="0" w:color="auto"/>
            </w:tcBorders>
          </w:tcPr>
          <w:p w14:paraId="7BB71F57" w14:textId="77777777" w:rsidR="00FF5B4A" w:rsidRPr="00380CD3" w:rsidRDefault="00FF5B4A" w:rsidP="00352634">
            <w:pPr>
              <w:autoSpaceDE w:val="0"/>
              <w:autoSpaceDN w:val="0"/>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Species</w:t>
            </w:r>
          </w:p>
        </w:tc>
        <w:tc>
          <w:tcPr>
            <w:tcW w:w="3117" w:type="dxa"/>
            <w:tcBorders>
              <w:top w:val="single" w:sz="12" w:space="0" w:color="auto"/>
              <w:bottom w:val="single" w:sz="12" w:space="0" w:color="auto"/>
            </w:tcBorders>
          </w:tcPr>
          <w:p w14:paraId="3B3A5936" w14:textId="77777777" w:rsidR="00FF5B4A" w:rsidRPr="00380CD3" w:rsidRDefault="00FF5B4A" w:rsidP="00352634">
            <w:pPr>
              <w:autoSpaceDE w:val="0"/>
              <w:autoSpaceDN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JRJ Voucher</w:t>
            </w:r>
          </w:p>
        </w:tc>
        <w:tc>
          <w:tcPr>
            <w:tcW w:w="3117" w:type="dxa"/>
            <w:tcBorders>
              <w:top w:val="single" w:sz="12" w:space="0" w:color="auto"/>
              <w:bottom w:val="single" w:sz="12" w:space="0" w:color="auto"/>
            </w:tcBorders>
          </w:tcPr>
          <w:p w14:paraId="487D2D94" w14:textId="77777777" w:rsidR="00FF5B4A" w:rsidRPr="00380CD3" w:rsidRDefault="00FF5B4A" w:rsidP="00352634">
            <w:pPr>
              <w:autoSpaceDE w:val="0"/>
              <w:autoSpaceDN w:val="0"/>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GenBank Accession #</w:t>
            </w:r>
          </w:p>
        </w:tc>
      </w:tr>
      <w:tr w:rsidR="00FF5B4A" w:rsidRPr="00380CD3" w14:paraId="2CFB5662" w14:textId="77777777" w:rsidTr="008F1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Borders>
              <w:top w:val="single" w:sz="12" w:space="0" w:color="auto"/>
            </w:tcBorders>
          </w:tcPr>
          <w:p w14:paraId="142EEC0A" w14:textId="77777777" w:rsidR="00FF5B4A" w:rsidRPr="00380CD3" w:rsidRDefault="00FF5B4A" w:rsidP="00352634">
            <w:pPr>
              <w:autoSpaceDE w:val="0"/>
              <w:autoSpaceDN w:val="0"/>
              <w:spacing w:line="480" w:lineRule="auto"/>
              <w:rPr>
                <w:rFonts w:ascii="Times New Roman" w:eastAsia="Times New Roman" w:hAnsi="Times New Roman" w:cs="Times New Roman"/>
                <w:b w:val="0"/>
                <w:bCs w:val="0"/>
                <w:i/>
                <w:iCs/>
                <w:sz w:val="20"/>
                <w:szCs w:val="20"/>
              </w:rPr>
            </w:pPr>
            <w:r w:rsidRPr="00380CD3">
              <w:rPr>
                <w:rFonts w:ascii="Times New Roman" w:eastAsia="Times New Roman" w:hAnsi="Times New Roman" w:cs="Times New Roman"/>
                <w:b w:val="0"/>
                <w:bCs w:val="0"/>
                <w:i/>
                <w:iCs/>
                <w:sz w:val="20"/>
                <w:szCs w:val="20"/>
              </w:rPr>
              <w:t>Acris crepitans</w:t>
            </w:r>
          </w:p>
        </w:tc>
        <w:tc>
          <w:tcPr>
            <w:tcW w:w="3117" w:type="dxa"/>
            <w:tcBorders>
              <w:top w:val="single" w:sz="12" w:space="0" w:color="auto"/>
            </w:tcBorders>
          </w:tcPr>
          <w:p w14:paraId="67220091" w14:textId="77777777" w:rsidR="00FF5B4A" w:rsidRPr="00380CD3" w:rsidRDefault="00FF5B4A"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JRJ-1088</w:t>
            </w:r>
          </w:p>
        </w:tc>
        <w:tc>
          <w:tcPr>
            <w:tcW w:w="3117" w:type="dxa"/>
            <w:tcBorders>
              <w:top w:val="single" w:sz="12" w:space="0" w:color="auto"/>
            </w:tcBorders>
          </w:tcPr>
          <w:p w14:paraId="1E7C98B7" w14:textId="77777777" w:rsidR="00FF5B4A" w:rsidRPr="00380CD3" w:rsidRDefault="00FF5B4A"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PQ816538</w:t>
            </w:r>
          </w:p>
        </w:tc>
      </w:tr>
      <w:tr w:rsidR="00FF5B4A" w:rsidRPr="00380CD3" w14:paraId="5FD905F8" w14:textId="77777777" w:rsidTr="008F1994">
        <w:tc>
          <w:tcPr>
            <w:cnfStyle w:val="001000000000" w:firstRow="0" w:lastRow="0" w:firstColumn="1" w:lastColumn="0" w:oddVBand="0" w:evenVBand="0" w:oddHBand="0" w:evenHBand="0" w:firstRowFirstColumn="0" w:firstRowLastColumn="0" w:lastRowFirstColumn="0" w:lastRowLastColumn="0"/>
            <w:tcW w:w="3116" w:type="dxa"/>
          </w:tcPr>
          <w:p w14:paraId="412DC664" w14:textId="77777777" w:rsidR="00FF5B4A" w:rsidRPr="00380CD3" w:rsidRDefault="00FF5B4A" w:rsidP="00352634">
            <w:pPr>
              <w:autoSpaceDE w:val="0"/>
              <w:autoSpaceDN w:val="0"/>
              <w:spacing w:line="480" w:lineRule="auto"/>
              <w:rPr>
                <w:rFonts w:ascii="Times New Roman" w:eastAsia="Times New Roman" w:hAnsi="Times New Roman" w:cs="Times New Roman"/>
                <w:b w:val="0"/>
                <w:bCs w:val="0"/>
                <w:i/>
                <w:iCs/>
                <w:sz w:val="20"/>
                <w:szCs w:val="20"/>
              </w:rPr>
            </w:pPr>
            <w:r w:rsidRPr="00380CD3">
              <w:rPr>
                <w:rFonts w:ascii="Times New Roman" w:eastAsia="Times New Roman" w:hAnsi="Times New Roman" w:cs="Times New Roman"/>
                <w:b w:val="0"/>
                <w:bCs w:val="0"/>
                <w:i/>
                <w:iCs/>
                <w:sz w:val="20"/>
                <w:szCs w:val="20"/>
              </w:rPr>
              <w:t xml:space="preserve">Ambystoma </w:t>
            </w:r>
            <w:proofErr w:type="spellStart"/>
            <w:r w:rsidRPr="00380CD3">
              <w:rPr>
                <w:rFonts w:ascii="Times New Roman" w:eastAsia="Times New Roman" w:hAnsi="Times New Roman" w:cs="Times New Roman"/>
                <w:b w:val="0"/>
                <w:bCs w:val="0"/>
                <w:i/>
                <w:iCs/>
                <w:sz w:val="20"/>
                <w:szCs w:val="20"/>
              </w:rPr>
              <w:t>barbouri</w:t>
            </w:r>
            <w:proofErr w:type="spellEnd"/>
          </w:p>
        </w:tc>
        <w:tc>
          <w:tcPr>
            <w:tcW w:w="3117" w:type="dxa"/>
          </w:tcPr>
          <w:p w14:paraId="1420CD89" w14:textId="77777777" w:rsidR="00FF5B4A" w:rsidRPr="00380CD3" w:rsidRDefault="00FF5B4A"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n/a</w:t>
            </w:r>
          </w:p>
        </w:tc>
        <w:tc>
          <w:tcPr>
            <w:tcW w:w="3117" w:type="dxa"/>
          </w:tcPr>
          <w:p w14:paraId="4979C720" w14:textId="77777777" w:rsidR="00FF5B4A" w:rsidRPr="00380CD3" w:rsidRDefault="00FF5B4A"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PQ816539</w:t>
            </w:r>
          </w:p>
        </w:tc>
      </w:tr>
      <w:tr w:rsidR="00FF5B4A" w:rsidRPr="00380CD3" w14:paraId="09E1F3C1" w14:textId="77777777" w:rsidTr="008F1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3C6D1CA" w14:textId="77777777" w:rsidR="00FF5B4A" w:rsidRPr="00380CD3" w:rsidRDefault="00FF5B4A" w:rsidP="00352634">
            <w:pPr>
              <w:autoSpaceDE w:val="0"/>
              <w:autoSpaceDN w:val="0"/>
              <w:spacing w:line="480" w:lineRule="auto"/>
              <w:rPr>
                <w:rFonts w:ascii="Times New Roman" w:eastAsia="Times New Roman" w:hAnsi="Times New Roman" w:cs="Times New Roman"/>
                <w:b w:val="0"/>
                <w:bCs w:val="0"/>
                <w:i/>
                <w:iCs/>
                <w:sz w:val="20"/>
                <w:szCs w:val="20"/>
              </w:rPr>
            </w:pPr>
            <w:r w:rsidRPr="00380CD3">
              <w:rPr>
                <w:rFonts w:ascii="Times New Roman" w:eastAsia="Times New Roman" w:hAnsi="Times New Roman" w:cs="Times New Roman"/>
                <w:b w:val="0"/>
                <w:bCs w:val="0"/>
                <w:i/>
                <w:iCs/>
                <w:sz w:val="20"/>
                <w:szCs w:val="20"/>
              </w:rPr>
              <w:t>Ambystoma jeffersonianum</w:t>
            </w:r>
          </w:p>
        </w:tc>
        <w:tc>
          <w:tcPr>
            <w:tcW w:w="3117" w:type="dxa"/>
          </w:tcPr>
          <w:p w14:paraId="1D6AEBEE" w14:textId="77777777" w:rsidR="00FF5B4A" w:rsidRPr="00380CD3" w:rsidRDefault="00FF5B4A"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JRJ-5392</w:t>
            </w:r>
          </w:p>
        </w:tc>
        <w:tc>
          <w:tcPr>
            <w:tcW w:w="3117" w:type="dxa"/>
          </w:tcPr>
          <w:p w14:paraId="29E9D01F" w14:textId="77777777" w:rsidR="00FF5B4A" w:rsidRPr="00380CD3" w:rsidRDefault="00FF5B4A"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PQ816540</w:t>
            </w:r>
          </w:p>
        </w:tc>
      </w:tr>
      <w:tr w:rsidR="00FF5B4A" w:rsidRPr="00380CD3" w14:paraId="12E3073E" w14:textId="77777777" w:rsidTr="008F1994">
        <w:tc>
          <w:tcPr>
            <w:cnfStyle w:val="001000000000" w:firstRow="0" w:lastRow="0" w:firstColumn="1" w:lastColumn="0" w:oddVBand="0" w:evenVBand="0" w:oddHBand="0" w:evenHBand="0" w:firstRowFirstColumn="0" w:firstRowLastColumn="0" w:lastRowFirstColumn="0" w:lastRowLastColumn="0"/>
            <w:tcW w:w="3116" w:type="dxa"/>
          </w:tcPr>
          <w:p w14:paraId="3C50F952" w14:textId="77777777" w:rsidR="00FF5B4A" w:rsidRPr="00380CD3" w:rsidRDefault="00FF5B4A" w:rsidP="00352634">
            <w:pPr>
              <w:autoSpaceDE w:val="0"/>
              <w:autoSpaceDN w:val="0"/>
              <w:spacing w:line="480" w:lineRule="auto"/>
              <w:rPr>
                <w:rFonts w:ascii="Times New Roman" w:eastAsia="Times New Roman" w:hAnsi="Times New Roman" w:cs="Times New Roman"/>
                <w:b w:val="0"/>
                <w:bCs w:val="0"/>
                <w:i/>
                <w:iCs/>
                <w:sz w:val="20"/>
                <w:szCs w:val="20"/>
              </w:rPr>
            </w:pPr>
            <w:r w:rsidRPr="00380CD3">
              <w:rPr>
                <w:rFonts w:ascii="Times New Roman" w:eastAsia="Times New Roman" w:hAnsi="Times New Roman" w:cs="Times New Roman"/>
                <w:b w:val="0"/>
                <w:bCs w:val="0"/>
                <w:i/>
                <w:iCs/>
                <w:sz w:val="20"/>
                <w:szCs w:val="20"/>
              </w:rPr>
              <w:t>Ambystoma maculatum</w:t>
            </w:r>
          </w:p>
        </w:tc>
        <w:tc>
          <w:tcPr>
            <w:tcW w:w="3117" w:type="dxa"/>
          </w:tcPr>
          <w:p w14:paraId="0979A033" w14:textId="77777777" w:rsidR="00FF5B4A" w:rsidRPr="00380CD3" w:rsidRDefault="00FF5B4A"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JRJ-9157</w:t>
            </w:r>
          </w:p>
        </w:tc>
        <w:tc>
          <w:tcPr>
            <w:tcW w:w="3117" w:type="dxa"/>
          </w:tcPr>
          <w:p w14:paraId="1A037D1A" w14:textId="77777777" w:rsidR="00FF5B4A" w:rsidRPr="00380CD3" w:rsidRDefault="00FF5B4A"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PQ816541</w:t>
            </w:r>
          </w:p>
        </w:tc>
      </w:tr>
      <w:tr w:rsidR="00FF5B4A" w:rsidRPr="00380CD3" w14:paraId="0B8A8F92" w14:textId="77777777" w:rsidTr="008F1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A99A33A" w14:textId="77777777" w:rsidR="00FF5B4A" w:rsidRPr="00380CD3" w:rsidRDefault="00FF5B4A" w:rsidP="00352634">
            <w:pPr>
              <w:autoSpaceDE w:val="0"/>
              <w:autoSpaceDN w:val="0"/>
              <w:spacing w:line="480" w:lineRule="auto"/>
              <w:rPr>
                <w:rFonts w:ascii="Times New Roman" w:eastAsia="Times New Roman" w:hAnsi="Times New Roman" w:cs="Times New Roman"/>
                <w:b w:val="0"/>
                <w:bCs w:val="0"/>
                <w:i/>
                <w:iCs/>
                <w:sz w:val="20"/>
                <w:szCs w:val="20"/>
              </w:rPr>
            </w:pPr>
            <w:r w:rsidRPr="00380CD3">
              <w:rPr>
                <w:rFonts w:ascii="Times New Roman" w:eastAsia="Times New Roman" w:hAnsi="Times New Roman" w:cs="Times New Roman"/>
                <w:b w:val="0"/>
                <w:bCs w:val="0"/>
                <w:i/>
                <w:iCs/>
                <w:sz w:val="20"/>
                <w:szCs w:val="20"/>
              </w:rPr>
              <w:t>Ambystoma opacum</w:t>
            </w:r>
          </w:p>
        </w:tc>
        <w:tc>
          <w:tcPr>
            <w:tcW w:w="3117" w:type="dxa"/>
          </w:tcPr>
          <w:p w14:paraId="6317A968" w14:textId="77777777" w:rsidR="00FF5B4A" w:rsidRPr="00380CD3" w:rsidRDefault="00FF5B4A"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JRJ-5500</w:t>
            </w:r>
          </w:p>
        </w:tc>
        <w:tc>
          <w:tcPr>
            <w:tcW w:w="3117" w:type="dxa"/>
          </w:tcPr>
          <w:p w14:paraId="1DCAE39C" w14:textId="77777777" w:rsidR="00FF5B4A" w:rsidRPr="00380CD3" w:rsidRDefault="00FF5B4A"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PQ816542</w:t>
            </w:r>
          </w:p>
        </w:tc>
      </w:tr>
      <w:tr w:rsidR="00FF5B4A" w:rsidRPr="00380CD3" w14:paraId="593DD57E" w14:textId="77777777" w:rsidTr="008F1994">
        <w:tc>
          <w:tcPr>
            <w:cnfStyle w:val="001000000000" w:firstRow="0" w:lastRow="0" w:firstColumn="1" w:lastColumn="0" w:oddVBand="0" w:evenVBand="0" w:oddHBand="0" w:evenHBand="0" w:firstRowFirstColumn="0" w:firstRowLastColumn="0" w:lastRowFirstColumn="0" w:lastRowLastColumn="0"/>
            <w:tcW w:w="3116" w:type="dxa"/>
          </w:tcPr>
          <w:p w14:paraId="5DB29AD8" w14:textId="77777777" w:rsidR="00FF5B4A" w:rsidRPr="00380CD3" w:rsidRDefault="00FF5B4A" w:rsidP="00352634">
            <w:pPr>
              <w:autoSpaceDE w:val="0"/>
              <w:autoSpaceDN w:val="0"/>
              <w:spacing w:line="480" w:lineRule="auto"/>
              <w:rPr>
                <w:rFonts w:ascii="Times New Roman" w:eastAsia="Times New Roman" w:hAnsi="Times New Roman" w:cs="Times New Roman"/>
                <w:b w:val="0"/>
                <w:bCs w:val="0"/>
                <w:i/>
                <w:iCs/>
                <w:sz w:val="20"/>
                <w:szCs w:val="20"/>
              </w:rPr>
            </w:pPr>
            <w:r w:rsidRPr="00380CD3">
              <w:rPr>
                <w:rFonts w:ascii="Times New Roman" w:eastAsia="Times New Roman" w:hAnsi="Times New Roman" w:cs="Times New Roman"/>
                <w:b w:val="0"/>
                <w:bCs w:val="0"/>
                <w:i/>
                <w:iCs/>
                <w:sz w:val="20"/>
                <w:szCs w:val="20"/>
              </w:rPr>
              <w:t xml:space="preserve">Ambystoma </w:t>
            </w:r>
            <w:proofErr w:type="spellStart"/>
            <w:r w:rsidRPr="00380CD3">
              <w:rPr>
                <w:rFonts w:ascii="Times New Roman" w:eastAsia="Times New Roman" w:hAnsi="Times New Roman" w:cs="Times New Roman"/>
                <w:b w:val="0"/>
                <w:bCs w:val="0"/>
                <w:i/>
                <w:iCs/>
                <w:sz w:val="20"/>
                <w:szCs w:val="20"/>
              </w:rPr>
              <w:t>talpoideum</w:t>
            </w:r>
            <w:proofErr w:type="spellEnd"/>
          </w:p>
        </w:tc>
        <w:tc>
          <w:tcPr>
            <w:tcW w:w="3117" w:type="dxa"/>
          </w:tcPr>
          <w:p w14:paraId="27EB4343" w14:textId="77777777" w:rsidR="00FF5B4A" w:rsidRPr="00380CD3" w:rsidRDefault="00FF5B4A"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n/a</w:t>
            </w:r>
          </w:p>
        </w:tc>
        <w:tc>
          <w:tcPr>
            <w:tcW w:w="3117" w:type="dxa"/>
          </w:tcPr>
          <w:p w14:paraId="07801F4F" w14:textId="77777777" w:rsidR="00FF5B4A" w:rsidRPr="00380CD3" w:rsidRDefault="00FF5B4A"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PQ816543</w:t>
            </w:r>
          </w:p>
        </w:tc>
      </w:tr>
      <w:tr w:rsidR="00FF5B4A" w:rsidRPr="00380CD3" w14:paraId="2D334D65" w14:textId="77777777" w:rsidTr="008F1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4341AAA" w14:textId="77777777" w:rsidR="00FF5B4A" w:rsidRPr="00380CD3" w:rsidRDefault="00FF5B4A" w:rsidP="00352634">
            <w:pPr>
              <w:autoSpaceDE w:val="0"/>
              <w:autoSpaceDN w:val="0"/>
              <w:spacing w:line="480" w:lineRule="auto"/>
              <w:rPr>
                <w:rFonts w:ascii="Times New Roman" w:eastAsia="Times New Roman" w:hAnsi="Times New Roman" w:cs="Times New Roman"/>
                <w:b w:val="0"/>
                <w:bCs w:val="0"/>
                <w:i/>
                <w:iCs/>
                <w:sz w:val="20"/>
                <w:szCs w:val="20"/>
              </w:rPr>
            </w:pPr>
            <w:r w:rsidRPr="00380CD3">
              <w:rPr>
                <w:rFonts w:ascii="Times New Roman" w:eastAsia="Times New Roman" w:hAnsi="Times New Roman" w:cs="Times New Roman"/>
                <w:b w:val="0"/>
                <w:bCs w:val="0"/>
                <w:i/>
                <w:iCs/>
                <w:sz w:val="20"/>
                <w:szCs w:val="20"/>
              </w:rPr>
              <w:t>Ambystoma tigrinum</w:t>
            </w:r>
          </w:p>
        </w:tc>
        <w:tc>
          <w:tcPr>
            <w:tcW w:w="3117" w:type="dxa"/>
          </w:tcPr>
          <w:p w14:paraId="4DEFC812" w14:textId="77777777" w:rsidR="00FF5B4A" w:rsidRPr="00380CD3" w:rsidRDefault="00FF5B4A"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JRJ-106633</w:t>
            </w:r>
          </w:p>
        </w:tc>
        <w:tc>
          <w:tcPr>
            <w:tcW w:w="3117" w:type="dxa"/>
          </w:tcPr>
          <w:p w14:paraId="02DB2BFD" w14:textId="77777777" w:rsidR="00FF5B4A" w:rsidRPr="00380CD3" w:rsidRDefault="00FF5B4A"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PQ816544</w:t>
            </w:r>
          </w:p>
        </w:tc>
      </w:tr>
      <w:tr w:rsidR="00FF5B4A" w:rsidRPr="00380CD3" w14:paraId="496465DE" w14:textId="77777777" w:rsidTr="008F1994">
        <w:tc>
          <w:tcPr>
            <w:cnfStyle w:val="001000000000" w:firstRow="0" w:lastRow="0" w:firstColumn="1" w:lastColumn="0" w:oddVBand="0" w:evenVBand="0" w:oddHBand="0" w:evenHBand="0" w:firstRowFirstColumn="0" w:firstRowLastColumn="0" w:lastRowFirstColumn="0" w:lastRowLastColumn="0"/>
            <w:tcW w:w="3116" w:type="dxa"/>
          </w:tcPr>
          <w:p w14:paraId="242CF649" w14:textId="77777777" w:rsidR="00FF5B4A" w:rsidRPr="00380CD3" w:rsidRDefault="00FF5B4A" w:rsidP="00352634">
            <w:pPr>
              <w:autoSpaceDE w:val="0"/>
              <w:autoSpaceDN w:val="0"/>
              <w:spacing w:line="480" w:lineRule="auto"/>
              <w:rPr>
                <w:rFonts w:ascii="Times New Roman" w:eastAsia="Aptos" w:hAnsi="Times New Roman" w:cs="Times New Roman"/>
                <w:b w:val="0"/>
                <w:bCs w:val="0"/>
                <w:i/>
                <w:iCs/>
                <w:sz w:val="20"/>
                <w:szCs w:val="20"/>
                <w:lang w:eastAsia="zh-CN"/>
              </w:rPr>
            </w:pPr>
            <w:r w:rsidRPr="00380CD3">
              <w:rPr>
                <w:rFonts w:ascii="Times New Roman" w:eastAsia="Aptos" w:hAnsi="Times New Roman" w:cs="Times New Roman"/>
                <w:b w:val="0"/>
                <w:bCs w:val="0"/>
                <w:i/>
                <w:iCs/>
                <w:sz w:val="20"/>
                <w:szCs w:val="20"/>
                <w:lang w:eastAsia="zh-CN"/>
              </w:rPr>
              <w:t>Anaxyrus americanus</w:t>
            </w:r>
          </w:p>
        </w:tc>
        <w:tc>
          <w:tcPr>
            <w:tcW w:w="3117" w:type="dxa"/>
          </w:tcPr>
          <w:p w14:paraId="6BF109C9" w14:textId="77777777" w:rsidR="00FF5B4A" w:rsidRPr="00380CD3" w:rsidRDefault="00FF5B4A"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Aptos" w:hAnsi="Times New Roman" w:cs="Times New Roman"/>
                <w:sz w:val="20"/>
                <w:szCs w:val="20"/>
                <w:lang w:eastAsia="zh-CN"/>
              </w:rPr>
              <w:t>JRJ-5400</w:t>
            </w:r>
          </w:p>
        </w:tc>
        <w:tc>
          <w:tcPr>
            <w:tcW w:w="3117" w:type="dxa"/>
          </w:tcPr>
          <w:p w14:paraId="191157DD" w14:textId="77777777" w:rsidR="00FF5B4A" w:rsidRPr="00380CD3" w:rsidRDefault="00FF5B4A"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Times New Roman" w:hAnsi="Times New Roman" w:cs="Times New Roman"/>
                <w:sz w:val="20"/>
                <w:szCs w:val="20"/>
              </w:rPr>
              <w:t>PQ816545</w:t>
            </w:r>
          </w:p>
        </w:tc>
      </w:tr>
      <w:tr w:rsidR="00FF5B4A" w:rsidRPr="00380CD3" w14:paraId="532628F3" w14:textId="77777777" w:rsidTr="008F1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BA4D269" w14:textId="77777777" w:rsidR="00FF5B4A" w:rsidRPr="00380CD3" w:rsidRDefault="00FF5B4A" w:rsidP="00352634">
            <w:pPr>
              <w:autoSpaceDE w:val="0"/>
              <w:autoSpaceDN w:val="0"/>
              <w:spacing w:line="480" w:lineRule="auto"/>
              <w:rPr>
                <w:rFonts w:ascii="Times New Roman" w:eastAsia="Aptos" w:hAnsi="Times New Roman" w:cs="Times New Roman"/>
                <w:b w:val="0"/>
                <w:bCs w:val="0"/>
                <w:i/>
                <w:iCs/>
                <w:sz w:val="20"/>
                <w:szCs w:val="20"/>
                <w:lang w:eastAsia="zh-CN"/>
              </w:rPr>
            </w:pPr>
            <w:r w:rsidRPr="00380CD3">
              <w:rPr>
                <w:rFonts w:ascii="Times New Roman" w:eastAsia="Aptos" w:hAnsi="Times New Roman" w:cs="Times New Roman"/>
                <w:b w:val="0"/>
                <w:bCs w:val="0"/>
                <w:i/>
                <w:iCs/>
                <w:sz w:val="20"/>
                <w:szCs w:val="20"/>
                <w:lang w:eastAsia="zh-CN"/>
              </w:rPr>
              <w:t>Anaxyrus fowleri</w:t>
            </w:r>
          </w:p>
        </w:tc>
        <w:tc>
          <w:tcPr>
            <w:tcW w:w="3117" w:type="dxa"/>
          </w:tcPr>
          <w:p w14:paraId="6D28DB09" w14:textId="77777777" w:rsidR="00FF5B4A" w:rsidRPr="00380CD3" w:rsidRDefault="00FF5B4A"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Aptos" w:hAnsi="Times New Roman" w:cs="Times New Roman"/>
                <w:sz w:val="20"/>
                <w:szCs w:val="20"/>
                <w:lang w:eastAsia="zh-CN"/>
              </w:rPr>
              <w:t>JRJ-5379</w:t>
            </w:r>
          </w:p>
        </w:tc>
        <w:tc>
          <w:tcPr>
            <w:tcW w:w="3117" w:type="dxa"/>
          </w:tcPr>
          <w:p w14:paraId="5367E0C1" w14:textId="77777777" w:rsidR="00FF5B4A" w:rsidRPr="00380CD3" w:rsidRDefault="00FF5B4A"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Times New Roman" w:hAnsi="Times New Roman" w:cs="Times New Roman"/>
                <w:sz w:val="20"/>
                <w:szCs w:val="20"/>
              </w:rPr>
              <w:t>PQ816546</w:t>
            </w:r>
          </w:p>
        </w:tc>
      </w:tr>
      <w:tr w:rsidR="00FF5B4A" w:rsidRPr="00380CD3" w14:paraId="7D62FD87" w14:textId="77777777" w:rsidTr="008F1994">
        <w:tc>
          <w:tcPr>
            <w:cnfStyle w:val="001000000000" w:firstRow="0" w:lastRow="0" w:firstColumn="1" w:lastColumn="0" w:oddVBand="0" w:evenVBand="0" w:oddHBand="0" w:evenHBand="0" w:firstRowFirstColumn="0" w:firstRowLastColumn="0" w:lastRowFirstColumn="0" w:lastRowLastColumn="0"/>
            <w:tcW w:w="3116" w:type="dxa"/>
          </w:tcPr>
          <w:p w14:paraId="79FDCE23" w14:textId="77777777" w:rsidR="00FF5B4A" w:rsidRPr="00380CD3" w:rsidRDefault="00FF5B4A" w:rsidP="00352634">
            <w:pPr>
              <w:autoSpaceDE w:val="0"/>
              <w:autoSpaceDN w:val="0"/>
              <w:spacing w:line="480" w:lineRule="auto"/>
              <w:rPr>
                <w:rFonts w:ascii="Times New Roman" w:eastAsia="Aptos" w:hAnsi="Times New Roman" w:cs="Times New Roman"/>
                <w:b w:val="0"/>
                <w:bCs w:val="0"/>
                <w:i/>
                <w:iCs/>
                <w:sz w:val="20"/>
                <w:szCs w:val="20"/>
                <w:lang w:eastAsia="zh-CN"/>
              </w:rPr>
            </w:pPr>
            <w:r w:rsidRPr="00380CD3">
              <w:rPr>
                <w:rFonts w:ascii="Times New Roman" w:eastAsia="Aptos" w:hAnsi="Times New Roman" w:cs="Times New Roman"/>
                <w:b w:val="0"/>
                <w:bCs w:val="0"/>
                <w:i/>
                <w:iCs/>
                <w:sz w:val="20"/>
                <w:szCs w:val="20"/>
                <w:lang w:eastAsia="zh-CN"/>
              </w:rPr>
              <w:t xml:space="preserve">Cryptobranchus </w:t>
            </w:r>
            <w:proofErr w:type="spellStart"/>
            <w:r w:rsidRPr="00380CD3">
              <w:rPr>
                <w:rFonts w:ascii="Times New Roman" w:eastAsia="Aptos" w:hAnsi="Times New Roman" w:cs="Times New Roman"/>
                <w:b w:val="0"/>
                <w:bCs w:val="0"/>
                <w:i/>
                <w:iCs/>
                <w:sz w:val="20"/>
                <w:szCs w:val="20"/>
                <w:lang w:eastAsia="zh-CN"/>
              </w:rPr>
              <w:t>alleganiensis</w:t>
            </w:r>
            <w:proofErr w:type="spellEnd"/>
          </w:p>
        </w:tc>
        <w:tc>
          <w:tcPr>
            <w:tcW w:w="3117" w:type="dxa"/>
          </w:tcPr>
          <w:p w14:paraId="18DA0915" w14:textId="77777777" w:rsidR="00FF5B4A" w:rsidRPr="00380CD3" w:rsidRDefault="00FF5B4A"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Aptos" w:hAnsi="Times New Roman" w:cs="Times New Roman"/>
                <w:sz w:val="20"/>
                <w:szCs w:val="20"/>
                <w:lang w:eastAsia="zh-CN"/>
              </w:rPr>
              <w:t>n/a</w:t>
            </w:r>
          </w:p>
        </w:tc>
        <w:tc>
          <w:tcPr>
            <w:tcW w:w="3117" w:type="dxa"/>
          </w:tcPr>
          <w:p w14:paraId="7F9B218C" w14:textId="77777777" w:rsidR="00FF5B4A" w:rsidRPr="00380CD3" w:rsidRDefault="00FF5B4A"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Times New Roman" w:hAnsi="Times New Roman" w:cs="Times New Roman"/>
                <w:sz w:val="20"/>
                <w:szCs w:val="20"/>
              </w:rPr>
              <w:t>PQ816547</w:t>
            </w:r>
          </w:p>
        </w:tc>
      </w:tr>
      <w:tr w:rsidR="00FF5B4A" w:rsidRPr="00380CD3" w14:paraId="2C131797" w14:textId="77777777" w:rsidTr="008F1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9A5260B" w14:textId="77777777" w:rsidR="00FF5B4A" w:rsidRPr="00380CD3" w:rsidRDefault="00FF5B4A" w:rsidP="00352634">
            <w:pPr>
              <w:autoSpaceDE w:val="0"/>
              <w:autoSpaceDN w:val="0"/>
              <w:spacing w:line="480" w:lineRule="auto"/>
              <w:rPr>
                <w:rFonts w:ascii="Times New Roman" w:eastAsia="Aptos" w:hAnsi="Times New Roman" w:cs="Times New Roman"/>
                <w:b w:val="0"/>
                <w:bCs w:val="0"/>
                <w:i/>
                <w:iCs/>
                <w:sz w:val="20"/>
                <w:szCs w:val="20"/>
                <w:lang w:eastAsia="zh-CN"/>
              </w:rPr>
            </w:pPr>
            <w:r w:rsidRPr="00380CD3">
              <w:rPr>
                <w:rFonts w:ascii="Times New Roman" w:eastAsia="Aptos" w:hAnsi="Times New Roman" w:cs="Times New Roman"/>
                <w:b w:val="0"/>
                <w:bCs w:val="0"/>
                <w:i/>
                <w:iCs/>
                <w:sz w:val="20"/>
                <w:szCs w:val="20"/>
                <w:lang w:eastAsia="zh-CN"/>
              </w:rPr>
              <w:t xml:space="preserve">Eurycea </w:t>
            </w:r>
            <w:proofErr w:type="spellStart"/>
            <w:r w:rsidRPr="00380CD3">
              <w:rPr>
                <w:rFonts w:ascii="Times New Roman" w:eastAsia="Aptos" w:hAnsi="Times New Roman" w:cs="Times New Roman"/>
                <w:b w:val="0"/>
                <w:bCs w:val="0"/>
                <w:i/>
                <w:iCs/>
                <w:sz w:val="20"/>
                <w:szCs w:val="20"/>
                <w:lang w:eastAsia="zh-CN"/>
              </w:rPr>
              <w:t>cirrigera</w:t>
            </w:r>
            <w:proofErr w:type="spellEnd"/>
          </w:p>
        </w:tc>
        <w:tc>
          <w:tcPr>
            <w:tcW w:w="3117" w:type="dxa"/>
          </w:tcPr>
          <w:p w14:paraId="2FB15388" w14:textId="77777777" w:rsidR="00FF5B4A" w:rsidRPr="00380CD3" w:rsidRDefault="00FF5B4A"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Aptos" w:hAnsi="Times New Roman" w:cs="Times New Roman"/>
                <w:sz w:val="20"/>
                <w:szCs w:val="20"/>
                <w:lang w:eastAsia="zh-CN"/>
              </w:rPr>
              <w:t>JRJ-106632</w:t>
            </w:r>
          </w:p>
        </w:tc>
        <w:tc>
          <w:tcPr>
            <w:tcW w:w="3117" w:type="dxa"/>
          </w:tcPr>
          <w:p w14:paraId="40DE5296" w14:textId="77777777" w:rsidR="00FF5B4A" w:rsidRPr="00380CD3" w:rsidRDefault="00FF5B4A"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Times New Roman" w:hAnsi="Times New Roman" w:cs="Times New Roman"/>
                <w:sz w:val="20"/>
                <w:szCs w:val="20"/>
              </w:rPr>
              <w:t>PQ816548</w:t>
            </w:r>
          </w:p>
        </w:tc>
      </w:tr>
      <w:tr w:rsidR="00FF5B4A" w:rsidRPr="00380CD3" w14:paraId="65BB6DC0" w14:textId="77777777" w:rsidTr="008F1994">
        <w:tc>
          <w:tcPr>
            <w:cnfStyle w:val="001000000000" w:firstRow="0" w:lastRow="0" w:firstColumn="1" w:lastColumn="0" w:oddVBand="0" w:evenVBand="0" w:oddHBand="0" w:evenHBand="0" w:firstRowFirstColumn="0" w:firstRowLastColumn="0" w:lastRowFirstColumn="0" w:lastRowLastColumn="0"/>
            <w:tcW w:w="3116" w:type="dxa"/>
          </w:tcPr>
          <w:p w14:paraId="737CC030" w14:textId="77777777" w:rsidR="00FF5B4A" w:rsidRPr="00380CD3" w:rsidRDefault="00FF5B4A" w:rsidP="00352634">
            <w:pPr>
              <w:autoSpaceDE w:val="0"/>
              <w:autoSpaceDN w:val="0"/>
              <w:spacing w:line="480" w:lineRule="auto"/>
              <w:rPr>
                <w:rFonts w:ascii="Times New Roman" w:eastAsia="Aptos" w:hAnsi="Times New Roman" w:cs="Times New Roman"/>
                <w:b w:val="0"/>
                <w:bCs w:val="0"/>
                <w:i/>
                <w:iCs/>
                <w:sz w:val="20"/>
                <w:szCs w:val="20"/>
                <w:lang w:eastAsia="zh-CN"/>
              </w:rPr>
            </w:pPr>
            <w:r w:rsidRPr="00380CD3">
              <w:rPr>
                <w:rFonts w:ascii="Times New Roman" w:eastAsia="Aptos" w:hAnsi="Times New Roman" w:cs="Times New Roman"/>
                <w:b w:val="0"/>
                <w:bCs w:val="0"/>
                <w:i/>
                <w:iCs/>
                <w:sz w:val="20"/>
                <w:szCs w:val="20"/>
                <w:lang w:eastAsia="zh-CN"/>
              </w:rPr>
              <w:t>Eurycea longicauda</w:t>
            </w:r>
          </w:p>
        </w:tc>
        <w:tc>
          <w:tcPr>
            <w:tcW w:w="3117" w:type="dxa"/>
          </w:tcPr>
          <w:p w14:paraId="13E5E475" w14:textId="77777777" w:rsidR="00FF5B4A" w:rsidRPr="00380CD3" w:rsidRDefault="00FF5B4A"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Aptos" w:hAnsi="Times New Roman" w:cs="Times New Roman"/>
                <w:sz w:val="20"/>
                <w:szCs w:val="20"/>
                <w:lang w:eastAsia="zh-CN"/>
              </w:rPr>
              <w:t>JRJ-9186</w:t>
            </w:r>
          </w:p>
        </w:tc>
        <w:tc>
          <w:tcPr>
            <w:tcW w:w="3117" w:type="dxa"/>
          </w:tcPr>
          <w:p w14:paraId="757A0915" w14:textId="77777777" w:rsidR="00FF5B4A" w:rsidRPr="00380CD3" w:rsidRDefault="00FF5B4A"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Times New Roman" w:hAnsi="Times New Roman" w:cs="Times New Roman"/>
                <w:sz w:val="20"/>
                <w:szCs w:val="20"/>
              </w:rPr>
              <w:t>PQ816549</w:t>
            </w:r>
          </w:p>
        </w:tc>
      </w:tr>
      <w:tr w:rsidR="00FF5B4A" w:rsidRPr="00380CD3" w14:paraId="5C8BA963" w14:textId="77777777" w:rsidTr="008F1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26E5A28" w14:textId="77777777" w:rsidR="00FF5B4A" w:rsidRPr="00380CD3" w:rsidRDefault="00FF5B4A" w:rsidP="00352634">
            <w:pPr>
              <w:autoSpaceDE w:val="0"/>
              <w:autoSpaceDN w:val="0"/>
              <w:spacing w:line="480" w:lineRule="auto"/>
              <w:rPr>
                <w:rFonts w:ascii="Times New Roman" w:eastAsia="Aptos" w:hAnsi="Times New Roman" w:cs="Times New Roman"/>
                <w:b w:val="0"/>
                <w:bCs w:val="0"/>
                <w:i/>
                <w:iCs/>
                <w:sz w:val="20"/>
                <w:szCs w:val="20"/>
                <w:lang w:eastAsia="zh-CN"/>
              </w:rPr>
            </w:pPr>
            <w:r w:rsidRPr="00380CD3">
              <w:rPr>
                <w:rFonts w:ascii="Times New Roman" w:eastAsia="Aptos" w:hAnsi="Times New Roman" w:cs="Times New Roman"/>
                <w:b w:val="0"/>
                <w:bCs w:val="0"/>
                <w:i/>
                <w:iCs/>
                <w:sz w:val="20"/>
                <w:szCs w:val="20"/>
                <w:lang w:eastAsia="zh-CN"/>
              </w:rPr>
              <w:t xml:space="preserve">Eurycea </w:t>
            </w:r>
            <w:proofErr w:type="spellStart"/>
            <w:r w:rsidRPr="00380CD3">
              <w:rPr>
                <w:rFonts w:ascii="Times New Roman" w:eastAsia="Aptos" w:hAnsi="Times New Roman" w:cs="Times New Roman"/>
                <w:b w:val="0"/>
                <w:bCs w:val="0"/>
                <w:i/>
                <w:iCs/>
                <w:sz w:val="20"/>
                <w:szCs w:val="20"/>
                <w:lang w:eastAsia="zh-CN"/>
              </w:rPr>
              <w:t>lucifuga</w:t>
            </w:r>
            <w:proofErr w:type="spellEnd"/>
          </w:p>
        </w:tc>
        <w:tc>
          <w:tcPr>
            <w:tcW w:w="3117" w:type="dxa"/>
          </w:tcPr>
          <w:p w14:paraId="3E859097" w14:textId="77777777" w:rsidR="00FF5B4A" w:rsidRPr="00380CD3" w:rsidRDefault="00FF5B4A"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Aptos" w:hAnsi="Times New Roman" w:cs="Times New Roman"/>
                <w:sz w:val="20"/>
                <w:szCs w:val="20"/>
                <w:lang w:eastAsia="zh-CN"/>
              </w:rPr>
              <w:t>JRJ-9193</w:t>
            </w:r>
          </w:p>
        </w:tc>
        <w:tc>
          <w:tcPr>
            <w:tcW w:w="3117" w:type="dxa"/>
          </w:tcPr>
          <w:p w14:paraId="2508C574" w14:textId="77777777" w:rsidR="00FF5B4A" w:rsidRPr="00380CD3" w:rsidRDefault="00FF5B4A"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Aptos" w:hAnsi="Times New Roman" w:cs="Times New Roman"/>
                <w:sz w:val="20"/>
                <w:szCs w:val="20"/>
                <w:lang w:eastAsia="zh-CN"/>
              </w:rPr>
              <w:t>PQ816550</w:t>
            </w:r>
          </w:p>
        </w:tc>
      </w:tr>
      <w:tr w:rsidR="00FF5B4A" w:rsidRPr="00380CD3" w14:paraId="4665C829" w14:textId="77777777" w:rsidTr="008F1994">
        <w:tc>
          <w:tcPr>
            <w:cnfStyle w:val="001000000000" w:firstRow="0" w:lastRow="0" w:firstColumn="1" w:lastColumn="0" w:oddVBand="0" w:evenVBand="0" w:oddHBand="0" w:evenHBand="0" w:firstRowFirstColumn="0" w:firstRowLastColumn="0" w:lastRowFirstColumn="0" w:lastRowLastColumn="0"/>
            <w:tcW w:w="3116" w:type="dxa"/>
          </w:tcPr>
          <w:p w14:paraId="74EE2848" w14:textId="77777777" w:rsidR="00FF5B4A" w:rsidRPr="00380CD3" w:rsidRDefault="00FF5B4A" w:rsidP="00352634">
            <w:pPr>
              <w:autoSpaceDE w:val="0"/>
              <w:autoSpaceDN w:val="0"/>
              <w:spacing w:line="480" w:lineRule="auto"/>
              <w:rPr>
                <w:rFonts w:ascii="Times New Roman" w:eastAsia="Aptos" w:hAnsi="Times New Roman" w:cs="Times New Roman"/>
                <w:b w:val="0"/>
                <w:bCs w:val="0"/>
                <w:i/>
                <w:iCs/>
                <w:sz w:val="20"/>
                <w:szCs w:val="20"/>
                <w:lang w:eastAsia="zh-CN"/>
              </w:rPr>
            </w:pPr>
            <w:r w:rsidRPr="00380CD3">
              <w:rPr>
                <w:rFonts w:ascii="Times New Roman" w:eastAsia="Aptos" w:hAnsi="Times New Roman" w:cs="Times New Roman"/>
                <w:b w:val="0"/>
                <w:bCs w:val="0"/>
                <w:i/>
                <w:iCs/>
                <w:sz w:val="20"/>
                <w:szCs w:val="20"/>
                <w:lang w:eastAsia="zh-CN"/>
              </w:rPr>
              <w:t xml:space="preserve">Gambusia </w:t>
            </w:r>
            <w:proofErr w:type="spellStart"/>
            <w:r w:rsidRPr="00380CD3">
              <w:rPr>
                <w:rFonts w:ascii="Times New Roman" w:eastAsia="Aptos" w:hAnsi="Times New Roman" w:cs="Times New Roman"/>
                <w:b w:val="0"/>
                <w:bCs w:val="0"/>
                <w:i/>
                <w:iCs/>
                <w:sz w:val="20"/>
                <w:szCs w:val="20"/>
                <w:lang w:eastAsia="zh-CN"/>
              </w:rPr>
              <w:t>affinis</w:t>
            </w:r>
            <w:proofErr w:type="spellEnd"/>
            <w:r w:rsidRPr="00380CD3">
              <w:rPr>
                <w:rFonts w:ascii="Times New Roman" w:eastAsia="Aptos" w:hAnsi="Times New Roman" w:cs="Times New Roman"/>
                <w:b w:val="0"/>
                <w:bCs w:val="0"/>
                <w:i/>
                <w:iCs/>
                <w:sz w:val="20"/>
                <w:szCs w:val="20"/>
                <w:lang w:eastAsia="zh-CN"/>
              </w:rPr>
              <w:t>*</w:t>
            </w:r>
          </w:p>
        </w:tc>
        <w:tc>
          <w:tcPr>
            <w:tcW w:w="3117" w:type="dxa"/>
          </w:tcPr>
          <w:p w14:paraId="6F8C52E1" w14:textId="77777777" w:rsidR="00FF5B4A" w:rsidRPr="00380CD3" w:rsidRDefault="00FF5B4A"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Aptos" w:hAnsi="Times New Roman" w:cs="Times New Roman"/>
                <w:sz w:val="20"/>
                <w:szCs w:val="20"/>
                <w:lang w:eastAsia="zh-CN"/>
              </w:rPr>
              <w:t>n/a</w:t>
            </w:r>
          </w:p>
        </w:tc>
        <w:tc>
          <w:tcPr>
            <w:tcW w:w="3117" w:type="dxa"/>
          </w:tcPr>
          <w:p w14:paraId="75548456" w14:textId="77777777" w:rsidR="00FF5B4A" w:rsidRPr="00380CD3" w:rsidRDefault="00FF5B4A"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Times New Roman" w:hAnsi="Times New Roman" w:cs="Times New Roman"/>
                <w:sz w:val="20"/>
                <w:szCs w:val="20"/>
              </w:rPr>
              <w:t>PQ816551</w:t>
            </w:r>
          </w:p>
        </w:tc>
      </w:tr>
      <w:tr w:rsidR="00FF5B4A" w:rsidRPr="00380CD3" w14:paraId="2588C1B3" w14:textId="77777777" w:rsidTr="008F1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9BC9C8B" w14:textId="77777777" w:rsidR="00FF5B4A" w:rsidRPr="00380CD3" w:rsidRDefault="00FF5B4A" w:rsidP="00352634">
            <w:pPr>
              <w:autoSpaceDE w:val="0"/>
              <w:autoSpaceDN w:val="0"/>
              <w:spacing w:line="480" w:lineRule="auto"/>
              <w:rPr>
                <w:rFonts w:ascii="Times New Roman" w:eastAsia="Aptos" w:hAnsi="Times New Roman" w:cs="Times New Roman"/>
                <w:b w:val="0"/>
                <w:bCs w:val="0"/>
                <w:i/>
                <w:iCs/>
                <w:sz w:val="20"/>
                <w:szCs w:val="20"/>
                <w:lang w:eastAsia="zh-CN"/>
              </w:rPr>
            </w:pPr>
            <w:proofErr w:type="spellStart"/>
            <w:r w:rsidRPr="00380CD3">
              <w:rPr>
                <w:rFonts w:ascii="Times New Roman" w:eastAsia="Aptos" w:hAnsi="Times New Roman" w:cs="Times New Roman"/>
                <w:b w:val="0"/>
                <w:bCs w:val="0"/>
                <w:i/>
                <w:iCs/>
                <w:sz w:val="20"/>
                <w:szCs w:val="20"/>
                <w:lang w:eastAsia="zh-CN"/>
              </w:rPr>
              <w:t>Gastrophryne</w:t>
            </w:r>
            <w:proofErr w:type="spellEnd"/>
            <w:r w:rsidRPr="00380CD3">
              <w:rPr>
                <w:rFonts w:ascii="Times New Roman" w:eastAsia="Aptos" w:hAnsi="Times New Roman" w:cs="Times New Roman"/>
                <w:b w:val="0"/>
                <w:bCs w:val="0"/>
                <w:i/>
                <w:iCs/>
                <w:sz w:val="20"/>
                <w:szCs w:val="20"/>
                <w:lang w:eastAsia="zh-CN"/>
              </w:rPr>
              <w:t xml:space="preserve"> carolinensis</w:t>
            </w:r>
          </w:p>
        </w:tc>
        <w:tc>
          <w:tcPr>
            <w:tcW w:w="3117" w:type="dxa"/>
          </w:tcPr>
          <w:p w14:paraId="63CE5D8E" w14:textId="77777777" w:rsidR="00FF5B4A" w:rsidRPr="00380CD3" w:rsidRDefault="00FF5B4A"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Aptos" w:hAnsi="Times New Roman" w:cs="Times New Roman"/>
                <w:sz w:val="20"/>
                <w:szCs w:val="20"/>
                <w:lang w:eastAsia="zh-CN"/>
              </w:rPr>
              <w:t>JRJ-106564</w:t>
            </w:r>
          </w:p>
        </w:tc>
        <w:tc>
          <w:tcPr>
            <w:tcW w:w="3117" w:type="dxa"/>
          </w:tcPr>
          <w:p w14:paraId="7EE80159" w14:textId="77777777" w:rsidR="00FF5B4A" w:rsidRPr="00380CD3" w:rsidRDefault="00FF5B4A"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Times New Roman" w:hAnsi="Times New Roman" w:cs="Times New Roman"/>
                <w:sz w:val="20"/>
                <w:szCs w:val="20"/>
              </w:rPr>
              <w:t>PQ816552</w:t>
            </w:r>
          </w:p>
        </w:tc>
      </w:tr>
      <w:tr w:rsidR="00FF5B4A" w:rsidRPr="00380CD3" w14:paraId="378A0149" w14:textId="77777777" w:rsidTr="008F1994">
        <w:tc>
          <w:tcPr>
            <w:cnfStyle w:val="001000000000" w:firstRow="0" w:lastRow="0" w:firstColumn="1" w:lastColumn="0" w:oddVBand="0" w:evenVBand="0" w:oddHBand="0" w:evenHBand="0" w:firstRowFirstColumn="0" w:firstRowLastColumn="0" w:lastRowFirstColumn="0" w:lastRowLastColumn="0"/>
            <w:tcW w:w="3116" w:type="dxa"/>
          </w:tcPr>
          <w:p w14:paraId="0A7BA801" w14:textId="77777777" w:rsidR="00FF5B4A" w:rsidRPr="00380CD3" w:rsidRDefault="00FF5B4A" w:rsidP="00352634">
            <w:pPr>
              <w:autoSpaceDE w:val="0"/>
              <w:autoSpaceDN w:val="0"/>
              <w:spacing w:line="480" w:lineRule="auto"/>
              <w:rPr>
                <w:rFonts w:ascii="Times New Roman" w:eastAsia="Aptos" w:hAnsi="Times New Roman" w:cs="Times New Roman"/>
                <w:b w:val="0"/>
                <w:bCs w:val="0"/>
                <w:i/>
                <w:iCs/>
                <w:sz w:val="20"/>
                <w:szCs w:val="20"/>
                <w:lang w:eastAsia="zh-CN"/>
              </w:rPr>
            </w:pPr>
            <w:proofErr w:type="spellStart"/>
            <w:r w:rsidRPr="00380CD3">
              <w:rPr>
                <w:rFonts w:ascii="Times New Roman" w:eastAsia="Aptos" w:hAnsi="Times New Roman" w:cs="Times New Roman"/>
                <w:b w:val="0"/>
                <w:bCs w:val="0"/>
                <w:i/>
                <w:iCs/>
                <w:sz w:val="20"/>
                <w:szCs w:val="20"/>
                <w:lang w:eastAsia="zh-CN"/>
              </w:rPr>
              <w:t>Hemidactylium</w:t>
            </w:r>
            <w:proofErr w:type="spellEnd"/>
            <w:r w:rsidRPr="00380CD3">
              <w:rPr>
                <w:rFonts w:ascii="Times New Roman" w:eastAsia="Aptos" w:hAnsi="Times New Roman" w:cs="Times New Roman"/>
                <w:b w:val="0"/>
                <w:bCs w:val="0"/>
                <w:i/>
                <w:iCs/>
                <w:sz w:val="20"/>
                <w:szCs w:val="20"/>
                <w:lang w:eastAsia="zh-CN"/>
              </w:rPr>
              <w:t xml:space="preserve"> </w:t>
            </w:r>
            <w:proofErr w:type="spellStart"/>
            <w:r w:rsidRPr="00380CD3">
              <w:rPr>
                <w:rFonts w:ascii="Times New Roman" w:eastAsia="Aptos" w:hAnsi="Times New Roman" w:cs="Times New Roman"/>
                <w:b w:val="0"/>
                <w:bCs w:val="0"/>
                <w:i/>
                <w:iCs/>
                <w:sz w:val="20"/>
                <w:szCs w:val="20"/>
                <w:lang w:eastAsia="zh-CN"/>
              </w:rPr>
              <w:t>scutatum</w:t>
            </w:r>
            <w:proofErr w:type="spellEnd"/>
          </w:p>
        </w:tc>
        <w:tc>
          <w:tcPr>
            <w:tcW w:w="3117" w:type="dxa"/>
          </w:tcPr>
          <w:p w14:paraId="44E8D5C7" w14:textId="77777777" w:rsidR="00FF5B4A" w:rsidRPr="00380CD3" w:rsidRDefault="00FF5B4A"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Aptos" w:hAnsi="Times New Roman" w:cs="Times New Roman"/>
                <w:sz w:val="20"/>
                <w:szCs w:val="20"/>
                <w:lang w:eastAsia="zh-CN"/>
              </w:rPr>
              <w:t>JRJ-5394</w:t>
            </w:r>
          </w:p>
        </w:tc>
        <w:tc>
          <w:tcPr>
            <w:tcW w:w="3117" w:type="dxa"/>
          </w:tcPr>
          <w:p w14:paraId="335DFB9A" w14:textId="77777777" w:rsidR="00FF5B4A" w:rsidRPr="00380CD3" w:rsidRDefault="00FF5B4A"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PQ816553</w:t>
            </w:r>
          </w:p>
        </w:tc>
      </w:tr>
      <w:tr w:rsidR="00FF5B4A" w:rsidRPr="00380CD3" w14:paraId="5EB5ED5F" w14:textId="77777777" w:rsidTr="008F1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4602C27" w14:textId="77777777" w:rsidR="00FF5B4A" w:rsidRPr="00380CD3" w:rsidRDefault="00FF5B4A" w:rsidP="00352634">
            <w:pPr>
              <w:autoSpaceDE w:val="0"/>
              <w:autoSpaceDN w:val="0"/>
              <w:spacing w:line="480" w:lineRule="auto"/>
              <w:rPr>
                <w:rFonts w:ascii="Times New Roman" w:eastAsia="Aptos" w:hAnsi="Times New Roman" w:cs="Times New Roman"/>
                <w:b w:val="0"/>
                <w:bCs w:val="0"/>
                <w:i/>
                <w:iCs/>
                <w:sz w:val="20"/>
                <w:szCs w:val="20"/>
                <w:lang w:eastAsia="zh-CN"/>
              </w:rPr>
            </w:pPr>
            <w:proofErr w:type="spellStart"/>
            <w:r w:rsidRPr="00380CD3">
              <w:rPr>
                <w:rFonts w:ascii="Times New Roman" w:eastAsia="Aptos" w:hAnsi="Times New Roman" w:cs="Times New Roman"/>
                <w:b w:val="0"/>
                <w:bCs w:val="0"/>
                <w:i/>
                <w:iCs/>
                <w:sz w:val="20"/>
                <w:szCs w:val="20"/>
                <w:lang w:eastAsia="zh-CN"/>
              </w:rPr>
              <w:t>Dryophytes</w:t>
            </w:r>
            <w:proofErr w:type="spellEnd"/>
            <w:r w:rsidRPr="00380CD3">
              <w:rPr>
                <w:rFonts w:ascii="Times New Roman" w:eastAsia="Aptos" w:hAnsi="Times New Roman" w:cs="Times New Roman"/>
                <w:b w:val="0"/>
                <w:bCs w:val="0"/>
                <w:i/>
                <w:iCs/>
                <w:sz w:val="20"/>
                <w:szCs w:val="20"/>
                <w:lang w:eastAsia="zh-CN"/>
              </w:rPr>
              <w:t xml:space="preserve"> chrysoscelis</w:t>
            </w:r>
          </w:p>
        </w:tc>
        <w:tc>
          <w:tcPr>
            <w:tcW w:w="3117" w:type="dxa"/>
          </w:tcPr>
          <w:p w14:paraId="388ABDD1" w14:textId="77777777" w:rsidR="00FF5B4A" w:rsidRPr="00380CD3" w:rsidRDefault="00FF5B4A"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Aptos" w:hAnsi="Times New Roman" w:cs="Times New Roman"/>
                <w:sz w:val="20"/>
                <w:szCs w:val="20"/>
                <w:lang w:eastAsia="zh-CN"/>
              </w:rPr>
              <w:t>JRJ-5377</w:t>
            </w:r>
          </w:p>
        </w:tc>
        <w:tc>
          <w:tcPr>
            <w:tcW w:w="3117" w:type="dxa"/>
          </w:tcPr>
          <w:p w14:paraId="3DA0D91C" w14:textId="77777777" w:rsidR="00FF5B4A" w:rsidRPr="00380CD3" w:rsidRDefault="00FF5B4A"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PQ816554</w:t>
            </w:r>
          </w:p>
        </w:tc>
      </w:tr>
      <w:tr w:rsidR="00FF5B4A" w:rsidRPr="00380CD3" w14:paraId="4FE4071B" w14:textId="77777777" w:rsidTr="008F1994">
        <w:tc>
          <w:tcPr>
            <w:cnfStyle w:val="001000000000" w:firstRow="0" w:lastRow="0" w:firstColumn="1" w:lastColumn="0" w:oddVBand="0" w:evenVBand="0" w:oddHBand="0" w:evenHBand="0" w:firstRowFirstColumn="0" w:firstRowLastColumn="0" w:lastRowFirstColumn="0" w:lastRowLastColumn="0"/>
            <w:tcW w:w="3116" w:type="dxa"/>
          </w:tcPr>
          <w:p w14:paraId="04604C6D" w14:textId="77777777" w:rsidR="00FF5B4A" w:rsidRPr="00380CD3" w:rsidRDefault="00FF5B4A" w:rsidP="00352634">
            <w:pPr>
              <w:autoSpaceDE w:val="0"/>
              <w:autoSpaceDN w:val="0"/>
              <w:spacing w:line="480" w:lineRule="auto"/>
              <w:rPr>
                <w:rFonts w:ascii="Times New Roman" w:eastAsia="Aptos" w:hAnsi="Times New Roman" w:cs="Times New Roman"/>
                <w:b w:val="0"/>
                <w:bCs w:val="0"/>
                <w:i/>
                <w:iCs/>
                <w:sz w:val="20"/>
                <w:szCs w:val="20"/>
                <w:lang w:eastAsia="zh-CN"/>
              </w:rPr>
            </w:pPr>
            <w:proofErr w:type="spellStart"/>
            <w:r w:rsidRPr="00380CD3">
              <w:rPr>
                <w:rFonts w:ascii="Times New Roman" w:eastAsia="Aptos" w:hAnsi="Times New Roman" w:cs="Times New Roman"/>
                <w:b w:val="0"/>
                <w:bCs w:val="0"/>
                <w:i/>
                <w:iCs/>
                <w:sz w:val="20"/>
                <w:szCs w:val="20"/>
                <w:lang w:eastAsia="zh-CN"/>
              </w:rPr>
              <w:t>Dryophytes</w:t>
            </w:r>
            <w:proofErr w:type="spellEnd"/>
            <w:r w:rsidRPr="00380CD3">
              <w:rPr>
                <w:rFonts w:ascii="Times New Roman" w:eastAsia="Aptos" w:hAnsi="Times New Roman" w:cs="Times New Roman"/>
                <w:b w:val="0"/>
                <w:bCs w:val="0"/>
                <w:i/>
                <w:iCs/>
                <w:sz w:val="20"/>
                <w:szCs w:val="20"/>
                <w:lang w:eastAsia="zh-CN"/>
              </w:rPr>
              <w:t xml:space="preserve"> versicolor</w:t>
            </w:r>
          </w:p>
        </w:tc>
        <w:tc>
          <w:tcPr>
            <w:tcW w:w="3117" w:type="dxa"/>
          </w:tcPr>
          <w:p w14:paraId="7D60AF2F" w14:textId="77777777" w:rsidR="00FF5B4A" w:rsidRPr="00380CD3" w:rsidRDefault="00FF5B4A"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Aptos" w:hAnsi="Times New Roman" w:cs="Times New Roman"/>
                <w:sz w:val="20"/>
                <w:szCs w:val="20"/>
                <w:lang w:eastAsia="zh-CN"/>
              </w:rPr>
              <w:t>JRJ-0819</w:t>
            </w:r>
          </w:p>
        </w:tc>
        <w:tc>
          <w:tcPr>
            <w:tcW w:w="3117" w:type="dxa"/>
          </w:tcPr>
          <w:p w14:paraId="012DAA1F" w14:textId="77777777" w:rsidR="00FF5B4A" w:rsidRPr="00380CD3" w:rsidRDefault="00FF5B4A"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PQ816555</w:t>
            </w:r>
          </w:p>
        </w:tc>
      </w:tr>
      <w:tr w:rsidR="00FF5B4A" w:rsidRPr="00380CD3" w14:paraId="2DE90C98" w14:textId="77777777" w:rsidTr="008F1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9F17837" w14:textId="77777777" w:rsidR="00FF5B4A" w:rsidRPr="00380CD3" w:rsidRDefault="00FF5B4A" w:rsidP="00352634">
            <w:pPr>
              <w:autoSpaceDE w:val="0"/>
              <w:autoSpaceDN w:val="0"/>
              <w:spacing w:line="480" w:lineRule="auto"/>
              <w:rPr>
                <w:rFonts w:ascii="Times New Roman" w:eastAsia="Aptos" w:hAnsi="Times New Roman" w:cs="Times New Roman"/>
                <w:b w:val="0"/>
                <w:bCs w:val="0"/>
                <w:i/>
                <w:iCs/>
                <w:sz w:val="20"/>
                <w:szCs w:val="20"/>
                <w:lang w:eastAsia="zh-CN"/>
              </w:rPr>
            </w:pPr>
            <w:proofErr w:type="spellStart"/>
            <w:r w:rsidRPr="00380CD3">
              <w:rPr>
                <w:rFonts w:ascii="Times New Roman" w:eastAsia="Aptos" w:hAnsi="Times New Roman" w:cs="Times New Roman"/>
                <w:b w:val="0"/>
                <w:bCs w:val="0"/>
                <w:i/>
                <w:iCs/>
                <w:sz w:val="20"/>
                <w:szCs w:val="20"/>
                <w:lang w:eastAsia="zh-CN"/>
              </w:rPr>
              <w:t>Aquarana</w:t>
            </w:r>
            <w:proofErr w:type="spellEnd"/>
            <w:r w:rsidRPr="00380CD3">
              <w:rPr>
                <w:rFonts w:ascii="Times New Roman" w:eastAsia="Aptos" w:hAnsi="Times New Roman" w:cs="Times New Roman"/>
                <w:b w:val="0"/>
                <w:bCs w:val="0"/>
                <w:i/>
                <w:iCs/>
                <w:sz w:val="20"/>
                <w:szCs w:val="20"/>
                <w:lang w:eastAsia="zh-CN"/>
              </w:rPr>
              <w:t xml:space="preserve"> catesbeiana</w:t>
            </w:r>
          </w:p>
        </w:tc>
        <w:tc>
          <w:tcPr>
            <w:tcW w:w="3117" w:type="dxa"/>
          </w:tcPr>
          <w:p w14:paraId="3F9DC061" w14:textId="77777777" w:rsidR="00FF5B4A" w:rsidRPr="00380CD3" w:rsidRDefault="00FF5B4A"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Aptos" w:hAnsi="Times New Roman" w:cs="Times New Roman"/>
                <w:sz w:val="20"/>
                <w:szCs w:val="20"/>
                <w:lang w:eastAsia="zh-CN"/>
              </w:rPr>
              <w:t>JRJ-9180</w:t>
            </w:r>
          </w:p>
        </w:tc>
        <w:tc>
          <w:tcPr>
            <w:tcW w:w="3117" w:type="dxa"/>
          </w:tcPr>
          <w:p w14:paraId="21EA2062" w14:textId="77777777" w:rsidR="00FF5B4A" w:rsidRPr="00380CD3" w:rsidRDefault="00FF5B4A"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PQ816556</w:t>
            </w:r>
          </w:p>
        </w:tc>
      </w:tr>
      <w:tr w:rsidR="00FF5B4A" w:rsidRPr="00380CD3" w14:paraId="7217B5E3" w14:textId="77777777" w:rsidTr="008F1994">
        <w:tc>
          <w:tcPr>
            <w:cnfStyle w:val="001000000000" w:firstRow="0" w:lastRow="0" w:firstColumn="1" w:lastColumn="0" w:oddVBand="0" w:evenVBand="0" w:oddHBand="0" w:evenHBand="0" w:firstRowFirstColumn="0" w:firstRowLastColumn="0" w:lastRowFirstColumn="0" w:lastRowLastColumn="0"/>
            <w:tcW w:w="3116" w:type="dxa"/>
          </w:tcPr>
          <w:p w14:paraId="6094F783" w14:textId="77777777" w:rsidR="00FF5B4A" w:rsidRPr="00380CD3" w:rsidRDefault="00FF5B4A" w:rsidP="00352634">
            <w:pPr>
              <w:autoSpaceDE w:val="0"/>
              <w:autoSpaceDN w:val="0"/>
              <w:spacing w:line="480" w:lineRule="auto"/>
              <w:rPr>
                <w:rFonts w:ascii="Times New Roman" w:eastAsia="Aptos" w:hAnsi="Times New Roman" w:cs="Times New Roman"/>
                <w:b w:val="0"/>
                <w:bCs w:val="0"/>
                <w:i/>
                <w:iCs/>
                <w:sz w:val="20"/>
                <w:szCs w:val="20"/>
                <w:lang w:eastAsia="zh-CN"/>
              </w:rPr>
            </w:pPr>
            <w:r w:rsidRPr="00380CD3">
              <w:rPr>
                <w:rFonts w:ascii="Times New Roman" w:eastAsia="Aptos" w:hAnsi="Times New Roman" w:cs="Times New Roman"/>
                <w:b w:val="0"/>
                <w:bCs w:val="0"/>
                <w:i/>
                <w:iCs/>
                <w:sz w:val="20"/>
                <w:szCs w:val="20"/>
                <w:lang w:eastAsia="zh-CN"/>
              </w:rPr>
              <w:t>Lithobates clamitans</w:t>
            </w:r>
          </w:p>
        </w:tc>
        <w:tc>
          <w:tcPr>
            <w:tcW w:w="3117" w:type="dxa"/>
          </w:tcPr>
          <w:p w14:paraId="4DE843B1" w14:textId="77777777" w:rsidR="00FF5B4A" w:rsidRPr="00380CD3" w:rsidRDefault="00FF5B4A"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Aptos" w:hAnsi="Times New Roman" w:cs="Times New Roman"/>
                <w:sz w:val="20"/>
                <w:szCs w:val="20"/>
                <w:lang w:eastAsia="zh-CN"/>
              </w:rPr>
              <w:t>JRJ-106630</w:t>
            </w:r>
          </w:p>
        </w:tc>
        <w:tc>
          <w:tcPr>
            <w:tcW w:w="3117" w:type="dxa"/>
          </w:tcPr>
          <w:p w14:paraId="6279B4BE" w14:textId="77777777" w:rsidR="00FF5B4A" w:rsidRPr="00380CD3" w:rsidRDefault="00FF5B4A"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PQ816557</w:t>
            </w:r>
          </w:p>
        </w:tc>
      </w:tr>
      <w:tr w:rsidR="00FF5B4A" w:rsidRPr="00380CD3" w14:paraId="6A7EFE37" w14:textId="77777777" w:rsidTr="008F1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2A9AFA4" w14:textId="77777777" w:rsidR="00FF5B4A" w:rsidRPr="00380CD3" w:rsidRDefault="00FF5B4A" w:rsidP="00352634">
            <w:pPr>
              <w:autoSpaceDE w:val="0"/>
              <w:autoSpaceDN w:val="0"/>
              <w:spacing w:line="480" w:lineRule="auto"/>
              <w:rPr>
                <w:rFonts w:ascii="Times New Roman" w:eastAsia="Aptos" w:hAnsi="Times New Roman" w:cs="Times New Roman"/>
                <w:b w:val="0"/>
                <w:bCs w:val="0"/>
                <w:i/>
                <w:iCs/>
                <w:sz w:val="20"/>
                <w:szCs w:val="20"/>
                <w:lang w:eastAsia="zh-CN"/>
              </w:rPr>
            </w:pPr>
            <w:r w:rsidRPr="00380CD3">
              <w:rPr>
                <w:rFonts w:ascii="Times New Roman" w:eastAsia="Aptos" w:hAnsi="Times New Roman" w:cs="Times New Roman"/>
                <w:b w:val="0"/>
                <w:bCs w:val="0"/>
                <w:i/>
                <w:iCs/>
                <w:sz w:val="20"/>
                <w:szCs w:val="20"/>
                <w:lang w:eastAsia="zh-CN"/>
              </w:rPr>
              <w:t>Lithobates palustris</w:t>
            </w:r>
          </w:p>
        </w:tc>
        <w:tc>
          <w:tcPr>
            <w:tcW w:w="3117" w:type="dxa"/>
          </w:tcPr>
          <w:p w14:paraId="12C3E8E5" w14:textId="77777777" w:rsidR="00FF5B4A" w:rsidRPr="00380CD3" w:rsidRDefault="00FF5B4A"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Aptos" w:hAnsi="Times New Roman" w:cs="Times New Roman"/>
                <w:sz w:val="20"/>
                <w:szCs w:val="20"/>
                <w:lang w:eastAsia="zh-CN"/>
              </w:rPr>
              <w:t>JRJ-9202</w:t>
            </w:r>
          </w:p>
        </w:tc>
        <w:tc>
          <w:tcPr>
            <w:tcW w:w="3117" w:type="dxa"/>
          </w:tcPr>
          <w:p w14:paraId="00CA4328" w14:textId="77777777" w:rsidR="00FF5B4A" w:rsidRPr="00380CD3" w:rsidRDefault="00FF5B4A"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PQ816558</w:t>
            </w:r>
          </w:p>
        </w:tc>
      </w:tr>
      <w:tr w:rsidR="00FF5B4A" w:rsidRPr="00380CD3" w14:paraId="2D869B8B" w14:textId="77777777" w:rsidTr="008F1994">
        <w:tc>
          <w:tcPr>
            <w:cnfStyle w:val="001000000000" w:firstRow="0" w:lastRow="0" w:firstColumn="1" w:lastColumn="0" w:oddVBand="0" w:evenVBand="0" w:oddHBand="0" w:evenHBand="0" w:firstRowFirstColumn="0" w:firstRowLastColumn="0" w:lastRowFirstColumn="0" w:lastRowLastColumn="0"/>
            <w:tcW w:w="3116" w:type="dxa"/>
          </w:tcPr>
          <w:p w14:paraId="24EB7606" w14:textId="77777777" w:rsidR="00FF5B4A" w:rsidRPr="00380CD3" w:rsidRDefault="00FF5B4A" w:rsidP="00352634">
            <w:pPr>
              <w:autoSpaceDE w:val="0"/>
              <w:autoSpaceDN w:val="0"/>
              <w:spacing w:line="480" w:lineRule="auto"/>
              <w:rPr>
                <w:rFonts w:ascii="Times New Roman" w:eastAsia="Aptos" w:hAnsi="Times New Roman" w:cs="Times New Roman"/>
                <w:b w:val="0"/>
                <w:bCs w:val="0"/>
                <w:i/>
                <w:iCs/>
                <w:sz w:val="20"/>
                <w:szCs w:val="20"/>
                <w:lang w:eastAsia="zh-CN"/>
              </w:rPr>
            </w:pPr>
            <w:r w:rsidRPr="00380CD3">
              <w:rPr>
                <w:rFonts w:ascii="Times New Roman" w:eastAsia="Aptos" w:hAnsi="Times New Roman" w:cs="Times New Roman"/>
                <w:b w:val="0"/>
                <w:bCs w:val="0"/>
                <w:i/>
                <w:iCs/>
                <w:sz w:val="20"/>
                <w:szCs w:val="20"/>
                <w:lang w:eastAsia="zh-CN"/>
              </w:rPr>
              <w:lastRenderedPageBreak/>
              <w:t>Lithobates pipiens</w:t>
            </w:r>
          </w:p>
        </w:tc>
        <w:tc>
          <w:tcPr>
            <w:tcW w:w="3117" w:type="dxa"/>
          </w:tcPr>
          <w:p w14:paraId="781B94A6" w14:textId="77777777" w:rsidR="00FF5B4A" w:rsidRPr="00380CD3" w:rsidRDefault="00FF5B4A"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Aptos" w:hAnsi="Times New Roman" w:cs="Times New Roman"/>
                <w:sz w:val="20"/>
                <w:szCs w:val="20"/>
                <w:lang w:eastAsia="zh-CN"/>
              </w:rPr>
              <w:t>n/a</w:t>
            </w:r>
          </w:p>
        </w:tc>
        <w:tc>
          <w:tcPr>
            <w:tcW w:w="3117" w:type="dxa"/>
          </w:tcPr>
          <w:p w14:paraId="5522A7A7" w14:textId="77777777" w:rsidR="00FF5B4A" w:rsidRPr="00380CD3" w:rsidRDefault="00FF5B4A"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PQ816559</w:t>
            </w:r>
          </w:p>
        </w:tc>
      </w:tr>
      <w:tr w:rsidR="00FF5B4A" w:rsidRPr="00380CD3" w14:paraId="59018ACB" w14:textId="77777777" w:rsidTr="008F1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009F03A" w14:textId="77777777" w:rsidR="00FF5B4A" w:rsidRPr="00380CD3" w:rsidRDefault="00FF5B4A" w:rsidP="00352634">
            <w:pPr>
              <w:autoSpaceDE w:val="0"/>
              <w:autoSpaceDN w:val="0"/>
              <w:spacing w:line="480" w:lineRule="auto"/>
              <w:rPr>
                <w:rFonts w:ascii="Times New Roman" w:eastAsia="Aptos" w:hAnsi="Times New Roman" w:cs="Times New Roman"/>
                <w:b w:val="0"/>
                <w:bCs w:val="0"/>
                <w:i/>
                <w:iCs/>
                <w:sz w:val="20"/>
                <w:szCs w:val="20"/>
                <w:lang w:eastAsia="zh-CN"/>
              </w:rPr>
            </w:pPr>
            <w:r w:rsidRPr="00380CD3">
              <w:rPr>
                <w:rFonts w:ascii="Times New Roman" w:eastAsia="Aptos" w:hAnsi="Times New Roman" w:cs="Times New Roman"/>
                <w:b w:val="0"/>
                <w:bCs w:val="0"/>
                <w:i/>
                <w:iCs/>
                <w:sz w:val="20"/>
                <w:szCs w:val="20"/>
                <w:lang w:eastAsia="zh-CN"/>
              </w:rPr>
              <w:t xml:space="preserve">Lithobates </w:t>
            </w:r>
            <w:proofErr w:type="spellStart"/>
            <w:r w:rsidRPr="00380CD3">
              <w:rPr>
                <w:rFonts w:ascii="Times New Roman" w:eastAsia="Aptos" w:hAnsi="Times New Roman" w:cs="Times New Roman"/>
                <w:b w:val="0"/>
                <w:bCs w:val="0"/>
                <w:i/>
                <w:iCs/>
                <w:sz w:val="20"/>
                <w:szCs w:val="20"/>
                <w:lang w:eastAsia="zh-CN"/>
              </w:rPr>
              <w:t>sphenocephalus</w:t>
            </w:r>
            <w:proofErr w:type="spellEnd"/>
          </w:p>
        </w:tc>
        <w:tc>
          <w:tcPr>
            <w:tcW w:w="3117" w:type="dxa"/>
          </w:tcPr>
          <w:p w14:paraId="3851948C" w14:textId="77777777" w:rsidR="00FF5B4A" w:rsidRPr="00380CD3" w:rsidRDefault="00FF5B4A"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Aptos" w:hAnsi="Times New Roman" w:cs="Times New Roman"/>
                <w:sz w:val="20"/>
                <w:szCs w:val="20"/>
                <w:lang w:eastAsia="zh-CN"/>
              </w:rPr>
              <w:t>n/a</w:t>
            </w:r>
          </w:p>
        </w:tc>
        <w:tc>
          <w:tcPr>
            <w:tcW w:w="3117" w:type="dxa"/>
          </w:tcPr>
          <w:p w14:paraId="2CBC9088" w14:textId="77777777" w:rsidR="00FF5B4A" w:rsidRPr="00380CD3" w:rsidRDefault="00FF5B4A"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PQ816560</w:t>
            </w:r>
          </w:p>
        </w:tc>
      </w:tr>
      <w:tr w:rsidR="00FF5B4A" w:rsidRPr="00380CD3" w14:paraId="313849EB" w14:textId="77777777" w:rsidTr="008F1994">
        <w:tc>
          <w:tcPr>
            <w:cnfStyle w:val="001000000000" w:firstRow="0" w:lastRow="0" w:firstColumn="1" w:lastColumn="0" w:oddVBand="0" w:evenVBand="0" w:oddHBand="0" w:evenHBand="0" w:firstRowFirstColumn="0" w:firstRowLastColumn="0" w:lastRowFirstColumn="0" w:lastRowLastColumn="0"/>
            <w:tcW w:w="3116" w:type="dxa"/>
          </w:tcPr>
          <w:p w14:paraId="2B368256" w14:textId="77777777" w:rsidR="00FF5B4A" w:rsidRPr="00380CD3" w:rsidRDefault="00FF5B4A" w:rsidP="00352634">
            <w:pPr>
              <w:autoSpaceDE w:val="0"/>
              <w:autoSpaceDN w:val="0"/>
              <w:spacing w:line="480" w:lineRule="auto"/>
              <w:rPr>
                <w:rFonts w:ascii="Times New Roman" w:eastAsia="Aptos" w:hAnsi="Times New Roman" w:cs="Times New Roman"/>
                <w:b w:val="0"/>
                <w:bCs w:val="0"/>
                <w:i/>
                <w:iCs/>
                <w:sz w:val="20"/>
                <w:szCs w:val="20"/>
                <w:lang w:eastAsia="zh-CN"/>
              </w:rPr>
            </w:pPr>
            <w:r w:rsidRPr="00380CD3">
              <w:rPr>
                <w:rFonts w:ascii="Times New Roman" w:eastAsia="Aptos" w:hAnsi="Times New Roman" w:cs="Times New Roman"/>
                <w:b w:val="0"/>
                <w:bCs w:val="0"/>
                <w:i/>
                <w:iCs/>
                <w:sz w:val="20"/>
                <w:szCs w:val="20"/>
                <w:lang w:eastAsia="zh-CN"/>
              </w:rPr>
              <w:t>Lithobates sylvaticus</w:t>
            </w:r>
          </w:p>
        </w:tc>
        <w:tc>
          <w:tcPr>
            <w:tcW w:w="3117" w:type="dxa"/>
          </w:tcPr>
          <w:p w14:paraId="6532E8FE" w14:textId="77777777" w:rsidR="00FF5B4A" w:rsidRPr="00380CD3" w:rsidRDefault="00FF5B4A"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Aptos" w:hAnsi="Times New Roman" w:cs="Times New Roman"/>
                <w:sz w:val="20"/>
                <w:szCs w:val="20"/>
                <w:lang w:eastAsia="zh-CN"/>
              </w:rPr>
              <w:t>JRJ-106607</w:t>
            </w:r>
          </w:p>
        </w:tc>
        <w:tc>
          <w:tcPr>
            <w:tcW w:w="3117" w:type="dxa"/>
          </w:tcPr>
          <w:p w14:paraId="6D214A9D" w14:textId="77777777" w:rsidR="00FF5B4A" w:rsidRPr="00380CD3" w:rsidRDefault="00FF5B4A"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PQ816561</w:t>
            </w:r>
          </w:p>
        </w:tc>
      </w:tr>
      <w:tr w:rsidR="00FF5B4A" w:rsidRPr="00380CD3" w14:paraId="30866C76" w14:textId="77777777" w:rsidTr="008F1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77890F7" w14:textId="77777777" w:rsidR="00FF5B4A" w:rsidRPr="00380CD3" w:rsidRDefault="00FF5B4A" w:rsidP="00352634">
            <w:pPr>
              <w:autoSpaceDE w:val="0"/>
              <w:autoSpaceDN w:val="0"/>
              <w:spacing w:line="480" w:lineRule="auto"/>
              <w:rPr>
                <w:rFonts w:ascii="Times New Roman" w:eastAsia="Aptos" w:hAnsi="Times New Roman" w:cs="Times New Roman"/>
                <w:b w:val="0"/>
                <w:bCs w:val="0"/>
                <w:i/>
                <w:iCs/>
                <w:sz w:val="20"/>
                <w:szCs w:val="20"/>
                <w:lang w:eastAsia="zh-CN"/>
              </w:rPr>
            </w:pPr>
            <w:r w:rsidRPr="00380CD3">
              <w:rPr>
                <w:rFonts w:ascii="Times New Roman" w:eastAsia="Aptos" w:hAnsi="Times New Roman" w:cs="Times New Roman"/>
                <w:b w:val="0"/>
                <w:bCs w:val="0"/>
                <w:i/>
                <w:iCs/>
                <w:sz w:val="20"/>
                <w:szCs w:val="20"/>
                <w:lang w:eastAsia="zh-CN"/>
              </w:rPr>
              <w:t>Pseudacris crucifer</w:t>
            </w:r>
          </w:p>
        </w:tc>
        <w:tc>
          <w:tcPr>
            <w:tcW w:w="3117" w:type="dxa"/>
          </w:tcPr>
          <w:p w14:paraId="475E3057" w14:textId="77777777" w:rsidR="00FF5B4A" w:rsidRPr="00380CD3" w:rsidRDefault="00FF5B4A"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Aptos" w:hAnsi="Times New Roman" w:cs="Times New Roman"/>
                <w:sz w:val="20"/>
                <w:szCs w:val="20"/>
                <w:lang w:eastAsia="zh-CN"/>
              </w:rPr>
              <w:t>JRJ-9187</w:t>
            </w:r>
          </w:p>
        </w:tc>
        <w:tc>
          <w:tcPr>
            <w:tcW w:w="3117" w:type="dxa"/>
          </w:tcPr>
          <w:p w14:paraId="037166EE" w14:textId="77777777" w:rsidR="00FF5B4A" w:rsidRPr="00380CD3" w:rsidRDefault="00FF5B4A"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PQ816562</w:t>
            </w:r>
          </w:p>
        </w:tc>
      </w:tr>
      <w:tr w:rsidR="00FF5B4A" w:rsidRPr="00380CD3" w14:paraId="77E5E137" w14:textId="77777777" w:rsidTr="008F1994">
        <w:tc>
          <w:tcPr>
            <w:cnfStyle w:val="001000000000" w:firstRow="0" w:lastRow="0" w:firstColumn="1" w:lastColumn="0" w:oddVBand="0" w:evenVBand="0" w:oddHBand="0" w:evenHBand="0" w:firstRowFirstColumn="0" w:firstRowLastColumn="0" w:lastRowFirstColumn="0" w:lastRowLastColumn="0"/>
            <w:tcW w:w="3116" w:type="dxa"/>
          </w:tcPr>
          <w:p w14:paraId="2FFBC6F5" w14:textId="77777777" w:rsidR="00FF5B4A" w:rsidRPr="00380CD3" w:rsidRDefault="00FF5B4A" w:rsidP="00352634">
            <w:pPr>
              <w:autoSpaceDE w:val="0"/>
              <w:autoSpaceDN w:val="0"/>
              <w:spacing w:line="480" w:lineRule="auto"/>
              <w:rPr>
                <w:rFonts w:ascii="Times New Roman" w:eastAsia="Aptos" w:hAnsi="Times New Roman" w:cs="Times New Roman"/>
                <w:b w:val="0"/>
                <w:bCs w:val="0"/>
                <w:i/>
                <w:iCs/>
                <w:sz w:val="20"/>
                <w:szCs w:val="20"/>
                <w:lang w:eastAsia="zh-CN"/>
              </w:rPr>
            </w:pPr>
            <w:r w:rsidRPr="00380CD3">
              <w:rPr>
                <w:rFonts w:ascii="Times New Roman" w:eastAsia="Aptos" w:hAnsi="Times New Roman" w:cs="Times New Roman"/>
                <w:b w:val="0"/>
                <w:bCs w:val="0"/>
                <w:i/>
                <w:iCs/>
                <w:sz w:val="20"/>
                <w:szCs w:val="20"/>
                <w:lang w:eastAsia="zh-CN"/>
              </w:rPr>
              <w:t xml:space="preserve">Pseudacris </w:t>
            </w:r>
            <w:proofErr w:type="spellStart"/>
            <w:r w:rsidRPr="00380CD3">
              <w:rPr>
                <w:rFonts w:ascii="Times New Roman" w:eastAsia="Aptos" w:hAnsi="Times New Roman" w:cs="Times New Roman"/>
                <w:b w:val="0"/>
                <w:bCs w:val="0"/>
                <w:i/>
                <w:iCs/>
                <w:sz w:val="20"/>
                <w:szCs w:val="20"/>
                <w:lang w:eastAsia="zh-CN"/>
              </w:rPr>
              <w:t>feriarum</w:t>
            </w:r>
            <w:proofErr w:type="spellEnd"/>
          </w:p>
        </w:tc>
        <w:tc>
          <w:tcPr>
            <w:tcW w:w="3117" w:type="dxa"/>
          </w:tcPr>
          <w:p w14:paraId="690C618B" w14:textId="77777777" w:rsidR="00FF5B4A" w:rsidRPr="00380CD3" w:rsidRDefault="00FF5B4A"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Aptos" w:hAnsi="Times New Roman" w:cs="Times New Roman"/>
                <w:sz w:val="20"/>
                <w:szCs w:val="20"/>
                <w:lang w:eastAsia="zh-CN"/>
              </w:rPr>
              <w:t>n/a</w:t>
            </w:r>
          </w:p>
        </w:tc>
        <w:tc>
          <w:tcPr>
            <w:tcW w:w="3117" w:type="dxa"/>
          </w:tcPr>
          <w:p w14:paraId="1B0708B6" w14:textId="77777777" w:rsidR="00FF5B4A" w:rsidRPr="00380CD3" w:rsidRDefault="00FF5B4A"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PQ816563</w:t>
            </w:r>
          </w:p>
        </w:tc>
      </w:tr>
      <w:tr w:rsidR="00FF5B4A" w:rsidRPr="00380CD3" w14:paraId="0CE7D8D7" w14:textId="77777777" w:rsidTr="008F1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8FDF689" w14:textId="77777777" w:rsidR="00FF5B4A" w:rsidRPr="00380CD3" w:rsidRDefault="00FF5B4A" w:rsidP="00352634">
            <w:pPr>
              <w:autoSpaceDE w:val="0"/>
              <w:autoSpaceDN w:val="0"/>
              <w:spacing w:line="480" w:lineRule="auto"/>
              <w:rPr>
                <w:rFonts w:ascii="Times New Roman" w:eastAsia="Aptos" w:hAnsi="Times New Roman" w:cs="Times New Roman"/>
                <w:b w:val="0"/>
                <w:bCs w:val="0"/>
                <w:i/>
                <w:iCs/>
                <w:sz w:val="20"/>
                <w:szCs w:val="20"/>
                <w:lang w:eastAsia="zh-CN"/>
              </w:rPr>
            </w:pPr>
            <w:r w:rsidRPr="00380CD3">
              <w:rPr>
                <w:rFonts w:ascii="Times New Roman" w:eastAsia="Aptos" w:hAnsi="Times New Roman" w:cs="Times New Roman"/>
                <w:b w:val="0"/>
                <w:bCs w:val="0"/>
                <w:i/>
                <w:iCs/>
                <w:sz w:val="20"/>
                <w:szCs w:val="20"/>
                <w:lang w:eastAsia="zh-CN"/>
              </w:rPr>
              <w:t xml:space="preserve">Pseudacris </w:t>
            </w:r>
            <w:proofErr w:type="spellStart"/>
            <w:r w:rsidRPr="00380CD3">
              <w:rPr>
                <w:rFonts w:ascii="Times New Roman" w:eastAsia="Aptos" w:hAnsi="Times New Roman" w:cs="Times New Roman"/>
                <w:b w:val="0"/>
                <w:bCs w:val="0"/>
                <w:i/>
                <w:iCs/>
                <w:sz w:val="20"/>
                <w:szCs w:val="20"/>
                <w:lang w:eastAsia="zh-CN"/>
              </w:rPr>
              <w:t>triseriata</w:t>
            </w:r>
            <w:proofErr w:type="spellEnd"/>
          </w:p>
        </w:tc>
        <w:tc>
          <w:tcPr>
            <w:tcW w:w="3117" w:type="dxa"/>
          </w:tcPr>
          <w:p w14:paraId="51E7D3D7" w14:textId="77777777" w:rsidR="00FF5B4A" w:rsidRPr="00380CD3" w:rsidRDefault="00FF5B4A"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Aptos" w:hAnsi="Times New Roman" w:cs="Times New Roman"/>
                <w:sz w:val="20"/>
                <w:szCs w:val="20"/>
                <w:lang w:eastAsia="zh-CN"/>
              </w:rPr>
              <w:t>JRJ-9223</w:t>
            </w:r>
          </w:p>
        </w:tc>
        <w:tc>
          <w:tcPr>
            <w:tcW w:w="3117" w:type="dxa"/>
          </w:tcPr>
          <w:p w14:paraId="45B6B26D" w14:textId="77777777" w:rsidR="00FF5B4A" w:rsidRPr="00380CD3" w:rsidRDefault="00FF5B4A"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PQ816564</w:t>
            </w:r>
          </w:p>
        </w:tc>
      </w:tr>
      <w:tr w:rsidR="00FF5B4A" w:rsidRPr="00380CD3" w14:paraId="2312282F" w14:textId="77777777" w:rsidTr="008F1994">
        <w:tc>
          <w:tcPr>
            <w:cnfStyle w:val="001000000000" w:firstRow="0" w:lastRow="0" w:firstColumn="1" w:lastColumn="0" w:oddVBand="0" w:evenVBand="0" w:oddHBand="0" w:evenHBand="0" w:firstRowFirstColumn="0" w:firstRowLastColumn="0" w:lastRowFirstColumn="0" w:lastRowLastColumn="0"/>
            <w:tcW w:w="3116" w:type="dxa"/>
          </w:tcPr>
          <w:p w14:paraId="35767065" w14:textId="77777777" w:rsidR="00FF5B4A" w:rsidRPr="00380CD3" w:rsidRDefault="00FF5B4A" w:rsidP="00352634">
            <w:pPr>
              <w:autoSpaceDE w:val="0"/>
              <w:autoSpaceDN w:val="0"/>
              <w:spacing w:line="480" w:lineRule="auto"/>
              <w:rPr>
                <w:rFonts w:ascii="Times New Roman" w:eastAsia="Aptos" w:hAnsi="Times New Roman" w:cs="Times New Roman"/>
                <w:b w:val="0"/>
                <w:bCs w:val="0"/>
                <w:i/>
                <w:iCs/>
                <w:sz w:val="20"/>
                <w:szCs w:val="20"/>
                <w:lang w:eastAsia="zh-CN"/>
              </w:rPr>
            </w:pPr>
            <w:proofErr w:type="spellStart"/>
            <w:r w:rsidRPr="00380CD3">
              <w:rPr>
                <w:rFonts w:ascii="Times New Roman" w:eastAsia="Aptos" w:hAnsi="Times New Roman" w:cs="Times New Roman"/>
                <w:b w:val="0"/>
                <w:bCs w:val="0"/>
                <w:i/>
                <w:iCs/>
                <w:sz w:val="20"/>
                <w:szCs w:val="20"/>
                <w:lang w:eastAsia="zh-CN"/>
              </w:rPr>
              <w:t>Pseudotriton</w:t>
            </w:r>
            <w:proofErr w:type="spellEnd"/>
            <w:r w:rsidRPr="00380CD3">
              <w:rPr>
                <w:rFonts w:ascii="Times New Roman" w:eastAsia="Aptos" w:hAnsi="Times New Roman" w:cs="Times New Roman"/>
                <w:b w:val="0"/>
                <w:bCs w:val="0"/>
                <w:i/>
                <w:iCs/>
                <w:sz w:val="20"/>
                <w:szCs w:val="20"/>
                <w:lang w:eastAsia="zh-CN"/>
              </w:rPr>
              <w:t xml:space="preserve"> </w:t>
            </w:r>
            <w:proofErr w:type="spellStart"/>
            <w:r w:rsidRPr="00380CD3">
              <w:rPr>
                <w:rFonts w:ascii="Times New Roman" w:eastAsia="Aptos" w:hAnsi="Times New Roman" w:cs="Times New Roman"/>
                <w:b w:val="0"/>
                <w:bCs w:val="0"/>
                <w:i/>
                <w:iCs/>
                <w:sz w:val="20"/>
                <w:szCs w:val="20"/>
                <w:lang w:eastAsia="zh-CN"/>
              </w:rPr>
              <w:t>ruber</w:t>
            </w:r>
            <w:proofErr w:type="spellEnd"/>
          </w:p>
        </w:tc>
        <w:tc>
          <w:tcPr>
            <w:tcW w:w="3117" w:type="dxa"/>
          </w:tcPr>
          <w:p w14:paraId="1BC2A6B0" w14:textId="77777777" w:rsidR="00FF5B4A" w:rsidRPr="00380CD3" w:rsidRDefault="00FF5B4A"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Aptos" w:hAnsi="Times New Roman" w:cs="Times New Roman"/>
                <w:sz w:val="20"/>
                <w:szCs w:val="20"/>
                <w:lang w:eastAsia="zh-CN"/>
              </w:rPr>
              <w:t>JRJ-5362</w:t>
            </w:r>
          </w:p>
        </w:tc>
        <w:tc>
          <w:tcPr>
            <w:tcW w:w="3117" w:type="dxa"/>
          </w:tcPr>
          <w:p w14:paraId="1581792B" w14:textId="77777777" w:rsidR="00FF5B4A" w:rsidRPr="00380CD3" w:rsidRDefault="00FF5B4A"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PQ816565</w:t>
            </w:r>
          </w:p>
        </w:tc>
      </w:tr>
      <w:tr w:rsidR="00FF5B4A" w:rsidRPr="00380CD3" w14:paraId="1059D57B" w14:textId="77777777" w:rsidTr="008F19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A9C6A72" w14:textId="77777777" w:rsidR="00FF5B4A" w:rsidRPr="00380CD3" w:rsidRDefault="00FF5B4A" w:rsidP="00352634">
            <w:pPr>
              <w:autoSpaceDE w:val="0"/>
              <w:autoSpaceDN w:val="0"/>
              <w:spacing w:line="480" w:lineRule="auto"/>
              <w:rPr>
                <w:rFonts w:ascii="Times New Roman" w:eastAsia="Aptos" w:hAnsi="Times New Roman" w:cs="Times New Roman"/>
                <w:b w:val="0"/>
                <w:bCs w:val="0"/>
                <w:i/>
                <w:iCs/>
                <w:sz w:val="20"/>
                <w:szCs w:val="20"/>
                <w:lang w:eastAsia="zh-CN"/>
              </w:rPr>
            </w:pPr>
            <w:r w:rsidRPr="00380CD3">
              <w:rPr>
                <w:rFonts w:ascii="Times New Roman" w:eastAsia="Aptos" w:hAnsi="Times New Roman" w:cs="Times New Roman"/>
                <w:b w:val="0"/>
                <w:bCs w:val="0"/>
                <w:i/>
                <w:iCs/>
                <w:sz w:val="20"/>
                <w:szCs w:val="20"/>
                <w:lang w:eastAsia="zh-CN"/>
              </w:rPr>
              <w:t>Siren intermedia</w:t>
            </w:r>
          </w:p>
        </w:tc>
        <w:tc>
          <w:tcPr>
            <w:tcW w:w="3117" w:type="dxa"/>
          </w:tcPr>
          <w:p w14:paraId="2DAC42F3" w14:textId="77777777" w:rsidR="00FF5B4A" w:rsidRPr="00380CD3" w:rsidRDefault="00FF5B4A"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Aptos" w:hAnsi="Times New Roman" w:cs="Times New Roman"/>
                <w:sz w:val="20"/>
                <w:szCs w:val="20"/>
                <w:lang w:eastAsia="zh-CN"/>
              </w:rPr>
              <w:t>JRJ-5378</w:t>
            </w:r>
          </w:p>
        </w:tc>
        <w:tc>
          <w:tcPr>
            <w:tcW w:w="3117" w:type="dxa"/>
          </w:tcPr>
          <w:p w14:paraId="44912C35" w14:textId="77777777" w:rsidR="00FF5B4A" w:rsidRPr="00380CD3" w:rsidRDefault="00FF5B4A" w:rsidP="00352634">
            <w:pPr>
              <w:autoSpaceDE w:val="0"/>
              <w:autoSpaceDN w:val="0"/>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PQ816566</w:t>
            </w:r>
          </w:p>
        </w:tc>
      </w:tr>
      <w:tr w:rsidR="00FF5B4A" w:rsidRPr="00380CD3" w14:paraId="405C0824" w14:textId="77777777" w:rsidTr="008F1994">
        <w:tc>
          <w:tcPr>
            <w:cnfStyle w:val="001000000000" w:firstRow="0" w:lastRow="0" w:firstColumn="1" w:lastColumn="0" w:oddVBand="0" w:evenVBand="0" w:oddHBand="0" w:evenHBand="0" w:firstRowFirstColumn="0" w:firstRowLastColumn="0" w:lastRowFirstColumn="0" w:lastRowLastColumn="0"/>
            <w:tcW w:w="3116" w:type="dxa"/>
            <w:tcBorders>
              <w:bottom w:val="single" w:sz="12" w:space="0" w:color="auto"/>
            </w:tcBorders>
          </w:tcPr>
          <w:p w14:paraId="615F9C8F" w14:textId="77777777" w:rsidR="00FF5B4A" w:rsidRPr="00380CD3" w:rsidRDefault="00FF5B4A" w:rsidP="00352634">
            <w:pPr>
              <w:autoSpaceDE w:val="0"/>
              <w:autoSpaceDN w:val="0"/>
              <w:spacing w:line="480" w:lineRule="auto"/>
              <w:rPr>
                <w:rFonts w:ascii="Times New Roman" w:eastAsia="Aptos" w:hAnsi="Times New Roman" w:cs="Times New Roman"/>
                <w:b w:val="0"/>
                <w:bCs w:val="0"/>
                <w:i/>
                <w:iCs/>
                <w:sz w:val="20"/>
                <w:szCs w:val="20"/>
                <w:lang w:eastAsia="zh-CN"/>
              </w:rPr>
            </w:pPr>
            <w:r w:rsidRPr="00380CD3">
              <w:rPr>
                <w:rFonts w:ascii="Times New Roman" w:eastAsia="Aptos" w:hAnsi="Times New Roman" w:cs="Times New Roman"/>
                <w:b w:val="0"/>
                <w:bCs w:val="0"/>
                <w:i/>
                <w:iCs/>
                <w:sz w:val="20"/>
                <w:szCs w:val="20"/>
                <w:lang w:eastAsia="zh-CN"/>
              </w:rPr>
              <w:t>Notophthalmus viridescens</w:t>
            </w:r>
          </w:p>
        </w:tc>
        <w:tc>
          <w:tcPr>
            <w:tcW w:w="3117" w:type="dxa"/>
            <w:tcBorders>
              <w:bottom w:val="single" w:sz="12" w:space="0" w:color="auto"/>
            </w:tcBorders>
          </w:tcPr>
          <w:p w14:paraId="2C0601BA" w14:textId="77777777" w:rsidR="00FF5B4A" w:rsidRPr="00380CD3" w:rsidRDefault="00FF5B4A"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Aptos" w:hAnsi="Times New Roman" w:cs="Times New Roman"/>
                <w:sz w:val="20"/>
                <w:szCs w:val="20"/>
                <w:lang w:eastAsia="zh-CN"/>
              </w:rPr>
            </w:pPr>
            <w:r w:rsidRPr="00380CD3">
              <w:rPr>
                <w:rFonts w:ascii="Times New Roman" w:eastAsia="Aptos" w:hAnsi="Times New Roman" w:cs="Times New Roman"/>
                <w:sz w:val="20"/>
                <w:szCs w:val="20"/>
                <w:lang w:eastAsia="zh-CN"/>
              </w:rPr>
              <w:t>JRJ-106631</w:t>
            </w:r>
          </w:p>
        </w:tc>
        <w:tc>
          <w:tcPr>
            <w:tcW w:w="3117" w:type="dxa"/>
            <w:tcBorders>
              <w:bottom w:val="single" w:sz="12" w:space="0" w:color="auto"/>
            </w:tcBorders>
          </w:tcPr>
          <w:p w14:paraId="7D7D05FF" w14:textId="77777777" w:rsidR="00FF5B4A" w:rsidRPr="00380CD3" w:rsidRDefault="00FF5B4A" w:rsidP="00352634">
            <w:pPr>
              <w:autoSpaceDE w:val="0"/>
              <w:autoSpaceDN w:val="0"/>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PQ816567</w:t>
            </w:r>
          </w:p>
        </w:tc>
      </w:tr>
    </w:tbl>
    <w:p w14:paraId="25B11456" w14:textId="77777777" w:rsidR="00FF5B4A" w:rsidRDefault="00FF5B4A" w:rsidP="00352634">
      <w:pPr>
        <w:spacing w:line="480" w:lineRule="auto"/>
        <w:rPr>
          <w:rFonts w:ascii="Times New Roman" w:eastAsia="Times New Roman" w:hAnsi="Times New Roman" w:cs="Times New Roman"/>
          <w:b/>
          <w:bCs/>
          <w:sz w:val="20"/>
          <w:szCs w:val="20"/>
        </w:rPr>
        <w:sectPr w:rsidR="00FF5B4A" w:rsidSect="00FF5B4A">
          <w:pgSz w:w="12240" w:h="15840"/>
          <w:pgMar w:top="1440" w:right="1440" w:bottom="1440" w:left="1440" w:header="720" w:footer="720" w:gutter="0"/>
          <w:cols w:space="720"/>
          <w:docGrid w:linePitch="360"/>
        </w:sectPr>
      </w:pPr>
    </w:p>
    <w:p w14:paraId="1811027C" w14:textId="41BE69D0" w:rsidR="00380CD3" w:rsidRPr="00380CD3" w:rsidRDefault="00380CD3" w:rsidP="00352634">
      <w:pPr>
        <w:spacing w:after="0"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b/>
          <w:bCs/>
          <w:sz w:val="20"/>
          <w:szCs w:val="20"/>
        </w:rPr>
        <w:lastRenderedPageBreak/>
        <w:t>Table S</w:t>
      </w:r>
      <w:r w:rsidR="00E40C5D">
        <w:rPr>
          <w:rFonts w:ascii="Times New Roman" w:eastAsia="Times New Roman" w:hAnsi="Times New Roman" w:cs="Times New Roman"/>
          <w:b/>
          <w:bCs/>
          <w:sz w:val="20"/>
          <w:szCs w:val="20"/>
        </w:rPr>
        <w:t>12</w:t>
      </w:r>
      <w:r w:rsidRPr="00380CD3">
        <w:rPr>
          <w:rFonts w:ascii="Times New Roman" w:eastAsia="Times New Roman" w:hAnsi="Times New Roman" w:cs="Times New Roman"/>
          <w:b/>
          <w:bCs/>
          <w:sz w:val="20"/>
          <w:szCs w:val="20"/>
        </w:rPr>
        <w:t>:</w:t>
      </w:r>
      <w:r w:rsidRPr="00380CD3">
        <w:rPr>
          <w:rFonts w:ascii="Times New Roman" w:eastAsia="Times New Roman" w:hAnsi="Times New Roman" w:cs="Times New Roman"/>
          <w:sz w:val="20"/>
          <w:szCs w:val="20"/>
        </w:rPr>
        <w:t xml:space="preserve"> Comparative mean reported values of Shannon and Simpson alpha diversity metrics of species counts within the metabarcoding data (MB) versus the visual encounter data (VES). Data represents independent samples by site (e.g., CA) and time (e.g., 11). </w:t>
      </w:r>
    </w:p>
    <w:tbl>
      <w:tblPr>
        <w:tblStyle w:val="PlainTable21"/>
        <w:tblW w:w="0" w:type="auto"/>
        <w:tblLook w:val="04A0" w:firstRow="1" w:lastRow="0" w:firstColumn="1" w:lastColumn="0" w:noHBand="0" w:noVBand="1"/>
      </w:tblPr>
      <w:tblGrid>
        <w:gridCol w:w="960"/>
        <w:gridCol w:w="1586"/>
        <w:gridCol w:w="1562"/>
        <w:gridCol w:w="1513"/>
        <w:gridCol w:w="1488"/>
      </w:tblGrid>
      <w:tr w:rsidR="00380CD3" w:rsidRPr="00380CD3" w14:paraId="2986C373" w14:textId="77777777" w:rsidTr="008F1994">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tcBorders>
              <w:top w:val="single" w:sz="12" w:space="0" w:color="auto"/>
              <w:bottom w:val="single" w:sz="12" w:space="0" w:color="auto"/>
            </w:tcBorders>
            <w:noWrap/>
            <w:hideMark/>
          </w:tcPr>
          <w:p w14:paraId="5F9920A4"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Sample</w:t>
            </w:r>
          </w:p>
        </w:tc>
        <w:tc>
          <w:tcPr>
            <w:tcW w:w="1586" w:type="dxa"/>
            <w:tcBorders>
              <w:top w:val="single" w:sz="12" w:space="0" w:color="auto"/>
              <w:bottom w:val="single" w:sz="12" w:space="0" w:color="auto"/>
            </w:tcBorders>
            <w:noWrap/>
            <w:hideMark/>
          </w:tcPr>
          <w:p w14:paraId="10862C5E" w14:textId="77777777" w:rsidR="00380CD3" w:rsidRPr="00380CD3" w:rsidRDefault="00380CD3"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Shannon_VES</w:t>
            </w:r>
            <w:proofErr w:type="spellEnd"/>
          </w:p>
        </w:tc>
        <w:tc>
          <w:tcPr>
            <w:tcW w:w="1562" w:type="dxa"/>
            <w:tcBorders>
              <w:top w:val="single" w:sz="12" w:space="0" w:color="auto"/>
              <w:bottom w:val="single" w:sz="12" w:space="0" w:color="auto"/>
            </w:tcBorders>
            <w:noWrap/>
            <w:hideMark/>
          </w:tcPr>
          <w:p w14:paraId="0660BE23" w14:textId="77777777" w:rsidR="00380CD3" w:rsidRPr="00380CD3" w:rsidRDefault="00380CD3"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Simpson_VES</w:t>
            </w:r>
            <w:proofErr w:type="spellEnd"/>
          </w:p>
        </w:tc>
        <w:tc>
          <w:tcPr>
            <w:tcW w:w="1513" w:type="dxa"/>
            <w:tcBorders>
              <w:top w:val="single" w:sz="12" w:space="0" w:color="auto"/>
              <w:bottom w:val="single" w:sz="12" w:space="0" w:color="auto"/>
            </w:tcBorders>
            <w:noWrap/>
            <w:hideMark/>
          </w:tcPr>
          <w:p w14:paraId="486AE9BB" w14:textId="77777777" w:rsidR="00380CD3" w:rsidRPr="00380CD3" w:rsidRDefault="00380CD3"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Shannon_MB</w:t>
            </w:r>
            <w:proofErr w:type="spellEnd"/>
          </w:p>
        </w:tc>
        <w:tc>
          <w:tcPr>
            <w:tcW w:w="1488" w:type="dxa"/>
            <w:tcBorders>
              <w:top w:val="single" w:sz="12" w:space="0" w:color="auto"/>
              <w:bottom w:val="single" w:sz="12" w:space="0" w:color="auto"/>
            </w:tcBorders>
            <w:noWrap/>
            <w:hideMark/>
          </w:tcPr>
          <w:p w14:paraId="48957A6F" w14:textId="77777777" w:rsidR="00380CD3" w:rsidRPr="00380CD3" w:rsidRDefault="00380CD3"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roofErr w:type="spellStart"/>
            <w:r w:rsidRPr="00380CD3">
              <w:rPr>
                <w:rFonts w:ascii="Times New Roman" w:eastAsia="Times New Roman" w:hAnsi="Times New Roman" w:cs="Times New Roman"/>
                <w:sz w:val="20"/>
                <w:szCs w:val="20"/>
              </w:rPr>
              <w:t>Simpson_MB</w:t>
            </w:r>
            <w:proofErr w:type="spellEnd"/>
          </w:p>
        </w:tc>
      </w:tr>
      <w:tr w:rsidR="00380CD3" w:rsidRPr="00380CD3" w14:paraId="16730271" w14:textId="77777777" w:rsidTr="008F199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tcBorders>
              <w:top w:val="single" w:sz="12" w:space="0" w:color="auto"/>
            </w:tcBorders>
            <w:noWrap/>
            <w:hideMark/>
          </w:tcPr>
          <w:p w14:paraId="3204E56D"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CA11</w:t>
            </w:r>
          </w:p>
        </w:tc>
        <w:tc>
          <w:tcPr>
            <w:tcW w:w="1586" w:type="dxa"/>
            <w:tcBorders>
              <w:top w:val="single" w:sz="12" w:space="0" w:color="auto"/>
            </w:tcBorders>
            <w:noWrap/>
            <w:hideMark/>
          </w:tcPr>
          <w:p w14:paraId="00E2477D"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0.000</w:t>
            </w:r>
          </w:p>
        </w:tc>
        <w:tc>
          <w:tcPr>
            <w:tcW w:w="1562" w:type="dxa"/>
            <w:tcBorders>
              <w:top w:val="single" w:sz="12" w:space="0" w:color="auto"/>
            </w:tcBorders>
            <w:noWrap/>
            <w:hideMark/>
          </w:tcPr>
          <w:p w14:paraId="03DD456E"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0.000</w:t>
            </w:r>
          </w:p>
        </w:tc>
        <w:tc>
          <w:tcPr>
            <w:tcW w:w="1513" w:type="dxa"/>
            <w:tcBorders>
              <w:top w:val="single" w:sz="12" w:space="0" w:color="auto"/>
            </w:tcBorders>
            <w:noWrap/>
            <w:hideMark/>
          </w:tcPr>
          <w:p w14:paraId="5ABD3738"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0.767</w:t>
            </w:r>
          </w:p>
        </w:tc>
        <w:tc>
          <w:tcPr>
            <w:tcW w:w="1488" w:type="dxa"/>
            <w:tcBorders>
              <w:top w:val="single" w:sz="12" w:space="0" w:color="auto"/>
            </w:tcBorders>
            <w:noWrap/>
            <w:hideMark/>
          </w:tcPr>
          <w:p w14:paraId="27FC55C4"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0.499</w:t>
            </w:r>
          </w:p>
        </w:tc>
      </w:tr>
      <w:tr w:rsidR="00380CD3" w:rsidRPr="00380CD3" w14:paraId="3B6812AB" w14:textId="77777777" w:rsidTr="008F1994">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5317268"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CA2</w:t>
            </w:r>
          </w:p>
        </w:tc>
        <w:tc>
          <w:tcPr>
            <w:tcW w:w="1586" w:type="dxa"/>
            <w:noWrap/>
            <w:hideMark/>
          </w:tcPr>
          <w:p w14:paraId="64FED2F3"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1.386</w:t>
            </w:r>
          </w:p>
        </w:tc>
        <w:tc>
          <w:tcPr>
            <w:tcW w:w="1562" w:type="dxa"/>
            <w:noWrap/>
            <w:hideMark/>
          </w:tcPr>
          <w:p w14:paraId="1EEFA5F2"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0.750</w:t>
            </w:r>
          </w:p>
        </w:tc>
        <w:tc>
          <w:tcPr>
            <w:tcW w:w="1513" w:type="dxa"/>
            <w:noWrap/>
            <w:hideMark/>
          </w:tcPr>
          <w:p w14:paraId="6ABDFD71"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0.000</w:t>
            </w:r>
          </w:p>
        </w:tc>
        <w:tc>
          <w:tcPr>
            <w:tcW w:w="1488" w:type="dxa"/>
            <w:noWrap/>
            <w:hideMark/>
          </w:tcPr>
          <w:p w14:paraId="15B0D1AA"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0.000</w:t>
            </w:r>
          </w:p>
        </w:tc>
      </w:tr>
      <w:tr w:rsidR="00380CD3" w:rsidRPr="00380CD3" w14:paraId="70504852" w14:textId="77777777" w:rsidTr="008F199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2A0EE88"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CA5</w:t>
            </w:r>
          </w:p>
        </w:tc>
        <w:tc>
          <w:tcPr>
            <w:tcW w:w="1586" w:type="dxa"/>
            <w:noWrap/>
            <w:hideMark/>
          </w:tcPr>
          <w:p w14:paraId="12EBAB08"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1.099</w:t>
            </w:r>
          </w:p>
        </w:tc>
        <w:tc>
          <w:tcPr>
            <w:tcW w:w="1562" w:type="dxa"/>
            <w:noWrap/>
            <w:hideMark/>
          </w:tcPr>
          <w:p w14:paraId="760CFA4A"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0.667</w:t>
            </w:r>
          </w:p>
        </w:tc>
        <w:tc>
          <w:tcPr>
            <w:tcW w:w="1513" w:type="dxa"/>
            <w:noWrap/>
            <w:hideMark/>
          </w:tcPr>
          <w:p w14:paraId="6AEAE569"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0.349</w:t>
            </w:r>
          </w:p>
        </w:tc>
        <w:tc>
          <w:tcPr>
            <w:tcW w:w="1488" w:type="dxa"/>
            <w:noWrap/>
            <w:hideMark/>
          </w:tcPr>
          <w:p w14:paraId="506FE926"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0.198</w:t>
            </w:r>
          </w:p>
        </w:tc>
      </w:tr>
      <w:tr w:rsidR="00380CD3" w:rsidRPr="00380CD3" w14:paraId="07C5B7E9" w14:textId="77777777" w:rsidTr="008F1994">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2F352BF"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CA6</w:t>
            </w:r>
          </w:p>
        </w:tc>
        <w:tc>
          <w:tcPr>
            <w:tcW w:w="1586" w:type="dxa"/>
            <w:noWrap/>
            <w:hideMark/>
          </w:tcPr>
          <w:p w14:paraId="5BBA4506"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1.792</w:t>
            </w:r>
          </w:p>
        </w:tc>
        <w:tc>
          <w:tcPr>
            <w:tcW w:w="1562" w:type="dxa"/>
            <w:noWrap/>
            <w:hideMark/>
          </w:tcPr>
          <w:p w14:paraId="13F6D6A4"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0.833</w:t>
            </w:r>
          </w:p>
        </w:tc>
        <w:tc>
          <w:tcPr>
            <w:tcW w:w="1513" w:type="dxa"/>
            <w:noWrap/>
            <w:hideMark/>
          </w:tcPr>
          <w:p w14:paraId="7F9514C9"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1.262</w:t>
            </w:r>
          </w:p>
        </w:tc>
        <w:tc>
          <w:tcPr>
            <w:tcW w:w="1488" w:type="dxa"/>
            <w:noWrap/>
            <w:hideMark/>
          </w:tcPr>
          <w:p w14:paraId="154B609A"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0.647</w:t>
            </w:r>
          </w:p>
        </w:tc>
      </w:tr>
      <w:tr w:rsidR="00380CD3" w:rsidRPr="00380CD3" w14:paraId="571943EC" w14:textId="77777777" w:rsidTr="008F199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72D0F74"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CA8</w:t>
            </w:r>
          </w:p>
        </w:tc>
        <w:tc>
          <w:tcPr>
            <w:tcW w:w="1586" w:type="dxa"/>
            <w:noWrap/>
            <w:hideMark/>
          </w:tcPr>
          <w:p w14:paraId="26B6BC9E"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0.000</w:t>
            </w:r>
          </w:p>
        </w:tc>
        <w:tc>
          <w:tcPr>
            <w:tcW w:w="1562" w:type="dxa"/>
            <w:noWrap/>
            <w:hideMark/>
          </w:tcPr>
          <w:p w14:paraId="4B6ECD51"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0.000</w:t>
            </w:r>
          </w:p>
        </w:tc>
        <w:tc>
          <w:tcPr>
            <w:tcW w:w="1513" w:type="dxa"/>
            <w:noWrap/>
            <w:hideMark/>
          </w:tcPr>
          <w:p w14:paraId="74C7870C"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1.185</w:t>
            </w:r>
          </w:p>
        </w:tc>
        <w:tc>
          <w:tcPr>
            <w:tcW w:w="1488" w:type="dxa"/>
            <w:noWrap/>
            <w:hideMark/>
          </w:tcPr>
          <w:p w14:paraId="2594C368"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0.656</w:t>
            </w:r>
          </w:p>
        </w:tc>
      </w:tr>
      <w:tr w:rsidR="00380CD3" w:rsidRPr="00380CD3" w14:paraId="4FA8686A" w14:textId="77777777" w:rsidTr="008F1994">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F4F9816"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GR11</w:t>
            </w:r>
          </w:p>
        </w:tc>
        <w:tc>
          <w:tcPr>
            <w:tcW w:w="1586" w:type="dxa"/>
            <w:noWrap/>
            <w:hideMark/>
          </w:tcPr>
          <w:p w14:paraId="2B8A7EA7"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0.693</w:t>
            </w:r>
          </w:p>
        </w:tc>
        <w:tc>
          <w:tcPr>
            <w:tcW w:w="1562" w:type="dxa"/>
            <w:noWrap/>
            <w:hideMark/>
          </w:tcPr>
          <w:p w14:paraId="7B298D7A"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0.500</w:t>
            </w:r>
          </w:p>
        </w:tc>
        <w:tc>
          <w:tcPr>
            <w:tcW w:w="1513" w:type="dxa"/>
            <w:noWrap/>
            <w:hideMark/>
          </w:tcPr>
          <w:p w14:paraId="04258619"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1.309</w:t>
            </w:r>
          </w:p>
        </w:tc>
        <w:tc>
          <w:tcPr>
            <w:tcW w:w="1488" w:type="dxa"/>
            <w:noWrap/>
            <w:hideMark/>
          </w:tcPr>
          <w:p w14:paraId="2E961B77"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0.680</w:t>
            </w:r>
          </w:p>
        </w:tc>
      </w:tr>
      <w:tr w:rsidR="00380CD3" w:rsidRPr="00380CD3" w14:paraId="3EA30B71" w14:textId="77777777" w:rsidTr="008F199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ABA8F97"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GR2</w:t>
            </w:r>
          </w:p>
        </w:tc>
        <w:tc>
          <w:tcPr>
            <w:tcW w:w="1586" w:type="dxa"/>
            <w:noWrap/>
            <w:hideMark/>
          </w:tcPr>
          <w:p w14:paraId="3223489B"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0.693</w:t>
            </w:r>
          </w:p>
        </w:tc>
        <w:tc>
          <w:tcPr>
            <w:tcW w:w="1562" w:type="dxa"/>
            <w:noWrap/>
            <w:hideMark/>
          </w:tcPr>
          <w:p w14:paraId="0EA5375B"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0.500</w:t>
            </w:r>
          </w:p>
        </w:tc>
        <w:tc>
          <w:tcPr>
            <w:tcW w:w="1513" w:type="dxa"/>
            <w:noWrap/>
            <w:hideMark/>
          </w:tcPr>
          <w:p w14:paraId="734957C0"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1.027</w:t>
            </w:r>
          </w:p>
        </w:tc>
        <w:tc>
          <w:tcPr>
            <w:tcW w:w="1488" w:type="dxa"/>
            <w:noWrap/>
            <w:hideMark/>
          </w:tcPr>
          <w:p w14:paraId="5FB85BB5"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0.483</w:t>
            </w:r>
          </w:p>
        </w:tc>
      </w:tr>
      <w:tr w:rsidR="00380CD3" w:rsidRPr="00380CD3" w14:paraId="1CC6E4F6" w14:textId="77777777" w:rsidTr="008F1994">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FFABBFB"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GR5</w:t>
            </w:r>
          </w:p>
        </w:tc>
        <w:tc>
          <w:tcPr>
            <w:tcW w:w="1586" w:type="dxa"/>
            <w:noWrap/>
            <w:hideMark/>
          </w:tcPr>
          <w:p w14:paraId="210A3C11"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1.946</w:t>
            </w:r>
          </w:p>
        </w:tc>
        <w:tc>
          <w:tcPr>
            <w:tcW w:w="1562" w:type="dxa"/>
            <w:noWrap/>
            <w:hideMark/>
          </w:tcPr>
          <w:p w14:paraId="20AF0E47"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0.857</w:t>
            </w:r>
          </w:p>
        </w:tc>
        <w:tc>
          <w:tcPr>
            <w:tcW w:w="1513" w:type="dxa"/>
            <w:noWrap/>
            <w:hideMark/>
          </w:tcPr>
          <w:p w14:paraId="76C372CF"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0.690</w:t>
            </w:r>
          </w:p>
        </w:tc>
        <w:tc>
          <w:tcPr>
            <w:tcW w:w="1488" w:type="dxa"/>
            <w:noWrap/>
            <w:hideMark/>
          </w:tcPr>
          <w:p w14:paraId="4318782B"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0.268</w:t>
            </w:r>
          </w:p>
        </w:tc>
      </w:tr>
      <w:tr w:rsidR="00380CD3" w:rsidRPr="00380CD3" w14:paraId="65FC21DB" w14:textId="77777777" w:rsidTr="008F199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54A74F5"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GR6</w:t>
            </w:r>
          </w:p>
        </w:tc>
        <w:tc>
          <w:tcPr>
            <w:tcW w:w="1586" w:type="dxa"/>
            <w:noWrap/>
            <w:hideMark/>
          </w:tcPr>
          <w:p w14:paraId="64758855"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1.386</w:t>
            </w:r>
          </w:p>
        </w:tc>
        <w:tc>
          <w:tcPr>
            <w:tcW w:w="1562" w:type="dxa"/>
            <w:noWrap/>
            <w:hideMark/>
          </w:tcPr>
          <w:p w14:paraId="0BFC20F7"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0.750</w:t>
            </w:r>
          </w:p>
        </w:tc>
        <w:tc>
          <w:tcPr>
            <w:tcW w:w="1513" w:type="dxa"/>
            <w:noWrap/>
            <w:hideMark/>
          </w:tcPr>
          <w:p w14:paraId="62894F69"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1.489</w:t>
            </w:r>
          </w:p>
        </w:tc>
        <w:tc>
          <w:tcPr>
            <w:tcW w:w="1488" w:type="dxa"/>
            <w:noWrap/>
            <w:hideMark/>
          </w:tcPr>
          <w:p w14:paraId="48B86B60"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0.745</w:t>
            </w:r>
          </w:p>
        </w:tc>
      </w:tr>
      <w:tr w:rsidR="00380CD3" w:rsidRPr="00380CD3" w14:paraId="1EAEF9C9" w14:textId="77777777" w:rsidTr="008F1994">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4ABC28D"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GR8</w:t>
            </w:r>
          </w:p>
        </w:tc>
        <w:tc>
          <w:tcPr>
            <w:tcW w:w="1586" w:type="dxa"/>
            <w:noWrap/>
            <w:hideMark/>
          </w:tcPr>
          <w:p w14:paraId="1C535598"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0.693</w:t>
            </w:r>
          </w:p>
        </w:tc>
        <w:tc>
          <w:tcPr>
            <w:tcW w:w="1562" w:type="dxa"/>
            <w:noWrap/>
            <w:hideMark/>
          </w:tcPr>
          <w:p w14:paraId="44076ECD"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0.500</w:t>
            </w:r>
          </w:p>
        </w:tc>
        <w:tc>
          <w:tcPr>
            <w:tcW w:w="1513" w:type="dxa"/>
            <w:noWrap/>
            <w:hideMark/>
          </w:tcPr>
          <w:p w14:paraId="6C328C5B"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1.379</w:t>
            </w:r>
          </w:p>
        </w:tc>
        <w:tc>
          <w:tcPr>
            <w:tcW w:w="1488" w:type="dxa"/>
            <w:noWrap/>
            <w:hideMark/>
          </w:tcPr>
          <w:p w14:paraId="6A3F6FC0"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0.708</w:t>
            </w:r>
          </w:p>
        </w:tc>
      </w:tr>
      <w:tr w:rsidR="00380CD3" w:rsidRPr="00380CD3" w14:paraId="543E77D2" w14:textId="77777777" w:rsidTr="008F199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9B1501D"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KN11</w:t>
            </w:r>
          </w:p>
        </w:tc>
        <w:tc>
          <w:tcPr>
            <w:tcW w:w="1586" w:type="dxa"/>
            <w:noWrap/>
            <w:hideMark/>
          </w:tcPr>
          <w:p w14:paraId="625B35EF"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1.099</w:t>
            </w:r>
          </w:p>
        </w:tc>
        <w:tc>
          <w:tcPr>
            <w:tcW w:w="1562" w:type="dxa"/>
            <w:noWrap/>
            <w:hideMark/>
          </w:tcPr>
          <w:p w14:paraId="60310403"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0.667</w:t>
            </w:r>
          </w:p>
        </w:tc>
        <w:tc>
          <w:tcPr>
            <w:tcW w:w="1513" w:type="dxa"/>
            <w:noWrap/>
            <w:hideMark/>
          </w:tcPr>
          <w:p w14:paraId="5373E066"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0.126</w:t>
            </w:r>
          </w:p>
        </w:tc>
        <w:tc>
          <w:tcPr>
            <w:tcW w:w="1488" w:type="dxa"/>
            <w:noWrap/>
            <w:hideMark/>
          </w:tcPr>
          <w:p w14:paraId="1F7485D1"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0.054</w:t>
            </w:r>
          </w:p>
        </w:tc>
      </w:tr>
      <w:tr w:rsidR="00380CD3" w:rsidRPr="00380CD3" w14:paraId="7518FD22" w14:textId="77777777" w:rsidTr="008F1994">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7B878568"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KN2</w:t>
            </w:r>
          </w:p>
        </w:tc>
        <w:tc>
          <w:tcPr>
            <w:tcW w:w="1586" w:type="dxa"/>
            <w:noWrap/>
            <w:hideMark/>
          </w:tcPr>
          <w:p w14:paraId="1915E9FC"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1.099</w:t>
            </w:r>
          </w:p>
        </w:tc>
        <w:tc>
          <w:tcPr>
            <w:tcW w:w="1562" w:type="dxa"/>
            <w:noWrap/>
            <w:hideMark/>
          </w:tcPr>
          <w:p w14:paraId="78BE1E1E"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0.667</w:t>
            </w:r>
          </w:p>
        </w:tc>
        <w:tc>
          <w:tcPr>
            <w:tcW w:w="1513" w:type="dxa"/>
            <w:noWrap/>
            <w:hideMark/>
          </w:tcPr>
          <w:p w14:paraId="3096603B"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0.000</w:t>
            </w:r>
          </w:p>
        </w:tc>
        <w:tc>
          <w:tcPr>
            <w:tcW w:w="1488" w:type="dxa"/>
            <w:noWrap/>
            <w:hideMark/>
          </w:tcPr>
          <w:p w14:paraId="13F690AD"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1.000</w:t>
            </w:r>
          </w:p>
        </w:tc>
      </w:tr>
      <w:tr w:rsidR="00380CD3" w:rsidRPr="00380CD3" w14:paraId="1B222222" w14:textId="77777777" w:rsidTr="008F199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AB3FBB5"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KN5</w:t>
            </w:r>
          </w:p>
        </w:tc>
        <w:tc>
          <w:tcPr>
            <w:tcW w:w="1586" w:type="dxa"/>
            <w:noWrap/>
            <w:hideMark/>
          </w:tcPr>
          <w:p w14:paraId="45CC406C"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1.099</w:t>
            </w:r>
          </w:p>
        </w:tc>
        <w:tc>
          <w:tcPr>
            <w:tcW w:w="1562" w:type="dxa"/>
            <w:noWrap/>
            <w:hideMark/>
          </w:tcPr>
          <w:p w14:paraId="47D037C4"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0.667</w:t>
            </w:r>
          </w:p>
        </w:tc>
        <w:tc>
          <w:tcPr>
            <w:tcW w:w="1513" w:type="dxa"/>
            <w:noWrap/>
            <w:hideMark/>
          </w:tcPr>
          <w:p w14:paraId="19F82D73"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1.018</w:t>
            </w:r>
          </w:p>
        </w:tc>
        <w:tc>
          <w:tcPr>
            <w:tcW w:w="1488" w:type="dxa"/>
            <w:noWrap/>
            <w:hideMark/>
          </w:tcPr>
          <w:p w14:paraId="60F4670C"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0.614</w:t>
            </w:r>
          </w:p>
        </w:tc>
      </w:tr>
      <w:tr w:rsidR="00380CD3" w:rsidRPr="00380CD3" w14:paraId="18807CCA" w14:textId="77777777" w:rsidTr="008F1994">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78445FA"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KN6</w:t>
            </w:r>
          </w:p>
        </w:tc>
        <w:tc>
          <w:tcPr>
            <w:tcW w:w="1586" w:type="dxa"/>
            <w:noWrap/>
            <w:hideMark/>
          </w:tcPr>
          <w:p w14:paraId="787D3034"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1.609</w:t>
            </w:r>
          </w:p>
        </w:tc>
        <w:tc>
          <w:tcPr>
            <w:tcW w:w="1562" w:type="dxa"/>
            <w:noWrap/>
            <w:hideMark/>
          </w:tcPr>
          <w:p w14:paraId="75AF376B"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0.800</w:t>
            </w:r>
          </w:p>
        </w:tc>
        <w:tc>
          <w:tcPr>
            <w:tcW w:w="1513" w:type="dxa"/>
            <w:noWrap/>
            <w:hideMark/>
          </w:tcPr>
          <w:p w14:paraId="5DEDFFE0"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1.474</w:t>
            </w:r>
          </w:p>
        </w:tc>
        <w:tc>
          <w:tcPr>
            <w:tcW w:w="1488" w:type="dxa"/>
            <w:noWrap/>
            <w:hideMark/>
          </w:tcPr>
          <w:p w14:paraId="0E7E25E5"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0.759</w:t>
            </w:r>
          </w:p>
        </w:tc>
      </w:tr>
      <w:tr w:rsidR="00380CD3" w:rsidRPr="00380CD3" w14:paraId="70CA2E82" w14:textId="77777777" w:rsidTr="008F199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4400683"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KN8</w:t>
            </w:r>
          </w:p>
        </w:tc>
        <w:tc>
          <w:tcPr>
            <w:tcW w:w="1586" w:type="dxa"/>
            <w:noWrap/>
            <w:hideMark/>
          </w:tcPr>
          <w:p w14:paraId="77467ABF"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0.000</w:t>
            </w:r>
          </w:p>
        </w:tc>
        <w:tc>
          <w:tcPr>
            <w:tcW w:w="1562" w:type="dxa"/>
            <w:noWrap/>
            <w:hideMark/>
          </w:tcPr>
          <w:p w14:paraId="65DFE333"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0.000</w:t>
            </w:r>
          </w:p>
        </w:tc>
        <w:tc>
          <w:tcPr>
            <w:tcW w:w="1513" w:type="dxa"/>
            <w:noWrap/>
            <w:hideMark/>
          </w:tcPr>
          <w:p w14:paraId="591C186E"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1.215</w:t>
            </w:r>
          </w:p>
        </w:tc>
        <w:tc>
          <w:tcPr>
            <w:tcW w:w="1488" w:type="dxa"/>
            <w:noWrap/>
            <w:hideMark/>
          </w:tcPr>
          <w:p w14:paraId="25E22C4C"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0.683</w:t>
            </w:r>
          </w:p>
        </w:tc>
      </w:tr>
      <w:tr w:rsidR="00380CD3" w:rsidRPr="00380CD3" w14:paraId="49297DED" w14:textId="77777777" w:rsidTr="008F1994">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7671555"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LO11</w:t>
            </w:r>
          </w:p>
        </w:tc>
        <w:tc>
          <w:tcPr>
            <w:tcW w:w="1586" w:type="dxa"/>
            <w:noWrap/>
            <w:hideMark/>
          </w:tcPr>
          <w:p w14:paraId="68AA2B21"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0.693</w:t>
            </w:r>
          </w:p>
        </w:tc>
        <w:tc>
          <w:tcPr>
            <w:tcW w:w="1562" w:type="dxa"/>
            <w:noWrap/>
            <w:hideMark/>
          </w:tcPr>
          <w:p w14:paraId="6345753E"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0.500</w:t>
            </w:r>
          </w:p>
        </w:tc>
        <w:tc>
          <w:tcPr>
            <w:tcW w:w="1513" w:type="dxa"/>
            <w:noWrap/>
            <w:hideMark/>
          </w:tcPr>
          <w:p w14:paraId="7AAFA6B5"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1.327</w:t>
            </w:r>
          </w:p>
        </w:tc>
        <w:tc>
          <w:tcPr>
            <w:tcW w:w="1488" w:type="dxa"/>
            <w:noWrap/>
            <w:hideMark/>
          </w:tcPr>
          <w:p w14:paraId="3F9B7021"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0.722</w:t>
            </w:r>
          </w:p>
        </w:tc>
      </w:tr>
      <w:tr w:rsidR="00380CD3" w:rsidRPr="00380CD3" w14:paraId="40E56446" w14:textId="77777777" w:rsidTr="008F199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7D0C211"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LO2</w:t>
            </w:r>
          </w:p>
        </w:tc>
        <w:tc>
          <w:tcPr>
            <w:tcW w:w="1586" w:type="dxa"/>
            <w:noWrap/>
            <w:hideMark/>
          </w:tcPr>
          <w:p w14:paraId="7EB1DF43"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0.000</w:t>
            </w:r>
          </w:p>
        </w:tc>
        <w:tc>
          <w:tcPr>
            <w:tcW w:w="1562" w:type="dxa"/>
            <w:noWrap/>
            <w:hideMark/>
          </w:tcPr>
          <w:p w14:paraId="08CF0C6C"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0.000</w:t>
            </w:r>
          </w:p>
        </w:tc>
        <w:tc>
          <w:tcPr>
            <w:tcW w:w="1513" w:type="dxa"/>
            <w:noWrap/>
            <w:hideMark/>
          </w:tcPr>
          <w:p w14:paraId="0A1C411D"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1.067</w:t>
            </w:r>
          </w:p>
        </w:tc>
        <w:tc>
          <w:tcPr>
            <w:tcW w:w="1488" w:type="dxa"/>
            <w:noWrap/>
            <w:hideMark/>
          </w:tcPr>
          <w:p w14:paraId="78FA99A6"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0.647</w:t>
            </w:r>
          </w:p>
        </w:tc>
      </w:tr>
      <w:tr w:rsidR="00380CD3" w:rsidRPr="00380CD3" w14:paraId="4A00C152" w14:textId="77777777" w:rsidTr="008F1994">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B44ABB8"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LO5</w:t>
            </w:r>
          </w:p>
        </w:tc>
        <w:tc>
          <w:tcPr>
            <w:tcW w:w="1586" w:type="dxa"/>
            <w:noWrap/>
            <w:hideMark/>
          </w:tcPr>
          <w:p w14:paraId="547C86F6"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1.099</w:t>
            </w:r>
          </w:p>
        </w:tc>
        <w:tc>
          <w:tcPr>
            <w:tcW w:w="1562" w:type="dxa"/>
            <w:noWrap/>
            <w:hideMark/>
          </w:tcPr>
          <w:p w14:paraId="48527265"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0.667</w:t>
            </w:r>
          </w:p>
        </w:tc>
        <w:tc>
          <w:tcPr>
            <w:tcW w:w="1513" w:type="dxa"/>
            <w:noWrap/>
            <w:hideMark/>
          </w:tcPr>
          <w:p w14:paraId="1DFB5D2B"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1.445</w:t>
            </w:r>
          </w:p>
        </w:tc>
        <w:tc>
          <w:tcPr>
            <w:tcW w:w="1488" w:type="dxa"/>
            <w:noWrap/>
            <w:hideMark/>
          </w:tcPr>
          <w:p w14:paraId="4F31F13E"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0.738</w:t>
            </w:r>
          </w:p>
        </w:tc>
      </w:tr>
      <w:tr w:rsidR="00380CD3" w:rsidRPr="00380CD3" w14:paraId="1F94CB3B" w14:textId="77777777" w:rsidTr="008F199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A0552EA"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LO6</w:t>
            </w:r>
          </w:p>
        </w:tc>
        <w:tc>
          <w:tcPr>
            <w:tcW w:w="1586" w:type="dxa"/>
            <w:noWrap/>
            <w:hideMark/>
          </w:tcPr>
          <w:p w14:paraId="594A929A"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1.099</w:t>
            </w:r>
          </w:p>
        </w:tc>
        <w:tc>
          <w:tcPr>
            <w:tcW w:w="1562" w:type="dxa"/>
            <w:noWrap/>
            <w:hideMark/>
          </w:tcPr>
          <w:p w14:paraId="1CE7159C"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0.667</w:t>
            </w:r>
          </w:p>
        </w:tc>
        <w:tc>
          <w:tcPr>
            <w:tcW w:w="1513" w:type="dxa"/>
            <w:noWrap/>
            <w:hideMark/>
          </w:tcPr>
          <w:p w14:paraId="6834B838"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1.321</w:t>
            </w:r>
          </w:p>
        </w:tc>
        <w:tc>
          <w:tcPr>
            <w:tcW w:w="1488" w:type="dxa"/>
            <w:noWrap/>
            <w:hideMark/>
          </w:tcPr>
          <w:p w14:paraId="498C1F2D"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0.722</w:t>
            </w:r>
          </w:p>
        </w:tc>
      </w:tr>
      <w:tr w:rsidR="00380CD3" w:rsidRPr="00380CD3" w14:paraId="6B1F8F08" w14:textId="77777777" w:rsidTr="008F1994">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A454DA8"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LO8</w:t>
            </w:r>
          </w:p>
        </w:tc>
        <w:tc>
          <w:tcPr>
            <w:tcW w:w="1586" w:type="dxa"/>
            <w:noWrap/>
            <w:hideMark/>
          </w:tcPr>
          <w:p w14:paraId="3FC0FADA"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0.000</w:t>
            </w:r>
          </w:p>
        </w:tc>
        <w:tc>
          <w:tcPr>
            <w:tcW w:w="1562" w:type="dxa"/>
            <w:noWrap/>
            <w:hideMark/>
          </w:tcPr>
          <w:p w14:paraId="69644859"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0.000</w:t>
            </w:r>
          </w:p>
        </w:tc>
        <w:tc>
          <w:tcPr>
            <w:tcW w:w="1513" w:type="dxa"/>
            <w:noWrap/>
            <w:hideMark/>
          </w:tcPr>
          <w:p w14:paraId="47385F4A"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0.000</w:t>
            </w:r>
          </w:p>
        </w:tc>
        <w:tc>
          <w:tcPr>
            <w:tcW w:w="1488" w:type="dxa"/>
            <w:noWrap/>
            <w:hideMark/>
          </w:tcPr>
          <w:p w14:paraId="58AC755E"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1.000</w:t>
            </w:r>
          </w:p>
        </w:tc>
      </w:tr>
      <w:tr w:rsidR="00380CD3" w:rsidRPr="00380CD3" w14:paraId="4F457642" w14:textId="77777777" w:rsidTr="008F199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4BF17B9"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LU11</w:t>
            </w:r>
          </w:p>
        </w:tc>
        <w:tc>
          <w:tcPr>
            <w:tcW w:w="1586" w:type="dxa"/>
            <w:noWrap/>
            <w:hideMark/>
          </w:tcPr>
          <w:p w14:paraId="21FDEAC0"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0.000</w:t>
            </w:r>
          </w:p>
        </w:tc>
        <w:tc>
          <w:tcPr>
            <w:tcW w:w="1562" w:type="dxa"/>
            <w:noWrap/>
            <w:hideMark/>
          </w:tcPr>
          <w:p w14:paraId="252399B9"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0.000</w:t>
            </w:r>
          </w:p>
        </w:tc>
        <w:tc>
          <w:tcPr>
            <w:tcW w:w="1513" w:type="dxa"/>
            <w:noWrap/>
            <w:hideMark/>
          </w:tcPr>
          <w:p w14:paraId="61CD1D1B"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0.500</w:t>
            </w:r>
          </w:p>
        </w:tc>
        <w:tc>
          <w:tcPr>
            <w:tcW w:w="1488" w:type="dxa"/>
            <w:noWrap/>
            <w:hideMark/>
          </w:tcPr>
          <w:p w14:paraId="14E278EA"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0.320</w:t>
            </w:r>
          </w:p>
        </w:tc>
      </w:tr>
      <w:tr w:rsidR="00380CD3" w:rsidRPr="00380CD3" w14:paraId="050C057E" w14:textId="77777777" w:rsidTr="008F1994">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6D6A63B"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LU2</w:t>
            </w:r>
          </w:p>
        </w:tc>
        <w:tc>
          <w:tcPr>
            <w:tcW w:w="1586" w:type="dxa"/>
            <w:noWrap/>
            <w:hideMark/>
          </w:tcPr>
          <w:p w14:paraId="63B4009F"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1.099</w:t>
            </w:r>
          </w:p>
        </w:tc>
        <w:tc>
          <w:tcPr>
            <w:tcW w:w="1562" w:type="dxa"/>
            <w:noWrap/>
            <w:hideMark/>
          </w:tcPr>
          <w:p w14:paraId="0B88AFC7"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0.667</w:t>
            </w:r>
          </w:p>
        </w:tc>
        <w:tc>
          <w:tcPr>
            <w:tcW w:w="1513" w:type="dxa"/>
            <w:noWrap/>
            <w:hideMark/>
          </w:tcPr>
          <w:p w14:paraId="15CC1ADF"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0.890</w:t>
            </w:r>
          </w:p>
        </w:tc>
        <w:tc>
          <w:tcPr>
            <w:tcW w:w="1488" w:type="dxa"/>
            <w:noWrap/>
            <w:hideMark/>
          </w:tcPr>
          <w:p w14:paraId="522F8B9E"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0.559</w:t>
            </w:r>
          </w:p>
        </w:tc>
      </w:tr>
      <w:tr w:rsidR="00380CD3" w:rsidRPr="00380CD3" w14:paraId="79F2B2A8" w14:textId="77777777" w:rsidTr="008F199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393B6520"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LU5</w:t>
            </w:r>
          </w:p>
        </w:tc>
        <w:tc>
          <w:tcPr>
            <w:tcW w:w="1586" w:type="dxa"/>
            <w:noWrap/>
            <w:hideMark/>
          </w:tcPr>
          <w:p w14:paraId="36A358DD"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1.386</w:t>
            </w:r>
          </w:p>
        </w:tc>
        <w:tc>
          <w:tcPr>
            <w:tcW w:w="1562" w:type="dxa"/>
            <w:noWrap/>
            <w:hideMark/>
          </w:tcPr>
          <w:p w14:paraId="3394E0C4"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0.750</w:t>
            </w:r>
          </w:p>
        </w:tc>
        <w:tc>
          <w:tcPr>
            <w:tcW w:w="1513" w:type="dxa"/>
            <w:noWrap/>
            <w:hideMark/>
          </w:tcPr>
          <w:p w14:paraId="717F87CE"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0.770</w:t>
            </w:r>
          </w:p>
        </w:tc>
        <w:tc>
          <w:tcPr>
            <w:tcW w:w="1488" w:type="dxa"/>
            <w:noWrap/>
            <w:hideMark/>
          </w:tcPr>
          <w:p w14:paraId="4489EA6A"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0.423</w:t>
            </w:r>
          </w:p>
        </w:tc>
      </w:tr>
      <w:tr w:rsidR="00380CD3" w:rsidRPr="00380CD3" w14:paraId="2F55D5DC" w14:textId="77777777" w:rsidTr="008F1994">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EBCC22D"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lastRenderedPageBreak/>
              <w:t>LU8</w:t>
            </w:r>
          </w:p>
        </w:tc>
        <w:tc>
          <w:tcPr>
            <w:tcW w:w="1586" w:type="dxa"/>
            <w:noWrap/>
            <w:hideMark/>
          </w:tcPr>
          <w:p w14:paraId="5A722EF5"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0.000</w:t>
            </w:r>
          </w:p>
        </w:tc>
        <w:tc>
          <w:tcPr>
            <w:tcW w:w="1562" w:type="dxa"/>
            <w:noWrap/>
            <w:hideMark/>
          </w:tcPr>
          <w:p w14:paraId="69805B85"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0.000</w:t>
            </w:r>
          </w:p>
        </w:tc>
        <w:tc>
          <w:tcPr>
            <w:tcW w:w="1513" w:type="dxa"/>
            <w:noWrap/>
            <w:hideMark/>
          </w:tcPr>
          <w:p w14:paraId="7C43FA71"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1.158</w:t>
            </w:r>
          </w:p>
        </w:tc>
        <w:tc>
          <w:tcPr>
            <w:tcW w:w="1488" w:type="dxa"/>
            <w:noWrap/>
            <w:hideMark/>
          </w:tcPr>
          <w:p w14:paraId="56EBCE4A"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0.640</w:t>
            </w:r>
          </w:p>
        </w:tc>
      </w:tr>
      <w:tr w:rsidR="00380CD3" w:rsidRPr="00380CD3" w14:paraId="45265F83" w14:textId="77777777" w:rsidTr="008F199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0AFA1EC2"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TW2</w:t>
            </w:r>
          </w:p>
        </w:tc>
        <w:tc>
          <w:tcPr>
            <w:tcW w:w="1586" w:type="dxa"/>
            <w:noWrap/>
            <w:hideMark/>
          </w:tcPr>
          <w:p w14:paraId="387AB70B"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1.609</w:t>
            </w:r>
          </w:p>
        </w:tc>
        <w:tc>
          <w:tcPr>
            <w:tcW w:w="1562" w:type="dxa"/>
            <w:noWrap/>
            <w:hideMark/>
          </w:tcPr>
          <w:p w14:paraId="56CCEE2C"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0.800</w:t>
            </w:r>
          </w:p>
        </w:tc>
        <w:tc>
          <w:tcPr>
            <w:tcW w:w="1513" w:type="dxa"/>
            <w:noWrap/>
            <w:hideMark/>
          </w:tcPr>
          <w:p w14:paraId="0ED9EB46"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0.612</w:t>
            </w:r>
          </w:p>
        </w:tc>
        <w:tc>
          <w:tcPr>
            <w:tcW w:w="1488" w:type="dxa"/>
            <w:noWrap/>
            <w:hideMark/>
          </w:tcPr>
          <w:p w14:paraId="59239560"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0.421</w:t>
            </w:r>
          </w:p>
        </w:tc>
      </w:tr>
      <w:tr w:rsidR="00380CD3" w:rsidRPr="00380CD3" w14:paraId="2A083307" w14:textId="77777777" w:rsidTr="008F1994">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C2B040C"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TW6</w:t>
            </w:r>
          </w:p>
        </w:tc>
        <w:tc>
          <w:tcPr>
            <w:tcW w:w="1586" w:type="dxa"/>
            <w:noWrap/>
            <w:hideMark/>
          </w:tcPr>
          <w:p w14:paraId="494729EF"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1.792</w:t>
            </w:r>
          </w:p>
        </w:tc>
        <w:tc>
          <w:tcPr>
            <w:tcW w:w="1562" w:type="dxa"/>
            <w:noWrap/>
            <w:hideMark/>
          </w:tcPr>
          <w:p w14:paraId="4A208D1E"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0.833</w:t>
            </w:r>
          </w:p>
        </w:tc>
        <w:tc>
          <w:tcPr>
            <w:tcW w:w="1513" w:type="dxa"/>
            <w:noWrap/>
            <w:hideMark/>
          </w:tcPr>
          <w:p w14:paraId="5DD282D3"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1.230</w:t>
            </w:r>
          </w:p>
        </w:tc>
        <w:tc>
          <w:tcPr>
            <w:tcW w:w="1488" w:type="dxa"/>
            <w:noWrap/>
            <w:hideMark/>
          </w:tcPr>
          <w:p w14:paraId="6FF1CB11"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0.673</w:t>
            </w:r>
          </w:p>
        </w:tc>
      </w:tr>
      <w:tr w:rsidR="00380CD3" w:rsidRPr="00380CD3" w14:paraId="48BAC855" w14:textId="77777777" w:rsidTr="008F199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179A6418"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TW8</w:t>
            </w:r>
          </w:p>
        </w:tc>
        <w:tc>
          <w:tcPr>
            <w:tcW w:w="1586" w:type="dxa"/>
            <w:noWrap/>
            <w:hideMark/>
          </w:tcPr>
          <w:p w14:paraId="18FEAA50"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0.000</w:t>
            </w:r>
          </w:p>
        </w:tc>
        <w:tc>
          <w:tcPr>
            <w:tcW w:w="1562" w:type="dxa"/>
            <w:noWrap/>
            <w:hideMark/>
          </w:tcPr>
          <w:p w14:paraId="7CD87E60"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0.000</w:t>
            </w:r>
          </w:p>
        </w:tc>
        <w:tc>
          <w:tcPr>
            <w:tcW w:w="1513" w:type="dxa"/>
            <w:noWrap/>
            <w:hideMark/>
          </w:tcPr>
          <w:p w14:paraId="18751560"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1.547</w:t>
            </w:r>
          </w:p>
        </w:tc>
        <w:tc>
          <w:tcPr>
            <w:tcW w:w="1488" w:type="dxa"/>
            <w:noWrap/>
            <w:hideMark/>
          </w:tcPr>
          <w:p w14:paraId="5EC1B7F3"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0.758</w:t>
            </w:r>
          </w:p>
        </w:tc>
      </w:tr>
      <w:tr w:rsidR="00380CD3" w:rsidRPr="00380CD3" w14:paraId="452CCF10" w14:textId="77777777" w:rsidTr="008F1994">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0A443AA"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VR11</w:t>
            </w:r>
          </w:p>
        </w:tc>
        <w:tc>
          <w:tcPr>
            <w:tcW w:w="1586" w:type="dxa"/>
            <w:noWrap/>
            <w:hideMark/>
          </w:tcPr>
          <w:p w14:paraId="78C4A1FA"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1.099</w:t>
            </w:r>
          </w:p>
        </w:tc>
        <w:tc>
          <w:tcPr>
            <w:tcW w:w="1562" w:type="dxa"/>
            <w:noWrap/>
            <w:hideMark/>
          </w:tcPr>
          <w:p w14:paraId="2A86F021"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0.667</w:t>
            </w:r>
          </w:p>
        </w:tc>
        <w:tc>
          <w:tcPr>
            <w:tcW w:w="1513" w:type="dxa"/>
            <w:noWrap/>
            <w:hideMark/>
          </w:tcPr>
          <w:p w14:paraId="15B6E2A8"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1.094</w:t>
            </w:r>
          </w:p>
        </w:tc>
        <w:tc>
          <w:tcPr>
            <w:tcW w:w="1488" w:type="dxa"/>
            <w:noWrap/>
            <w:hideMark/>
          </w:tcPr>
          <w:p w14:paraId="2421F125"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0.607</w:t>
            </w:r>
          </w:p>
        </w:tc>
      </w:tr>
      <w:tr w:rsidR="00380CD3" w:rsidRPr="00380CD3" w14:paraId="396068AF" w14:textId="77777777" w:rsidTr="008F199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6310829C"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VR2</w:t>
            </w:r>
          </w:p>
        </w:tc>
        <w:tc>
          <w:tcPr>
            <w:tcW w:w="1586" w:type="dxa"/>
            <w:noWrap/>
            <w:hideMark/>
          </w:tcPr>
          <w:p w14:paraId="0B6F86CC"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1.386</w:t>
            </w:r>
          </w:p>
        </w:tc>
        <w:tc>
          <w:tcPr>
            <w:tcW w:w="1562" w:type="dxa"/>
            <w:noWrap/>
            <w:hideMark/>
          </w:tcPr>
          <w:p w14:paraId="5092F7B5"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0.750</w:t>
            </w:r>
          </w:p>
        </w:tc>
        <w:tc>
          <w:tcPr>
            <w:tcW w:w="1513" w:type="dxa"/>
            <w:noWrap/>
            <w:hideMark/>
          </w:tcPr>
          <w:p w14:paraId="3135AC0D"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1.517</w:t>
            </w:r>
          </w:p>
        </w:tc>
        <w:tc>
          <w:tcPr>
            <w:tcW w:w="1488" w:type="dxa"/>
            <w:noWrap/>
            <w:hideMark/>
          </w:tcPr>
          <w:p w14:paraId="73164BA2"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0.765</w:t>
            </w:r>
          </w:p>
        </w:tc>
      </w:tr>
      <w:tr w:rsidR="00380CD3" w:rsidRPr="00380CD3" w14:paraId="511185F9" w14:textId="77777777" w:rsidTr="008F1994">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429CCB87"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VR5</w:t>
            </w:r>
          </w:p>
        </w:tc>
        <w:tc>
          <w:tcPr>
            <w:tcW w:w="1586" w:type="dxa"/>
            <w:noWrap/>
            <w:hideMark/>
          </w:tcPr>
          <w:p w14:paraId="1438DE9A"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1.609</w:t>
            </w:r>
          </w:p>
        </w:tc>
        <w:tc>
          <w:tcPr>
            <w:tcW w:w="1562" w:type="dxa"/>
            <w:noWrap/>
            <w:hideMark/>
          </w:tcPr>
          <w:p w14:paraId="64C06447"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0.800</w:t>
            </w:r>
          </w:p>
        </w:tc>
        <w:tc>
          <w:tcPr>
            <w:tcW w:w="1513" w:type="dxa"/>
            <w:noWrap/>
            <w:hideMark/>
          </w:tcPr>
          <w:p w14:paraId="43D3E9AF"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1.014</w:t>
            </w:r>
          </w:p>
        </w:tc>
        <w:tc>
          <w:tcPr>
            <w:tcW w:w="1488" w:type="dxa"/>
            <w:noWrap/>
            <w:hideMark/>
          </w:tcPr>
          <w:p w14:paraId="33B8BC03"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0.495</w:t>
            </w:r>
          </w:p>
        </w:tc>
      </w:tr>
      <w:tr w:rsidR="00380CD3" w:rsidRPr="00380CD3" w14:paraId="5AF07069" w14:textId="77777777" w:rsidTr="008F199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284D74DB"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VR8</w:t>
            </w:r>
          </w:p>
        </w:tc>
        <w:tc>
          <w:tcPr>
            <w:tcW w:w="1586" w:type="dxa"/>
            <w:noWrap/>
            <w:hideMark/>
          </w:tcPr>
          <w:p w14:paraId="3E88AF67"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0.000</w:t>
            </w:r>
          </w:p>
        </w:tc>
        <w:tc>
          <w:tcPr>
            <w:tcW w:w="1562" w:type="dxa"/>
            <w:noWrap/>
            <w:hideMark/>
          </w:tcPr>
          <w:p w14:paraId="1CBDE4F3"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0.000</w:t>
            </w:r>
          </w:p>
        </w:tc>
        <w:tc>
          <w:tcPr>
            <w:tcW w:w="1513" w:type="dxa"/>
            <w:noWrap/>
            <w:hideMark/>
          </w:tcPr>
          <w:p w14:paraId="3C0512A6"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1.050</w:t>
            </w:r>
          </w:p>
        </w:tc>
        <w:tc>
          <w:tcPr>
            <w:tcW w:w="1488" w:type="dxa"/>
            <w:noWrap/>
            <w:hideMark/>
          </w:tcPr>
          <w:p w14:paraId="29A93203"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0.559</w:t>
            </w:r>
          </w:p>
        </w:tc>
      </w:tr>
      <w:tr w:rsidR="00380CD3" w:rsidRPr="00380CD3" w14:paraId="0B88B80E" w14:textId="77777777" w:rsidTr="008F1994">
        <w:trPr>
          <w:trHeight w:val="290"/>
        </w:trPr>
        <w:tc>
          <w:tcPr>
            <w:cnfStyle w:val="001000000000" w:firstRow="0" w:lastRow="0" w:firstColumn="1" w:lastColumn="0" w:oddVBand="0" w:evenVBand="0" w:oddHBand="0" w:evenHBand="0" w:firstRowFirstColumn="0" w:firstRowLastColumn="0" w:lastRowFirstColumn="0" w:lastRowLastColumn="0"/>
            <w:tcW w:w="960" w:type="dxa"/>
            <w:noWrap/>
            <w:hideMark/>
          </w:tcPr>
          <w:p w14:paraId="55154562"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YE6</w:t>
            </w:r>
          </w:p>
        </w:tc>
        <w:tc>
          <w:tcPr>
            <w:tcW w:w="1586" w:type="dxa"/>
            <w:noWrap/>
            <w:hideMark/>
          </w:tcPr>
          <w:p w14:paraId="2C13A741"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1.609</w:t>
            </w:r>
          </w:p>
        </w:tc>
        <w:tc>
          <w:tcPr>
            <w:tcW w:w="1562" w:type="dxa"/>
            <w:noWrap/>
            <w:hideMark/>
          </w:tcPr>
          <w:p w14:paraId="09043C9D"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0.800</w:t>
            </w:r>
          </w:p>
        </w:tc>
        <w:tc>
          <w:tcPr>
            <w:tcW w:w="1513" w:type="dxa"/>
            <w:noWrap/>
            <w:hideMark/>
          </w:tcPr>
          <w:p w14:paraId="0295F7E7"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1.370</w:t>
            </w:r>
          </w:p>
        </w:tc>
        <w:tc>
          <w:tcPr>
            <w:tcW w:w="1488" w:type="dxa"/>
            <w:noWrap/>
            <w:hideMark/>
          </w:tcPr>
          <w:p w14:paraId="4E541A7B" w14:textId="77777777" w:rsidR="00380CD3" w:rsidRPr="00380CD3" w:rsidRDefault="00380CD3"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0.706</w:t>
            </w:r>
          </w:p>
        </w:tc>
      </w:tr>
      <w:tr w:rsidR="00380CD3" w:rsidRPr="00380CD3" w14:paraId="084D9684" w14:textId="77777777" w:rsidTr="008F199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60" w:type="dxa"/>
            <w:tcBorders>
              <w:bottom w:val="single" w:sz="12" w:space="0" w:color="auto"/>
            </w:tcBorders>
            <w:noWrap/>
            <w:hideMark/>
          </w:tcPr>
          <w:p w14:paraId="1709B3A0" w14:textId="77777777" w:rsidR="00380CD3" w:rsidRPr="00380CD3" w:rsidRDefault="00380CD3" w:rsidP="00352634">
            <w:pPr>
              <w:spacing w:line="480" w:lineRule="auto"/>
              <w:rPr>
                <w:rFonts w:ascii="Times New Roman" w:eastAsia="Times New Roman" w:hAnsi="Times New Roman" w:cs="Times New Roman"/>
                <w:sz w:val="20"/>
                <w:szCs w:val="20"/>
              </w:rPr>
            </w:pPr>
            <w:r w:rsidRPr="00380CD3">
              <w:rPr>
                <w:rFonts w:ascii="Times New Roman" w:eastAsia="Times New Roman" w:hAnsi="Times New Roman" w:cs="Times New Roman"/>
                <w:sz w:val="20"/>
                <w:szCs w:val="20"/>
              </w:rPr>
              <w:t>YE8</w:t>
            </w:r>
          </w:p>
        </w:tc>
        <w:tc>
          <w:tcPr>
            <w:tcW w:w="1586" w:type="dxa"/>
            <w:tcBorders>
              <w:bottom w:val="single" w:sz="12" w:space="0" w:color="auto"/>
            </w:tcBorders>
            <w:noWrap/>
            <w:hideMark/>
          </w:tcPr>
          <w:p w14:paraId="6A3CBFFD"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0.000</w:t>
            </w:r>
          </w:p>
        </w:tc>
        <w:tc>
          <w:tcPr>
            <w:tcW w:w="1562" w:type="dxa"/>
            <w:tcBorders>
              <w:bottom w:val="single" w:sz="12" w:space="0" w:color="auto"/>
            </w:tcBorders>
            <w:noWrap/>
            <w:hideMark/>
          </w:tcPr>
          <w:p w14:paraId="379E35F6"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0.000</w:t>
            </w:r>
          </w:p>
        </w:tc>
        <w:tc>
          <w:tcPr>
            <w:tcW w:w="1513" w:type="dxa"/>
            <w:tcBorders>
              <w:bottom w:val="single" w:sz="12" w:space="0" w:color="auto"/>
            </w:tcBorders>
            <w:noWrap/>
            <w:hideMark/>
          </w:tcPr>
          <w:p w14:paraId="4B88EB2B"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0.623</w:t>
            </w:r>
          </w:p>
        </w:tc>
        <w:tc>
          <w:tcPr>
            <w:tcW w:w="1488" w:type="dxa"/>
            <w:tcBorders>
              <w:bottom w:val="single" w:sz="12" w:space="0" w:color="auto"/>
            </w:tcBorders>
            <w:noWrap/>
            <w:hideMark/>
          </w:tcPr>
          <w:p w14:paraId="5EB2B16D" w14:textId="77777777" w:rsidR="00380CD3" w:rsidRPr="00380CD3" w:rsidRDefault="00380CD3"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380CD3">
              <w:rPr>
                <w:rFonts w:ascii="Times New Roman" w:eastAsia="Aptos" w:hAnsi="Times New Roman" w:cs="Times New Roman"/>
                <w:sz w:val="20"/>
                <w:szCs w:val="20"/>
              </w:rPr>
              <w:t>0.338</w:t>
            </w:r>
          </w:p>
        </w:tc>
      </w:tr>
    </w:tbl>
    <w:p w14:paraId="2393F95B" w14:textId="77777777" w:rsidR="00380CD3" w:rsidRDefault="00380CD3" w:rsidP="00380CD3">
      <w:pPr>
        <w:spacing w:after="0" w:line="480" w:lineRule="auto"/>
        <w:rPr>
          <w:rFonts w:ascii="Times New Roman" w:eastAsia="Times New Roman" w:hAnsi="Times New Roman" w:cs="Times New Roman"/>
        </w:rPr>
      </w:pPr>
    </w:p>
    <w:p w14:paraId="50102F31" w14:textId="77777777" w:rsidR="00065FC3" w:rsidRDefault="00065FC3">
      <w:r>
        <w:br w:type="page"/>
      </w:r>
    </w:p>
    <w:p w14:paraId="34FACE1F" w14:textId="6EA3531B" w:rsidR="004403CF" w:rsidRPr="004403CF" w:rsidRDefault="004403CF" w:rsidP="00352634">
      <w:pPr>
        <w:spacing w:after="0" w:line="480" w:lineRule="auto"/>
        <w:rPr>
          <w:rFonts w:ascii="Times New Roman" w:eastAsia="Times New Roman" w:hAnsi="Times New Roman" w:cs="Times New Roman"/>
          <w:kern w:val="0"/>
          <w:sz w:val="20"/>
          <w:szCs w:val="20"/>
          <w14:ligatures w14:val="none"/>
        </w:rPr>
      </w:pPr>
      <w:r w:rsidRPr="004403CF">
        <w:rPr>
          <w:rFonts w:ascii="Times New Roman" w:eastAsia="Times New Roman" w:hAnsi="Times New Roman" w:cs="Times New Roman"/>
          <w:b/>
          <w:bCs/>
          <w:kern w:val="0"/>
          <w:sz w:val="20"/>
          <w:szCs w:val="20"/>
          <w14:ligatures w14:val="none"/>
        </w:rPr>
        <w:lastRenderedPageBreak/>
        <w:t xml:space="preserve">Table </w:t>
      </w:r>
      <w:r>
        <w:rPr>
          <w:rFonts w:ascii="Times New Roman" w:eastAsia="Times New Roman" w:hAnsi="Times New Roman" w:cs="Times New Roman"/>
          <w:b/>
          <w:bCs/>
          <w:kern w:val="0"/>
          <w:sz w:val="20"/>
          <w:szCs w:val="20"/>
          <w14:ligatures w14:val="none"/>
        </w:rPr>
        <w:t>S13</w:t>
      </w:r>
      <w:r w:rsidRPr="004403CF">
        <w:rPr>
          <w:rFonts w:ascii="Times New Roman" w:eastAsia="Times New Roman" w:hAnsi="Times New Roman" w:cs="Times New Roman"/>
          <w:b/>
          <w:bCs/>
          <w:kern w:val="0"/>
          <w:sz w:val="20"/>
          <w:szCs w:val="20"/>
          <w14:ligatures w14:val="none"/>
        </w:rPr>
        <w:t xml:space="preserve">: </w:t>
      </w:r>
      <w:r w:rsidRPr="004403CF">
        <w:rPr>
          <w:rFonts w:ascii="Times New Roman" w:eastAsia="Times New Roman" w:hAnsi="Times New Roman" w:cs="Times New Roman"/>
          <w:kern w:val="0"/>
          <w:sz w:val="20"/>
          <w:szCs w:val="20"/>
          <w14:ligatures w14:val="none"/>
        </w:rPr>
        <w:t>Results of Bray-Curtis based PERMANOVA analysis of time using adonis2 in R, analyzing differences in community composition amongst the amphibian visual encounter survey (VES) presence/absence data over time with 999 permutations. Site explained approximately 26.4% of the variation (</w:t>
      </w:r>
      <w:r w:rsidRPr="004403CF">
        <w:rPr>
          <w:rFonts w:ascii="Times New Roman" w:eastAsia="Times New Roman" w:hAnsi="Times New Roman" w:cs="Times New Roman"/>
          <w:i/>
          <w:iCs/>
          <w:kern w:val="0"/>
          <w:sz w:val="20"/>
          <w:szCs w:val="20"/>
          <w14:ligatures w14:val="none"/>
        </w:rPr>
        <w:t xml:space="preserve">pseudo-F </w:t>
      </w:r>
      <w:r w:rsidRPr="004403CF">
        <w:rPr>
          <w:rFonts w:ascii="Times New Roman" w:eastAsia="Times New Roman" w:hAnsi="Times New Roman" w:cs="Times New Roman"/>
          <w:kern w:val="0"/>
          <w:sz w:val="20"/>
          <w:szCs w:val="20"/>
          <w14:ligatures w14:val="none"/>
        </w:rPr>
        <w:t xml:space="preserve">= 1.33, </w:t>
      </w:r>
      <w:r w:rsidRPr="004403CF">
        <w:rPr>
          <w:rFonts w:ascii="Times New Roman" w:eastAsia="Times New Roman" w:hAnsi="Times New Roman" w:cs="Times New Roman"/>
          <w:i/>
          <w:iCs/>
          <w:kern w:val="0"/>
          <w:sz w:val="20"/>
          <w:szCs w:val="20"/>
          <w14:ligatures w14:val="none"/>
        </w:rPr>
        <w:t>R²</w:t>
      </w:r>
      <w:r w:rsidRPr="004403CF">
        <w:rPr>
          <w:rFonts w:ascii="Times New Roman" w:eastAsia="Times New Roman" w:hAnsi="Times New Roman" w:cs="Times New Roman"/>
          <w:kern w:val="0"/>
          <w:sz w:val="20"/>
          <w:szCs w:val="20"/>
          <w14:ligatures w14:val="none"/>
        </w:rPr>
        <w:t xml:space="preserve"> = 0.264, </w:t>
      </w:r>
      <w:r w:rsidRPr="004403CF">
        <w:rPr>
          <w:rFonts w:ascii="Times New Roman" w:eastAsia="Times New Roman" w:hAnsi="Times New Roman" w:cs="Times New Roman"/>
          <w:i/>
          <w:iCs/>
          <w:kern w:val="0"/>
          <w:sz w:val="20"/>
          <w:szCs w:val="20"/>
          <w14:ligatures w14:val="none"/>
        </w:rPr>
        <w:t>p</w:t>
      </w:r>
      <w:r w:rsidRPr="004403CF">
        <w:rPr>
          <w:rFonts w:ascii="Times New Roman" w:eastAsia="Times New Roman" w:hAnsi="Times New Roman" w:cs="Times New Roman"/>
          <w:kern w:val="0"/>
          <w:sz w:val="20"/>
          <w:szCs w:val="20"/>
          <w14:ligatures w14:val="none"/>
        </w:rPr>
        <w:t xml:space="preserve"> = 0.18). Time explained approximately 28.5% of the variation (</w:t>
      </w:r>
      <w:r w:rsidRPr="004403CF">
        <w:rPr>
          <w:rFonts w:ascii="Times New Roman" w:eastAsia="Times New Roman" w:hAnsi="Times New Roman" w:cs="Times New Roman"/>
          <w:i/>
          <w:iCs/>
          <w:kern w:val="0"/>
          <w:sz w:val="20"/>
          <w:szCs w:val="20"/>
          <w14:ligatures w14:val="none"/>
        </w:rPr>
        <w:t xml:space="preserve">pseudo-F </w:t>
      </w:r>
      <w:r w:rsidRPr="004403CF">
        <w:rPr>
          <w:rFonts w:ascii="Times New Roman" w:eastAsia="Times New Roman" w:hAnsi="Times New Roman" w:cs="Times New Roman"/>
          <w:kern w:val="0"/>
          <w:sz w:val="20"/>
          <w:szCs w:val="20"/>
          <w14:ligatures w14:val="none"/>
        </w:rPr>
        <w:t xml:space="preserve">= 2.88, </w:t>
      </w:r>
      <w:r w:rsidRPr="004403CF">
        <w:rPr>
          <w:rFonts w:ascii="Times New Roman" w:eastAsia="Times New Roman" w:hAnsi="Times New Roman" w:cs="Times New Roman"/>
          <w:i/>
          <w:iCs/>
          <w:kern w:val="0"/>
          <w:sz w:val="20"/>
          <w:szCs w:val="20"/>
          <w14:ligatures w14:val="none"/>
        </w:rPr>
        <w:t>R²</w:t>
      </w:r>
      <w:r w:rsidRPr="004403CF">
        <w:rPr>
          <w:rFonts w:ascii="Times New Roman" w:eastAsia="Times New Roman" w:hAnsi="Times New Roman" w:cs="Times New Roman"/>
          <w:kern w:val="0"/>
          <w:sz w:val="20"/>
          <w:szCs w:val="20"/>
          <w14:ligatures w14:val="none"/>
        </w:rPr>
        <w:t xml:space="preserve"> = 0.285, </w:t>
      </w:r>
      <w:r w:rsidRPr="004403CF">
        <w:rPr>
          <w:rFonts w:ascii="Times New Roman" w:eastAsia="Times New Roman" w:hAnsi="Times New Roman" w:cs="Times New Roman"/>
          <w:i/>
          <w:iCs/>
          <w:kern w:val="0"/>
          <w:sz w:val="20"/>
          <w:szCs w:val="20"/>
          <w14:ligatures w14:val="none"/>
        </w:rPr>
        <w:t>p</w:t>
      </w:r>
      <w:r w:rsidRPr="004403CF">
        <w:rPr>
          <w:rFonts w:ascii="Times New Roman" w:eastAsia="Times New Roman" w:hAnsi="Times New Roman" w:cs="Times New Roman"/>
          <w:kern w:val="0"/>
          <w:sz w:val="20"/>
          <w:szCs w:val="20"/>
          <w14:ligatures w14:val="none"/>
        </w:rPr>
        <w:t xml:space="preserve"> = 0.001). Site + Time explained approximately 49.6% of the variation (</w:t>
      </w:r>
      <w:r w:rsidRPr="004403CF">
        <w:rPr>
          <w:rFonts w:ascii="Times New Roman" w:eastAsia="Times New Roman" w:hAnsi="Times New Roman" w:cs="Times New Roman"/>
          <w:i/>
          <w:iCs/>
          <w:kern w:val="0"/>
          <w:sz w:val="20"/>
          <w:szCs w:val="20"/>
          <w14:ligatures w14:val="none"/>
        </w:rPr>
        <w:t xml:space="preserve">pseudo-F </w:t>
      </w:r>
      <w:r w:rsidRPr="004403CF">
        <w:rPr>
          <w:rFonts w:ascii="Times New Roman" w:eastAsia="Times New Roman" w:hAnsi="Times New Roman" w:cs="Times New Roman"/>
          <w:kern w:val="0"/>
          <w:sz w:val="20"/>
          <w:szCs w:val="20"/>
          <w14:ligatures w14:val="none"/>
        </w:rPr>
        <w:t xml:space="preserve">= 1.97, </w:t>
      </w:r>
      <w:r w:rsidRPr="004403CF">
        <w:rPr>
          <w:rFonts w:ascii="Times New Roman" w:eastAsia="Times New Roman" w:hAnsi="Times New Roman" w:cs="Times New Roman"/>
          <w:i/>
          <w:iCs/>
          <w:kern w:val="0"/>
          <w:sz w:val="20"/>
          <w:szCs w:val="20"/>
          <w14:ligatures w14:val="none"/>
        </w:rPr>
        <w:t>R²</w:t>
      </w:r>
      <w:r w:rsidRPr="004403CF">
        <w:rPr>
          <w:rFonts w:ascii="Times New Roman" w:eastAsia="Times New Roman" w:hAnsi="Times New Roman" w:cs="Times New Roman"/>
          <w:kern w:val="0"/>
          <w:sz w:val="20"/>
          <w:szCs w:val="20"/>
          <w14:ligatures w14:val="none"/>
        </w:rPr>
        <w:t xml:space="preserve"> = 0.496, </w:t>
      </w:r>
      <w:r w:rsidRPr="004403CF">
        <w:rPr>
          <w:rFonts w:ascii="Times New Roman" w:eastAsia="Times New Roman" w:hAnsi="Times New Roman" w:cs="Times New Roman"/>
          <w:i/>
          <w:iCs/>
          <w:kern w:val="0"/>
          <w:sz w:val="20"/>
          <w:szCs w:val="20"/>
          <w14:ligatures w14:val="none"/>
        </w:rPr>
        <w:t>p</w:t>
      </w:r>
      <w:r w:rsidRPr="004403CF">
        <w:rPr>
          <w:rFonts w:ascii="Times New Roman" w:eastAsia="Times New Roman" w:hAnsi="Times New Roman" w:cs="Times New Roman"/>
          <w:kern w:val="0"/>
          <w:sz w:val="20"/>
          <w:szCs w:val="20"/>
          <w14:ligatures w14:val="none"/>
        </w:rPr>
        <w:t xml:space="preserve"> = 0.003). While site does not significantly contribute to variation, time and site + time do significantly contribute to variance, indicating the potential for time and site + time to impact community composition within the VES dataset.</w:t>
      </w:r>
    </w:p>
    <w:tbl>
      <w:tblPr>
        <w:tblStyle w:val="PlainTable24"/>
        <w:tblW w:w="8455" w:type="dxa"/>
        <w:tblLook w:val="04A0" w:firstRow="1" w:lastRow="0" w:firstColumn="1" w:lastColumn="0" w:noHBand="0" w:noVBand="1"/>
      </w:tblPr>
      <w:tblGrid>
        <w:gridCol w:w="1620"/>
        <w:gridCol w:w="513"/>
        <w:gridCol w:w="2240"/>
        <w:gridCol w:w="1500"/>
        <w:gridCol w:w="1286"/>
        <w:gridCol w:w="1296"/>
      </w:tblGrid>
      <w:tr w:rsidR="004403CF" w:rsidRPr="004403CF" w14:paraId="0005CC51" w14:textId="77777777" w:rsidTr="008F1994">
        <w:trPr>
          <w:cnfStyle w:val="100000000000" w:firstRow="1" w:lastRow="0" w:firstColumn="0" w:lastColumn="0" w:oddVBand="0" w:evenVBand="0" w:oddHBand="0"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620" w:type="dxa"/>
            <w:tcBorders>
              <w:top w:val="single" w:sz="12" w:space="0" w:color="auto"/>
              <w:bottom w:val="single" w:sz="12" w:space="0" w:color="auto"/>
            </w:tcBorders>
            <w:noWrap/>
            <w:hideMark/>
          </w:tcPr>
          <w:p w14:paraId="14C25734" w14:textId="77777777" w:rsidR="004403CF" w:rsidRPr="004403CF" w:rsidRDefault="004403CF" w:rsidP="00352634">
            <w:pPr>
              <w:spacing w:line="480" w:lineRule="auto"/>
              <w:rPr>
                <w:rFonts w:ascii="Times New Roman" w:eastAsia="Times New Roman" w:hAnsi="Times New Roman" w:cs="Times New Roman"/>
                <w:color w:val="000000"/>
                <w:sz w:val="20"/>
                <w:szCs w:val="20"/>
              </w:rPr>
            </w:pPr>
            <w:r w:rsidRPr="004403CF">
              <w:rPr>
                <w:rFonts w:ascii="Times New Roman" w:eastAsia="Times New Roman" w:hAnsi="Times New Roman" w:cs="Times New Roman"/>
                <w:color w:val="000000"/>
                <w:sz w:val="20"/>
                <w:szCs w:val="20"/>
              </w:rPr>
              <w:t>Factor</w:t>
            </w:r>
          </w:p>
        </w:tc>
        <w:tc>
          <w:tcPr>
            <w:tcW w:w="513" w:type="dxa"/>
            <w:tcBorders>
              <w:top w:val="single" w:sz="12" w:space="0" w:color="auto"/>
              <w:bottom w:val="single" w:sz="12" w:space="0" w:color="auto"/>
            </w:tcBorders>
            <w:noWrap/>
            <w:hideMark/>
          </w:tcPr>
          <w:p w14:paraId="7E98147E" w14:textId="77777777" w:rsidR="004403CF" w:rsidRPr="004403CF" w:rsidRDefault="004403CF"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roofErr w:type="spellStart"/>
            <w:r w:rsidRPr="004403CF">
              <w:rPr>
                <w:rFonts w:ascii="Times New Roman" w:eastAsia="Times New Roman" w:hAnsi="Times New Roman" w:cs="Times New Roman"/>
                <w:color w:val="000000"/>
                <w:sz w:val="20"/>
                <w:szCs w:val="20"/>
              </w:rPr>
              <w:t>Df</w:t>
            </w:r>
            <w:proofErr w:type="spellEnd"/>
          </w:p>
        </w:tc>
        <w:tc>
          <w:tcPr>
            <w:tcW w:w="2240" w:type="dxa"/>
            <w:tcBorders>
              <w:top w:val="single" w:sz="12" w:space="0" w:color="auto"/>
              <w:bottom w:val="single" w:sz="12" w:space="0" w:color="auto"/>
            </w:tcBorders>
            <w:noWrap/>
            <w:hideMark/>
          </w:tcPr>
          <w:p w14:paraId="2B57253A" w14:textId="77777777" w:rsidR="004403CF" w:rsidRPr="004403CF" w:rsidRDefault="004403CF"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403CF">
              <w:rPr>
                <w:rFonts w:ascii="Times New Roman" w:eastAsia="Times New Roman" w:hAnsi="Times New Roman" w:cs="Times New Roman"/>
                <w:color w:val="000000"/>
                <w:sz w:val="20"/>
                <w:szCs w:val="20"/>
              </w:rPr>
              <w:t>Sum of Squares</w:t>
            </w:r>
          </w:p>
        </w:tc>
        <w:tc>
          <w:tcPr>
            <w:tcW w:w="1500" w:type="dxa"/>
            <w:tcBorders>
              <w:top w:val="single" w:sz="12" w:space="0" w:color="auto"/>
              <w:bottom w:val="single" w:sz="12" w:space="0" w:color="auto"/>
            </w:tcBorders>
            <w:noWrap/>
            <w:hideMark/>
          </w:tcPr>
          <w:p w14:paraId="493BFADC" w14:textId="77777777" w:rsidR="004403CF" w:rsidRPr="004403CF" w:rsidRDefault="004403CF"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403CF">
              <w:rPr>
                <w:rFonts w:ascii="Times New Roman" w:eastAsia="Times New Roman" w:hAnsi="Times New Roman" w:cs="Times New Roman"/>
                <w:color w:val="000000"/>
                <w:sz w:val="20"/>
                <w:szCs w:val="20"/>
              </w:rPr>
              <w:t>R</w:t>
            </w:r>
            <w:r w:rsidRPr="004403CF">
              <w:rPr>
                <w:rFonts w:ascii="Times New Roman" w:eastAsia="Times New Roman" w:hAnsi="Times New Roman" w:cs="Times New Roman"/>
                <w:color w:val="000000"/>
                <w:sz w:val="20"/>
                <w:szCs w:val="20"/>
                <w:vertAlign w:val="superscript"/>
              </w:rPr>
              <w:t>2</w:t>
            </w:r>
          </w:p>
        </w:tc>
        <w:tc>
          <w:tcPr>
            <w:tcW w:w="1286" w:type="dxa"/>
            <w:tcBorders>
              <w:top w:val="single" w:sz="12" w:space="0" w:color="auto"/>
              <w:bottom w:val="single" w:sz="12" w:space="0" w:color="auto"/>
            </w:tcBorders>
            <w:noWrap/>
            <w:hideMark/>
          </w:tcPr>
          <w:p w14:paraId="1D13AD21" w14:textId="77777777" w:rsidR="004403CF" w:rsidRPr="004403CF" w:rsidRDefault="004403CF"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403CF">
              <w:rPr>
                <w:rFonts w:ascii="Times New Roman" w:eastAsia="Times New Roman" w:hAnsi="Times New Roman" w:cs="Times New Roman"/>
                <w:color w:val="000000"/>
                <w:sz w:val="20"/>
                <w:szCs w:val="20"/>
              </w:rPr>
              <w:t>F</w:t>
            </w:r>
          </w:p>
        </w:tc>
        <w:tc>
          <w:tcPr>
            <w:tcW w:w="1296" w:type="dxa"/>
            <w:tcBorders>
              <w:top w:val="single" w:sz="12" w:space="0" w:color="auto"/>
              <w:bottom w:val="single" w:sz="12" w:space="0" w:color="auto"/>
            </w:tcBorders>
            <w:noWrap/>
            <w:hideMark/>
          </w:tcPr>
          <w:p w14:paraId="16E59159" w14:textId="77777777" w:rsidR="004403CF" w:rsidRPr="004403CF" w:rsidRDefault="004403CF" w:rsidP="00352634">
            <w:pPr>
              <w:spacing w:line="48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403CF">
              <w:rPr>
                <w:rFonts w:ascii="Times New Roman" w:eastAsia="Times New Roman" w:hAnsi="Times New Roman" w:cs="Times New Roman"/>
                <w:color w:val="000000"/>
                <w:sz w:val="20"/>
                <w:szCs w:val="20"/>
              </w:rPr>
              <w:t>p-value</w:t>
            </w:r>
          </w:p>
        </w:tc>
      </w:tr>
      <w:tr w:rsidR="004403CF" w:rsidRPr="004403CF" w14:paraId="23C164F4" w14:textId="77777777" w:rsidTr="008F1994">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620" w:type="dxa"/>
            <w:tcBorders>
              <w:top w:val="single" w:sz="12" w:space="0" w:color="auto"/>
            </w:tcBorders>
            <w:noWrap/>
          </w:tcPr>
          <w:p w14:paraId="797BEFC0" w14:textId="77777777" w:rsidR="004403CF" w:rsidRPr="004403CF" w:rsidRDefault="004403CF" w:rsidP="00352634">
            <w:pPr>
              <w:spacing w:line="480" w:lineRule="auto"/>
              <w:rPr>
                <w:rFonts w:ascii="Times New Roman" w:eastAsia="Times New Roman" w:hAnsi="Times New Roman" w:cs="Times New Roman"/>
                <w:i/>
                <w:iCs/>
                <w:color w:val="000000"/>
                <w:sz w:val="20"/>
                <w:szCs w:val="20"/>
              </w:rPr>
            </w:pPr>
            <w:r w:rsidRPr="004403CF">
              <w:rPr>
                <w:rFonts w:ascii="Times New Roman" w:eastAsia="Times New Roman" w:hAnsi="Times New Roman" w:cs="Times New Roman"/>
                <w:i/>
                <w:iCs/>
                <w:color w:val="000000"/>
                <w:sz w:val="20"/>
                <w:szCs w:val="20"/>
              </w:rPr>
              <w:t>Site Analysis</w:t>
            </w:r>
          </w:p>
        </w:tc>
        <w:tc>
          <w:tcPr>
            <w:tcW w:w="513" w:type="dxa"/>
            <w:tcBorders>
              <w:top w:val="single" w:sz="12" w:space="0" w:color="auto"/>
            </w:tcBorders>
            <w:noWrap/>
          </w:tcPr>
          <w:p w14:paraId="22A99F06" w14:textId="77777777" w:rsidR="004403CF" w:rsidRPr="004403CF" w:rsidRDefault="004403CF"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2240" w:type="dxa"/>
            <w:tcBorders>
              <w:top w:val="single" w:sz="12" w:space="0" w:color="auto"/>
            </w:tcBorders>
            <w:noWrap/>
          </w:tcPr>
          <w:p w14:paraId="60467DC6" w14:textId="77777777" w:rsidR="004403CF" w:rsidRPr="004403CF" w:rsidRDefault="004403CF"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1500" w:type="dxa"/>
            <w:tcBorders>
              <w:top w:val="single" w:sz="12" w:space="0" w:color="auto"/>
            </w:tcBorders>
            <w:noWrap/>
          </w:tcPr>
          <w:p w14:paraId="0B53F18B" w14:textId="77777777" w:rsidR="004403CF" w:rsidRPr="004403CF" w:rsidRDefault="004403CF"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1286" w:type="dxa"/>
            <w:tcBorders>
              <w:top w:val="single" w:sz="12" w:space="0" w:color="auto"/>
            </w:tcBorders>
            <w:noWrap/>
          </w:tcPr>
          <w:p w14:paraId="2E662874" w14:textId="77777777" w:rsidR="004403CF" w:rsidRPr="004403CF" w:rsidRDefault="004403CF"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1296" w:type="dxa"/>
            <w:tcBorders>
              <w:top w:val="single" w:sz="12" w:space="0" w:color="auto"/>
            </w:tcBorders>
            <w:noWrap/>
          </w:tcPr>
          <w:p w14:paraId="202AC482" w14:textId="77777777" w:rsidR="004403CF" w:rsidRPr="004403CF" w:rsidRDefault="004403CF"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4403CF" w:rsidRPr="004403CF" w14:paraId="701915DD" w14:textId="77777777" w:rsidTr="008F1994">
        <w:trPr>
          <w:trHeight w:val="376"/>
        </w:trPr>
        <w:tc>
          <w:tcPr>
            <w:cnfStyle w:val="001000000000" w:firstRow="0" w:lastRow="0" w:firstColumn="1" w:lastColumn="0" w:oddVBand="0" w:evenVBand="0" w:oddHBand="0" w:evenHBand="0" w:firstRowFirstColumn="0" w:firstRowLastColumn="0" w:lastRowFirstColumn="0" w:lastRowLastColumn="0"/>
            <w:tcW w:w="1620" w:type="dxa"/>
            <w:noWrap/>
            <w:hideMark/>
          </w:tcPr>
          <w:p w14:paraId="4D4AA12F" w14:textId="77777777" w:rsidR="004403CF" w:rsidRPr="004403CF" w:rsidRDefault="004403CF" w:rsidP="00352634">
            <w:pPr>
              <w:spacing w:line="480" w:lineRule="auto"/>
              <w:rPr>
                <w:rFonts w:ascii="Times New Roman" w:eastAsia="Times New Roman" w:hAnsi="Times New Roman" w:cs="Times New Roman"/>
                <w:color w:val="000000"/>
                <w:sz w:val="20"/>
                <w:szCs w:val="20"/>
              </w:rPr>
            </w:pPr>
            <w:r w:rsidRPr="004403CF">
              <w:rPr>
                <w:rFonts w:ascii="Times New Roman" w:eastAsia="Times New Roman" w:hAnsi="Times New Roman" w:cs="Times New Roman"/>
                <w:color w:val="000000"/>
                <w:sz w:val="20"/>
                <w:szCs w:val="20"/>
              </w:rPr>
              <w:t>Site</w:t>
            </w:r>
          </w:p>
        </w:tc>
        <w:tc>
          <w:tcPr>
            <w:tcW w:w="513" w:type="dxa"/>
            <w:noWrap/>
            <w:vAlign w:val="bottom"/>
            <w:hideMark/>
          </w:tcPr>
          <w:p w14:paraId="431658EC" w14:textId="77777777" w:rsidR="004403CF" w:rsidRPr="004403CF" w:rsidRDefault="004403CF"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403CF">
              <w:rPr>
                <w:rFonts w:ascii="Times New Roman" w:eastAsia="Calibri" w:hAnsi="Times New Roman" w:cs="Times New Roman"/>
                <w:color w:val="000000"/>
                <w:sz w:val="20"/>
                <w:szCs w:val="20"/>
              </w:rPr>
              <w:t>7</w:t>
            </w:r>
          </w:p>
        </w:tc>
        <w:tc>
          <w:tcPr>
            <w:tcW w:w="2240" w:type="dxa"/>
            <w:noWrap/>
            <w:vAlign w:val="bottom"/>
            <w:hideMark/>
          </w:tcPr>
          <w:p w14:paraId="4B5E2F33" w14:textId="77777777" w:rsidR="004403CF" w:rsidRPr="004403CF" w:rsidRDefault="004403CF"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403CF">
              <w:rPr>
                <w:rFonts w:ascii="Times New Roman" w:eastAsia="Calibri" w:hAnsi="Times New Roman" w:cs="Times New Roman"/>
                <w:color w:val="000000"/>
                <w:sz w:val="20"/>
                <w:szCs w:val="20"/>
              </w:rPr>
              <w:t>2.164</w:t>
            </w:r>
          </w:p>
        </w:tc>
        <w:tc>
          <w:tcPr>
            <w:tcW w:w="1500" w:type="dxa"/>
            <w:noWrap/>
            <w:vAlign w:val="bottom"/>
            <w:hideMark/>
          </w:tcPr>
          <w:p w14:paraId="77458CB8" w14:textId="77777777" w:rsidR="004403CF" w:rsidRPr="004403CF" w:rsidRDefault="004403CF"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403CF">
              <w:rPr>
                <w:rFonts w:ascii="Times New Roman" w:eastAsia="Calibri" w:hAnsi="Times New Roman" w:cs="Times New Roman"/>
                <w:color w:val="000000"/>
                <w:sz w:val="20"/>
                <w:szCs w:val="20"/>
              </w:rPr>
              <w:t>0.264</w:t>
            </w:r>
          </w:p>
        </w:tc>
        <w:tc>
          <w:tcPr>
            <w:tcW w:w="1286" w:type="dxa"/>
            <w:noWrap/>
            <w:vAlign w:val="bottom"/>
            <w:hideMark/>
          </w:tcPr>
          <w:p w14:paraId="42345CD7" w14:textId="77777777" w:rsidR="004403CF" w:rsidRPr="004403CF" w:rsidRDefault="004403CF"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403CF">
              <w:rPr>
                <w:rFonts w:ascii="Times New Roman" w:eastAsia="Calibri" w:hAnsi="Times New Roman" w:cs="Times New Roman"/>
                <w:color w:val="000000"/>
                <w:sz w:val="20"/>
                <w:szCs w:val="20"/>
              </w:rPr>
              <w:t>1.335</w:t>
            </w:r>
          </w:p>
        </w:tc>
        <w:tc>
          <w:tcPr>
            <w:tcW w:w="1296" w:type="dxa"/>
            <w:noWrap/>
            <w:vAlign w:val="bottom"/>
            <w:hideMark/>
          </w:tcPr>
          <w:p w14:paraId="6DDA7074" w14:textId="77777777" w:rsidR="004403CF" w:rsidRPr="004403CF" w:rsidRDefault="004403CF"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403CF">
              <w:rPr>
                <w:rFonts w:ascii="Times New Roman" w:eastAsia="Calibri" w:hAnsi="Times New Roman" w:cs="Times New Roman"/>
                <w:color w:val="000000"/>
                <w:sz w:val="20"/>
                <w:szCs w:val="20"/>
              </w:rPr>
              <w:t>0.185</w:t>
            </w:r>
          </w:p>
        </w:tc>
      </w:tr>
      <w:tr w:rsidR="004403CF" w:rsidRPr="004403CF" w14:paraId="518955A9" w14:textId="77777777" w:rsidTr="008F1994">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620" w:type="dxa"/>
            <w:noWrap/>
            <w:hideMark/>
          </w:tcPr>
          <w:p w14:paraId="0D68A5B7" w14:textId="77777777" w:rsidR="004403CF" w:rsidRPr="004403CF" w:rsidRDefault="004403CF" w:rsidP="00352634">
            <w:pPr>
              <w:spacing w:line="480" w:lineRule="auto"/>
              <w:rPr>
                <w:rFonts w:ascii="Times New Roman" w:eastAsia="Times New Roman" w:hAnsi="Times New Roman" w:cs="Times New Roman"/>
                <w:color w:val="000000"/>
                <w:sz w:val="20"/>
                <w:szCs w:val="20"/>
              </w:rPr>
            </w:pPr>
            <w:r w:rsidRPr="004403CF">
              <w:rPr>
                <w:rFonts w:ascii="Times New Roman" w:eastAsia="Times New Roman" w:hAnsi="Times New Roman" w:cs="Times New Roman"/>
                <w:color w:val="000000"/>
                <w:sz w:val="20"/>
                <w:szCs w:val="20"/>
              </w:rPr>
              <w:t>Residual</w:t>
            </w:r>
          </w:p>
        </w:tc>
        <w:tc>
          <w:tcPr>
            <w:tcW w:w="513" w:type="dxa"/>
            <w:noWrap/>
            <w:vAlign w:val="bottom"/>
            <w:hideMark/>
          </w:tcPr>
          <w:p w14:paraId="02AA1CA6" w14:textId="77777777" w:rsidR="004403CF" w:rsidRPr="004403CF" w:rsidRDefault="004403CF"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403CF">
              <w:rPr>
                <w:rFonts w:ascii="Times New Roman" w:eastAsia="Calibri" w:hAnsi="Times New Roman" w:cs="Times New Roman"/>
                <w:color w:val="000000"/>
                <w:sz w:val="20"/>
                <w:szCs w:val="20"/>
              </w:rPr>
              <w:t>26</w:t>
            </w:r>
          </w:p>
        </w:tc>
        <w:tc>
          <w:tcPr>
            <w:tcW w:w="2240" w:type="dxa"/>
            <w:noWrap/>
            <w:vAlign w:val="bottom"/>
            <w:hideMark/>
          </w:tcPr>
          <w:p w14:paraId="5319C480" w14:textId="77777777" w:rsidR="004403CF" w:rsidRPr="004403CF" w:rsidRDefault="004403CF"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403CF">
              <w:rPr>
                <w:rFonts w:ascii="Times New Roman" w:eastAsia="Calibri" w:hAnsi="Times New Roman" w:cs="Times New Roman"/>
                <w:color w:val="000000"/>
                <w:sz w:val="20"/>
                <w:szCs w:val="20"/>
              </w:rPr>
              <w:t>6.020</w:t>
            </w:r>
          </w:p>
        </w:tc>
        <w:tc>
          <w:tcPr>
            <w:tcW w:w="1500" w:type="dxa"/>
            <w:noWrap/>
            <w:vAlign w:val="bottom"/>
            <w:hideMark/>
          </w:tcPr>
          <w:p w14:paraId="1E94452F" w14:textId="77777777" w:rsidR="004403CF" w:rsidRPr="004403CF" w:rsidRDefault="004403CF"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403CF">
              <w:rPr>
                <w:rFonts w:ascii="Times New Roman" w:eastAsia="Calibri" w:hAnsi="Times New Roman" w:cs="Times New Roman"/>
                <w:color w:val="000000"/>
                <w:sz w:val="20"/>
                <w:szCs w:val="20"/>
              </w:rPr>
              <w:t>0.736</w:t>
            </w:r>
          </w:p>
        </w:tc>
        <w:tc>
          <w:tcPr>
            <w:tcW w:w="1286" w:type="dxa"/>
            <w:noWrap/>
            <w:vAlign w:val="bottom"/>
            <w:hideMark/>
          </w:tcPr>
          <w:p w14:paraId="392EEF05" w14:textId="77777777" w:rsidR="004403CF" w:rsidRPr="004403CF" w:rsidRDefault="004403CF"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403CF">
              <w:rPr>
                <w:rFonts w:ascii="Times New Roman" w:eastAsia="Calibri" w:hAnsi="Times New Roman" w:cs="Times New Roman"/>
                <w:color w:val="000000"/>
                <w:sz w:val="20"/>
                <w:szCs w:val="20"/>
              </w:rPr>
              <w:t>–</w:t>
            </w:r>
          </w:p>
        </w:tc>
        <w:tc>
          <w:tcPr>
            <w:tcW w:w="1296" w:type="dxa"/>
            <w:noWrap/>
            <w:vAlign w:val="bottom"/>
            <w:hideMark/>
          </w:tcPr>
          <w:p w14:paraId="58946F94" w14:textId="77777777" w:rsidR="004403CF" w:rsidRPr="004403CF" w:rsidRDefault="004403CF"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403CF">
              <w:rPr>
                <w:rFonts w:ascii="Times New Roman" w:eastAsia="Calibri" w:hAnsi="Times New Roman" w:cs="Times New Roman"/>
                <w:color w:val="000000"/>
                <w:sz w:val="20"/>
                <w:szCs w:val="20"/>
              </w:rPr>
              <w:t>–</w:t>
            </w:r>
          </w:p>
        </w:tc>
      </w:tr>
      <w:tr w:rsidR="004403CF" w:rsidRPr="004403CF" w14:paraId="3A387CAD" w14:textId="77777777" w:rsidTr="008F1994">
        <w:trPr>
          <w:trHeight w:val="376"/>
        </w:trPr>
        <w:tc>
          <w:tcPr>
            <w:cnfStyle w:val="001000000000" w:firstRow="0" w:lastRow="0" w:firstColumn="1" w:lastColumn="0" w:oddVBand="0" w:evenVBand="0" w:oddHBand="0" w:evenHBand="0" w:firstRowFirstColumn="0" w:firstRowLastColumn="0" w:lastRowFirstColumn="0" w:lastRowLastColumn="0"/>
            <w:tcW w:w="1620" w:type="dxa"/>
            <w:tcBorders>
              <w:bottom w:val="single" w:sz="12" w:space="0" w:color="auto"/>
            </w:tcBorders>
            <w:noWrap/>
            <w:hideMark/>
          </w:tcPr>
          <w:p w14:paraId="1CA80685" w14:textId="77777777" w:rsidR="004403CF" w:rsidRPr="004403CF" w:rsidRDefault="004403CF" w:rsidP="00352634">
            <w:pPr>
              <w:spacing w:line="480" w:lineRule="auto"/>
              <w:rPr>
                <w:rFonts w:ascii="Times New Roman" w:eastAsia="Times New Roman" w:hAnsi="Times New Roman" w:cs="Times New Roman"/>
                <w:color w:val="000000"/>
                <w:sz w:val="20"/>
                <w:szCs w:val="20"/>
              </w:rPr>
            </w:pPr>
            <w:r w:rsidRPr="004403CF">
              <w:rPr>
                <w:rFonts w:ascii="Times New Roman" w:eastAsia="Times New Roman" w:hAnsi="Times New Roman" w:cs="Times New Roman"/>
                <w:color w:val="000000"/>
                <w:sz w:val="20"/>
                <w:szCs w:val="20"/>
              </w:rPr>
              <w:t>Total</w:t>
            </w:r>
          </w:p>
        </w:tc>
        <w:tc>
          <w:tcPr>
            <w:tcW w:w="513" w:type="dxa"/>
            <w:tcBorders>
              <w:bottom w:val="single" w:sz="12" w:space="0" w:color="auto"/>
            </w:tcBorders>
            <w:noWrap/>
            <w:vAlign w:val="bottom"/>
            <w:hideMark/>
          </w:tcPr>
          <w:p w14:paraId="750ED2C9" w14:textId="77777777" w:rsidR="004403CF" w:rsidRPr="004403CF" w:rsidRDefault="004403CF"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403CF">
              <w:rPr>
                <w:rFonts w:ascii="Times New Roman" w:eastAsia="Calibri" w:hAnsi="Times New Roman" w:cs="Times New Roman"/>
                <w:color w:val="000000"/>
                <w:sz w:val="20"/>
                <w:szCs w:val="20"/>
              </w:rPr>
              <w:t>33</w:t>
            </w:r>
          </w:p>
        </w:tc>
        <w:tc>
          <w:tcPr>
            <w:tcW w:w="2240" w:type="dxa"/>
            <w:tcBorders>
              <w:bottom w:val="single" w:sz="12" w:space="0" w:color="auto"/>
            </w:tcBorders>
            <w:noWrap/>
            <w:vAlign w:val="bottom"/>
            <w:hideMark/>
          </w:tcPr>
          <w:p w14:paraId="54B96B3E" w14:textId="77777777" w:rsidR="004403CF" w:rsidRPr="004403CF" w:rsidRDefault="004403CF"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403CF">
              <w:rPr>
                <w:rFonts w:ascii="Times New Roman" w:eastAsia="Calibri" w:hAnsi="Times New Roman" w:cs="Times New Roman"/>
                <w:color w:val="000000"/>
                <w:sz w:val="20"/>
                <w:szCs w:val="20"/>
              </w:rPr>
              <w:t>8.184</w:t>
            </w:r>
          </w:p>
        </w:tc>
        <w:tc>
          <w:tcPr>
            <w:tcW w:w="1500" w:type="dxa"/>
            <w:tcBorders>
              <w:bottom w:val="single" w:sz="12" w:space="0" w:color="auto"/>
            </w:tcBorders>
            <w:noWrap/>
            <w:vAlign w:val="bottom"/>
            <w:hideMark/>
          </w:tcPr>
          <w:p w14:paraId="68541E09" w14:textId="77777777" w:rsidR="004403CF" w:rsidRPr="004403CF" w:rsidRDefault="004403CF"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403CF">
              <w:rPr>
                <w:rFonts w:ascii="Times New Roman" w:eastAsia="Calibri" w:hAnsi="Times New Roman" w:cs="Times New Roman"/>
                <w:color w:val="000000"/>
                <w:sz w:val="20"/>
                <w:szCs w:val="20"/>
              </w:rPr>
              <w:t>1.000</w:t>
            </w:r>
          </w:p>
        </w:tc>
        <w:tc>
          <w:tcPr>
            <w:tcW w:w="1286" w:type="dxa"/>
            <w:tcBorders>
              <w:bottom w:val="single" w:sz="12" w:space="0" w:color="auto"/>
            </w:tcBorders>
            <w:noWrap/>
            <w:vAlign w:val="bottom"/>
            <w:hideMark/>
          </w:tcPr>
          <w:p w14:paraId="7E112A6A" w14:textId="77777777" w:rsidR="004403CF" w:rsidRPr="004403CF" w:rsidRDefault="004403CF"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403CF">
              <w:rPr>
                <w:rFonts w:ascii="Times New Roman" w:eastAsia="Calibri" w:hAnsi="Times New Roman" w:cs="Times New Roman"/>
                <w:color w:val="000000"/>
                <w:sz w:val="20"/>
                <w:szCs w:val="20"/>
              </w:rPr>
              <w:t>–</w:t>
            </w:r>
          </w:p>
        </w:tc>
        <w:tc>
          <w:tcPr>
            <w:tcW w:w="1296" w:type="dxa"/>
            <w:tcBorders>
              <w:bottom w:val="single" w:sz="12" w:space="0" w:color="auto"/>
            </w:tcBorders>
            <w:noWrap/>
            <w:vAlign w:val="bottom"/>
            <w:hideMark/>
          </w:tcPr>
          <w:p w14:paraId="73951AF7" w14:textId="77777777" w:rsidR="004403CF" w:rsidRPr="004403CF" w:rsidRDefault="004403CF"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403CF">
              <w:rPr>
                <w:rFonts w:ascii="Times New Roman" w:eastAsia="Calibri" w:hAnsi="Times New Roman" w:cs="Times New Roman"/>
                <w:color w:val="000000"/>
                <w:sz w:val="20"/>
                <w:szCs w:val="20"/>
              </w:rPr>
              <w:t>–</w:t>
            </w:r>
          </w:p>
        </w:tc>
      </w:tr>
      <w:tr w:rsidR="004403CF" w:rsidRPr="004403CF" w14:paraId="2A0E263F" w14:textId="77777777" w:rsidTr="008F1994">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620" w:type="dxa"/>
            <w:noWrap/>
          </w:tcPr>
          <w:p w14:paraId="2413D7EF" w14:textId="77777777" w:rsidR="004403CF" w:rsidRPr="004403CF" w:rsidRDefault="004403CF" w:rsidP="00352634">
            <w:pPr>
              <w:spacing w:line="480" w:lineRule="auto"/>
              <w:rPr>
                <w:rFonts w:ascii="Times New Roman" w:eastAsia="Times New Roman" w:hAnsi="Times New Roman" w:cs="Times New Roman"/>
                <w:i/>
                <w:iCs/>
                <w:color w:val="000000"/>
                <w:sz w:val="20"/>
                <w:szCs w:val="20"/>
              </w:rPr>
            </w:pPr>
            <w:r w:rsidRPr="004403CF">
              <w:rPr>
                <w:rFonts w:ascii="Times New Roman" w:eastAsia="Times New Roman" w:hAnsi="Times New Roman" w:cs="Times New Roman"/>
                <w:i/>
                <w:iCs/>
                <w:color w:val="000000"/>
                <w:sz w:val="20"/>
                <w:szCs w:val="20"/>
              </w:rPr>
              <w:t>Time Analysis</w:t>
            </w:r>
          </w:p>
        </w:tc>
        <w:tc>
          <w:tcPr>
            <w:tcW w:w="513" w:type="dxa"/>
            <w:noWrap/>
            <w:vAlign w:val="bottom"/>
          </w:tcPr>
          <w:p w14:paraId="284FB28F" w14:textId="77777777" w:rsidR="004403CF" w:rsidRPr="004403CF" w:rsidRDefault="004403CF"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
        </w:tc>
        <w:tc>
          <w:tcPr>
            <w:tcW w:w="2240" w:type="dxa"/>
            <w:noWrap/>
            <w:vAlign w:val="bottom"/>
          </w:tcPr>
          <w:p w14:paraId="1481DD69" w14:textId="77777777" w:rsidR="004403CF" w:rsidRPr="004403CF" w:rsidRDefault="004403CF"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
        </w:tc>
        <w:tc>
          <w:tcPr>
            <w:tcW w:w="1500" w:type="dxa"/>
            <w:noWrap/>
            <w:vAlign w:val="bottom"/>
          </w:tcPr>
          <w:p w14:paraId="5517C73B" w14:textId="77777777" w:rsidR="004403CF" w:rsidRPr="004403CF" w:rsidRDefault="004403CF"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
        </w:tc>
        <w:tc>
          <w:tcPr>
            <w:tcW w:w="1286" w:type="dxa"/>
            <w:noWrap/>
            <w:vAlign w:val="bottom"/>
          </w:tcPr>
          <w:p w14:paraId="0C430438" w14:textId="77777777" w:rsidR="004403CF" w:rsidRPr="004403CF" w:rsidRDefault="004403CF"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
        </w:tc>
        <w:tc>
          <w:tcPr>
            <w:tcW w:w="1296" w:type="dxa"/>
            <w:noWrap/>
            <w:vAlign w:val="bottom"/>
          </w:tcPr>
          <w:p w14:paraId="02058D66" w14:textId="77777777" w:rsidR="004403CF" w:rsidRPr="004403CF" w:rsidRDefault="004403CF"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p>
        </w:tc>
      </w:tr>
      <w:tr w:rsidR="004403CF" w:rsidRPr="004403CF" w14:paraId="3DC3F987" w14:textId="77777777" w:rsidTr="008F1994">
        <w:trPr>
          <w:trHeight w:val="376"/>
        </w:trPr>
        <w:tc>
          <w:tcPr>
            <w:cnfStyle w:val="001000000000" w:firstRow="0" w:lastRow="0" w:firstColumn="1" w:lastColumn="0" w:oddVBand="0" w:evenVBand="0" w:oddHBand="0" w:evenHBand="0" w:firstRowFirstColumn="0" w:firstRowLastColumn="0" w:lastRowFirstColumn="0" w:lastRowLastColumn="0"/>
            <w:tcW w:w="1620" w:type="dxa"/>
            <w:noWrap/>
          </w:tcPr>
          <w:p w14:paraId="7BDE0E76" w14:textId="77777777" w:rsidR="004403CF" w:rsidRPr="004403CF" w:rsidRDefault="004403CF" w:rsidP="00352634">
            <w:pPr>
              <w:spacing w:line="480" w:lineRule="auto"/>
              <w:rPr>
                <w:rFonts w:ascii="Times New Roman" w:eastAsia="Times New Roman" w:hAnsi="Times New Roman" w:cs="Times New Roman"/>
                <w:color w:val="000000"/>
                <w:sz w:val="20"/>
                <w:szCs w:val="20"/>
              </w:rPr>
            </w:pPr>
            <w:r w:rsidRPr="004403CF">
              <w:rPr>
                <w:rFonts w:ascii="Times New Roman" w:eastAsia="Times New Roman" w:hAnsi="Times New Roman" w:cs="Times New Roman"/>
                <w:color w:val="000000"/>
                <w:sz w:val="20"/>
                <w:szCs w:val="20"/>
              </w:rPr>
              <w:t>Date</w:t>
            </w:r>
          </w:p>
        </w:tc>
        <w:tc>
          <w:tcPr>
            <w:tcW w:w="513" w:type="dxa"/>
            <w:noWrap/>
            <w:vAlign w:val="bottom"/>
          </w:tcPr>
          <w:p w14:paraId="10DDB1F7" w14:textId="77777777" w:rsidR="004403CF" w:rsidRPr="004403CF" w:rsidRDefault="004403CF"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4403CF">
              <w:rPr>
                <w:rFonts w:ascii="Times New Roman" w:eastAsia="Calibri" w:hAnsi="Times New Roman" w:cs="Times New Roman"/>
                <w:color w:val="000000"/>
                <w:sz w:val="20"/>
                <w:szCs w:val="20"/>
              </w:rPr>
              <w:t>4</w:t>
            </w:r>
          </w:p>
        </w:tc>
        <w:tc>
          <w:tcPr>
            <w:tcW w:w="2240" w:type="dxa"/>
            <w:noWrap/>
            <w:vAlign w:val="bottom"/>
          </w:tcPr>
          <w:p w14:paraId="24011631" w14:textId="77777777" w:rsidR="004403CF" w:rsidRPr="004403CF" w:rsidRDefault="004403CF"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4403CF">
              <w:rPr>
                <w:rFonts w:ascii="Times New Roman" w:eastAsia="Calibri" w:hAnsi="Times New Roman" w:cs="Times New Roman"/>
                <w:color w:val="000000"/>
                <w:sz w:val="20"/>
                <w:szCs w:val="20"/>
              </w:rPr>
              <w:t>2.328</w:t>
            </w:r>
          </w:p>
        </w:tc>
        <w:tc>
          <w:tcPr>
            <w:tcW w:w="1500" w:type="dxa"/>
            <w:noWrap/>
            <w:vAlign w:val="bottom"/>
          </w:tcPr>
          <w:p w14:paraId="58BD17E3" w14:textId="77777777" w:rsidR="004403CF" w:rsidRPr="004403CF" w:rsidRDefault="004403CF"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4403CF">
              <w:rPr>
                <w:rFonts w:ascii="Times New Roman" w:eastAsia="Calibri" w:hAnsi="Times New Roman" w:cs="Times New Roman"/>
                <w:color w:val="000000"/>
                <w:sz w:val="20"/>
                <w:szCs w:val="20"/>
              </w:rPr>
              <w:t>0.285</w:t>
            </w:r>
          </w:p>
        </w:tc>
        <w:tc>
          <w:tcPr>
            <w:tcW w:w="1286" w:type="dxa"/>
            <w:noWrap/>
            <w:vAlign w:val="bottom"/>
          </w:tcPr>
          <w:p w14:paraId="694A413E" w14:textId="77777777" w:rsidR="004403CF" w:rsidRPr="004403CF" w:rsidRDefault="004403CF"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4403CF">
              <w:rPr>
                <w:rFonts w:ascii="Times New Roman" w:eastAsia="Calibri" w:hAnsi="Times New Roman" w:cs="Times New Roman"/>
                <w:color w:val="000000"/>
                <w:sz w:val="20"/>
                <w:szCs w:val="20"/>
              </w:rPr>
              <w:t>2.883</w:t>
            </w:r>
          </w:p>
        </w:tc>
        <w:tc>
          <w:tcPr>
            <w:tcW w:w="1296" w:type="dxa"/>
            <w:noWrap/>
            <w:vAlign w:val="bottom"/>
          </w:tcPr>
          <w:p w14:paraId="60B5E94C" w14:textId="77777777" w:rsidR="004403CF" w:rsidRPr="004403CF" w:rsidRDefault="004403CF"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4403CF">
              <w:rPr>
                <w:rFonts w:ascii="Times New Roman" w:eastAsia="Calibri" w:hAnsi="Times New Roman" w:cs="Times New Roman"/>
                <w:color w:val="000000"/>
                <w:sz w:val="20"/>
                <w:szCs w:val="20"/>
              </w:rPr>
              <w:t>0.001</w:t>
            </w:r>
          </w:p>
        </w:tc>
      </w:tr>
      <w:tr w:rsidR="004403CF" w:rsidRPr="004403CF" w14:paraId="513F4A28" w14:textId="77777777" w:rsidTr="008F1994">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620" w:type="dxa"/>
            <w:noWrap/>
          </w:tcPr>
          <w:p w14:paraId="22487F9E" w14:textId="77777777" w:rsidR="004403CF" w:rsidRPr="004403CF" w:rsidRDefault="004403CF" w:rsidP="00352634">
            <w:pPr>
              <w:spacing w:line="480" w:lineRule="auto"/>
              <w:rPr>
                <w:rFonts w:ascii="Times New Roman" w:eastAsia="Times New Roman" w:hAnsi="Times New Roman" w:cs="Times New Roman"/>
                <w:color w:val="000000"/>
                <w:sz w:val="20"/>
                <w:szCs w:val="20"/>
              </w:rPr>
            </w:pPr>
            <w:r w:rsidRPr="004403CF">
              <w:rPr>
                <w:rFonts w:ascii="Times New Roman" w:eastAsia="Times New Roman" w:hAnsi="Times New Roman" w:cs="Times New Roman"/>
                <w:color w:val="000000"/>
                <w:sz w:val="20"/>
                <w:szCs w:val="20"/>
              </w:rPr>
              <w:t>Residual</w:t>
            </w:r>
          </w:p>
        </w:tc>
        <w:tc>
          <w:tcPr>
            <w:tcW w:w="513" w:type="dxa"/>
            <w:noWrap/>
            <w:vAlign w:val="bottom"/>
          </w:tcPr>
          <w:p w14:paraId="5254A67E" w14:textId="77777777" w:rsidR="004403CF" w:rsidRPr="004403CF" w:rsidRDefault="004403CF"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4403CF">
              <w:rPr>
                <w:rFonts w:ascii="Times New Roman" w:eastAsia="Calibri" w:hAnsi="Times New Roman" w:cs="Times New Roman"/>
                <w:color w:val="000000"/>
                <w:sz w:val="20"/>
                <w:szCs w:val="20"/>
              </w:rPr>
              <w:t>29</w:t>
            </w:r>
          </w:p>
        </w:tc>
        <w:tc>
          <w:tcPr>
            <w:tcW w:w="2240" w:type="dxa"/>
            <w:noWrap/>
            <w:vAlign w:val="bottom"/>
          </w:tcPr>
          <w:p w14:paraId="1483FE4D" w14:textId="77777777" w:rsidR="004403CF" w:rsidRPr="004403CF" w:rsidRDefault="004403CF"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4403CF">
              <w:rPr>
                <w:rFonts w:ascii="Times New Roman" w:eastAsia="Calibri" w:hAnsi="Times New Roman" w:cs="Times New Roman"/>
                <w:color w:val="000000"/>
                <w:sz w:val="20"/>
                <w:szCs w:val="20"/>
              </w:rPr>
              <w:t>5.855</w:t>
            </w:r>
          </w:p>
        </w:tc>
        <w:tc>
          <w:tcPr>
            <w:tcW w:w="1500" w:type="dxa"/>
            <w:noWrap/>
            <w:vAlign w:val="bottom"/>
          </w:tcPr>
          <w:p w14:paraId="26BF913D" w14:textId="77777777" w:rsidR="004403CF" w:rsidRPr="004403CF" w:rsidRDefault="004403CF"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4403CF">
              <w:rPr>
                <w:rFonts w:ascii="Times New Roman" w:eastAsia="Calibri" w:hAnsi="Times New Roman" w:cs="Times New Roman"/>
                <w:color w:val="000000"/>
                <w:sz w:val="20"/>
                <w:szCs w:val="20"/>
              </w:rPr>
              <w:t>0.715</w:t>
            </w:r>
          </w:p>
        </w:tc>
        <w:tc>
          <w:tcPr>
            <w:tcW w:w="1286" w:type="dxa"/>
            <w:noWrap/>
            <w:vAlign w:val="bottom"/>
          </w:tcPr>
          <w:p w14:paraId="1E338CA8" w14:textId="77777777" w:rsidR="004403CF" w:rsidRPr="004403CF" w:rsidRDefault="004403CF"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4403CF">
              <w:rPr>
                <w:rFonts w:ascii="Times New Roman" w:eastAsia="Calibri" w:hAnsi="Times New Roman" w:cs="Times New Roman"/>
                <w:color w:val="000000"/>
                <w:sz w:val="20"/>
                <w:szCs w:val="20"/>
              </w:rPr>
              <w:t>–</w:t>
            </w:r>
          </w:p>
        </w:tc>
        <w:tc>
          <w:tcPr>
            <w:tcW w:w="1296" w:type="dxa"/>
            <w:noWrap/>
            <w:vAlign w:val="bottom"/>
          </w:tcPr>
          <w:p w14:paraId="3AA7C50D" w14:textId="77777777" w:rsidR="004403CF" w:rsidRPr="004403CF" w:rsidRDefault="004403CF"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4403CF">
              <w:rPr>
                <w:rFonts w:ascii="Times New Roman" w:eastAsia="Calibri" w:hAnsi="Times New Roman" w:cs="Times New Roman"/>
                <w:color w:val="000000"/>
                <w:sz w:val="20"/>
                <w:szCs w:val="20"/>
              </w:rPr>
              <w:t>–</w:t>
            </w:r>
          </w:p>
        </w:tc>
      </w:tr>
      <w:tr w:rsidR="004403CF" w:rsidRPr="004403CF" w14:paraId="6AB9113A" w14:textId="77777777" w:rsidTr="008F1994">
        <w:trPr>
          <w:trHeight w:val="376"/>
        </w:trPr>
        <w:tc>
          <w:tcPr>
            <w:cnfStyle w:val="001000000000" w:firstRow="0" w:lastRow="0" w:firstColumn="1" w:lastColumn="0" w:oddVBand="0" w:evenVBand="0" w:oddHBand="0" w:evenHBand="0" w:firstRowFirstColumn="0" w:firstRowLastColumn="0" w:lastRowFirstColumn="0" w:lastRowLastColumn="0"/>
            <w:tcW w:w="1620" w:type="dxa"/>
            <w:noWrap/>
          </w:tcPr>
          <w:p w14:paraId="040CB07C" w14:textId="77777777" w:rsidR="004403CF" w:rsidRPr="004403CF" w:rsidRDefault="004403CF" w:rsidP="00352634">
            <w:pPr>
              <w:spacing w:line="480" w:lineRule="auto"/>
              <w:rPr>
                <w:rFonts w:ascii="Times New Roman" w:eastAsia="Times New Roman" w:hAnsi="Times New Roman" w:cs="Times New Roman"/>
                <w:color w:val="000000"/>
                <w:sz w:val="20"/>
                <w:szCs w:val="20"/>
              </w:rPr>
            </w:pPr>
            <w:r w:rsidRPr="004403CF">
              <w:rPr>
                <w:rFonts w:ascii="Times New Roman" w:eastAsia="Times New Roman" w:hAnsi="Times New Roman" w:cs="Times New Roman"/>
                <w:color w:val="000000"/>
                <w:sz w:val="20"/>
                <w:szCs w:val="20"/>
              </w:rPr>
              <w:t>Total</w:t>
            </w:r>
          </w:p>
        </w:tc>
        <w:tc>
          <w:tcPr>
            <w:tcW w:w="513" w:type="dxa"/>
            <w:noWrap/>
            <w:vAlign w:val="bottom"/>
          </w:tcPr>
          <w:p w14:paraId="75DB3140" w14:textId="77777777" w:rsidR="004403CF" w:rsidRPr="004403CF" w:rsidRDefault="004403CF"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4403CF">
              <w:rPr>
                <w:rFonts w:ascii="Times New Roman" w:eastAsia="Calibri" w:hAnsi="Times New Roman" w:cs="Times New Roman"/>
                <w:color w:val="000000"/>
                <w:sz w:val="20"/>
                <w:szCs w:val="20"/>
              </w:rPr>
              <w:t>33</w:t>
            </w:r>
          </w:p>
        </w:tc>
        <w:tc>
          <w:tcPr>
            <w:tcW w:w="2240" w:type="dxa"/>
            <w:noWrap/>
            <w:vAlign w:val="bottom"/>
          </w:tcPr>
          <w:p w14:paraId="74FD6AE5" w14:textId="77777777" w:rsidR="004403CF" w:rsidRPr="004403CF" w:rsidRDefault="004403CF"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4403CF">
              <w:rPr>
                <w:rFonts w:ascii="Times New Roman" w:eastAsia="Calibri" w:hAnsi="Times New Roman" w:cs="Times New Roman"/>
                <w:color w:val="000000"/>
                <w:sz w:val="20"/>
                <w:szCs w:val="20"/>
              </w:rPr>
              <w:t>8.184</w:t>
            </w:r>
          </w:p>
        </w:tc>
        <w:tc>
          <w:tcPr>
            <w:tcW w:w="1500" w:type="dxa"/>
            <w:noWrap/>
            <w:vAlign w:val="bottom"/>
          </w:tcPr>
          <w:p w14:paraId="38FABCC4" w14:textId="77777777" w:rsidR="004403CF" w:rsidRPr="004403CF" w:rsidRDefault="004403CF"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4403CF">
              <w:rPr>
                <w:rFonts w:ascii="Times New Roman" w:eastAsia="Calibri" w:hAnsi="Times New Roman" w:cs="Times New Roman"/>
                <w:color w:val="000000"/>
                <w:sz w:val="20"/>
                <w:szCs w:val="20"/>
              </w:rPr>
              <w:t>1.000</w:t>
            </w:r>
          </w:p>
        </w:tc>
        <w:tc>
          <w:tcPr>
            <w:tcW w:w="1286" w:type="dxa"/>
            <w:noWrap/>
            <w:vAlign w:val="bottom"/>
          </w:tcPr>
          <w:p w14:paraId="06288280" w14:textId="77777777" w:rsidR="004403CF" w:rsidRPr="004403CF" w:rsidRDefault="004403CF"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4403CF">
              <w:rPr>
                <w:rFonts w:ascii="Times New Roman" w:eastAsia="Calibri" w:hAnsi="Times New Roman" w:cs="Times New Roman"/>
                <w:color w:val="000000"/>
                <w:sz w:val="20"/>
                <w:szCs w:val="20"/>
              </w:rPr>
              <w:t>–</w:t>
            </w:r>
          </w:p>
        </w:tc>
        <w:tc>
          <w:tcPr>
            <w:tcW w:w="1296" w:type="dxa"/>
            <w:noWrap/>
            <w:vAlign w:val="bottom"/>
          </w:tcPr>
          <w:p w14:paraId="5B230D10" w14:textId="77777777" w:rsidR="004403CF" w:rsidRPr="004403CF" w:rsidRDefault="004403CF"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4403CF">
              <w:rPr>
                <w:rFonts w:ascii="Times New Roman" w:eastAsia="Calibri" w:hAnsi="Times New Roman" w:cs="Times New Roman"/>
                <w:color w:val="000000"/>
                <w:sz w:val="20"/>
                <w:szCs w:val="20"/>
              </w:rPr>
              <w:t>–</w:t>
            </w:r>
          </w:p>
        </w:tc>
      </w:tr>
      <w:tr w:rsidR="004403CF" w:rsidRPr="004403CF" w14:paraId="4273BF22" w14:textId="77777777" w:rsidTr="008F1994">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8455" w:type="dxa"/>
            <w:gridSpan w:val="6"/>
            <w:tcBorders>
              <w:top w:val="single" w:sz="12" w:space="0" w:color="auto"/>
            </w:tcBorders>
            <w:noWrap/>
          </w:tcPr>
          <w:p w14:paraId="58D6C5EB" w14:textId="77777777" w:rsidR="004403CF" w:rsidRPr="004403CF" w:rsidRDefault="004403CF" w:rsidP="00352634">
            <w:pPr>
              <w:spacing w:line="480" w:lineRule="auto"/>
              <w:rPr>
                <w:rFonts w:ascii="Times New Roman" w:eastAsia="Calibri" w:hAnsi="Times New Roman" w:cs="Times New Roman"/>
                <w:color w:val="000000"/>
                <w:sz w:val="20"/>
                <w:szCs w:val="20"/>
              </w:rPr>
            </w:pPr>
            <w:r w:rsidRPr="004403CF">
              <w:rPr>
                <w:rFonts w:ascii="Times New Roman" w:eastAsia="Times New Roman" w:hAnsi="Times New Roman" w:cs="Times New Roman"/>
                <w:i/>
                <w:iCs/>
                <w:color w:val="000000"/>
                <w:sz w:val="20"/>
                <w:szCs w:val="20"/>
              </w:rPr>
              <w:t>Site + Time Analysis</w:t>
            </w:r>
          </w:p>
        </w:tc>
      </w:tr>
      <w:tr w:rsidR="004403CF" w:rsidRPr="004403CF" w14:paraId="71BEB985" w14:textId="77777777" w:rsidTr="008F1994">
        <w:trPr>
          <w:trHeight w:val="376"/>
        </w:trPr>
        <w:tc>
          <w:tcPr>
            <w:cnfStyle w:val="001000000000" w:firstRow="0" w:lastRow="0" w:firstColumn="1" w:lastColumn="0" w:oddVBand="0" w:evenVBand="0" w:oddHBand="0" w:evenHBand="0" w:firstRowFirstColumn="0" w:firstRowLastColumn="0" w:lastRowFirstColumn="0" w:lastRowLastColumn="0"/>
            <w:tcW w:w="1620" w:type="dxa"/>
            <w:noWrap/>
          </w:tcPr>
          <w:p w14:paraId="6D78515E" w14:textId="77777777" w:rsidR="004403CF" w:rsidRPr="004403CF" w:rsidRDefault="004403CF" w:rsidP="00352634">
            <w:pPr>
              <w:spacing w:line="480" w:lineRule="auto"/>
              <w:rPr>
                <w:rFonts w:ascii="Times New Roman" w:eastAsia="Times New Roman" w:hAnsi="Times New Roman" w:cs="Times New Roman"/>
                <w:color w:val="000000"/>
                <w:sz w:val="20"/>
                <w:szCs w:val="20"/>
              </w:rPr>
            </w:pPr>
            <w:r w:rsidRPr="004403CF">
              <w:rPr>
                <w:rFonts w:ascii="Times New Roman" w:eastAsia="Times New Roman" w:hAnsi="Times New Roman" w:cs="Times New Roman"/>
                <w:color w:val="000000"/>
                <w:sz w:val="20"/>
                <w:szCs w:val="20"/>
              </w:rPr>
              <w:t>Site + Date</w:t>
            </w:r>
          </w:p>
        </w:tc>
        <w:tc>
          <w:tcPr>
            <w:tcW w:w="513" w:type="dxa"/>
            <w:noWrap/>
            <w:vAlign w:val="bottom"/>
          </w:tcPr>
          <w:p w14:paraId="3BD67112" w14:textId="77777777" w:rsidR="004403CF" w:rsidRPr="004403CF" w:rsidRDefault="004403CF"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4403CF">
              <w:rPr>
                <w:rFonts w:ascii="Times New Roman" w:eastAsia="Calibri" w:hAnsi="Times New Roman" w:cs="Times New Roman"/>
                <w:color w:val="000000"/>
                <w:sz w:val="20"/>
                <w:szCs w:val="20"/>
              </w:rPr>
              <w:t>11</w:t>
            </w:r>
          </w:p>
        </w:tc>
        <w:tc>
          <w:tcPr>
            <w:tcW w:w="2240" w:type="dxa"/>
            <w:noWrap/>
            <w:vAlign w:val="bottom"/>
          </w:tcPr>
          <w:p w14:paraId="2CBC8500" w14:textId="77777777" w:rsidR="004403CF" w:rsidRPr="004403CF" w:rsidRDefault="004403CF"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4403CF">
              <w:rPr>
                <w:rFonts w:ascii="Times New Roman" w:eastAsia="Calibri" w:hAnsi="Times New Roman" w:cs="Times New Roman"/>
                <w:color w:val="000000"/>
                <w:sz w:val="20"/>
                <w:szCs w:val="20"/>
              </w:rPr>
              <w:t>4.059</w:t>
            </w:r>
          </w:p>
        </w:tc>
        <w:tc>
          <w:tcPr>
            <w:tcW w:w="1500" w:type="dxa"/>
            <w:noWrap/>
            <w:vAlign w:val="bottom"/>
          </w:tcPr>
          <w:p w14:paraId="57471316" w14:textId="77777777" w:rsidR="004403CF" w:rsidRPr="004403CF" w:rsidRDefault="004403CF"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4403CF">
              <w:rPr>
                <w:rFonts w:ascii="Times New Roman" w:eastAsia="Calibri" w:hAnsi="Times New Roman" w:cs="Times New Roman"/>
                <w:color w:val="000000"/>
                <w:sz w:val="20"/>
                <w:szCs w:val="20"/>
              </w:rPr>
              <w:t>0.496</w:t>
            </w:r>
          </w:p>
        </w:tc>
        <w:tc>
          <w:tcPr>
            <w:tcW w:w="1286" w:type="dxa"/>
            <w:noWrap/>
            <w:vAlign w:val="bottom"/>
          </w:tcPr>
          <w:p w14:paraId="5CB414C6" w14:textId="77777777" w:rsidR="004403CF" w:rsidRPr="004403CF" w:rsidRDefault="004403CF"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4403CF">
              <w:rPr>
                <w:rFonts w:ascii="Times New Roman" w:eastAsia="Calibri" w:hAnsi="Times New Roman" w:cs="Times New Roman"/>
                <w:color w:val="000000"/>
                <w:sz w:val="20"/>
                <w:szCs w:val="20"/>
              </w:rPr>
              <w:t>1.968</w:t>
            </w:r>
          </w:p>
        </w:tc>
        <w:tc>
          <w:tcPr>
            <w:tcW w:w="1296" w:type="dxa"/>
            <w:noWrap/>
            <w:vAlign w:val="bottom"/>
          </w:tcPr>
          <w:p w14:paraId="038DCB59" w14:textId="77777777" w:rsidR="004403CF" w:rsidRPr="004403CF" w:rsidRDefault="004403CF"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4403CF">
              <w:rPr>
                <w:rFonts w:ascii="Times New Roman" w:eastAsia="Calibri" w:hAnsi="Times New Roman" w:cs="Times New Roman"/>
                <w:color w:val="000000"/>
                <w:sz w:val="20"/>
                <w:szCs w:val="20"/>
              </w:rPr>
              <w:t>0.003</w:t>
            </w:r>
          </w:p>
        </w:tc>
      </w:tr>
      <w:tr w:rsidR="004403CF" w:rsidRPr="004403CF" w14:paraId="63F5E14A" w14:textId="77777777" w:rsidTr="008F1994">
        <w:trPr>
          <w:cnfStyle w:val="000000100000" w:firstRow="0" w:lastRow="0" w:firstColumn="0" w:lastColumn="0" w:oddVBand="0" w:evenVBand="0" w:oddHBand="1" w:evenHBand="0" w:firstRowFirstColumn="0" w:firstRowLastColumn="0" w:lastRowFirstColumn="0" w:lastRowLastColumn="0"/>
          <w:trHeight w:val="376"/>
        </w:trPr>
        <w:tc>
          <w:tcPr>
            <w:cnfStyle w:val="001000000000" w:firstRow="0" w:lastRow="0" w:firstColumn="1" w:lastColumn="0" w:oddVBand="0" w:evenVBand="0" w:oddHBand="0" w:evenHBand="0" w:firstRowFirstColumn="0" w:firstRowLastColumn="0" w:lastRowFirstColumn="0" w:lastRowLastColumn="0"/>
            <w:tcW w:w="1620" w:type="dxa"/>
            <w:noWrap/>
          </w:tcPr>
          <w:p w14:paraId="3CE01941" w14:textId="77777777" w:rsidR="004403CF" w:rsidRPr="004403CF" w:rsidRDefault="004403CF" w:rsidP="00352634">
            <w:pPr>
              <w:spacing w:line="480" w:lineRule="auto"/>
              <w:rPr>
                <w:rFonts w:ascii="Times New Roman" w:eastAsia="Times New Roman" w:hAnsi="Times New Roman" w:cs="Times New Roman"/>
                <w:color w:val="000000"/>
                <w:sz w:val="20"/>
                <w:szCs w:val="20"/>
              </w:rPr>
            </w:pPr>
            <w:r w:rsidRPr="004403CF">
              <w:rPr>
                <w:rFonts w:ascii="Times New Roman" w:eastAsia="Times New Roman" w:hAnsi="Times New Roman" w:cs="Times New Roman"/>
                <w:color w:val="000000"/>
                <w:sz w:val="20"/>
                <w:szCs w:val="20"/>
              </w:rPr>
              <w:t>Residual</w:t>
            </w:r>
          </w:p>
        </w:tc>
        <w:tc>
          <w:tcPr>
            <w:tcW w:w="513" w:type="dxa"/>
            <w:noWrap/>
            <w:vAlign w:val="bottom"/>
          </w:tcPr>
          <w:p w14:paraId="7C35A8DA" w14:textId="77777777" w:rsidR="004403CF" w:rsidRPr="004403CF" w:rsidRDefault="004403CF"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4403CF">
              <w:rPr>
                <w:rFonts w:ascii="Times New Roman" w:eastAsia="Calibri" w:hAnsi="Times New Roman" w:cs="Times New Roman"/>
                <w:color w:val="000000"/>
                <w:sz w:val="20"/>
                <w:szCs w:val="20"/>
              </w:rPr>
              <w:t>22</w:t>
            </w:r>
          </w:p>
        </w:tc>
        <w:tc>
          <w:tcPr>
            <w:tcW w:w="2240" w:type="dxa"/>
            <w:noWrap/>
            <w:vAlign w:val="bottom"/>
          </w:tcPr>
          <w:p w14:paraId="319BB605" w14:textId="77777777" w:rsidR="004403CF" w:rsidRPr="004403CF" w:rsidRDefault="004403CF"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4403CF">
              <w:rPr>
                <w:rFonts w:ascii="Times New Roman" w:eastAsia="Calibri" w:hAnsi="Times New Roman" w:cs="Times New Roman"/>
                <w:color w:val="000000"/>
                <w:sz w:val="20"/>
                <w:szCs w:val="20"/>
              </w:rPr>
              <w:t>4.125</w:t>
            </w:r>
          </w:p>
        </w:tc>
        <w:tc>
          <w:tcPr>
            <w:tcW w:w="1500" w:type="dxa"/>
            <w:noWrap/>
            <w:vAlign w:val="bottom"/>
          </w:tcPr>
          <w:p w14:paraId="3DA2BD5A" w14:textId="77777777" w:rsidR="004403CF" w:rsidRPr="004403CF" w:rsidRDefault="004403CF"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4403CF">
              <w:rPr>
                <w:rFonts w:ascii="Times New Roman" w:eastAsia="Calibri" w:hAnsi="Times New Roman" w:cs="Times New Roman"/>
                <w:color w:val="000000"/>
                <w:sz w:val="20"/>
                <w:szCs w:val="20"/>
              </w:rPr>
              <w:t>0.504</w:t>
            </w:r>
          </w:p>
        </w:tc>
        <w:tc>
          <w:tcPr>
            <w:tcW w:w="1286" w:type="dxa"/>
            <w:noWrap/>
            <w:vAlign w:val="bottom"/>
          </w:tcPr>
          <w:p w14:paraId="2746EFE0" w14:textId="77777777" w:rsidR="004403CF" w:rsidRPr="004403CF" w:rsidRDefault="004403CF"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4403CF">
              <w:rPr>
                <w:rFonts w:ascii="Times New Roman" w:eastAsia="Calibri" w:hAnsi="Times New Roman" w:cs="Times New Roman"/>
                <w:color w:val="000000"/>
                <w:sz w:val="20"/>
                <w:szCs w:val="20"/>
              </w:rPr>
              <w:t>–</w:t>
            </w:r>
          </w:p>
        </w:tc>
        <w:tc>
          <w:tcPr>
            <w:tcW w:w="1296" w:type="dxa"/>
            <w:noWrap/>
            <w:vAlign w:val="bottom"/>
          </w:tcPr>
          <w:p w14:paraId="676D3778" w14:textId="77777777" w:rsidR="004403CF" w:rsidRPr="004403CF" w:rsidRDefault="004403CF" w:rsidP="00352634">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000000"/>
                <w:sz w:val="20"/>
                <w:szCs w:val="20"/>
              </w:rPr>
            </w:pPr>
            <w:r w:rsidRPr="004403CF">
              <w:rPr>
                <w:rFonts w:ascii="Times New Roman" w:eastAsia="Calibri" w:hAnsi="Times New Roman" w:cs="Times New Roman"/>
                <w:color w:val="000000"/>
                <w:sz w:val="20"/>
                <w:szCs w:val="20"/>
              </w:rPr>
              <w:t>–</w:t>
            </w:r>
          </w:p>
        </w:tc>
      </w:tr>
      <w:tr w:rsidR="004403CF" w:rsidRPr="004403CF" w14:paraId="6CF531F2" w14:textId="77777777" w:rsidTr="008F1994">
        <w:trPr>
          <w:trHeight w:val="376"/>
        </w:trPr>
        <w:tc>
          <w:tcPr>
            <w:cnfStyle w:val="001000000000" w:firstRow="0" w:lastRow="0" w:firstColumn="1" w:lastColumn="0" w:oddVBand="0" w:evenVBand="0" w:oddHBand="0" w:evenHBand="0" w:firstRowFirstColumn="0" w:firstRowLastColumn="0" w:lastRowFirstColumn="0" w:lastRowLastColumn="0"/>
            <w:tcW w:w="1620" w:type="dxa"/>
            <w:tcBorders>
              <w:bottom w:val="single" w:sz="12" w:space="0" w:color="auto"/>
            </w:tcBorders>
            <w:noWrap/>
          </w:tcPr>
          <w:p w14:paraId="6AD0C6E5" w14:textId="77777777" w:rsidR="004403CF" w:rsidRPr="004403CF" w:rsidRDefault="004403CF" w:rsidP="00352634">
            <w:pPr>
              <w:spacing w:line="480" w:lineRule="auto"/>
              <w:rPr>
                <w:rFonts w:ascii="Times New Roman" w:eastAsia="Times New Roman" w:hAnsi="Times New Roman" w:cs="Times New Roman"/>
                <w:color w:val="000000"/>
                <w:sz w:val="20"/>
                <w:szCs w:val="20"/>
              </w:rPr>
            </w:pPr>
            <w:r w:rsidRPr="004403CF">
              <w:rPr>
                <w:rFonts w:ascii="Times New Roman" w:eastAsia="Times New Roman" w:hAnsi="Times New Roman" w:cs="Times New Roman"/>
                <w:color w:val="000000"/>
                <w:sz w:val="20"/>
                <w:szCs w:val="20"/>
              </w:rPr>
              <w:t>Total</w:t>
            </w:r>
          </w:p>
        </w:tc>
        <w:tc>
          <w:tcPr>
            <w:tcW w:w="513" w:type="dxa"/>
            <w:tcBorders>
              <w:bottom w:val="single" w:sz="12" w:space="0" w:color="auto"/>
            </w:tcBorders>
            <w:noWrap/>
            <w:vAlign w:val="bottom"/>
          </w:tcPr>
          <w:p w14:paraId="666B386C" w14:textId="77777777" w:rsidR="004403CF" w:rsidRPr="004403CF" w:rsidRDefault="004403CF"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4403CF">
              <w:rPr>
                <w:rFonts w:ascii="Times New Roman" w:eastAsia="Calibri" w:hAnsi="Times New Roman" w:cs="Times New Roman"/>
                <w:color w:val="000000"/>
                <w:sz w:val="20"/>
                <w:szCs w:val="20"/>
              </w:rPr>
              <w:t>33</w:t>
            </w:r>
          </w:p>
        </w:tc>
        <w:tc>
          <w:tcPr>
            <w:tcW w:w="2240" w:type="dxa"/>
            <w:tcBorders>
              <w:bottom w:val="single" w:sz="12" w:space="0" w:color="auto"/>
            </w:tcBorders>
            <w:noWrap/>
            <w:vAlign w:val="bottom"/>
          </w:tcPr>
          <w:p w14:paraId="3A60838B" w14:textId="77777777" w:rsidR="004403CF" w:rsidRPr="004403CF" w:rsidRDefault="004403CF"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4403CF">
              <w:rPr>
                <w:rFonts w:ascii="Times New Roman" w:eastAsia="Calibri" w:hAnsi="Times New Roman" w:cs="Times New Roman"/>
                <w:color w:val="000000"/>
                <w:sz w:val="20"/>
                <w:szCs w:val="20"/>
              </w:rPr>
              <w:t>8.184</w:t>
            </w:r>
          </w:p>
        </w:tc>
        <w:tc>
          <w:tcPr>
            <w:tcW w:w="1500" w:type="dxa"/>
            <w:tcBorders>
              <w:bottom w:val="single" w:sz="12" w:space="0" w:color="auto"/>
            </w:tcBorders>
            <w:noWrap/>
            <w:vAlign w:val="bottom"/>
          </w:tcPr>
          <w:p w14:paraId="23A32C16" w14:textId="77777777" w:rsidR="004403CF" w:rsidRPr="004403CF" w:rsidRDefault="004403CF"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4403CF">
              <w:rPr>
                <w:rFonts w:ascii="Times New Roman" w:eastAsia="Calibri" w:hAnsi="Times New Roman" w:cs="Times New Roman"/>
                <w:color w:val="000000"/>
                <w:sz w:val="20"/>
                <w:szCs w:val="20"/>
              </w:rPr>
              <w:t>1.000</w:t>
            </w:r>
          </w:p>
        </w:tc>
        <w:tc>
          <w:tcPr>
            <w:tcW w:w="1286" w:type="dxa"/>
            <w:tcBorders>
              <w:bottom w:val="single" w:sz="12" w:space="0" w:color="auto"/>
            </w:tcBorders>
            <w:noWrap/>
            <w:vAlign w:val="bottom"/>
          </w:tcPr>
          <w:p w14:paraId="45DF117F" w14:textId="77777777" w:rsidR="004403CF" w:rsidRPr="004403CF" w:rsidRDefault="004403CF"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4403CF">
              <w:rPr>
                <w:rFonts w:ascii="Times New Roman" w:eastAsia="Calibri" w:hAnsi="Times New Roman" w:cs="Times New Roman"/>
                <w:color w:val="000000"/>
                <w:sz w:val="20"/>
                <w:szCs w:val="20"/>
              </w:rPr>
              <w:t>–</w:t>
            </w:r>
          </w:p>
        </w:tc>
        <w:tc>
          <w:tcPr>
            <w:tcW w:w="1296" w:type="dxa"/>
            <w:tcBorders>
              <w:bottom w:val="single" w:sz="12" w:space="0" w:color="auto"/>
            </w:tcBorders>
            <w:noWrap/>
            <w:vAlign w:val="bottom"/>
          </w:tcPr>
          <w:p w14:paraId="19AF163F" w14:textId="77777777" w:rsidR="004403CF" w:rsidRPr="004403CF" w:rsidRDefault="004403CF" w:rsidP="00352634">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000000"/>
                <w:sz w:val="20"/>
                <w:szCs w:val="20"/>
              </w:rPr>
            </w:pPr>
            <w:r w:rsidRPr="004403CF">
              <w:rPr>
                <w:rFonts w:ascii="Times New Roman" w:eastAsia="Calibri" w:hAnsi="Times New Roman" w:cs="Times New Roman"/>
                <w:color w:val="000000"/>
                <w:sz w:val="20"/>
                <w:szCs w:val="20"/>
              </w:rPr>
              <w:t>–</w:t>
            </w:r>
          </w:p>
        </w:tc>
      </w:tr>
    </w:tbl>
    <w:p w14:paraId="4B7B463C" w14:textId="77777777" w:rsidR="00D41C55" w:rsidRDefault="00380CD3" w:rsidP="00352634">
      <w:pPr>
        <w:spacing w:line="480" w:lineRule="auto"/>
      </w:pPr>
      <w:r>
        <w:br w:type="page"/>
      </w:r>
      <w:r w:rsidR="005728F5">
        <w:rPr>
          <w:rFonts w:ascii="Times New Roman" w:eastAsia="Times New Roman" w:hAnsi="Times New Roman" w:cs="Times New Roman"/>
          <w:b/>
          <w:bCs/>
          <w:noProof/>
        </w:rPr>
        <w:lastRenderedPageBreak/>
        <w:drawing>
          <wp:inline distT="0" distB="0" distL="0" distR="0" wp14:anchorId="051F0619" wp14:editId="79060548">
            <wp:extent cx="5688330" cy="4803775"/>
            <wp:effectExtent l="0" t="0" r="7620" b="0"/>
            <wp:docPr id="1898758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88330" cy="4803775"/>
                    </a:xfrm>
                    <a:prstGeom prst="rect">
                      <a:avLst/>
                    </a:prstGeom>
                    <a:noFill/>
                  </pic:spPr>
                </pic:pic>
              </a:graphicData>
            </a:graphic>
          </wp:inline>
        </w:drawing>
      </w:r>
    </w:p>
    <w:p w14:paraId="6D81C2B9" w14:textId="64E8A127" w:rsidR="00380CD3" w:rsidRPr="000B22C0" w:rsidRDefault="00E75A18" w:rsidP="00352634">
      <w:pPr>
        <w:spacing w:line="480" w:lineRule="auto"/>
      </w:pPr>
      <w:r>
        <w:rPr>
          <w:rFonts w:ascii="Times New Roman" w:eastAsia="Times New Roman" w:hAnsi="Times New Roman" w:cs="Times New Roman"/>
          <w:b/>
          <w:bCs/>
          <w:sz w:val="20"/>
          <w:szCs w:val="20"/>
        </w:rPr>
        <w:t>Fig.</w:t>
      </w:r>
      <w:r w:rsidR="000F441B" w:rsidRPr="00871E5C">
        <w:rPr>
          <w:rFonts w:ascii="Times New Roman" w:eastAsia="Times New Roman" w:hAnsi="Times New Roman" w:cs="Times New Roman"/>
          <w:b/>
          <w:bCs/>
          <w:sz w:val="20"/>
          <w:szCs w:val="20"/>
        </w:rPr>
        <w:t xml:space="preserve"> </w:t>
      </w:r>
      <w:r w:rsidR="00871E5C" w:rsidRPr="00871E5C">
        <w:rPr>
          <w:rFonts w:ascii="Times New Roman" w:eastAsia="Times New Roman" w:hAnsi="Times New Roman" w:cs="Times New Roman"/>
          <w:b/>
          <w:bCs/>
          <w:sz w:val="20"/>
          <w:szCs w:val="20"/>
        </w:rPr>
        <w:t>S</w:t>
      </w:r>
      <w:r w:rsidR="005728F5" w:rsidRPr="00871E5C">
        <w:rPr>
          <w:rFonts w:ascii="Times New Roman" w:eastAsia="Times New Roman" w:hAnsi="Times New Roman" w:cs="Times New Roman"/>
          <w:b/>
          <w:bCs/>
          <w:sz w:val="20"/>
          <w:szCs w:val="20"/>
        </w:rPr>
        <w:t>1</w:t>
      </w:r>
      <w:r w:rsidR="000F441B" w:rsidRPr="00871E5C">
        <w:rPr>
          <w:rFonts w:ascii="Times New Roman" w:eastAsia="Times New Roman" w:hAnsi="Times New Roman" w:cs="Times New Roman"/>
          <w:b/>
          <w:bCs/>
          <w:sz w:val="20"/>
          <w:szCs w:val="20"/>
        </w:rPr>
        <w:t>:</w:t>
      </w:r>
      <w:r w:rsidR="000F441B" w:rsidRPr="00871E5C">
        <w:rPr>
          <w:rFonts w:ascii="Times New Roman" w:eastAsia="Times New Roman" w:hAnsi="Times New Roman" w:cs="Times New Roman"/>
          <w:sz w:val="20"/>
          <w:szCs w:val="20"/>
        </w:rPr>
        <w:t xml:space="preserve"> Richness data by pond site over the course of the year-long sampling period for both sampling methods. The highest trending </w:t>
      </w:r>
      <w:proofErr w:type="gramStart"/>
      <w:r w:rsidR="000F441B" w:rsidRPr="00871E5C">
        <w:rPr>
          <w:rFonts w:ascii="Times New Roman" w:eastAsia="Times New Roman" w:hAnsi="Times New Roman" w:cs="Times New Roman"/>
          <w:sz w:val="20"/>
          <w:szCs w:val="20"/>
        </w:rPr>
        <w:t>time period</w:t>
      </w:r>
      <w:proofErr w:type="gramEnd"/>
      <w:r w:rsidR="000F441B" w:rsidRPr="00871E5C">
        <w:rPr>
          <w:rFonts w:ascii="Times New Roman" w:eastAsia="Times New Roman" w:hAnsi="Times New Roman" w:cs="Times New Roman"/>
          <w:sz w:val="20"/>
          <w:szCs w:val="20"/>
        </w:rPr>
        <w:t xml:space="preserve"> is February of 2023, matching the spring breeding season of most amphibians. Contrarily, the lowest numbers of species observed were in August of 2022, a time when many ponds were dry and harsh conditions encouraged amphibians to seek shelter from desiccation.</w:t>
      </w:r>
      <w:r w:rsidR="00910514">
        <w:rPr>
          <w:sz w:val="20"/>
          <w:szCs w:val="20"/>
        </w:rPr>
        <w:br w:type="page"/>
      </w:r>
    </w:p>
    <w:p w14:paraId="63833D8A" w14:textId="66BD8136" w:rsidR="00B23BF3" w:rsidRPr="00306CE7" w:rsidRDefault="00B23BF3" w:rsidP="00352634">
      <w:pPr>
        <w:spacing w:line="480" w:lineRule="auto"/>
        <w:rPr>
          <w:sz w:val="20"/>
          <w:szCs w:val="20"/>
        </w:rPr>
      </w:pPr>
      <w:r w:rsidRPr="00306CE7">
        <w:rPr>
          <w:noProof/>
          <w:sz w:val="20"/>
          <w:szCs w:val="20"/>
        </w:rPr>
        <w:lastRenderedPageBreak/>
        <w:drawing>
          <wp:inline distT="0" distB="0" distL="0" distR="0" wp14:anchorId="6CF23EA0" wp14:editId="75A2F045">
            <wp:extent cx="5943600" cy="6989445"/>
            <wp:effectExtent l="0" t="0" r="0" b="1905"/>
            <wp:docPr id="468782408"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782408" name="Picture 1" descr="A screenshot of a graph&#10;&#10;AI-generated content may be incorrect."/>
                    <pic:cNvPicPr/>
                  </pic:nvPicPr>
                  <pic:blipFill>
                    <a:blip r:embed="rId6"/>
                    <a:stretch>
                      <a:fillRect/>
                    </a:stretch>
                  </pic:blipFill>
                  <pic:spPr>
                    <a:xfrm>
                      <a:off x="0" y="0"/>
                      <a:ext cx="5943600" cy="6989445"/>
                    </a:xfrm>
                    <a:prstGeom prst="rect">
                      <a:avLst/>
                    </a:prstGeom>
                  </pic:spPr>
                </pic:pic>
              </a:graphicData>
            </a:graphic>
          </wp:inline>
        </w:drawing>
      </w:r>
    </w:p>
    <w:p w14:paraId="0F5AFF87" w14:textId="53C0C4F6" w:rsidR="00543925" w:rsidRDefault="00E75A18" w:rsidP="00352634">
      <w:pPr>
        <w:spacing w:line="480" w:lineRule="auto"/>
        <w:rPr>
          <w:rFonts w:ascii="Times New Roman" w:hAnsi="Times New Roman" w:cs="Times New Roman"/>
          <w:sz w:val="20"/>
          <w:szCs w:val="20"/>
        </w:rPr>
      </w:pPr>
      <w:r>
        <w:rPr>
          <w:rFonts w:ascii="Times New Roman" w:hAnsi="Times New Roman" w:cs="Times New Roman"/>
          <w:b/>
          <w:bCs/>
          <w:sz w:val="20"/>
          <w:szCs w:val="20"/>
        </w:rPr>
        <w:t>Fig.</w:t>
      </w:r>
      <w:r w:rsidR="006D0CC3" w:rsidRPr="00871E5C">
        <w:rPr>
          <w:rFonts w:ascii="Times New Roman" w:hAnsi="Times New Roman" w:cs="Times New Roman"/>
          <w:b/>
          <w:bCs/>
          <w:sz w:val="20"/>
          <w:szCs w:val="20"/>
        </w:rPr>
        <w:t xml:space="preserve"> </w:t>
      </w:r>
      <w:r w:rsidR="0089526D" w:rsidRPr="00871E5C">
        <w:rPr>
          <w:rFonts w:ascii="Times New Roman" w:hAnsi="Times New Roman" w:cs="Times New Roman"/>
          <w:b/>
          <w:bCs/>
          <w:sz w:val="20"/>
          <w:szCs w:val="20"/>
        </w:rPr>
        <w:t>S</w:t>
      </w:r>
      <w:r w:rsidR="00871E5C" w:rsidRPr="00871E5C">
        <w:rPr>
          <w:rFonts w:ascii="Times New Roman" w:hAnsi="Times New Roman" w:cs="Times New Roman"/>
          <w:b/>
          <w:bCs/>
          <w:sz w:val="20"/>
          <w:szCs w:val="20"/>
        </w:rPr>
        <w:t>2</w:t>
      </w:r>
      <w:r w:rsidR="0089526D" w:rsidRPr="00871E5C">
        <w:rPr>
          <w:rFonts w:ascii="Times New Roman" w:hAnsi="Times New Roman" w:cs="Times New Roman"/>
          <w:b/>
          <w:bCs/>
          <w:sz w:val="20"/>
          <w:szCs w:val="20"/>
        </w:rPr>
        <w:t>:</w:t>
      </w:r>
      <w:r w:rsidR="0089526D" w:rsidRPr="006D0CC3">
        <w:rPr>
          <w:rFonts w:ascii="Times New Roman" w:hAnsi="Times New Roman" w:cs="Times New Roman"/>
          <w:sz w:val="20"/>
          <w:szCs w:val="20"/>
        </w:rPr>
        <w:t xml:space="preserve"> Relative abundance of community </w:t>
      </w:r>
      <w:proofErr w:type="gramStart"/>
      <w:r w:rsidR="0089526D" w:rsidRPr="006D0CC3">
        <w:rPr>
          <w:rFonts w:ascii="Times New Roman" w:hAnsi="Times New Roman" w:cs="Times New Roman"/>
          <w:sz w:val="20"/>
          <w:szCs w:val="20"/>
        </w:rPr>
        <w:t>genera</w:t>
      </w:r>
      <w:proofErr w:type="gramEnd"/>
      <w:r w:rsidR="0089526D" w:rsidRPr="006D0CC3">
        <w:rPr>
          <w:rFonts w:ascii="Times New Roman" w:hAnsi="Times New Roman" w:cs="Times New Roman"/>
          <w:sz w:val="20"/>
          <w:szCs w:val="20"/>
        </w:rPr>
        <w:t>.</w:t>
      </w:r>
    </w:p>
    <w:p w14:paraId="323087A5" w14:textId="77777777" w:rsidR="00543925" w:rsidRDefault="00543925" w:rsidP="00352634">
      <w:pPr>
        <w:spacing w:line="480" w:lineRule="auto"/>
        <w:rPr>
          <w:rFonts w:ascii="Times New Roman" w:hAnsi="Times New Roman" w:cs="Times New Roman"/>
          <w:sz w:val="20"/>
          <w:szCs w:val="20"/>
        </w:rPr>
      </w:pPr>
      <w:r>
        <w:rPr>
          <w:rFonts w:ascii="Times New Roman" w:hAnsi="Times New Roman" w:cs="Times New Roman"/>
          <w:sz w:val="20"/>
          <w:szCs w:val="20"/>
        </w:rPr>
        <w:br w:type="page"/>
      </w:r>
    </w:p>
    <w:p w14:paraId="0AD095F1" w14:textId="77777777" w:rsidR="00543925" w:rsidRPr="00306CE7" w:rsidRDefault="00543925" w:rsidP="00352634">
      <w:pPr>
        <w:spacing w:after="0" w:line="480" w:lineRule="auto"/>
        <w:rPr>
          <w:rFonts w:ascii="Times New Roman" w:eastAsia="Times New Roman" w:hAnsi="Times New Roman" w:cs="Times New Roman"/>
          <w:sz w:val="20"/>
          <w:szCs w:val="20"/>
        </w:rPr>
      </w:pPr>
      <w:r w:rsidRPr="00306CE7">
        <w:rPr>
          <w:rFonts w:ascii="Times New Roman" w:eastAsia="Aptos" w:hAnsi="Times New Roman" w:cs="Times New Roman"/>
          <w:bCs/>
          <w:noProof/>
          <w:sz w:val="20"/>
          <w:szCs w:val="20"/>
        </w:rPr>
        <w:lastRenderedPageBreak/>
        <w:drawing>
          <wp:inline distT="0" distB="0" distL="0" distR="0" wp14:anchorId="639E10CE" wp14:editId="41F79DA8">
            <wp:extent cx="5542180" cy="3956050"/>
            <wp:effectExtent l="0" t="0" r="1905" b="6350"/>
            <wp:docPr id="1387427512" name="Picture 25" descr="P350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427512" name="Picture 25" descr="P3508#yIS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555089" cy="3965265"/>
                    </a:xfrm>
                    <a:prstGeom prst="rect">
                      <a:avLst/>
                    </a:prstGeom>
                    <a:noFill/>
                  </pic:spPr>
                </pic:pic>
              </a:graphicData>
            </a:graphic>
          </wp:inline>
        </w:drawing>
      </w:r>
    </w:p>
    <w:p w14:paraId="7F14FF96" w14:textId="2EF703EC" w:rsidR="00543925" w:rsidRPr="00306CE7" w:rsidRDefault="00E75A18" w:rsidP="00352634">
      <w:pPr>
        <w:spacing w:after="0" w:line="480" w:lineRule="auto"/>
        <w:rPr>
          <w:rFonts w:ascii="Times New Roman" w:eastAsia="Aptos" w:hAnsi="Times New Roman" w:cs="Times New Roman"/>
          <w:sz w:val="20"/>
          <w:szCs w:val="20"/>
        </w:rPr>
      </w:pPr>
      <w:r>
        <w:rPr>
          <w:rFonts w:ascii="Times New Roman" w:eastAsia="Aptos" w:hAnsi="Times New Roman" w:cs="Times New Roman"/>
          <w:b/>
          <w:bCs/>
          <w:sz w:val="20"/>
          <w:szCs w:val="20"/>
        </w:rPr>
        <w:t>Fig.</w:t>
      </w:r>
      <w:r w:rsidR="00543925" w:rsidRPr="00306CE7">
        <w:rPr>
          <w:rFonts w:ascii="Times New Roman" w:eastAsia="Aptos" w:hAnsi="Times New Roman" w:cs="Times New Roman"/>
          <w:b/>
          <w:bCs/>
          <w:sz w:val="20"/>
          <w:szCs w:val="20"/>
        </w:rPr>
        <w:t xml:space="preserve"> </w:t>
      </w:r>
      <w:r w:rsidR="00543925">
        <w:rPr>
          <w:rFonts w:ascii="Times New Roman" w:eastAsia="Aptos" w:hAnsi="Times New Roman" w:cs="Times New Roman"/>
          <w:b/>
          <w:bCs/>
          <w:sz w:val="20"/>
          <w:szCs w:val="20"/>
        </w:rPr>
        <w:t>S3</w:t>
      </w:r>
      <w:r w:rsidR="00543925" w:rsidRPr="00306CE7">
        <w:rPr>
          <w:rFonts w:ascii="Times New Roman" w:eastAsia="Aptos" w:hAnsi="Times New Roman" w:cs="Times New Roman"/>
          <w:b/>
          <w:bCs/>
          <w:sz w:val="20"/>
          <w:szCs w:val="20"/>
        </w:rPr>
        <w:t>:</w:t>
      </w:r>
      <w:r w:rsidR="00543925" w:rsidRPr="00306CE7">
        <w:rPr>
          <w:rFonts w:ascii="Times New Roman" w:eastAsia="Aptos" w:hAnsi="Times New Roman" w:cs="Times New Roman"/>
          <w:sz w:val="20"/>
          <w:szCs w:val="20"/>
        </w:rPr>
        <w:t xml:space="preserve"> Comparison of Survey Type effect on Species Observed amongst MB and VES data. Examination of influence of pond type on the number of species observed (note: all ponds could be considered Ephemeral depending on the year and rainfall, but some ponds are more permanently rooted than others – as determined by hydroperiods observed, fish presence, visual depth, etc.). Boxes indicate the interquartile range with median lines, and points represent individual samples. An aligned-rank transform ANOVA indicated no significant difference (all </w:t>
      </w:r>
      <w:r w:rsidR="00543925" w:rsidRPr="00306CE7">
        <w:rPr>
          <w:rFonts w:ascii="Times New Roman" w:eastAsia="Aptos" w:hAnsi="Times New Roman" w:cs="Times New Roman"/>
          <w:i/>
          <w:iCs/>
          <w:sz w:val="20"/>
          <w:szCs w:val="20"/>
        </w:rPr>
        <w:t>p</w:t>
      </w:r>
      <w:r w:rsidR="00543925" w:rsidRPr="00306CE7">
        <w:rPr>
          <w:rFonts w:ascii="Times New Roman" w:eastAsia="Aptos" w:hAnsi="Times New Roman" w:cs="Times New Roman"/>
          <w:sz w:val="20"/>
          <w:szCs w:val="20"/>
        </w:rPr>
        <w:t xml:space="preserve"> &gt; 0.05) in median species counts across pond types or survey methods, nor any interaction effect (see Table 25). </w:t>
      </w:r>
    </w:p>
    <w:p w14:paraId="008D098A" w14:textId="77777777" w:rsidR="00C0142D" w:rsidRPr="006D0CC3" w:rsidRDefault="00C0142D" w:rsidP="00352634">
      <w:pPr>
        <w:spacing w:line="480" w:lineRule="auto"/>
        <w:rPr>
          <w:rFonts w:ascii="Times New Roman" w:hAnsi="Times New Roman" w:cs="Times New Roman"/>
          <w:sz w:val="20"/>
          <w:szCs w:val="20"/>
        </w:rPr>
      </w:pPr>
    </w:p>
    <w:p w14:paraId="6C2EE129" w14:textId="77777777" w:rsidR="00C0142D" w:rsidRPr="00306CE7" w:rsidRDefault="00C0142D" w:rsidP="00352634">
      <w:pPr>
        <w:spacing w:line="480" w:lineRule="auto"/>
        <w:rPr>
          <w:sz w:val="20"/>
          <w:szCs w:val="20"/>
        </w:rPr>
      </w:pPr>
      <w:r w:rsidRPr="00306CE7">
        <w:rPr>
          <w:sz w:val="20"/>
          <w:szCs w:val="20"/>
        </w:rPr>
        <w:br w:type="page"/>
      </w:r>
    </w:p>
    <w:p w14:paraId="5D80CFF6" w14:textId="2683D7BD" w:rsidR="00C0142D" w:rsidRPr="006B3EAE" w:rsidRDefault="006A7A69" w:rsidP="00352634">
      <w:pPr>
        <w:spacing w:after="0" w:line="480" w:lineRule="auto"/>
        <w:rPr>
          <w:sz w:val="20"/>
          <w:szCs w:val="20"/>
        </w:rPr>
      </w:pPr>
      <w:r w:rsidRPr="006A7A69">
        <w:rPr>
          <w:noProof/>
          <w:sz w:val="20"/>
          <w:szCs w:val="20"/>
        </w:rPr>
        <w:lastRenderedPageBreak/>
        <w:drawing>
          <wp:inline distT="0" distB="0" distL="0" distR="0" wp14:anchorId="6037465D" wp14:editId="1E78DAB8">
            <wp:extent cx="5943600" cy="3566160"/>
            <wp:effectExtent l="0" t="0" r="0" b="0"/>
            <wp:docPr id="2074440460" name="Picture 7"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440460" name="Picture 7" descr="A graph of different colored lin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2214FBCC" w14:textId="1E5AEAAE" w:rsidR="00306CE7" w:rsidRPr="00306CE7" w:rsidRDefault="00E75A18" w:rsidP="00352634">
      <w:pPr>
        <w:spacing w:line="480" w:lineRule="auto"/>
        <w:rPr>
          <w:rFonts w:ascii="Times New Roman" w:eastAsia="Aptos" w:hAnsi="Times New Roman" w:cs="Times New Roman"/>
          <w:bCs/>
          <w:sz w:val="20"/>
          <w:szCs w:val="20"/>
        </w:rPr>
      </w:pPr>
      <w:r>
        <w:rPr>
          <w:rFonts w:ascii="Times New Roman" w:eastAsia="Aptos" w:hAnsi="Times New Roman" w:cs="Times New Roman"/>
          <w:b/>
          <w:sz w:val="20"/>
          <w:szCs w:val="20"/>
        </w:rPr>
        <w:t>Fig.</w:t>
      </w:r>
      <w:r w:rsidR="00C0142D" w:rsidRPr="00306CE7">
        <w:rPr>
          <w:rFonts w:ascii="Times New Roman" w:eastAsia="Aptos" w:hAnsi="Times New Roman" w:cs="Times New Roman"/>
          <w:b/>
          <w:sz w:val="20"/>
          <w:szCs w:val="20"/>
        </w:rPr>
        <w:t xml:space="preserve"> </w:t>
      </w:r>
      <w:r w:rsidR="006D0CC3">
        <w:rPr>
          <w:rFonts w:ascii="Times New Roman" w:eastAsia="Aptos" w:hAnsi="Times New Roman" w:cs="Times New Roman"/>
          <w:b/>
          <w:sz w:val="20"/>
          <w:szCs w:val="20"/>
        </w:rPr>
        <w:t>S</w:t>
      </w:r>
      <w:r w:rsidR="00543925">
        <w:rPr>
          <w:rFonts w:ascii="Times New Roman" w:eastAsia="Aptos" w:hAnsi="Times New Roman" w:cs="Times New Roman"/>
          <w:b/>
          <w:sz w:val="20"/>
          <w:szCs w:val="20"/>
        </w:rPr>
        <w:t>4</w:t>
      </w:r>
      <w:r w:rsidR="00C0142D" w:rsidRPr="00306CE7">
        <w:rPr>
          <w:rFonts w:ascii="Times New Roman" w:eastAsia="Aptos" w:hAnsi="Times New Roman" w:cs="Times New Roman"/>
          <w:b/>
          <w:sz w:val="20"/>
          <w:szCs w:val="20"/>
        </w:rPr>
        <w:t>:</w:t>
      </w:r>
      <w:r w:rsidR="00C0142D" w:rsidRPr="00306CE7">
        <w:rPr>
          <w:rFonts w:ascii="Times New Roman" w:eastAsia="Aptos" w:hAnsi="Times New Roman" w:cs="Times New Roman"/>
          <w:bCs/>
          <w:sz w:val="20"/>
          <w:szCs w:val="20"/>
        </w:rPr>
        <w:t xml:space="preserve"> Shannon and Simpson diversity </w:t>
      </w:r>
      <w:r w:rsidR="006B3EAE">
        <w:rPr>
          <w:rFonts w:ascii="Times New Roman" w:eastAsia="Aptos" w:hAnsi="Times New Roman" w:cs="Times New Roman"/>
          <w:bCs/>
          <w:sz w:val="20"/>
          <w:szCs w:val="20"/>
        </w:rPr>
        <w:t xml:space="preserve">site </w:t>
      </w:r>
      <w:r w:rsidR="00C0142D" w:rsidRPr="00306CE7">
        <w:rPr>
          <w:rFonts w:ascii="Times New Roman" w:eastAsia="Aptos" w:hAnsi="Times New Roman" w:cs="Times New Roman"/>
          <w:bCs/>
          <w:sz w:val="20"/>
          <w:szCs w:val="20"/>
        </w:rPr>
        <w:t xml:space="preserve">metric comparisons between methods (VES vs. MB) using species as input. Shannon tests are on the left-hand side plots, while Simpson are on the right. </w:t>
      </w:r>
    </w:p>
    <w:p w14:paraId="056F4316" w14:textId="7C9D8263" w:rsidR="00306CE7" w:rsidRPr="00306CE7" w:rsidRDefault="00306CE7" w:rsidP="00352634">
      <w:pPr>
        <w:spacing w:line="480" w:lineRule="auto"/>
        <w:rPr>
          <w:rFonts w:ascii="Times New Roman" w:eastAsia="Aptos" w:hAnsi="Times New Roman" w:cs="Times New Roman"/>
          <w:bCs/>
          <w:sz w:val="20"/>
          <w:szCs w:val="20"/>
        </w:rPr>
      </w:pPr>
      <w:r w:rsidRPr="00306CE7">
        <w:rPr>
          <w:rFonts w:ascii="Times New Roman" w:eastAsia="Aptos" w:hAnsi="Times New Roman" w:cs="Times New Roman"/>
          <w:bCs/>
          <w:sz w:val="20"/>
          <w:szCs w:val="20"/>
        </w:rPr>
        <w:br w:type="page"/>
      </w:r>
    </w:p>
    <w:p w14:paraId="186D5F2A" w14:textId="77777777" w:rsidR="00306CE7" w:rsidRPr="00306CE7" w:rsidRDefault="00306CE7" w:rsidP="00352634">
      <w:pPr>
        <w:spacing w:line="480" w:lineRule="auto"/>
        <w:rPr>
          <w:rFonts w:ascii="Times New Roman" w:eastAsia="Aptos" w:hAnsi="Times New Roman" w:cs="Times New Roman"/>
          <w:bCs/>
          <w:sz w:val="20"/>
          <w:szCs w:val="20"/>
        </w:rPr>
      </w:pPr>
      <w:r w:rsidRPr="00306CE7">
        <w:rPr>
          <w:rFonts w:ascii="Times New Roman" w:eastAsia="Aptos" w:hAnsi="Times New Roman" w:cs="Times New Roman"/>
          <w:bCs/>
          <w:i/>
          <w:iCs/>
          <w:noProof/>
          <w:sz w:val="20"/>
          <w:szCs w:val="20"/>
        </w:rPr>
        <w:lastRenderedPageBreak/>
        <w:drawing>
          <wp:inline distT="0" distB="0" distL="0" distR="0" wp14:anchorId="36810BE2" wp14:editId="1A650961">
            <wp:extent cx="5943600" cy="3468239"/>
            <wp:effectExtent l="0" t="0" r="0" b="0"/>
            <wp:docPr id="1404718539" name="Picture 20" descr="P3487#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718539" name="Picture 20" descr="P3487#yI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468239"/>
                    </a:xfrm>
                    <a:prstGeom prst="rect">
                      <a:avLst/>
                    </a:prstGeom>
                    <a:noFill/>
                  </pic:spPr>
                </pic:pic>
              </a:graphicData>
            </a:graphic>
          </wp:inline>
        </w:drawing>
      </w:r>
    </w:p>
    <w:p w14:paraId="650771FC" w14:textId="45B3435E" w:rsidR="007F70D8" w:rsidRPr="00306CE7" w:rsidRDefault="00E75A18" w:rsidP="00352634">
      <w:pPr>
        <w:spacing w:line="480" w:lineRule="auto"/>
        <w:rPr>
          <w:rFonts w:ascii="Times New Roman" w:eastAsia="Aptos" w:hAnsi="Times New Roman" w:cs="Times New Roman"/>
          <w:bCs/>
          <w:sz w:val="20"/>
          <w:szCs w:val="20"/>
        </w:rPr>
      </w:pPr>
      <w:r>
        <w:rPr>
          <w:rFonts w:ascii="Times New Roman" w:eastAsia="Aptos" w:hAnsi="Times New Roman" w:cs="Times New Roman"/>
          <w:b/>
          <w:bCs/>
          <w:sz w:val="20"/>
          <w:szCs w:val="20"/>
        </w:rPr>
        <w:t>Fig.</w:t>
      </w:r>
      <w:r w:rsidR="00306CE7" w:rsidRPr="00306CE7">
        <w:rPr>
          <w:rFonts w:ascii="Times New Roman" w:eastAsia="Aptos" w:hAnsi="Times New Roman" w:cs="Times New Roman"/>
          <w:b/>
          <w:bCs/>
          <w:sz w:val="20"/>
          <w:szCs w:val="20"/>
        </w:rPr>
        <w:t xml:space="preserve"> </w:t>
      </w:r>
      <w:r w:rsidR="006D0CC3">
        <w:rPr>
          <w:rFonts w:ascii="Times New Roman" w:eastAsia="Aptos" w:hAnsi="Times New Roman" w:cs="Times New Roman"/>
          <w:b/>
          <w:bCs/>
          <w:sz w:val="20"/>
          <w:szCs w:val="20"/>
        </w:rPr>
        <w:t>S</w:t>
      </w:r>
      <w:r w:rsidR="00543925">
        <w:rPr>
          <w:rFonts w:ascii="Times New Roman" w:eastAsia="Aptos" w:hAnsi="Times New Roman" w:cs="Times New Roman"/>
          <w:b/>
          <w:bCs/>
          <w:sz w:val="20"/>
          <w:szCs w:val="20"/>
        </w:rPr>
        <w:t>5</w:t>
      </w:r>
      <w:r w:rsidR="00306CE7" w:rsidRPr="00306CE7">
        <w:rPr>
          <w:rFonts w:ascii="Times New Roman" w:eastAsia="Aptos" w:hAnsi="Times New Roman" w:cs="Times New Roman"/>
          <w:b/>
          <w:bCs/>
          <w:sz w:val="20"/>
          <w:szCs w:val="20"/>
        </w:rPr>
        <w:t>:</w:t>
      </w:r>
      <w:r w:rsidR="00306CE7" w:rsidRPr="00306CE7">
        <w:rPr>
          <w:rFonts w:ascii="Times New Roman" w:eastAsia="Aptos" w:hAnsi="Times New Roman" w:cs="Times New Roman"/>
          <w:bCs/>
          <w:sz w:val="20"/>
          <w:szCs w:val="20"/>
        </w:rPr>
        <w:t xml:space="preserve"> </w:t>
      </w:r>
      <w:proofErr w:type="spellStart"/>
      <w:r w:rsidR="00306CE7" w:rsidRPr="00306CE7">
        <w:rPr>
          <w:rFonts w:ascii="Times New Roman" w:eastAsia="Aptos" w:hAnsi="Times New Roman" w:cs="Times New Roman"/>
          <w:bCs/>
          <w:sz w:val="20"/>
          <w:szCs w:val="20"/>
        </w:rPr>
        <w:t>Betadisper</w:t>
      </w:r>
      <w:proofErr w:type="spellEnd"/>
      <w:r w:rsidR="00306CE7" w:rsidRPr="00306CE7">
        <w:rPr>
          <w:rFonts w:ascii="Times New Roman" w:eastAsia="Aptos" w:hAnsi="Times New Roman" w:cs="Times New Roman"/>
          <w:bCs/>
          <w:sz w:val="20"/>
          <w:szCs w:val="20"/>
        </w:rPr>
        <w:t xml:space="preserve"> </w:t>
      </w:r>
      <w:proofErr w:type="spellStart"/>
      <w:r w:rsidR="00306CE7" w:rsidRPr="00306CE7">
        <w:rPr>
          <w:rFonts w:ascii="Times New Roman" w:eastAsia="Aptos" w:hAnsi="Times New Roman" w:cs="Times New Roman"/>
          <w:bCs/>
          <w:sz w:val="20"/>
          <w:szCs w:val="20"/>
        </w:rPr>
        <w:t>PCoA</w:t>
      </w:r>
      <w:proofErr w:type="spellEnd"/>
      <w:r w:rsidR="00306CE7" w:rsidRPr="00306CE7">
        <w:rPr>
          <w:rFonts w:ascii="Times New Roman" w:eastAsia="Aptos" w:hAnsi="Times New Roman" w:cs="Times New Roman"/>
          <w:bCs/>
          <w:sz w:val="20"/>
          <w:szCs w:val="20"/>
        </w:rPr>
        <w:t xml:space="preserve"> ordination by Site of ASV data. Points represent individual samples (labeled by ID) projected onto the first two principal coordinate axes derived from a Bray–</w:t>
      </w:r>
      <w:proofErr w:type="gramStart"/>
      <w:r w:rsidR="00306CE7" w:rsidRPr="00306CE7">
        <w:rPr>
          <w:rFonts w:ascii="Times New Roman" w:eastAsia="Aptos" w:hAnsi="Times New Roman" w:cs="Times New Roman"/>
          <w:bCs/>
          <w:sz w:val="20"/>
          <w:szCs w:val="20"/>
        </w:rPr>
        <w:t>Curtis</w:t>
      </w:r>
      <w:proofErr w:type="gramEnd"/>
      <w:r w:rsidR="00306CE7" w:rsidRPr="00306CE7">
        <w:rPr>
          <w:rFonts w:ascii="Times New Roman" w:eastAsia="Aptos" w:hAnsi="Times New Roman" w:cs="Times New Roman"/>
          <w:bCs/>
          <w:sz w:val="20"/>
          <w:szCs w:val="20"/>
        </w:rPr>
        <w:t xml:space="preserve"> distance matrix. Each colored polygon is the convex hull of all samples from a given Site, and the black “X” symbols indicate the group centroids. The </w:t>
      </w:r>
      <w:proofErr w:type="spellStart"/>
      <w:r w:rsidR="00306CE7" w:rsidRPr="00306CE7">
        <w:rPr>
          <w:rFonts w:ascii="Times New Roman" w:eastAsia="Aptos" w:hAnsi="Times New Roman" w:cs="Times New Roman"/>
          <w:bCs/>
          <w:sz w:val="20"/>
          <w:szCs w:val="20"/>
        </w:rPr>
        <w:t>betadisper</w:t>
      </w:r>
      <w:proofErr w:type="spellEnd"/>
      <w:r w:rsidR="00306CE7" w:rsidRPr="00306CE7">
        <w:rPr>
          <w:rFonts w:ascii="Times New Roman" w:eastAsia="Aptos" w:hAnsi="Times New Roman" w:cs="Times New Roman"/>
          <w:bCs/>
          <w:sz w:val="20"/>
          <w:szCs w:val="20"/>
        </w:rPr>
        <w:t xml:space="preserve"> analysis (ANOVA of distances to centroids) found no significant difference in dispersion among Sites (</w:t>
      </w:r>
      <w:r w:rsidR="00306CE7" w:rsidRPr="00306CE7">
        <w:rPr>
          <w:rFonts w:ascii="Times New Roman" w:eastAsia="Aptos" w:hAnsi="Times New Roman" w:cs="Times New Roman"/>
          <w:bCs/>
          <w:i/>
          <w:iCs/>
          <w:sz w:val="20"/>
          <w:szCs w:val="20"/>
        </w:rPr>
        <w:t>p</w:t>
      </w:r>
      <w:r w:rsidR="00306CE7" w:rsidRPr="00306CE7">
        <w:rPr>
          <w:rFonts w:ascii="Times New Roman" w:eastAsia="Aptos" w:hAnsi="Times New Roman" w:cs="Times New Roman"/>
          <w:bCs/>
          <w:sz w:val="20"/>
          <w:szCs w:val="20"/>
        </w:rPr>
        <w:t xml:space="preserve"> </w:t>
      </w:r>
      <w:r w:rsidR="00577279">
        <w:rPr>
          <w:rFonts w:ascii="Times New Roman" w:eastAsia="Aptos" w:hAnsi="Times New Roman" w:cs="Times New Roman"/>
          <w:bCs/>
          <w:sz w:val="20"/>
          <w:szCs w:val="20"/>
        </w:rPr>
        <w:t>&gt; 0.05</w:t>
      </w:r>
      <w:r w:rsidR="00306CE7" w:rsidRPr="00306CE7">
        <w:rPr>
          <w:rFonts w:ascii="Times New Roman" w:eastAsia="Aptos" w:hAnsi="Times New Roman" w:cs="Times New Roman"/>
          <w:bCs/>
          <w:sz w:val="20"/>
          <w:szCs w:val="20"/>
        </w:rPr>
        <w:t xml:space="preserve">), suggesting that while some Sites appear more spread out visually, these differences in within-group variance are not statistically significant. The </w:t>
      </w:r>
      <w:proofErr w:type="spellStart"/>
      <w:r w:rsidR="00306CE7" w:rsidRPr="00306CE7">
        <w:rPr>
          <w:rFonts w:ascii="Times New Roman" w:eastAsia="Aptos" w:hAnsi="Times New Roman" w:cs="Times New Roman"/>
          <w:bCs/>
          <w:sz w:val="20"/>
          <w:szCs w:val="20"/>
        </w:rPr>
        <w:t>betadisper</w:t>
      </w:r>
      <w:proofErr w:type="spellEnd"/>
      <w:r w:rsidR="00306CE7" w:rsidRPr="00306CE7">
        <w:rPr>
          <w:rFonts w:ascii="Times New Roman" w:eastAsia="Aptos" w:hAnsi="Times New Roman" w:cs="Times New Roman"/>
          <w:bCs/>
          <w:sz w:val="20"/>
          <w:szCs w:val="20"/>
        </w:rPr>
        <w:t xml:space="preserve"> test is a baseline parameter analysis that allows us to proceed with the PERMANOVA analysis. The </w:t>
      </w:r>
      <w:proofErr w:type="spellStart"/>
      <w:r w:rsidR="00306CE7" w:rsidRPr="00306CE7">
        <w:rPr>
          <w:rFonts w:ascii="Times New Roman" w:eastAsia="Aptos" w:hAnsi="Times New Roman" w:cs="Times New Roman"/>
          <w:bCs/>
          <w:sz w:val="20"/>
          <w:szCs w:val="20"/>
        </w:rPr>
        <w:t>betadisper</w:t>
      </w:r>
      <w:proofErr w:type="spellEnd"/>
      <w:r w:rsidR="00306CE7" w:rsidRPr="00306CE7">
        <w:rPr>
          <w:rFonts w:ascii="Times New Roman" w:eastAsia="Aptos" w:hAnsi="Times New Roman" w:cs="Times New Roman"/>
          <w:bCs/>
          <w:sz w:val="20"/>
          <w:szCs w:val="20"/>
        </w:rPr>
        <w:t xml:space="preserve"> parameter test was utilized prior to all PERMANOVA tests across ASV, MB, and VES data and consequently determined PERMANOVA was a valid test for all – therefore, this is deemed the only necessary graphic representation simply to provide a basis of knowledge of parameter testing.</w:t>
      </w:r>
    </w:p>
    <w:p w14:paraId="0707FF5D" w14:textId="58941047" w:rsidR="007F70D8" w:rsidRPr="00306CE7" w:rsidRDefault="007F70D8" w:rsidP="00352634">
      <w:pPr>
        <w:spacing w:line="480" w:lineRule="auto"/>
        <w:rPr>
          <w:rFonts w:ascii="Times New Roman" w:eastAsia="Aptos" w:hAnsi="Times New Roman" w:cs="Times New Roman"/>
          <w:bCs/>
          <w:sz w:val="20"/>
          <w:szCs w:val="20"/>
        </w:rPr>
      </w:pPr>
      <w:r w:rsidRPr="00306CE7">
        <w:rPr>
          <w:rFonts w:ascii="Times New Roman" w:eastAsia="Aptos" w:hAnsi="Times New Roman" w:cs="Times New Roman"/>
          <w:bCs/>
          <w:sz w:val="20"/>
          <w:szCs w:val="20"/>
        </w:rPr>
        <w:br w:type="page"/>
      </w:r>
    </w:p>
    <w:p w14:paraId="1ADA12F8" w14:textId="77777777" w:rsidR="00544B7F" w:rsidRPr="00306CE7" w:rsidRDefault="00544B7F" w:rsidP="00352634">
      <w:pPr>
        <w:spacing w:after="0" w:line="480" w:lineRule="auto"/>
        <w:rPr>
          <w:rFonts w:ascii="Times New Roman" w:eastAsia="Times New Roman" w:hAnsi="Times New Roman" w:cs="Times New Roman"/>
          <w:sz w:val="20"/>
          <w:szCs w:val="20"/>
        </w:rPr>
        <w:sectPr w:rsidR="00544B7F" w:rsidRPr="00306CE7">
          <w:pgSz w:w="12240" w:h="15840"/>
          <w:pgMar w:top="1440" w:right="1440" w:bottom="1440" w:left="1440" w:header="720" w:footer="720" w:gutter="0"/>
          <w:cols w:space="720"/>
          <w:docGrid w:linePitch="360"/>
        </w:sectPr>
      </w:pPr>
    </w:p>
    <w:p w14:paraId="154406B5" w14:textId="389D271C" w:rsidR="00F81896" w:rsidRPr="00F81896" w:rsidRDefault="00F81896" w:rsidP="00352634">
      <w:pPr>
        <w:spacing w:after="0" w:line="480" w:lineRule="auto"/>
        <w:rPr>
          <w:sz w:val="20"/>
          <w:szCs w:val="20"/>
        </w:rPr>
      </w:pPr>
      <w:r w:rsidRPr="00F81896">
        <w:rPr>
          <w:rFonts w:ascii="Times New Roman" w:eastAsia="Times New Roman" w:hAnsi="Times New Roman" w:cs="Times New Roman"/>
          <w:kern w:val="0"/>
          <w14:ligatures w14:val="none"/>
        </w:rPr>
        <w:lastRenderedPageBreak/>
        <w:t xml:space="preserve"> </w:t>
      </w:r>
      <w:r w:rsidRPr="00F81896">
        <w:rPr>
          <w:noProof/>
          <w:sz w:val="20"/>
          <w:szCs w:val="20"/>
        </w:rPr>
        <w:drawing>
          <wp:inline distT="0" distB="0" distL="0" distR="0" wp14:anchorId="1007C602" wp14:editId="267C4507">
            <wp:extent cx="5879543" cy="4899619"/>
            <wp:effectExtent l="0" t="0" r="0" b="0"/>
            <wp:docPr id="1307349589" name="Picture 3"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349589" name="Picture 3" descr="A screenshot of a computer screen&#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7997" cy="4923331"/>
                    </a:xfrm>
                    <a:prstGeom prst="rect">
                      <a:avLst/>
                    </a:prstGeom>
                    <a:noFill/>
                    <a:ln>
                      <a:noFill/>
                    </a:ln>
                  </pic:spPr>
                </pic:pic>
              </a:graphicData>
            </a:graphic>
          </wp:inline>
        </w:drawing>
      </w:r>
    </w:p>
    <w:p w14:paraId="58DC51F3" w14:textId="6DC20845" w:rsidR="007F70D8" w:rsidRPr="00306CE7" w:rsidRDefault="007F70D8" w:rsidP="00352634">
      <w:pPr>
        <w:spacing w:after="0" w:line="480" w:lineRule="auto"/>
        <w:rPr>
          <w:rFonts w:ascii="Times New Roman" w:eastAsia="Times New Roman" w:hAnsi="Times New Roman" w:cs="Times New Roman"/>
          <w:sz w:val="20"/>
          <w:szCs w:val="20"/>
        </w:rPr>
      </w:pPr>
    </w:p>
    <w:p w14:paraId="3B167CC6" w14:textId="7FDD89E9" w:rsidR="00544B7F" w:rsidRPr="00306CE7" w:rsidRDefault="00E75A18" w:rsidP="00352634">
      <w:pPr>
        <w:spacing w:line="480" w:lineRule="auto"/>
        <w:rPr>
          <w:rFonts w:ascii="Times New Roman" w:eastAsia="Aptos" w:hAnsi="Times New Roman" w:cs="Times New Roman"/>
          <w:sz w:val="20"/>
          <w:szCs w:val="20"/>
        </w:rPr>
        <w:sectPr w:rsidR="00544B7F" w:rsidRPr="00306CE7" w:rsidSect="00F107D6">
          <w:pgSz w:w="12240" w:h="15840"/>
          <w:pgMar w:top="1440" w:right="1440" w:bottom="1440" w:left="1440" w:header="720" w:footer="720" w:gutter="0"/>
          <w:cols w:space="720"/>
          <w:docGrid w:linePitch="360"/>
        </w:sectPr>
      </w:pPr>
      <w:r>
        <w:rPr>
          <w:rFonts w:ascii="Times New Roman" w:eastAsia="Aptos" w:hAnsi="Times New Roman" w:cs="Times New Roman"/>
          <w:b/>
          <w:sz w:val="20"/>
          <w:szCs w:val="20"/>
        </w:rPr>
        <w:t>Fig.</w:t>
      </w:r>
      <w:r w:rsidR="007F70D8" w:rsidRPr="00306CE7">
        <w:rPr>
          <w:rFonts w:ascii="Times New Roman" w:eastAsia="Aptos" w:hAnsi="Times New Roman" w:cs="Times New Roman"/>
          <w:b/>
          <w:sz w:val="20"/>
          <w:szCs w:val="20"/>
        </w:rPr>
        <w:t xml:space="preserve"> </w:t>
      </w:r>
      <w:r w:rsidR="006D0CC3">
        <w:rPr>
          <w:rFonts w:ascii="Times New Roman" w:eastAsia="Aptos" w:hAnsi="Times New Roman" w:cs="Times New Roman"/>
          <w:b/>
          <w:sz w:val="20"/>
          <w:szCs w:val="20"/>
        </w:rPr>
        <w:t>S</w:t>
      </w:r>
      <w:r w:rsidR="00543925">
        <w:rPr>
          <w:rFonts w:ascii="Times New Roman" w:eastAsia="Aptos" w:hAnsi="Times New Roman" w:cs="Times New Roman"/>
          <w:b/>
          <w:sz w:val="20"/>
          <w:szCs w:val="20"/>
        </w:rPr>
        <w:t>6</w:t>
      </w:r>
      <w:r w:rsidR="007F70D8" w:rsidRPr="00306CE7">
        <w:rPr>
          <w:rFonts w:ascii="Times New Roman" w:eastAsia="Aptos" w:hAnsi="Times New Roman" w:cs="Times New Roman"/>
          <w:b/>
          <w:sz w:val="20"/>
          <w:szCs w:val="20"/>
        </w:rPr>
        <w:t>:</w:t>
      </w:r>
      <w:r w:rsidR="007F70D8" w:rsidRPr="00306CE7">
        <w:rPr>
          <w:rFonts w:ascii="Times New Roman" w:eastAsia="Aptos" w:hAnsi="Times New Roman" w:cs="Times New Roman"/>
          <w:bCs/>
          <w:sz w:val="20"/>
          <w:szCs w:val="20"/>
        </w:rPr>
        <w:t xml:space="preserve"> </w:t>
      </w:r>
      <w:r w:rsidR="007F70D8" w:rsidRPr="00306CE7">
        <w:rPr>
          <w:rFonts w:ascii="Times New Roman" w:eastAsia="Aptos" w:hAnsi="Times New Roman" w:cs="Times New Roman"/>
          <w:sz w:val="20"/>
          <w:szCs w:val="20"/>
        </w:rPr>
        <w:t xml:space="preserve">Beta‐diversity ordinations of amphibian VES communities using Bray–Curtis distances. (A) </w:t>
      </w:r>
      <w:proofErr w:type="spellStart"/>
      <w:r w:rsidR="007F70D8" w:rsidRPr="00306CE7">
        <w:rPr>
          <w:rFonts w:ascii="Times New Roman" w:eastAsia="Aptos" w:hAnsi="Times New Roman" w:cs="Times New Roman"/>
          <w:sz w:val="20"/>
          <w:szCs w:val="20"/>
        </w:rPr>
        <w:t>PCoA</w:t>
      </w:r>
      <w:proofErr w:type="spellEnd"/>
      <w:r w:rsidR="007F70D8" w:rsidRPr="00306CE7">
        <w:rPr>
          <w:rFonts w:ascii="Times New Roman" w:eastAsia="Aptos" w:hAnsi="Times New Roman" w:cs="Times New Roman"/>
          <w:sz w:val="20"/>
          <w:szCs w:val="20"/>
        </w:rPr>
        <w:t xml:space="preserve"> by Site, with polygons representing the convex hull of points for each site. Axis labels indicate the percentage of total variance explained by each axis. (B) NMDS by Site, plotted similarly with polygons enclosing each site’s samples. (C) </w:t>
      </w:r>
      <w:proofErr w:type="spellStart"/>
      <w:r w:rsidR="007F70D8" w:rsidRPr="00306CE7">
        <w:rPr>
          <w:rFonts w:ascii="Times New Roman" w:eastAsia="Aptos" w:hAnsi="Times New Roman" w:cs="Times New Roman"/>
          <w:sz w:val="20"/>
          <w:szCs w:val="20"/>
        </w:rPr>
        <w:t>PCoA</w:t>
      </w:r>
      <w:proofErr w:type="spellEnd"/>
      <w:r w:rsidR="007F70D8" w:rsidRPr="00306CE7">
        <w:rPr>
          <w:rFonts w:ascii="Times New Roman" w:eastAsia="Aptos" w:hAnsi="Times New Roman" w:cs="Times New Roman"/>
          <w:sz w:val="20"/>
          <w:szCs w:val="20"/>
        </w:rPr>
        <w:t xml:space="preserve"> by Date, with polygons for date groups. (D) NMDS by Date. The spread or overlap of polygons highlights how sites or time points differ (or overlap) in their amphibian community composition based on the ASV data</w:t>
      </w:r>
    </w:p>
    <w:p w14:paraId="7AD15DD5" w14:textId="3A50A4FA" w:rsidR="00544B7F" w:rsidRPr="00306CE7" w:rsidRDefault="00544B7F" w:rsidP="00352634">
      <w:pPr>
        <w:spacing w:line="480" w:lineRule="auto"/>
        <w:rPr>
          <w:rFonts w:ascii="Times New Roman" w:eastAsia="Aptos" w:hAnsi="Times New Roman" w:cs="Times New Roman"/>
          <w:sz w:val="20"/>
          <w:szCs w:val="20"/>
        </w:rPr>
      </w:pPr>
    </w:p>
    <w:p w14:paraId="4D09AA9E" w14:textId="77777777" w:rsidR="00544B7F" w:rsidRPr="00306CE7" w:rsidRDefault="00544B7F" w:rsidP="00352634">
      <w:pPr>
        <w:spacing w:after="0" w:line="480" w:lineRule="auto"/>
        <w:rPr>
          <w:rFonts w:ascii="Times New Roman" w:eastAsia="Times New Roman" w:hAnsi="Times New Roman" w:cs="Times New Roman"/>
          <w:sz w:val="20"/>
          <w:szCs w:val="20"/>
        </w:rPr>
      </w:pPr>
      <w:r w:rsidRPr="00306CE7">
        <w:rPr>
          <w:rFonts w:ascii="Times New Roman" w:eastAsia="Aptos" w:hAnsi="Times New Roman" w:cs="Times New Roman"/>
          <w:bCs/>
          <w:noProof/>
          <w:sz w:val="20"/>
          <w:szCs w:val="20"/>
        </w:rPr>
        <w:drawing>
          <wp:inline distT="0" distB="0" distL="0" distR="0" wp14:anchorId="56611325" wp14:editId="65285352">
            <wp:extent cx="4647870" cy="5800969"/>
            <wp:effectExtent l="0" t="0" r="635" b="0"/>
            <wp:docPr id="1830572642" name="Picture 3" descr="P5547#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72642" name="Picture 3" descr="P5547#yIS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226"/>
                    <a:stretch/>
                  </pic:blipFill>
                  <pic:spPr bwMode="auto">
                    <a:xfrm>
                      <a:off x="0" y="0"/>
                      <a:ext cx="4691032" cy="5854840"/>
                    </a:xfrm>
                    <a:prstGeom prst="rect">
                      <a:avLst/>
                    </a:prstGeom>
                    <a:noFill/>
                    <a:ln>
                      <a:noFill/>
                    </a:ln>
                    <a:extLst>
                      <a:ext uri="{53640926-AAD7-44D8-BBD7-CCE9431645EC}">
                        <a14:shadowObscured xmlns:a14="http://schemas.microsoft.com/office/drawing/2010/main"/>
                      </a:ext>
                    </a:extLst>
                  </pic:spPr>
                </pic:pic>
              </a:graphicData>
            </a:graphic>
          </wp:inline>
        </w:drawing>
      </w:r>
    </w:p>
    <w:p w14:paraId="3C577D98" w14:textId="4180F3ED" w:rsidR="003B433F" w:rsidRDefault="00E75A18" w:rsidP="00352634">
      <w:pPr>
        <w:spacing w:after="0" w:line="480" w:lineRule="auto"/>
        <w:rPr>
          <w:rFonts w:ascii="Times New Roman" w:eastAsia="Times New Roman" w:hAnsi="Times New Roman" w:cs="Times New Roman"/>
          <w:sz w:val="20"/>
          <w:szCs w:val="20"/>
        </w:rPr>
      </w:pPr>
      <w:r>
        <w:rPr>
          <w:rFonts w:ascii="Times New Roman" w:eastAsia="Aptos" w:hAnsi="Times New Roman" w:cs="Times New Roman"/>
          <w:b/>
          <w:sz w:val="20"/>
          <w:szCs w:val="20"/>
        </w:rPr>
        <w:t>Fig.</w:t>
      </w:r>
      <w:r w:rsidR="00544B7F" w:rsidRPr="00306CE7">
        <w:rPr>
          <w:rFonts w:ascii="Times New Roman" w:eastAsia="Aptos" w:hAnsi="Times New Roman" w:cs="Times New Roman"/>
          <w:b/>
          <w:sz w:val="20"/>
          <w:szCs w:val="20"/>
        </w:rPr>
        <w:t xml:space="preserve"> S</w:t>
      </w:r>
      <w:r w:rsidR="001879C6">
        <w:rPr>
          <w:rFonts w:ascii="Times New Roman" w:eastAsia="Aptos" w:hAnsi="Times New Roman" w:cs="Times New Roman"/>
          <w:b/>
          <w:sz w:val="20"/>
          <w:szCs w:val="20"/>
        </w:rPr>
        <w:t>7</w:t>
      </w:r>
      <w:r w:rsidR="00544B7F" w:rsidRPr="00306CE7">
        <w:rPr>
          <w:rFonts w:ascii="Times New Roman" w:eastAsia="Aptos" w:hAnsi="Times New Roman" w:cs="Times New Roman"/>
          <w:b/>
          <w:sz w:val="20"/>
          <w:szCs w:val="20"/>
        </w:rPr>
        <w:t>:</w:t>
      </w:r>
      <w:r w:rsidR="00544B7F" w:rsidRPr="00306CE7">
        <w:rPr>
          <w:rFonts w:ascii="Times New Roman" w:eastAsia="Aptos" w:hAnsi="Times New Roman" w:cs="Times New Roman"/>
          <w:bCs/>
          <w:sz w:val="20"/>
          <w:szCs w:val="20"/>
        </w:rPr>
        <w:t xml:space="preserve"> Log-scaled raw counts of the five mock communities in serially diluted factors. The five dilution factors are 0.001, 0.01, 0.1, 0.5, and </w:t>
      </w:r>
      <w:proofErr w:type="gramStart"/>
      <w:r w:rsidR="00544B7F" w:rsidRPr="00306CE7">
        <w:rPr>
          <w:rFonts w:ascii="Times New Roman" w:eastAsia="Aptos" w:hAnsi="Times New Roman" w:cs="Times New Roman"/>
          <w:bCs/>
          <w:sz w:val="20"/>
          <w:szCs w:val="20"/>
        </w:rPr>
        <w:t>1.0;</w:t>
      </w:r>
      <w:proofErr w:type="gramEnd"/>
      <w:r w:rsidR="00544B7F" w:rsidRPr="00306CE7">
        <w:rPr>
          <w:rFonts w:ascii="Times New Roman" w:eastAsia="Aptos" w:hAnsi="Times New Roman" w:cs="Times New Roman"/>
          <w:bCs/>
          <w:sz w:val="20"/>
          <w:szCs w:val="20"/>
        </w:rPr>
        <w:t xml:space="preserve"> starting at 10 ng/</w:t>
      </w:r>
      <w:proofErr w:type="spellStart"/>
      <w:r w:rsidR="00544B7F" w:rsidRPr="00306CE7">
        <w:rPr>
          <w:rFonts w:ascii="Times New Roman" w:eastAsia="Aptos" w:hAnsi="Times New Roman" w:cs="Times New Roman"/>
          <w:bCs/>
          <w:sz w:val="20"/>
          <w:szCs w:val="20"/>
        </w:rPr>
        <w:t>uL</w:t>
      </w:r>
      <w:proofErr w:type="spellEnd"/>
      <w:r w:rsidR="00544B7F" w:rsidRPr="00306CE7">
        <w:rPr>
          <w:rFonts w:ascii="Times New Roman" w:eastAsia="Aptos" w:hAnsi="Times New Roman" w:cs="Times New Roman"/>
          <w:bCs/>
          <w:sz w:val="20"/>
          <w:szCs w:val="20"/>
        </w:rPr>
        <w:t xml:space="preserve"> at 1 and diluting as per the dilution table. While an unexpected spike occurs at 0.1 (MC3), the general trend demonstrates that lower concentrations amplify at lower rates than higher concentrations. Yet this also demonstrates that the primer set Batr01 is capable of low-concentration detections; the signal may just be swamped depending on </w:t>
      </w:r>
      <w:proofErr w:type="gramStart"/>
      <w:r w:rsidR="00544B7F" w:rsidRPr="00306CE7">
        <w:rPr>
          <w:rFonts w:ascii="Times New Roman" w:eastAsia="Aptos" w:hAnsi="Times New Roman" w:cs="Times New Roman"/>
          <w:bCs/>
          <w:sz w:val="20"/>
          <w:szCs w:val="20"/>
        </w:rPr>
        <w:t>other</w:t>
      </w:r>
      <w:proofErr w:type="gramEnd"/>
      <w:r w:rsidR="00544B7F" w:rsidRPr="00306CE7">
        <w:rPr>
          <w:rFonts w:ascii="Times New Roman" w:eastAsia="Aptos" w:hAnsi="Times New Roman" w:cs="Times New Roman"/>
          <w:bCs/>
          <w:sz w:val="20"/>
          <w:szCs w:val="20"/>
        </w:rPr>
        <w:t xml:space="preserve"> DNA present</w:t>
      </w:r>
      <w:r w:rsidR="00544B7F" w:rsidRPr="00306CE7">
        <w:rPr>
          <w:rFonts w:ascii="Times New Roman" w:eastAsia="Times New Roman" w:hAnsi="Times New Roman" w:cs="Times New Roman"/>
          <w:sz w:val="20"/>
          <w:szCs w:val="20"/>
        </w:rPr>
        <w:t>.</w:t>
      </w:r>
    </w:p>
    <w:p w14:paraId="3A15F53A" w14:textId="77777777" w:rsidR="003B433F" w:rsidRDefault="003B433F" w:rsidP="00352634">
      <w:p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4BDD3436" w14:textId="10C01B1D" w:rsidR="0089526D" w:rsidRPr="003E18E3" w:rsidRDefault="003B433F" w:rsidP="00352634">
      <w:pPr>
        <w:spacing w:after="0" w:line="480" w:lineRule="auto"/>
        <w:rPr>
          <w:rFonts w:ascii="Times New Roman" w:eastAsia="Times New Roman" w:hAnsi="Times New Roman" w:cs="Times New Roman"/>
          <w:sz w:val="20"/>
          <w:szCs w:val="20"/>
          <w:u w:val="single"/>
        </w:rPr>
      </w:pPr>
      <w:r w:rsidRPr="003E18E3">
        <w:rPr>
          <w:rFonts w:ascii="Times New Roman" w:eastAsia="Times New Roman" w:hAnsi="Times New Roman" w:cs="Times New Roman"/>
          <w:sz w:val="20"/>
          <w:szCs w:val="20"/>
          <w:u w:val="single"/>
        </w:rPr>
        <w:lastRenderedPageBreak/>
        <w:t>References</w:t>
      </w:r>
    </w:p>
    <w:p w14:paraId="52015195" w14:textId="32EFDE37" w:rsidR="00755421" w:rsidRPr="00755421" w:rsidRDefault="00755421" w:rsidP="00352634">
      <w:pPr>
        <w:spacing w:after="0" w:line="480" w:lineRule="auto"/>
        <w:ind w:left="720" w:hanging="720"/>
        <w:rPr>
          <w:rFonts w:ascii="Times New Roman" w:eastAsia="Aptos" w:hAnsi="Times New Roman" w:cs="Times New Roman"/>
          <w:b/>
          <w:bCs/>
          <w:sz w:val="20"/>
          <w:szCs w:val="20"/>
        </w:rPr>
      </w:pPr>
      <w:r w:rsidRPr="00755421">
        <w:rPr>
          <w:rFonts w:ascii="Times New Roman" w:eastAsia="Calibri" w:hAnsi="Times New Roman" w:cs="Times New Roman"/>
          <w:color w:val="000000"/>
          <w:sz w:val="20"/>
          <w:szCs w:val="20"/>
        </w:rPr>
        <w:t>Glenn, T. C., T. W. Pierson, N. J. Bayona</w:t>
      </w:r>
      <w:r w:rsidRPr="00755421">
        <w:rPr>
          <w:rFonts w:ascii="Times New Roman" w:eastAsia="Calibri" w:hAnsi="Times New Roman" w:cs="Times New Roman"/>
          <w:color w:val="000000"/>
          <w:sz w:val="20"/>
          <w:szCs w:val="20"/>
        </w:rPr>
        <w:noBreakHyphen/>
        <w:t xml:space="preserve">Vásquez, C. R. Kieran, M. C. Kingan, R. L. Mandell &amp; J. C. Faircloth, 2019. </w:t>
      </w:r>
      <w:proofErr w:type="spellStart"/>
      <w:r w:rsidRPr="00755421">
        <w:rPr>
          <w:rFonts w:ascii="Times New Roman" w:eastAsia="Calibri" w:hAnsi="Times New Roman" w:cs="Times New Roman"/>
          <w:color w:val="000000"/>
          <w:sz w:val="20"/>
          <w:szCs w:val="20"/>
        </w:rPr>
        <w:t>Adapterama</w:t>
      </w:r>
      <w:proofErr w:type="spellEnd"/>
      <w:r w:rsidRPr="00755421">
        <w:rPr>
          <w:rFonts w:ascii="Times New Roman" w:eastAsia="Calibri" w:hAnsi="Times New Roman" w:cs="Times New Roman"/>
          <w:color w:val="000000"/>
          <w:sz w:val="20"/>
          <w:szCs w:val="20"/>
        </w:rPr>
        <w:t> II: Universal amplicon sequencing on Illumina platforms (</w:t>
      </w:r>
      <w:proofErr w:type="spellStart"/>
      <w:r w:rsidRPr="00755421">
        <w:rPr>
          <w:rFonts w:ascii="Times New Roman" w:eastAsia="Calibri" w:hAnsi="Times New Roman" w:cs="Times New Roman"/>
          <w:color w:val="000000"/>
          <w:sz w:val="20"/>
          <w:szCs w:val="20"/>
        </w:rPr>
        <w:t>TaggiMatrix</w:t>
      </w:r>
      <w:proofErr w:type="spellEnd"/>
      <w:r w:rsidRPr="00755421">
        <w:rPr>
          <w:rFonts w:ascii="Times New Roman" w:eastAsia="Calibri" w:hAnsi="Times New Roman" w:cs="Times New Roman"/>
          <w:color w:val="000000"/>
          <w:sz w:val="20"/>
          <w:szCs w:val="20"/>
        </w:rPr>
        <w:t xml:space="preserve">). </w:t>
      </w:r>
      <w:proofErr w:type="spellStart"/>
      <w:r w:rsidRPr="00755421">
        <w:rPr>
          <w:rFonts w:ascii="Times New Roman" w:eastAsia="Calibri" w:hAnsi="Times New Roman" w:cs="Times New Roman"/>
          <w:color w:val="000000"/>
          <w:sz w:val="20"/>
          <w:szCs w:val="20"/>
        </w:rPr>
        <w:t>PeerJ</w:t>
      </w:r>
      <w:proofErr w:type="spellEnd"/>
      <w:r w:rsidRPr="00755421">
        <w:rPr>
          <w:rFonts w:ascii="Times New Roman" w:eastAsia="Calibri" w:hAnsi="Times New Roman" w:cs="Times New Roman"/>
          <w:color w:val="000000"/>
          <w:sz w:val="20"/>
          <w:szCs w:val="20"/>
        </w:rPr>
        <w:t xml:space="preserve"> 7: e7786. </w:t>
      </w:r>
      <w:hyperlink r:id="rId12" w:tgtFrame="_new" w:history="1">
        <w:r w:rsidRPr="00755421">
          <w:rPr>
            <w:rStyle w:val="Hyperlink"/>
            <w:rFonts w:ascii="Times New Roman" w:eastAsia="Calibri" w:hAnsi="Times New Roman" w:cs="Times New Roman"/>
            <w:sz w:val="20"/>
            <w:szCs w:val="20"/>
          </w:rPr>
          <w:t>https://doi.org/10.7717/peerj.7786</w:t>
        </w:r>
      </w:hyperlink>
    </w:p>
    <w:p w14:paraId="5D73B396" w14:textId="0260AE09" w:rsidR="003E18E3" w:rsidRDefault="003E18E3" w:rsidP="00352634">
      <w:pPr>
        <w:spacing w:after="0" w:line="480" w:lineRule="auto"/>
        <w:ind w:left="720" w:hanging="720"/>
        <w:rPr>
          <w:sz w:val="20"/>
          <w:szCs w:val="20"/>
        </w:rPr>
      </w:pPr>
      <w:r w:rsidRPr="003E18E3">
        <w:rPr>
          <w:rFonts w:ascii="Times New Roman" w:eastAsia="Calibri" w:hAnsi="Times New Roman" w:cs="Times New Roman"/>
          <w:color w:val="000000"/>
          <w:sz w:val="20"/>
          <w:szCs w:val="20"/>
        </w:rPr>
        <w:t>Osman, O. A., J. Andersson, P. M. Martin</w:t>
      </w:r>
      <w:r w:rsidRPr="003E18E3">
        <w:rPr>
          <w:rFonts w:ascii="Times New Roman" w:eastAsia="Calibri" w:hAnsi="Times New Roman" w:cs="Times New Roman"/>
          <w:color w:val="000000"/>
          <w:sz w:val="20"/>
          <w:szCs w:val="20"/>
        </w:rPr>
        <w:noBreakHyphen/>
        <w:t>Sanchez &amp; A. Eiler, 2022. National eDNA</w:t>
      </w:r>
      <w:r w:rsidRPr="003E18E3">
        <w:rPr>
          <w:rFonts w:ascii="Times New Roman" w:eastAsia="Calibri" w:hAnsi="Times New Roman" w:cs="Times New Roman"/>
          <w:color w:val="000000"/>
          <w:sz w:val="20"/>
          <w:szCs w:val="20"/>
        </w:rPr>
        <w:noBreakHyphen/>
        <w:t xml:space="preserve">based monitoring of Batrachochytrium dendrobatidis and amphibian species in Norway. Metabarcoding and Metagenomics 6: 305–317. </w:t>
      </w:r>
      <w:hyperlink r:id="rId13" w:tgtFrame="_new" w:history="1">
        <w:r w:rsidRPr="003E18E3">
          <w:rPr>
            <w:rStyle w:val="Hyperlink"/>
            <w:rFonts w:ascii="Times New Roman" w:eastAsia="Calibri" w:hAnsi="Times New Roman" w:cs="Times New Roman"/>
            <w:sz w:val="20"/>
            <w:szCs w:val="20"/>
          </w:rPr>
          <w:t>https://doi.org/10.3897/mbmg.6.85199</w:t>
        </w:r>
      </w:hyperlink>
    </w:p>
    <w:p w14:paraId="7B2B35D8" w14:textId="77777777" w:rsidR="00733197" w:rsidRPr="00733197" w:rsidRDefault="00733197" w:rsidP="00352634">
      <w:pPr>
        <w:spacing w:after="0" w:line="480" w:lineRule="auto"/>
        <w:ind w:left="720" w:hanging="720"/>
        <w:rPr>
          <w:rFonts w:ascii="Times New Roman" w:eastAsia="Aptos" w:hAnsi="Times New Roman" w:cs="Times New Roman"/>
          <w:b/>
          <w:bCs/>
          <w:sz w:val="20"/>
          <w:szCs w:val="20"/>
        </w:rPr>
      </w:pPr>
      <w:r w:rsidRPr="005B732D">
        <w:rPr>
          <w:rFonts w:ascii="Times New Roman" w:eastAsia="Calibri" w:hAnsi="Times New Roman" w:cs="Times New Roman"/>
          <w:color w:val="000000"/>
          <w:sz w:val="20"/>
          <w:szCs w:val="20"/>
          <w:lang w:val="fr-FR"/>
        </w:rPr>
        <w:t>Valentini, A., P. </w:t>
      </w:r>
      <w:proofErr w:type="spellStart"/>
      <w:r w:rsidRPr="005B732D">
        <w:rPr>
          <w:rFonts w:ascii="Times New Roman" w:eastAsia="Calibri" w:hAnsi="Times New Roman" w:cs="Times New Roman"/>
          <w:color w:val="000000"/>
          <w:sz w:val="20"/>
          <w:szCs w:val="20"/>
          <w:lang w:val="fr-FR"/>
        </w:rPr>
        <w:t>Taberlet</w:t>
      </w:r>
      <w:proofErr w:type="spellEnd"/>
      <w:r w:rsidRPr="005B732D">
        <w:rPr>
          <w:rFonts w:ascii="Times New Roman" w:eastAsia="Calibri" w:hAnsi="Times New Roman" w:cs="Times New Roman"/>
          <w:color w:val="000000"/>
          <w:sz w:val="20"/>
          <w:szCs w:val="20"/>
          <w:lang w:val="fr-FR"/>
        </w:rPr>
        <w:t>, C. </w:t>
      </w:r>
      <w:proofErr w:type="spellStart"/>
      <w:r w:rsidRPr="005B732D">
        <w:rPr>
          <w:rFonts w:ascii="Times New Roman" w:eastAsia="Calibri" w:hAnsi="Times New Roman" w:cs="Times New Roman"/>
          <w:color w:val="000000"/>
          <w:sz w:val="20"/>
          <w:szCs w:val="20"/>
          <w:lang w:val="fr-FR"/>
        </w:rPr>
        <w:t>Miaud</w:t>
      </w:r>
      <w:proofErr w:type="spellEnd"/>
      <w:r w:rsidRPr="005B732D">
        <w:rPr>
          <w:rFonts w:ascii="Times New Roman" w:eastAsia="Calibri" w:hAnsi="Times New Roman" w:cs="Times New Roman"/>
          <w:color w:val="000000"/>
          <w:sz w:val="20"/>
          <w:szCs w:val="20"/>
          <w:lang w:val="fr-FR"/>
        </w:rPr>
        <w:t>, R. C. Coffin, N. Mège &amp; E. </w:t>
      </w:r>
      <w:proofErr w:type="spellStart"/>
      <w:r w:rsidRPr="005B732D">
        <w:rPr>
          <w:rFonts w:ascii="Times New Roman" w:eastAsia="Calibri" w:hAnsi="Times New Roman" w:cs="Times New Roman"/>
          <w:color w:val="000000"/>
          <w:sz w:val="20"/>
          <w:szCs w:val="20"/>
          <w:lang w:val="fr-FR"/>
        </w:rPr>
        <w:t>Bellemain</w:t>
      </w:r>
      <w:proofErr w:type="spellEnd"/>
      <w:r w:rsidRPr="005B732D">
        <w:rPr>
          <w:rFonts w:ascii="Times New Roman" w:eastAsia="Calibri" w:hAnsi="Times New Roman" w:cs="Times New Roman"/>
          <w:color w:val="000000"/>
          <w:sz w:val="20"/>
          <w:szCs w:val="20"/>
          <w:lang w:val="fr-FR"/>
        </w:rPr>
        <w:t xml:space="preserve">, 2016. </w:t>
      </w:r>
      <w:r w:rsidRPr="00733197">
        <w:rPr>
          <w:rFonts w:ascii="Times New Roman" w:eastAsia="Calibri" w:hAnsi="Times New Roman" w:cs="Times New Roman"/>
          <w:color w:val="000000"/>
          <w:sz w:val="20"/>
          <w:szCs w:val="20"/>
        </w:rPr>
        <w:t>Next</w:t>
      </w:r>
      <w:r w:rsidRPr="00733197">
        <w:rPr>
          <w:rFonts w:ascii="Times New Roman" w:eastAsia="Calibri" w:hAnsi="Times New Roman" w:cs="Times New Roman"/>
          <w:color w:val="000000"/>
          <w:sz w:val="20"/>
          <w:szCs w:val="20"/>
        </w:rPr>
        <w:noBreakHyphen/>
        <w:t xml:space="preserve">generation </w:t>
      </w:r>
      <w:proofErr w:type="gramStart"/>
      <w:r w:rsidRPr="00733197">
        <w:rPr>
          <w:rFonts w:ascii="Times New Roman" w:eastAsia="Calibri" w:hAnsi="Times New Roman" w:cs="Times New Roman"/>
          <w:color w:val="000000"/>
          <w:sz w:val="20"/>
          <w:szCs w:val="20"/>
        </w:rPr>
        <w:t>monitoring of</w:t>
      </w:r>
      <w:proofErr w:type="gramEnd"/>
      <w:r w:rsidRPr="00733197">
        <w:rPr>
          <w:rFonts w:ascii="Times New Roman" w:eastAsia="Calibri" w:hAnsi="Times New Roman" w:cs="Times New Roman"/>
          <w:color w:val="000000"/>
          <w:sz w:val="20"/>
          <w:szCs w:val="20"/>
        </w:rPr>
        <w:t xml:space="preserve"> aquatic biodiversity using environmental DNA metabarcoding. Molecular Ecology 25: 929–942. </w:t>
      </w:r>
      <w:hyperlink r:id="rId14" w:tgtFrame="_new" w:history="1">
        <w:r w:rsidRPr="00733197">
          <w:rPr>
            <w:rStyle w:val="Hyperlink"/>
            <w:rFonts w:ascii="Times New Roman" w:eastAsia="Calibri" w:hAnsi="Times New Roman" w:cs="Times New Roman"/>
            <w:sz w:val="20"/>
            <w:szCs w:val="20"/>
          </w:rPr>
          <w:t>https://doi.org/10.1111/mec.13428</w:t>
        </w:r>
      </w:hyperlink>
    </w:p>
    <w:p w14:paraId="02150346" w14:textId="77777777" w:rsidR="00733197" w:rsidRPr="003E18E3" w:rsidRDefault="00733197" w:rsidP="00352634">
      <w:pPr>
        <w:spacing w:after="0" w:line="480" w:lineRule="auto"/>
        <w:ind w:left="720" w:hanging="720"/>
        <w:rPr>
          <w:rFonts w:ascii="Times New Roman" w:eastAsia="Aptos" w:hAnsi="Times New Roman" w:cs="Times New Roman"/>
          <w:b/>
          <w:bCs/>
          <w:sz w:val="20"/>
          <w:szCs w:val="20"/>
        </w:rPr>
      </w:pPr>
    </w:p>
    <w:p w14:paraId="197A005E" w14:textId="4E3835C5" w:rsidR="003B433F" w:rsidRPr="00306CE7" w:rsidRDefault="003B433F" w:rsidP="00352634">
      <w:pPr>
        <w:spacing w:after="0" w:line="480" w:lineRule="auto"/>
        <w:rPr>
          <w:rFonts w:ascii="Times New Roman" w:eastAsia="Times New Roman" w:hAnsi="Times New Roman" w:cs="Times New Roman"/>
          <w:sz w:val="20"/>
          <w:szCs w:val="20"/>
        </w:rPr>
      </w:pPr>
    </w:p>
    <w:sectPr w:rsidR="003B433F" w:rsidRPr="00306C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A00E3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9D4076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B8E3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DCEB28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F04CE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26DC0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56F27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40DF3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7BB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9049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6A613C"/>
    <w:multiLevelType w:val="hybridMultilevel"/>
    <w:tmpl w:val="46BCF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185DDB"/>
    <w:multiLevelType w:val="hybridMultilevel"/>
    <w:tmpl w:val="5A46B00E"/>
    <w:lvl w:ilvl="0" w:tplc="78886B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D851BF"/>
    <w:multiLevelType w:val="hybridMultilevel"/>
    <w:tmpl w:val="44BE80FE"/>
    <w:lvl w:ilvl="0" w:tplc="055AB122">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0B5E5A"/>
    <w:multiLevelType w:val="hybridMultilevel"/>
    <w:tmpl w:val="2D1042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BF263C"/>
    <w:multiLevelType w:val="hybridMultilevel"/>
    <w:tmpl w:val="BF7ED08E"/>
    <w:lvl w:ilvl="0" w:tplc="7BAE2CE6">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F46DE0"/>
    <w:multiLevelType w:val="hybridMultilevel"/>
    <w:tmpl w:val="D83069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AF756E"/>
    <w:multiLevelType w:val="hybridMultilevel"/>
    <w:tmpl w:val="F904B08E"/>
    <w:lvl w:ilvl="0" w:tplc="53A2EBC2">
      <w:start w:val="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9331282">
    <w:abstractNumId w:val="16"/>
  </w:num>
  <w:num w:numId="2" w16cid:durableId="1633485037">
    <w:abstractNumId w:val="14"/>
  </w:num>
  <w:num w:numId="3" w16cid:durableId="663820162">
    <w:abstractNumId w:val="12"/>
  </w:num>
  <w:num w:numId="4" w16cid:durableId="1711686370">
    <w:abstractNumId w:val="11"/>
  </w:num>
  <w:num w:numId="5" w16cid:durableId="1303193161">
    <w:abstractNumId w:val="15"/>
  </w:num>
  <w:num w:numId="6" w16cid:durableId="42683385">
    <w:abstractNumId w:val="10"/>
  </w:num>
  <w:num w:numId="7" w16cid:durableId="2114474316">
    <w:abstractNumId w:val="13"/>
  </w:num>
  <w:num w:numId="8" w16cid:durableId="888885222">
    <w:abstractNumId w:val="9"/>
  </w:num>
  <w:num w:numId="9" w16cid:durableId="568002291">
    <w:abstractNumId w:val="7"/>
  </w:num>
  <w:num w:numId="10" w16cid:durableId="1915044629">
    <w:abstractNumId w:val="6"/>
  </w:num>
  <w:num w:numId="11" w16cid:durableId="452021787">
    <w:abstractNumId w:val="5"/>
  </w:num>
  <w:num w:numId="12" w16cid:durableId="1097867651">
    <w:abstractNumId w:val="4"/>
  </w:num>
  <w:num w:numId="13" w16cid:durableId="1120340927">
    <w:abstractNumId w:val="8"/>
  </w:num>
  <w:num w:numId="14" w16cid:durableId="761877517">
    <w:abstractNumId w:val="3"/>
  </w:num>
  <w:num w:numId="15" w16cid:durableId="1500344100">
    <w:abstractNumId w:val="2"/>
  </w:num>
  <w:num w:numId="16" w16cid:durableId="641735367">
    <w:abstractNumId w:val="1"/>
  </w:num>
  <w:num w:numId="17" w16cid:durableId="97530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BF3"/>
    <w:rsid w:val="000106A2"/>
    <w:rsid w:val="00065FC3"/>
    <w:rsid w:val="000B22C0"/>
    <w:rsid w:val="000F441B"/>
    <w:rsid w:val="001644F3"/>
    <w:rsid w:val="001879C6"/>
    <w:rsid w:val="001D22CD"/>
    <w:rsid w:val="00271F6B"/>
    <w:rsid w:val="00293EC2"/>
    <w:rsid w:val="00306CE7"/>
    <w:rsid w:val="00352634"/>
    <w:rsid w:val="0037181D"/>
    <w:rsid w:val="00376C77"/>
    <w:rsid w:val="00380320"/>
    <w:rsid w:val="0038081C"/>
    <w:rsid w:val="00380CD3"/>
    <w:rsid w:val="003B433F"/>
    <w:rsid w:val="003B4BF4"/>
    <w:rsid w:val="003B756D"/>
    <w:rsid w:val="003E18E3"/>
    <w:rsid w:val="004403CF"/>
    <w:rsid w:val="0048295D"/>
    <w:rsid w:val="004967FE"/>
    <w:rsid w:val="004D43F2"/>
    <w:rsid w:val="004F3B3A"/>
    <w:rsid w:val="004F77CB"/>
    <w:rsid w:val="00502463"/>
    <w:rsid w:val="00543925"/>
    <w:rsid w:val="00544B7F"/>
    <w:rsid w:val="005728F5"/>
    <w:rsid w:val="00577279"/>
    <w:rsid w:val="005A388C"/>
    <w:rsid w:val="005B732D"/>
    <w:rsid w:val="005F4D89"/>
    <w:rsid w:val="00645EE3"/>
    <w:rsid w:val="00664CD4"/>
    <w:rsid w:val="006811C1"/>
    <w:rsid w:val="006843B5"/>
    <w:rsid w:val="006A7A69"/>
    <w:rsid w:val="006B3EAE"/>
    <w:rsid w:val="006D0CC3"/>
    <w:rsid w:val="006E664E"/>
    <w:rsid w:val="00733197"/>
    <w:rsid w:val="00755421"/>
    <w:rsid w:val="007748D8"/>
    <w:rsid w:val="007A25E4"/>
    <w:rsid w:val="007D00CB"/>
    <w:rsid w:val="007F6656"/>
    <w:rsid w:val="007F70D8"/>
    <w:rsid w:val="00862B5B"/>
    <w:rsid w:val="00871E5C"/>
    <w:rsid w:val="00874E46"/>
    <w:rsid w:val="0089526D"/>
    <w:rsid w:val="00895693"/>
    <w:rsid w:val="008B0760"/>
    <w:rsid w:val="00910514"/>
    <w:rsid w:val="00912DB4"/>
    <w:rsid w:val="00930528"/>
    <w:rsid w:val="00970590"/>
    <w:rsid w:val="00983FA5"/>
    <w:rsid w:val="00985F14"/>
    <w:rsid w:val="00A96D5E"/>
    <w:rsid w:val="00B23BF3"/>
    <w:rsid w:val="00B25694"/>
    <w:rsid w:val="00B400BE"/>
    <w:rsid w:val="00B64200"/>
    <w:rsid w:val="00B654CF"/>
    <w:rsid w:val="00B92464"/>
    <w:rsid w:val="00C0142D"/>
    <w:rsid w:val="00C0752D"/>
    <w:rsid w:val="00C84474"/>
    <w:rsid w:val="00CA20B0"/>
    <w:rsid w:val="00D41C55"/>
    <w:rsid w:val="00E16EE0"/>
    <w:rsid w:val="00E40C5D"/>
    <w:rsid w:val="00E659A4"/>
    <w:rsid w:val="00E75A18"/>
    <w:rsid w:val="00EB3A8A"/>
    <w:rsid w:val="00F00EDC"/>
    <w:rsid w:val="00F107D6"/>
    <w:rsid w:val="00F43720"/>
    <w:rsid w:val="00F5623A"/>
    <w:rsid w:val="00F81896"/>
    <w:rsid w:val="00FB353F"/>
    <w:rsid w:val="00FF5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A826"/>
  <w15:chartTrackingRefBased/>
  <w15:docId w15:val="{BCD9EAA6-D8D6-4CBD-830D-A083B0163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B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B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B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B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B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B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B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B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B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B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B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B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B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B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B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BF3"/>
    <w:rPr>
      <w:rFonts w:eastAsiaTheme="majorEastAsia" w:cstheme="majorBidi"/>
      <w:color w:val="272727" w:themeColor="text1" w:themeTint="D8"/>
    </w:rPr>
  </w:style>
  <w:style w:type="paragraph" w:styleId="Title">
    <w:name w:val="Title"/>
    <w:basedOn w:val="Normal"/>
    <w:next w:val="Normal"/>
    <w:link w:val="TitleChar"/>
    <w:uiPriority w:val="10"/>
    <w:qFormat/>
    <w:rsid w:val="00B23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B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B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B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BF3"/>
    <w:pPr>
      <w:spacing w:before="160"/>
      <w:jc w:val="center"/>
    </w:pPr>
    <w:rPr>
      <w:i/>
      <w:iCs/>
      <w:color w:val="404040" w:themeColor="text1" w:themeTint="BF"/>
    </w:rPr>
  </w:style>
  <w:style w:type="character" w:customStyle="1" w:styleId="QuoteChar">
    <w:name w:val="Quote Char"/>
    <w:basedOn w:val="DefaultParagraphFont"/>
    <w:link w:val="Quote"/>
    <w:uiPriority w:val="29"/>
    <w:rsid w:val="00B23BF3"/>
    <w:rPr>
      <w:i/>
      <w:iCs/>
      <w:color w:val="404040" w:themeColor="text1" w:themeTint="BF"/>
    </w:rPr>
  </w:style>
  <w:style w:type="paragraph" w:styleId="ListParagraph">
    <w:name w:val="List Paragraph"/>
    <w:basedOn w:val="Normal"/>
    <w:uiPriority w:val="34"/>
    <w:qFormat/>
    <w:rsid w:val="00B23BF3"/>
    <w:pPr>
      <w:ind w:left="720"/>
      <w:contextualSpacing/>
    </w:pPr>
  </w:style>
  <w:style w:type="character" w:styleId="IntenseEmphasis">
    <w:name w:val="Intense Emphasis"/>
    <w:basedOn w:val="DefaultParagraphFont"/>
    <w:uiPriority w:val="21"/>
    <w:qFormat/>
    <w:rsid w:val="00B23BF3"/>
    <w:rPr>
      <w:i/>
      <w:iCs/>
      <w:color w:val="0F4761" w:themeColor="accent1" w:themeShade="BF"/>
    </w:rPr>
  </w:style>
  <w:style w:type="paragraph" w:styleId="IntenseQuote">
    <w:name w:val="Intense Quote"/>
    <w:basedOn w:val="Normal"/>
    <w:next w:val="Normal"/>
    <w:link w:val="IntenseQuoteChar"/>
    <w:uiPriority w:val="30"/>
    <w:qFormat/>
    <w:rsid w:val="00B23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BF3"/>
    <w:rPr>
      <w:i/>
      <w:iCs/>
      <w:color w:val="0F4761" w:themeColor="accent1" w:themeShade="BF"/>
    </w:rPr>
  </w:style>
  <w:style w:type="character" w:styleId="IntenseReference">
    <w:name w:val="Intense Reference"/>
    <w:basedOn w:val="DefaultParagraphFont"/>
    <w:uiPriority w:val="32"/>
    <w:qFormat/>
    <w:rsid w:val="00B23BF3"/>
    <w:rPr>
      <w:b/>
      <w:bCs/>
      <w:smallCaps/>
      <w:color w:val="0F4761" w:themeColor="accent1" w:themeShade="BF"/>
      <w:spacing w:val="5"/>
    </w:rPr>
  </w:style>
  <w:style w:type="table" w:styleId="PlainTable2">
    <w:name w:val="Plain Table 2"/>
    <w:basedOn w:val="TableNormal"/>
    <w:uiPriority w:val="42"/>
    <w:rsid w:val="00293EC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next w:val="PlainTable2"/>
    <w:uiPriority w:val="42"/>
    <w:rsid w:val="00B400BE"/>
    <w:pPr>
      <w:spacing w:after="0" w:line="240" w:lineRule="auto"/>
    </w:pPr>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PlaceholderText">
    <w:name w:val="Placeholder Text"/>
    <w:basedOn w:val="DefaultParagraphFont"/>
    <w:uiPriority w:val="99"/>
    <w:semiHidden/>
    <w:rsid w:val="00380CD3"/>
    <w:rPr>
      <w:color w:val="808080"/>
    </w:rPr>
  </w:style>
  <w:style w:type="paragraph" w:customStyle="1" w:styleId="msonormal0">
    <w:name w:val="msonormal"/>
    <w:basedOn w:val="Normal"/>
    <w:rsid w:val="00380CD3"/>
    <w:pPr>
      <w:spacing w:before="100" w:beforeAutospacing="1" w:after="100" w:afterAutospacing="1" w:line="240" w:lineRule="auto"/>
    </w:pPr>
    <w:rPr>
      <w:rFonts w:ascii="Times New Roman" w:eastAsiaTheme="minorEastAsia" w:hAnsi="Times New Roman" w:cs="Times New Roman"/>
      <w:kern w:val="0"/>
      <w14:ligatures w14:val="none"/>
    </w:rPr>
  </w:style>
  <w:style w:type="paragraph" w:styleId="BalloonText">
    <w:name w:val="Balloon Text"/>
    <w:basedOn w:val="Normal"/>
    <w:link w:val="BalloonTextChar"/>
    <w:uiPriority w:val="99"/>
    <w:semiHidden/>
    <w:unhideWhenUsed/>
    <w:rsid w:val="00380CD3"/>
    <w:pPr>
      <w:spacing w:after="0" w:line="240" w:lineRule="auto"/>
    </w:pPr>
    <w:rPr>
      <w:rFonts w:ascii="Times New Roman" w:hAnsi="Times New Roman" w:cs="Times New Roman"/>
      <w:kern w:val="0"/>
      <w:sz w:val="18"/>
      <w:szCs w:val="18"/>
      <w14:ligatures w14:val="none"/>
    </w:rPr>
  </w:style>
  <w:style w:type="character" w:customStyle="1" w:styleId="BalloonTextChar">
    <w:name w:val="Balloon Text Char"/>
    <w:basedOn w:val="DefaultParagraphFont"/>
    <w:link w:val="BalloonText"/>
    <w:uiPriority w:val="99"/>
    <w:semiHidden/>
    <w:rsid w:val="00380CD3"/>
    <w:rPr>
      <w:rFonts w:ascii="Times New Roman" w:hAnsi="Times New Roman" w:cs="Times New Roman"/>
      <w:kern w:val="0"/>
      <w:sz w:val="18"/>
      <w:szCs w:val="18"/>
      <w14:ligatures w14:val="none"/>
    </w:rPr>
  </w:style>
  <w:style w:type="paragraph" w:styleId="Revision">
    <w:name w:val="Revision"/>
    <w:hidden/>
    <w:uiPriority w:val="99"/>
    <w:semiHidden/>
    <w:rsid w:val="00380CD3"/>
    <w:pPr>
      <w:spacing w:after="0" w:line="240" w:lineRule="auto"/>
    </w:pPr>
    <w:rPr>
      <w:kern w:val="0"/>
      <w:sz w:val="22"/>
      <w:szCs w:val="22"/>
      <w14:ligatures w14:val="none"/>
    </w:rPr>
  </w:style>
  <w:style w:type="table" w:styleId="TableGrid">
    <w:name w:val="Table Grid"/>
    <w:basedOn w:val="TableNormal"/>
    <w:uiPriority w:val="39"/>
    <w:rsid w:val="00380CD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DefaultParagraphFont"/>
    <w:rsid w:val="00380CD3"/>
  </w:style>
  <w:style w:type="character" w:styleId="Hyperlink">
    <w:name w:val="Hyperlink"/>
    <w:basedOn w:val="DefaultParagraphFont"/>
    <w:uiPriority w:val="99"/>
    <w:unhideWhenUsed/>
    <w:rsid w:val="00380CD3"/>
    <w:rPr>
      <w:color w:val="0000FF"/>
      <w:u w:val="single"/>
    </w:rPr>
  </w:style>
  <w:style w:type="paragraph" w:styleId="Header">
    <w:name w:val="header"/>
    <w:basedOn w:val="Normal"/>
    <w:link w:val="HeaderChar"/>
    <w:uiPriority w:val="99"/>
    <w:unhideWhenUsed/>
    <w:rsid w:val="00380CD3"/>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380CD3"/>
    <w:rPr>
      <w:kern w:val="0"/>
      <w:sz w:val="22"/>
      <w:szCs w:val="22"/>
      <w14:ligatures w14:val="none"/>
    </w:rPr>
  </w:style>
  <w:style w:type="paragraph" w:styleId="Footer">
    <w:name w:val="footer"/>
    <w:basedOn w:val="Normal"/>
    <w:link w:val="FooterChar"/>
    <w:uiPriority w:val="99"/>
    <w:unhideWhenUsed/>
    <w:rsid w:val="00380CD3"/>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380CD3"/>
    <w:rPr>
      <w:kern w:val="0"/>
      <w:sz w:val="22"/>
      <w:szCs w:val="22"/>
      <w14:ligatures w14:val="none"/>
    </w:rPr>
  </w:style>
  <w:style w:type="paragraph" w:styleId="NormalWeb">
    <w:name w:val="Normal (Web)"/>
    <w:basedOn w:val="Normal"/>
    <w:uiPriority w:val="99"/>
    <w:unhideWhenUsed/>
    <w:rsid w:val="00380CD3"/>
    <w:pPr>
      <w:spacing w:before="100" w:beforeAutospacing="1" w:after="100" w:afterAutospacing="1" w:line="240" w:lineRule="auto"/>
    </w:pPr>
    <w:rPr>
      <w:rFonts w:ascii="Times New Roman" w:eastAsia="Times New Roman" w:hAnsi="Times New Roman" w:cs="Times New Roman"/>
      <w:kern w:val="0"/>
      <w14:ligatures w14:val="none"/>
    </w:rPr>
  </w:style>
  <w:style w:type="table" w:styleId="PlainTable1">
    <w:name w:val="Plain Table 1"/>
    <w:basedOn w:val="TableNormal"/>
    <w:uiPriority w:val="41"/>
    <w:rsid w:val="00380CD3"/>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380CD3"/>
    <w:rPr>
      <w:color w:val="954F72"/>
      <w:u w:val="single"/>
    </w:rPr>
  </w:style>
  <w:style w:type="paragraph" w:customStyle="1" w:styleId="xl65">
    <w:name w:val="xl65"/>
    <w:basedOn w:val="Normal"/>
    <w:rsid w:val="00380CD3"/>
    <w:pPr>
      <w:spacing w:before="100" w:beforeAutospacing="1" w:after="100" w:afterAutospacing="1" w:line="240" w:lineRule="auto"/>
    </w:pPr>
    <w:rPr>
      <w:rFonts w:ascii="Times New Roman" w:eastAsia="Times New Roman" w:hAnsi="Times New Roman" w:cs="Times New Roman"/>
      <w:b/>
      <w:bCs/>
      <w:kern w:val="0"/>
      <w14:ligatures w14:val="none"/>
    </w:rPr>
  </w:style>
  <w:style w:type="table" w:styleId="PlainTable3">
    <w:name w:val="Plain Table 3"/>
    <w:basedOn w:val="TableNormal"/>
    <w:uiPriority w:val="43"/>
    <w:rsid w:val="00380CD3"/>
    <w:pPr>
      <w:spacing w:after="0" w:line="240" w:lineRule="auto"/>
    </w:pPr>
    <w:rPr>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380CD3"/>
    <w:rPr>
      <w:sz w:val="16"/>
      <w:szCs w:val="16"/>
    </w:rPr>
  </w:style>
  <w:style w:type="paragraph" w:styleId="CommentText">
    <w:name w:val="annotation text"/>
    <w:basedOn w:val="Normal"/>
    <w:link w:val="CommentTextChar"/>
    <w:uiPriority w:val="99"/>
    <w:unhideWhenUsed/>
    <w:rsid w:val="00380CD3"/>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380CD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80CD3"/>
    <w:rPr>
      <w:b/>
      <w:bCs/>
    </w:rPr>
  </w:style>
  <w:style w:type="character" w:customStyle="1" w:styleId="CommentSubjectChar">
    <w:name w:val="Comment Subject Char"/>
    <w:basedOn w:val="CommentTextChar"/>
    <w:link w:val="CommentSubject"/>
    <w:uiPriority w:val="99"/>
    <w:semiHidden/>
    <w:rsid w:val="00380CD3"/>
    <w:rPr>
      <w:b/>
      <w:bCs/>
      <w:kern w:val="0"/>
      <w:sz w:val="20"/>
      <w:szCs w:val="20"/>
      <w14:ligatures w14:val="none"/>
    </w:rPr>
  </w:style>
  <w:style w:type="paragraph" w:styleId="HTMLPreformatted">
    <w:name w:val="HTML Preformatted"/>
    <w:basedOn w:val="Normal"/>
    <w:link w:val="HTMLPreformattedChar"/>
    <w:uiPriority w:val="99"/>
    <w:semiHidden/>
    <w:unhideWhenUsed/>
    <w:rsid w:val="00380CD3"/>
    <w:pPr>
      <w:spacing w:after="0" w:line="240" w:lineRule="auto"/>
    </w:pPr>
    <w:rPr>
      <w:rFonts w:ascii="Consolas" w:hAnsi="Consolas"/>
      <w:kern w:val="0"/>
      <w:sz w:val="20"/>
      <w:szCs w:val="20"/>
      <w14:ligatures w14:val="none"/>
    </w:rPr>
  </w:style>
  <w:style w:type="character" w:customStyle="1" w:styleId="HTMLPreformattedChar">
    <w:name w:val="HTML Preformatted Char"/>
    <w:basedOn w:val="DefaultParagraphFont"/>
    <w:link w:val="HTMLPreformatted"/>
    <w:uiPriority w:val="99"/>
    <w:semiHidden/>
    <w:rsid w:val="00380CD3"/>
    <w:rPr>
      <w:rFonts w:ascii="Consolas" w:hAnsi="Consolas"/>
      <w:kern w:val="0"/>
      <w:sz w:val="20"/>
      <w:szCs w:val="20"/>
      <w14:ligatures w14:val="none"/>
    </w:rPr>
  </w:style>
  <w:style w:type="paragraph" w:customStyle="1" w:styleId="Heading11">
    <w:name w:val="Heading 11"/>
    <w:basedOn w:val="Normal"/>
    <w:next w:val="Normal"/>
    <w:uiPriority w:val="9"/>
    <w:qFormat/>
    <w:rsid w:val="00380CD3"/>
    <w:pPr>
      <w:keepNext/>
      <w:keepLines/>
      <w:spacing w:before="360" w:after="80" w:line="259" w:lineRule="auto"/>
      <w:outlineLvl w:val="0"/>
    </w:pPr>
    <w:rPr>
      <w:rFonts w:ascii="Aptos Display" w:eastAsia="Times New Roman" w:hAnsi="Aptos Display" w:cs="Times New Roman"/>
      <w:color w:val="0F4761"/>
      <w:sz w:val="40"/>
      <w:szCs w:val="40"/>
    </w:rPr>
  </w:style>
  <w:style w:type="paragraph" w:customStyle="1" w:styleId="Heading21">
    <w:name w:val="Heading 21"/>
    <w:basedOn w:val="Normal"/>
    <w:next w:val="Normal"/>
    <w:uiPriority w:val="9"/>
    <w:semiHidden/>
    <w:unhideWhenUsed/>
    <w:qFormat/>
    <w:rsid w:val="00380CD3"/>
    <w:pPr>
      <w:keepNext/>
      <w:keepLines/>
      <w:spacing w:before="160" w:after="80" w:line="259" w:lineRule="auto"/>
      <w:outlineLvl w:val="1"/>
    </w:pPr>
    <w:rPr>
      <w:rFonts w:ascii="Aptos Display" w:eastAsia="Times New Roman" w:hAnsi="Aptos Display" w:cs="Times New Roman"/>
      <w:color w:val="0F4761"/>
      <w:sz w:val="32"/>
      <w:szCs w:val="32"/>
    </w:rPr>
  </w:style>
  <w:style w:type="paragraph" w:customStyle="1" w:styleId="Heading31">
    <w:name w:val="Heading 31"/>
    <w:basedOn w:val="Normal"/>
    <w:next w:val="Normal"/>
    <w:uiPriority w:val="9"/>
    <w:semiHidden/>
    <w:unhideWhenUsed/>
    <w:qFormat/>
    <w:rsid w:val="00380CD3"/>
    <w:pPr>
      <w:keepNext/>
      <w:keepLines/>
      <w:spacing w:before="160" w:after="80" w:line="259" w:lineRule="auto"/>
      <w:outlineLvl w:val="2"/>
    </w:pPr>
    <w:rPr>
      <w:rFonts w:eastAsia="Times New Roman" w:cs="Times New Roman"/>
      <w:color w:val="0F4761"/>
      <w:sz w:val="28"/>
      <w:szCs w:val="28"/>
    </w:rPr>
  </w:style>
  <w:style w:type="paragraph" w:customStyle="1" w:styleId="Heading41">
    <w:name w:val="Heading 41"/>
    <w:basedOn w:val="Normal"/>
    <w:next w:val="Normal"/>
    <w:uiPriority w:val="9"/>
    <w:semiHidden/>
    <w:unhideWhenUsed/>
    <w:qFormat/>
    <w:rsid w:val="00380CD3"/>
    <w:pPr>
      <w:keepNext/>
      <w:keepLines/>
      <w:spacing w:before="80" w:after="40" w:line="259" w:lineRule="auto"/>
      <w:outlineLvl w:val="3"/>
    </w:pPr>
    <w:rPr>
      <w:rFonts w:eastAsia="Times New Roman" w:cs="Times New Roman"/>
      <w:i/>
      <w:iCs/>
      <w:color w:val="0F4761"/>
      <w:sz w:val="22"/>
      <w:szCs w:val="22"/>
    </w:rPr>
  </w:style>
  <w:style w:type="paragraph" w:customStyle="1" w:styleId="Heading51">
    <w:name w:val="Heading 51"/>
    <w:basedOn w:val="Normal"/>
    <w:next w:val="Normal"/>
    <w:uiPriority w:val="9"/>
    <w:semiHidden/>
    <w:unhideWhenUsed/>
    <w:qFormat/>
    <w:rsid w:val="00380CD3"/>
    <w:pPr>
      <w:keepNext/>
      <w:keepLines/>
      <w:spacing w:before="80" w:after="40" w:line="259" w:lineRule="auto"/>
      <w:outlineLvl w:val="4"/>
    </w:pPr>
    <w:rPr>
      <w:rFonts w:eastAsia="Times New Roman" w:cs="Times New Roman"/>
      <w:color w:val="0F4761"/>
      <w:sz w:val="22"/>
      <w:szCs w:val="22"/>
    </w:rPr>
  </w:style>
  <w:style w:type="paragraph" w:customStyle="1" w:styleId="Heading61">
    <w:name w:val="Heading 61"/>
    <w:basedOn w:val="Normal"/>
    <w:next w:val="Normal"/>
    <w:uiPriority w:val="9"/>
    <w:semiHidden/>
    <w:unhideWhenUsed/>
    <w:qFormat/>
    <w:rsid w:val="00380CD3"/>
    <w:pPr>
      <w:keepNext/>
      <w:keepLines/>
      <w:spacing w:before="40" w:after="0" w:line="259" w:lineRule="auto"/>
      <w:outlineLvl w:val="5"/>
    </w:pPr>
    <w:rPr>
      <w:rFonts w:eastAsia="Times New Roman" w:cs="Times New Roman"/>
      <w:i/>
      <w:iCs/>
      <w:color w:val="595959"/>
      <w:sz w:val="22"/>
      <w:szCs w:val="22"/>
    </w:rPr>
  </w:style>
  <w:style w:type="paragraph" w:customStyle="1" w:styleId="Heading71">
    <w:name w:val="Heading 71"/>
    <w:basedOn w:val="Normal"/>
    <w:next w:val="Normal"/>
    <w:uiPriority w:val="9"/>
    <w:semiHidden/>
    <w:unhideWhenUsed/>
    <w:qFormat/>
    <w:rsid w:val="00380CD3"/>
    <w:pPr>
      <w:keepNext/>
      <w:keepLines/>
      <w:spacing w:before="40" w:after="0" w:line="259" w:lineRule="auto"/>
      <w:outlineLvl w:val="6"/>
    </w:pPr>
    <w:rPr>
      <w:rFonts w:eastAsia="Times New Roman" w:cs="Times New Roman"/>
      <w:color w:val="595959"/>
      <w:sz w:val="22"/>
      <w:szCs w:val="22"/>
    </w:rPr>
  </w:style>
  <w:style w:type="paragraph" w:customStyle="1" w:styleId="Heading81">
    <w:name w:val="Heading 81"/>
    <w:basedOn w:val="Normal"/>
    <w:next w:val="Normal"/>
    <w:uiPriority w:val="9"/>
    <w:semiHidden/>
    <w:unhideWhenUsed/>
    <w:qFormat/>
    <w:rsid w:val="00380CD3"/>
    <w:pPr>
      <w:keepNext/>
      <w:keepLines/>
      <w:spacing w:after="0" w:line="259" w:lineRule="auto"/>
      <w:outlineLvl w:val="7"/>
    </w:pPr>
    <w:rPr>
      <w:rFonts w:eastAsia="Times New Roman" w:cs="Times New Roman"/>
      <w:i/>
      <w:iCs/>
      <w:color w:val="272727"/>
      <w:sz w:val="22"/>
      <w:szCs w:val="22"/>
    </w:rPr>
  </w:style>
  <w:style w:type="paragraph" w:customStyle="1" w:styleId="Heading91">
    <w:name w:val="Heading 91"/>
    <w:basedOn w:val="Normal"/>
    <w:next w:val="Normal"/>
    <w:uiPriority w:val="9"/>
    <w:semiHidden/>
    <w:unhideWhenUsed/>
    <w:qFormat/>
    <w:rsid w:val="00380CD3"/>
    <w:pPr>
      <w:keepNext/>
      <w:keepLines/>
      <w:spacing w:after="0" w:line="259" w:lineRule="auto"/>
      <w:outlineLvl w:val="8"/>
    </w:pPr>
    <w:rPr>
      <w:rFonts w:eastAsia="Times New Roman" w:cs="Times New Roman"/>
      <w:color w:val="272727"/>
      <w:sz w:val="22"/>
      <w:szCs w:val="22"/>
    </w:rPr>
  </w:style>
  <w:style w:type="numbering" w:customStyle="1" w:styleId="NoList1">
    <w:name w:val="No List1"/>
    <w:next w:val="NoList"/>
    <w:uiPriority w:val="99"/>
    <w:semiHidden/>
    <w:unhideWhenUsed/>
    <w:rsid w:val="00380CD3"/>
  </w:style>
  <w:style w:type="paragraph" w:customStyle="1" w:styleId="Title1">
    <w:name w:val="Title1"/>
    <w:basedOn w:val="Normal"/>
    <w:next w:val="Normal"/>
    <w:uiPriority w:val="10"/>
    <w:qFormat/>
    <w:rsid w:val="00380CD3"/>
    <w:pPr>
      <w:spacing w:after="80" w:line="240" w:lineRule="auto"/>
      <w:contextualSpacing/>
    </w:pPr>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380CD3"/>
    <w:pPr>
      <w:numPr>
        <w:ilvl w:val="1"/>
      </w:numPr>
      <w:spacing w:line="259" w:lineRule="auto"/>
    </w:pPr>
    <w:rPr>
      <w:rFonts w:eastAsia="Times New Roman" w:cs="Times New Roman"/>
      <w:color w:val="595959"/>
      <w:spacing w:val="15"/>
      <w:sz w:val="28"/>
      <w:szCs w:val="28"/>
    </w:rPr>
  </w:style>
  <w:style w:type="paragraph" w:customStyle="1" w:styleId="Quote1">
    <w:name w:val="Quote1"/>
    <w:basedOn w:val="Normal"/>
    <w:next w:val="Normal"/>
    <w:uiPriority w:val="29"/>
    <w:qFormat/>
    <w:rsid w:val="00380CD3"/>
    <w:pPr>
      <w:spacing w:before="160" w:line="259" w:lineRule="auto"/>
      <w:jc w:val="center"/>
    </w:pPr>
    <w:rPr>
      <w:i/>
      <w:iCs/>
      <w:color w:val="404040"/>
      <w:sz w:val="22"/>
      <w:szCs w:val="22"/>
    </w:rPr>
  </w:style>
  <w:style w:type="character" w:customStyle="1" w:styleId="IntenseEmphasis1">
    <w:name w:val="Intense Emphasis1"/>
    <w:basedOn w:val="DefaultParagraphFont"/>
    <w:uiPriority w:val="21"/>
    <w:qFormat/>
    <w:rsid w:val="00380CD3"/>
    <w:rPr>
      <w:i/>
      <w:iCs/>
      <w:color w:val="0F4761"/>
    </w:rPr>
  </w:style>
  <w:style w:type="paragraph" w:customStyle="1" w:styleId="IntenseQuote1">
    <w:name w:val="Intense Quote1"/>
    <w:basedOn w:val="Normal"/>
    <w:next w:val="Normal"/>
    <w:uiPriority w:val="30"/>
    <w:qFormat/>
    <w:rsid w:val="00380CD3"/>
    <w:pPr>
      <w:pBdr>
        <w:top w:val="single" w:sz="4" w:space="10" w:color="0F4761"/>
        <w:bottom w:val="single" w:sz="4" w:space="10" w:color="0F4761"/>
      </w:pBdr>
      <w:spacing w:before="360" w:after="360" w:line="259" w:lineRule="auto"/>
      <w:ind w:left="864" w:right="864"/>
      <w:jc w:val="center"/>
    </w:pPr>
    <w:rPr>
      <w:i/>
      <w:iCs/>
      <w:color w:val="0F4761"/>
      <w:sz w:val="22"/>
      <w:szCs w:val="22"/>
    </w:rPr>
  </w:style>
  <w:style w:type="character" w:customStyle="1" w:styleId="IntenseReference1">
    <w:name w:val="Intense Reference1"/>
    <w:basedOn w:val="DefaultParagraphFont"/>
    <w:uiPriority w:val="32"/>
    <w:qFormat/>
    <w:rsid w:val="00380CD3"/>
    <w:rPr>
      <w:b/>
      <w:bCs/>
      <w:smallCaps/>
      <w:color w:val="0F4761"/>
      <w:spacing w:val="5"/>
    </w:rPr>
  </w:style>
  <w:style w:type="numbering" w:customStyle="1" w:styleId="NoList11">
    <w:name w:val="No List11"/>
    <w:next w:val="NoList"/>
    <w:uiPriority w:val="99"/>
    <w:semiHidden/>
    <w:unhideWhenUsed/>
    <w:rsid w:val="00380CD3"/>
  </w:style>
  <w:style w:type="table" w:customStyle="1" w:styleId="PlainTable11">
    <w:name w:val="Plain Table 11"/>
    <w:basedOn w:val="TableNormal"/>
    <w:next w:val="PlainTable1"/>
    <w:uiPriority w:val="41"/>
    <w:rsid w:val="00380CD3"/>
    <w:pPr>
      <w:spacing w:after="0" w:line="240" w:lineRule="auto"/>
    </w:pPr>
    <w:rPr>
      <w:kern w:val="0"/>
      <w:sz w:val="22"/>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
    <w:name w:val="Plain Table 31"/>
    <w:basedOn w:val="TableNormal"/>
    <w:next w:val="PlainTable3"/>
    <w:uiPriority w:val="43"/>
    <w:rsid w:val="00380CD3"/>
    <w:pPr>
      <w:spacing w:after="0" w:line="240" w:lineRule="auto"/>
    </w:pPr>
    <w:rPr>
      <w:sz w:val="22"/>
      <w:szCs w:val="2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22">
    <w:name w:val="Plain Table 22"/>
    <w:basedOn w:val="TableNormal"/>
    <w:next w:val="PlainTable2"/>
    <w:uiPriority w:val="42"/>
    <w:rsid w:val="00380CD3"/>
    <w:pPr>
      <w:spacing w:after="0" w:line="240" w:lineRule="auto"/>
    </w:pPr>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2">
    <w:name w:val="Plain Table 12"/>
    <w:basedOn w:val="TableNormal"/>
    <w:next w:val="PlainTable1"/>
    <w:uiPriority w:val="41"/>
    <w:rsid w:val="00380CD3"/>
    <w:pPr>
      <w:spacing w:after="0" w:line="240" w:lineRule="auto"/>
    </w:pPr>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ljs-number">
    <w:name w:val="hljs-number"/>
    <w:basedOn w:val="DefaultParagraphFont"/>
    <w:rsid w:val="00380CD3"/>
  </w:style>
  <w:style w:type="character" w:customStyle="1" w:styleId="Heading1Char1">
    <w:name w:val="Heading 1 Char1"/>
    <w:basedOn w:val="DefaultParagraphFont"/>
    <w:uiPriority w:val="9"/>
    <w:rsid w:val="00380CD3"/>
    <w:rPr>
      <w:rFonts w:asciiTheme="majorHAnsi" w:eastAsiaTheme="majorEastAsia" w:hAnsiTheme="majorHAnsi" w:cstheme="majorBidi"/>
      <w:color w:val="0F4761" w:themeColor="accent1" w:themeShade="BF"/>
      <w:sz w:val="32"/>
      <w:szCs w:val="32"/>
    </w:rPr>
  </w:style>
  <w:style w:type="character" w:customStyle="1" w:styleId="Heading2Char1">
    <w:name w:val="Heading 2 Char1"/>
    <w:basedOn w:val="DefaultParagraphFont"/>
    <w:uiPriority w:val="9"/>
    <w:semiHidden/>
    <w:rsid w:val="00380CD3"/>
    <w:rPr>
      <w:rFonts w:asciiTheme="majorHAnsi" w:eastAsiaTheme="majorEastAsia" w:hAnsiTheme="majorHAnsi" w:cstheme="majorBidi"/>
      <w:color w:val="0F4761" w:themeColor="accent1" w:themeShade="BF"/>
      <w:sz w:val="26"/>
      <w:szCs w:val="26"/>
    </w:rPr>
  </w:style>
  <w:style w:type="character" w:customStyle="1" w:styleId="Heading3Char1">
    <w:name w:val="Heading 3 Char1"/>
    <w:basedOn w:val="DefaultParagraphFont"/>
    <w:uiPriority w:val="9"/>
    <w:semiHidden/>
    <w:rsid w:val="00380CD3"/>
    <w:rPr>
      <w:rFonts w:asciiTheme="majorHAnsi" w:eastAsiaTheme="majorEastAsia" w:hAnsiTheme="majorHAnsi" w:cstheme="majorBidi"/>
      <w:color w:val="0A2F40" w:themeColor="accent1" w:themeShade="7F"/>
      <w:sz w:val="24"/>
      <w:szCs w:val="24"/>
    </w:rPr>
  </w:style>
  <w:style w:type="character" w:customStyle="1" w:styleId="Heading4Char1">
    <w:name w:val="Heading 4 Char1"/>
    <w:basedOn w:val="DefaultParagraphFont"/>
    <w:uiPriority w:val="9"/>
    <w:semiHidden/>
    <w:rsid w:val="00380CD3"/>
    <w:rPr>
      <w:rFonts w:asciiTheme="majorHAnsi" w:eastAsiaTheme="majorEastAsia" w:hAnsiTheme="majorHAnsi" w:cstheme="majorBidi"/>
      <w:i/>
      <w:iCs/>
      <w:color w:val="0F4761" w:themeColor="accent1" w:themeShade="BF"/>
    </w:rPr>
  </w:style>
  <w:style w:type="character" w:customStyle="1" w:styleId="Heading5Char1">
    <w:name w:val="Heading 5 Char1"/>
    <w:basedOn w:val="DefaultParagraphFont"/>
    <w:uiPriority w:val="9"/>
    <w:semiHidden/>
    <w:rsid w:val="00380CD3"/>
    <w:rPr>
      <w:rFonts w:asciiTheme="majorHAnsi" w:eastAsiaTheme="majorEastAsia" w:hAnsiTheme="majorHAnsi" w:cstheme="majorBidi"/>
      <w:color w:val="0F4761" w:themeColor="accent1" w:themeShade="BF"/>
    </w:rPr>
  </w:style>
  <w:style w:type="character" w:customStyle="1" w:styleId="Heading6Char1">
    <w:name w:val="Heading 6 Char1"/>
    <w:basedOn w:val="DefaultParagraphFont"/>
    <w:uiPriority w:val="9"/>
    <w:semiHidden/>
    <w:rsid w:val="00380CD3"/>
    <w:rPr>
      <w:rFonts w:asciiTheme="majorHAnsi" w:eastAsiaTheme="majorEastAsia" w:hAnsiTheme="majorHAnsi" w:cstheme="majorBidi"/>
      <w:color w:val="0A2F40" w:themeColor="accent1" w:themeShade="7F"/>
    </w:rPr>
  </w:style>
  <w:style w:type="character" w:customStyle="1" w:styleId="Heading7Char1">
    <w:name w:val="Heading 7 Char1"/>
    <w:basedOn w:val="DefaultParagraphFont"/>
    <w:uiPriority w:val="9"/>
    <w:semiHidden/>
    <w:rsid w:val="00380CD3"/>
    <w:rPr>
      <w:rFonts w:asciiTheme="majorHAnsi" w:eastAsiaTheme="majorEastAsia" w:hAnsiTheme="majorHAnsi" w:cstheme="majorBidi"/>
      <w:i/>
      <w:iCs/>
      <w:color w:val="0A2F40" w:themeColor="accent1" w:themeShade="7F"/>
    </w:rPr>
  </w:style>
  <w:style w:type="character" w:customStyle="1" w:styleId="Heading8Char1">
    <w:name w:val="Heading 8 Char1"/>
    <w:basedOn w:val="DefaultParagraphFont"/>
    <w:uiPriority w:val="9"/>
    <w:semiHidden/>
    <w:rsid w:val="00380CD3"/>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80CD3"/>
    <w:rPr>
      <w:rFonts w:asciiTheme="majorHAnsi" w:eastAsiaTheme="majorEastAsia" w:hAnsiTheme="majorHAnsi" w:cstheme="majorBidi"/>
      <w:i/>
      <w:iCs/>
      <w:color w:val="272727" w:themeColor="text1" w:themeTint="D8"/>
      <w:sz w:val="21"/>
      <w:szCs w:val="21"/>
    </w:rPr>
  </w:style>
  <w:style w:type="character" w:customStyle="1" w:styleId="TitleChar1">
    <w:name w:val="Title Char1"/>
    <w:basedOn w:val="DefaultParagraphFont"/>
    <w:uiPriority w:val="10"/>
    <w:rsid w:val="00380CD3"/>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380CD3"/>
    <w:rPr>
      <w:rFonts w:eastAsiaTheme="minorEastAsia"/>
      <w:color w:val="5A5A5A" w:themeColor="text1" w:themeTint="A5"/>
      <w:spacing w:val="15"/>
    </w:rPr>
  </w:style>
  <w:style w:type="character" w:customStyle="1" w:styleId="QuoteChar1">
    <w:name w:val="Quote Char1"/>
    <w:basedOn w:val="DefaultParagraphFont"/>
    <w:uiPriority w:val="29"/>
    <w:rsid w:val="00380CD3"/>
    <w:rPr>
      <w:i/>
      <w:iCs/>
      <w:color w:val="404040" w:themeColor="text1" w:themeTint="BF"/>
    </w:rPr>
  </w:style>
  <w:style w:type="character" w:customStyle="1" w:styleId="IntenseQuoteChar1">
    <w:name w:val="Intense Quote Char1"/>
    <w:basedOn w:val="DefaultParagraphFont"/>
    <w:uiPriority w:val="30"/>
    <w:rsid w:val="00380CD3"/>
    <w:rPr>
      <w:i/>
      <w:iCs/>
      <w:color w:val="156082" w:themeColor="accent1"/>
    </w:rPr>
  </w:style>
  <w:style w:type="table" w:customStyle="1" w:styleId="PlainTable23">
    <w:name w:val="Plain Table 23"/>
    <w:basedOn w:val="TableNormal"/>
    <w:next w:val="PlainTable2"/>
    <w:uiPriority w:val="42"/>
    <w:rsid w:val="00380CD3"/>
    <w:pPr>
      <w:spacing w:after="0" w:line="240" w:lineRule="auto"/>
    </w:pPr>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odyText">
    <w:name w:val="Body Text"/>
    <w:basedOn w:val="Normal"/>
    <w:link w:val="BodyTextChar"/>
    <w:uiPriority w:val="1"/>
    <w:qFormat/>
    <w:rsid w:val="00380CD3"/>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380CD3"/>
    <w:rPr>
      <w:rFonts w:ascii="Times New Roman" w:eastAsia="Times New Roman" w:hAnsi="Times New Roman" w:cs="Times New Roman"/>
      <w:kern w:val="0"/>
      <w14:ligatures w14:val="none"/>
    </w:rPr>
  </w:style>
  <w:style w:type="paragraph" w:styleId="Bibliography">
    <w:name w:val="Bibliography"/>
    <w:basedOn w:val="Normal"/>
    <w:next w:val="Normal"/>
    <w:uiPriority w:val="37"/>
    <w:semiHidden/>
    <w:unhideWhenUsed/>
    <w:rsid w:val="00380CD3"/>
    <w:pPr>
      <w:spacing w:line="259" w:lineRule="auto"/>
    </w:pPr>
    <w:rPr>
      <w:kern w:val="0"/>
      <w:sz w:val="22"/>
      <w:szCs w:val="22"/>
      <w14:ligatures w14:val="none"/>
    </w:rPr>
  </w:style>
  <w:style w:type="paragraph" w:styleId="BlockText">
    <w:name w:val="Block Text"/>
    <w:basedOn w:val="Normal"/>
    <w:uiPriority w:val="99"/>
    <w:semiHidden/>
    <w:unhideWhenUsed/>
    <w:rsid w:val="00380CD3"/>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line="259" w:lineRule="auto"/>
      <w:ind w:left="1152" w:right="1152"/>
    </w:pPr>
    <w:rPr>
      <w:rFonts w:eastAsiaTheme="minorEastAsia"/>
      <w:i/>
      <w:iCs/>
      <w:color w:val="156082" w:themeColor="accent1"/>
      <w:kern w:val="0"/>
      <w:sz w:val="22"/>
      <w:szCs w:val="22"/>
      <w14:ligatures w14:val="none"/>
    </w:rPr>
  </w:style>
  <w:style w:type="paragraph" w:styleId="BodyText2">
    <w:name w:val="Body Text 2"/>
    <w:basedOn w:val="Normal"/>
    <w:link w:val="BodyText2Char"/>
    <w:uiPriority w:val="99"/>
    <w:semiHidden/>
    <w:unhideWhenUsed/>
    <w:rsid w:val="00380CD3"/>
    <w:pPr>
      <w:spacing w:after="120" w:line="480" w:lineRule="auto"/>
    </w:pPr>
    <w:rPr>
      <w:kern w:val="0"/>
      <w:sz w:val="22"/>
      <w:szCs w:val="22"/>
      <w14:ligatures w14:val="none"/>
    </w:rPr>
  </w:style>
  <w:style w:type="character" w:customStyle="1" w:styleId="BodyText2Char">
    <w:name w:val="Body Text 2 Char"/>
    <w:basedOn w:val="DefaultParagraphFont"/>
    <w:link w:val="BodyText2"/>
    <w:uiPriority w:val="99"/>
    <w:semiHidden/>
    <w:rsid w:val="00380CD3"/>
    <w:rPr>
      <w:kern w:val="0"/>
      <w:sz w:val="22"/>
      <w:szCs w:val="22"/>
      <w14:ligatures w14:val="none"/>
    </w:rPr>
  </w:style>
  <w:style w:type="paragraph" w:styleId="BodyText3">
    <w:name w:val="Body Text 3"/>
    <w:basedOn w:val="Normal"/>
    <w:link w:val="BodyText3Char"/>
    <w:uiPriority w:val="99"/>
    <w:semiHidden/>
    <w:unhideWhenUsed/>
    <w:rsid w:val="00380CD3"/>
    <w:pPr>
      <w:spacing w:after="120" w:line="259" w:lineRule="auto"/>
    </w:pPr>
    <w:rPr>
      <w:kern w:val="0"/>
      <w:sz w:val="16"/>
      <w:szCs w:val="16"/>
      <w14:ligatures w14:val="none"/>
    </w:rPr>
  </w:style>
  <w:style w:type="character" w:customStyle="1" w:styleId="BodyText3Char">
    <w:name w:val="Body Text 3 Char"/>
    <w:basedOn w:val="DefaultParagraphFont"/>
    <w:link w:val="BodyText3"/>
    <w:uiPriority w:val="99"/>
    <w:semiHidden/>
    <w:rsid w:val="00380CD3"/>
    <w:rPr>
      <w:kern w:val="0"/>
      <w:sz w:val="16"/>
      <w:szCs w:val="16"/>
      <w14:ligatures w14:val="none"/>
    </w:rPr>
  </w:style>
  <w:style w:type="paragraph" w:styleId="BodyTextFirstIndent">
    <w:name w:val="Body Text First Indent"/>
    <w:basedOn w:val="BodyText"/>
    <w:link w:val="BodyTextFirstIndentChar"/>
    <w:uiPriority w:val="99"/>
    <w:semiHidden/>
    <w:unhideWhenUsed/>
    <w:rsid w:val="00380CD3"/>
    <w:pPr>
      <w:widowControl/>
      <w:autoSpaceDE/>
      <w:autoSpaceDN/>
      <w:spacing w:after="160" w:line="259" w:lineRule="auto"/>
      <w:ind w:firstLine="360"/>
    </w:pPr>
    <w:rPr>
      <w:rFonts w:asciiTheme="minorHAnsi" w:eastAsiaTheme="minorHAnsi" w:hAnsiTheme="minorHAnsi" w:cstheme="minorBidi"/>
      <w:sz w:val="22"/>
      <w:szCs w:val="22"/>
    </w:rPr>
  </w:style>
  <w:style w:type="character" w:customStyle="1" w:styleId="BodyTextFirstIndentChar">
    <w:name w:val="Body Text First Indent Char"/>
    <w:basedOn w:val="BodyTextChar"/>
    <w:link w:val="BodyTextFirstIndent"/>
    <w:uiPriority w:val="99"/>
    <w:semiHidden/>
    <w:rsid w:val="00380CD3"/>
    <w:rPr>
      <w:rFonts w:ascii="Times New Roman" w:eastAsia="Times New Roman" w:hAnsi="Times New Roman" w:cs="Times New Roman"/>
      <w:kern w:val="0"/>
      <w:sz w:val="22"/>
      <w:szCs w:val="22"/>
      <w14:ligatures w14:val="none"/>
    </w:rPr>
  </w:style>
  <w:style w:type="paragraph" w:styleId="BodyTextIndent">
    <w:name w:val="Body Text Indent"/>
    <w:basedOn w:val="Normal"/>
    <w:link w:val="BodyTextIndentChar"/>
    <w:uiPriority w:val="99"/>
    <w:semiHidden/>
    <w:unhideWhenUsed/>
    <w:rsid w:val="00380CD3"/>
    <w:pPr>
      <w:spacing w:after="120" w:line="259" w:lineRule="auto"/>
      <w:ind w:left="360"/>
    </w:pPr>
    <w:rPr>
      <w:kern w:val="0"/>
      <w:sz w:val="22"/>
      <w:szCs w:val="22"/>
      <w14:ligatures w14:val="none"/>
    </w:rPr>
  </w:style>
  <w:style w:type="character" w:customStyle="1" w:styleId="BodyTextIndentChar">
    <w:name w:val="Body Text Indent Char"/>
    <w:basedOn w:val="DefaultParagraphFont"/>
    <w:link w:val="BodyTextIndent"/>
    <w:uiPriority w:val="99"/>
    <w:semiHidden/>
    <w:rsid w:val="00380CD3"/>
    <w:rPr>
      <w:kern w:val="0"/>
      <w:sz w:val="22"/>
      <w:szCs w:val="22"/>
      <w14:ligatures w14:val="none"/>
    </w:rPr>
  </w:style>
  <w:style w:type="paragraph" w:styleId="BodyTextFirstIndent2">
    <w:name w:val="Body Text First Indent 2"/>
    <w:basedOn w:val="BodyTextIndent"/>
    <w:link w:val="BodyTextFirstIndent2Char"/>
    <w:uiPriority w:val="99"/>
    <w:semiHidden/>
    <w:unhideWhenUsed/>
    <w:rsid w:val="00380CD3"/>
    <w:pPr>
      <w:spacing w:after="160"/>
      <w:ind w:firstLine="360"/>
    </w:pPr>
  </w:style>
  <w:style w:type="character" w:customStyle="1" w:styleId="BodyTextFirstIndent2Char">
    <w:name w:val="Body Text First Indent 2 Char"/>
    <w:basedOn w:val="BodyTextIndentChar"/>
    <w:link w:val="BodyTextFirstIndent2"/>
    <w:uiPriority w:val="99"/>
    <w:semiHidden/>
    <w:rsid w:val="00380CD3"/>
    <w:rPr>
      <w:kern w:val="0"/>
      <w:sz w:val="22"/>
      <w:szCs w:val="22"/>
      <w14:ligatures w14:val="none"/>
    </w:rPr>
  </w:style>
  <w:style w:type="paragraph" w:styleId="BodyTextIndent2">
    <w:name w:val="Body Text Indent 2"/>
    <w:basedOn w:val="Normal"/>
    <w:link w:val="BodyTextIndent2Char"/>
    <w:uiPriority w:val="99"/>
    <w:semiHidden/>
    <w:unhideWhenUsed/>
    <w:rsid w:val="00380CD3"/>
    <w:pPr>
      <w:spacing w:after="120" w:line="480" w:lineRule="auto"/>
      <w:ind w:left="360"/>
    </w:pPr>
    <w:rPr>
      <w:kern w:val="0"/>
      <w:sz w:val="22"/>
      <w:szCs w:val="22"/>
      <w14:ligatures w14:val="none"/>
    </w:rPr>
  </w:style>
  <w:style w:type="character" w:customStyle="1" w:styleId="BodyTextIndent2Char">
    <w:name w:val="Body Text Indent 2 Char"/>
    <w:basedOn w:val="DefaultParagraphFont"/>
    <w:link w:val="BodyTextIndent2"/>
    <w:uiPriority w:val="99"/>
    <w:semiHidden/>
    <w:rsid w:val="00380CD3"/>
    <w:rPr>
      <w:kern w:val="0"/>
      <w:sz w:val="22"/>
      <w:szCs w:val="22"/>
      <w14:ligatures w14:val="none"/>
    </w:rPr>
  </w:style>
  <w:style w:type="paragraph" w:styleId="BodyTextIndent3">
    <w:name w:val="Body Text Indent 3"/>
    <w:basedOn w:val="Normal"/>
    <w:link w:val="BodyTextIndent3Char"/>
    <w:uiPriority w:val="99"/>
    <w:semiHidden/>
    <w:unhideWhenUsed/>
    <w:rsid w:val="00380CD3"/>
    <w:pPr>
      <w:spacing w:after="120" w:line="259" w:lineRule="auto"/>
      <w:ind w:left="360"/>
    </w:pPr>
    <w:rPr>
      <w:kern w:val="0"/>
      <w:sz w:val="16"/>
      <w:szCs w:val="16"/>
      <w14:ligatures w14:val="none"/>
    </w:rPr>
  </w:style>
  <w:style w:type="character" w:customStyle="1" w:styleId="BodyTextIndent3Char">
    <w:name w:val="Body Text Indent 3 Char"/>
    <w:basedOn w:val="DefaultParagraphFont"/>
    <w:link w:val="BodyTextIndent3"/>
    <w:uiPriority w:val="99"/>
    <w:semiHidden/>
    <w:rsid w:val="00380CD3"/>
    <w:rPr>
      <w:kern w:val="0"/>
      <w:sz w:val="16"/>
      <w:szCs w:val="16"/>
      <w14:ligatures w14:val="none"/>
    </w:rPr>
  </w:style>
  <w:style w:type="paragraph" w:styleId="Caption">
    <w:name w:val="caption"/>
    <w:basedOn w:val="Normal"/>
    <w:next w:val="Normal"/>
    <w:uiPriority w:val="35"/>
    <w:semiHidden/>
    <w:unhideWhenUsed/>
    <w:qFormat/>
    <w:rsid w:val="00380CD3"/>
    <w:pPr>
      <w:spacing w:after="200" w:line="240" w:lineRule="auto"/>
    </w:pPr>
    <w:rPr>
      <w:i/>
      <w:iCs/>
      <w:color w:val="0E2841" w:themeColor="text2"/>
      <w:kern w:val="0"/>
      <w:sz w:val="18"/>
      <w:szCs w:val="18"/>
      <w14:ligatures w14:val="none"/>
    </w:rPr>
  </w:style>
  <w:style w:type="paragraph" w:styleId="Closing">
    <w:name w:val="Closing"/>
    <w:basedOn w:val="Normal"/>
    <w:link w:val="ClosingChar"/>
    <w:uiPriority w:val="99"/>
    <w:semiHidden/>
    <w:unhideWhenUsed/>
    <w:rsid w:val="00380CD3"/>
    <w:pPr>
      <w:spacing w:after="0" w:line="240" w:lineRule="auto"/>
      <w:ind w:left="4320"/>
    </w:pPr>
    <w:rPr>
      <w:kern w:val="0"/>
      <w:sz w:val="22"/>
      <w:szCs w:val="22"/>
      <w14:ligatures w14:val="none"/>
    </w:rPr>
  </w:style>
  <w:style w:type="character" w:customStyle="1" w:styleId="ClosingChar">
    <w:name w:val="Closing Char"/>
    <w:basedOn w:val="DefaultParagraphFont"/>
    <w:link w:val="Closing"/>
    <w:uiPriority w:val="99"/>
    <w:semiHidden/>
    <w:rsid w:val="00380CD3"/>
    <w:rPr>
      <w:kern w:val="0"/>
      <w:sz w:val="22"/>
      <w:szCs w:val="22"/>
      <w14:ligatures w14:val="none"/>
    </w:rPr>
  </w:style>
  <w:style w:type="paragraph" w:styleId="Date">
    <w:name w:val="Date"/>
    <w:basedOn w:val="Normal"/>
    <w:next w:val="Normal"/>
    <w:link w:val="DateChar"/>
    <w:uiPriority w:val="99"/>
    <w:semiHidden/>
    <w:unhideWhenUsed/>
    <w:rsid w:val="00380CD3"/>
    <w:pPr>
      <w:spacing w:line="259" w:lineRule="auto"/>
    </w:pPr>
    <w:rPr>
      <w:kern w:val="0"/>
      <w:sz w:val="22"/>
      <w:szCs w:val="22"/>
      <w14:ligatures w14:val="none"/>
    </w:rPr>
  </w:style>
  <w:style w:type="character" w:customStyle="1" w:styleId="DateChar">
    <w:name w:val="Date Char"/>
    <w:basedOn w:val="DefaultParagraphFont"/>
    <w:link w:val="Date"/>
    <w:uiPriority w:val="99"/>
    <w:semiHidden/>
    <w:rsid w:val="00380CD3"/>
    <w:rPr>
      <w:kern w:val="0"/>
      <w:sz w:val="22"/>
      <w:szCs w:val="22"/>
      <w14:ligatures w14:val="none"/>
    </w:rPr>
  </w:style>
  <w:style w:type="paragraph" w:styleId="DocumentMap">
    <w:name w:val="Document Map"/>
    <w:basedOn w:val="Normal"/>
    <w:link w:val="DocumentMapChar"/>
    <w:uiPriority w:val="99"/>
    <w:semiHidden/>
    <w:unhideWhenUsed/>
    <w:rsid w:val="00380CD3"/>
    <w:pPr>
      <w:spacing w:after="0" w:line="240" w:lineRule="auto"/>
    </w:pPr>
    <w:rPr>
      <w:rFonts w:ascii="Segoe UI" w:hAnsi="Segoe UI" w:cs="Segoe UI"/>
      <w:kern w:val="0"/>
      <w:sz w:val="16"/>
      <w:szCs w:val="16"/>
      <w14:ligatures w14:val="none"/>
    </w:rPr>
  </w:style>
  <w:style w:type="character" w:customStyle="1" w:styleId="DocumentMapChar">
    <w:name w:val="Document Map Char"/>
    <w:basedOn w:val="DefaultParagraphFont"/>
    <w:link w:val="DocumentMap"/>
    <w:uiPriority w:val="99"/>
    <w:semiHidden/>
    <w:rsid w:val="00380CD3"/>
    <w:rPr>
      <w:rFonts w:ascii="Segoe UI" w:hAnsi="Segoe UI" w:cs="Segoe UI"/>
      <w:kern w:val="0"/>
      <w:sz w:val="16"/>
      <w:szCs w:val="16"/>
      <w14:ligatures w14:val="none"/>
    </w:rPr>
  </w:style>
  <w:style w:type="paragraph" w:styleId="E-mailSignature">
    <w:name w:val="E-mail Signature"/>
    <w:basedOn w:val="Normal"/>
    <w:link w:val="E-mailSignatureChar"/>
    <w:uiPriority w:val="99"/>
    <w:semiHidden/>
    <w:unhideWhenUsed/>
    <w:rsid w:val="00380CD3"/>
    <w:pPr>
      <w:spacing w:after="0" w:line="240" w:lineRule="auto"/>
    </w:pPr>
    <w:rPr>
      <w:kern w:val="0"/>
      <w:sz w:val="22"/>
      <w:szCs w:val="22"/>
      <w14:ligatures w14:val="none"/>
    </w:rPr>
  </w:style>
  <w:style w:type="character" w:customStyle="1" w:styleId="E-mailSignatureChar">
    <w:name w:val="E-mail Signature Char"/>
    <w:basedOn w:val="DefaultParagraphFont"/>
    <w:link w:val="E-mailSignature"/>
    <w:uiPriority w:val="99"/>
    <w:semiHidden/>
    <w:rsid w:val="00380CD3"/>
    <w:rPr>
      <w:kern w:val="0"/>
      <w:sz w:val="22"/>
      <w:szCs w:val="22"/>
      <w14:ligatures w14:val="none"/>
    </w:rPr>
  </w:style>
  <w:style w:type="paragraph" w:styleId="EndnoteText">
    <w:name w:val="endnote text"/>
    <w:basedOn w:val="Normal"/>
    <w:link w:val="EndnoteTextChar"/>
    <w:uiPriority w:val="99"/>
    <w:semiHidden/>
    <w:unhideWhenUsed/>
    <w:rsid w:val="00380CD3"/>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semiHidden/>
    <w:rsid w:val="00380CD3"/>
    <w:rPr>
      <w:kern w:val="0"/>
      <w:sz w:val="20"/>
      <w:szCs w:val="20"/>
      <w14:ligatures w14:val="none"/>
    </w:rPr>
  </w:style>
  <w:style w:type="paragraph" w:styleId="EnvelopeAddress">
    <w:name w:val="envelope address"/>
    <w:basedOn w:val="Normal"/>
    <w:uiPriority w:val="99"/>
    <w:semiHidden/>
    <w:unhideWhenUsed/>
    <w:rsid w:val="00380CD3"/>
    <w:pPr>
      <w:framePr w:w="7920" w:h="1980" w:hRule="exact" w:hSpace="180" w:wrap="auto" w:hAnchor="page" w:xAlign="center" w:yAlign="bottom"/>
      <w:spacing w:after="0" w:line="240" w:lineRule="auto"/>
      <w:ind w:left="2880"/>
    </w:pPr>
    <w:rPr>
      <w:rFonts w:asciiTheme="majorHAnsi" w:eastAsiaTheme="majorEastAsia" w:hAnsiTheme="majorHAnsi" w:cstheme="majorBidi"/>
      <w:kern w:val="0"/>
      <w14:ligatures w14:val="none"/>
    </w:rPr>
  </w:style>
  <w:style w:type="paragraph" w:styleId="EnvelopeReturn">
    <w:name w:val="envelope return"/>
    <w:basedOn w:val="Normal"/>
    <w:uiPriority w:val="99"/>
    <w:semiHidden/>
    <w:unhideWhenUsed/>
    <w:rsid w:val="00380CD3"/>
    <w:pPr>
      <w:spacing w:after="0" w:line="240" w:lineRule="auto"/>
    </w:pPr>
    <w:rPr>
      <w:rFonts w:asciiTheme="majorHAnsi" w:eastAsiaTheme="majorEastAsia" w:hAnsiTheme="majorHAnsi" w:cstheme="majorBidi"/>
      <w:kern w:val="0"/>
      <w:sz w:val="20"/>
      <w:szCs w:val="20"/>
      <w14:ligatures w14:val="none"/>
    </w:rPr>
  </w:style>
  <w:style w:type="paragraph" w:styleId="FootnoteText">
    <w:name w:val="footnote text"/>
    <w:basedOn w:val="Normal"/>
    <w:link w:val="FootnoteTextChar"/>
    <w:uiPriority w:val="99"/>
    <w:semiHidden/>
    <w:unhideWhenUsed/>
    <w:rsid w:val="00380CD3"/>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380CD3"/>
    <w:rPr>
      <w:kern w:val="0"/>
      <w:sz w:val="20"/>
      <w:szCs w:val="20"/>
      <w14:ligatures w14:val="none"/>
    </w:rPr>
  </w:style>
  <w:style w:type="paragraph" w:styleId="HTMLAddress">
    <w:name w:val="HTML Address"/>
    <w:basedOn w:val="Normal"/>
    <w:link w:val="HTMLAddressChar"/>
    <w:uiPriority w:val="99"/>
    <w:semiHidden/>
    <w:unhideWhenUsed/>
    <w:rsid w:val="00380CD3"/>
    <w:pPr>
      <w:spacing w:after="0" w:line="240" w:lineRule="auto"/>
    </w:pPr>
    <w:rPr>
      <w:i/>
      <w:iCs/>
      <w:kern w:val="0"/>
      <w:sz w:val="22"/>
      <w:szCs w:val="22"/>
      <w14:ligatures w14:val="none"/>
    </w:rPr>
  </w:style>
  <w:style w:type="character" w:customStyle="1" w:styleId="HTMLAddressChar">
    <w:name w:val="HTML Address Char"/>
    <w:basedOn w:val="DefaultParagraphFont"/>
    <w:link w:val="HTMLAddress"/>
    <w:uiPriority w:val="99"/>
    <w:semiHidden/>
    <w:rsid w:val="00380CD3"/>
    <w:rPr>
      <w:i/>
      <w:iCs/>
      <w:kern w:val="0"/>
      <w:sz w:val="22"/>
      <w:szCs w:val="22"/>
      <w14:ligatures w14:val="none"/>
    </w:rPr>
  </w:style>
  <w:style w:type="paragraph" w:styleId="Index1">
    <w:name w:val="index 1"/>
    <w:basedOn w:val="Normal"/>
    <w:next w:val="Normal"/>
    <w:autoRedefine/>
    <w:uiPriority w:val="99"/>
    <w:semiHidden/>
    <w:unhideWhenUsed/>
    <w:rsid w:val="00380CD3"/>
    <w:pPr>
      <w:spacing w:after="0" w:line="240" w:lineRule="auto"/>
      <w:ind w:left="220" w:hanging="220"/>
    </w:pPr>
    <w:rPr>
      <w:kern w:val="0"/>
      <w:sz w:val="22"/>
      <w:szCs w:val="22"/>
      <w14:ligatures w14:val="none"/>
    </w:rPr>
  </w:style>
  <w:style w:type="paragraph" w:styleId="Index2">
    <w:name w:val="index 2"/>
    <w:basedOn w:val="Normal"/>
    <w:next w:val="Normal"/>
    <w:autoRedefine/>
    <w:uiPriority w:val="99"/>
    <w:semiHidden/>
    <w:unhideWhenUsed/>
    <w:rsid w:val="00380CD3"/>
    <w:pPr>
      <w:spacing w:after="0" w:line="240" w:lineRule="auto"/>
      <w:ind w:left="440" w:hanging="220"/>
    </w:pPr>
    <w:rPr>
      <w:kern w:val="0"/>
      <w:sz w:val="22"/>
      <w:szCs w:val="22"/>
      <w14:ligatures w14:val="none"/>
    </w:rPr>
  </w:style>
  <w:style w:type="paragraph" w:styleId="Index3">
    <w:name w:val="index 3"/>
    <w:basedOn w:val="Normal"/>
    <w:next w:val="Normal"/>
    <w:autoRedefine/>
    <w:uiPriority w:val="99"/>
    <w:semiHidden/>
    <w:unhideWhenUsed/>
    <w:rsid w:val="00380CD3"/>
    <w:pPr>
      <w:spacing w:after="0" w:line="240" w:lineRule="auto"/>
      <w:ind w:left="660" w:hanging="220"/>
    </w:pPr>
    <w:rPr>
      <w:kern w:val="0"/>
      <w:sz w:val="22"/>
      <w:szCs w:val="22"/>
      <w14:ligatures w14:val="none"/>
    </w:rPr>
  </w:style>
  <w:style w:type="paragraph" w:styleId="Index4">
    <w:name w:val="index 4"/>
    <w:basedOn w:val="Normal"/>
    <w:next w:val="Normal"/>
    <w:autoRedefine/>
    <w:uiPriority w:val="99"/>
    <w:semiHidden/>
    <w:unhideWhenUsed/>
    <w:rsid w:val="00380CD3"/>
    <w:pPr>
      <w:spacing w:after="0" w:line="240" w:lineRule="auto"/>
      <w:ind w:left="880" w:hanging="220"/>
    </w:pPr>
    <w:rPr>
      <w:kern w:val="0"/>
      <w:sz w:val="22"/>
      <w:szCs w:val="22"/>
      <w14:ligatures w14:val="none"/>
    </w:rPr>
  </w:style>
  <w:style w:type="paragraph" w:styleId="Index5">
    <w:name w:val="index 5"/>
    <w:basedOn w:val="Normal"/>
    <w:next w:val="Normal"/>
    <w:autoRedefine/>
    <w:uiPriority w:val="99"/>
    <w:semiHidden/>
    <w:unhideWhenUsed/>
    <w:rsid w:val="00380CD3"/>
    <w:pPr>
      <w:spacing w:after="0" w:line="240" w:lineRule="auto"/>
      <w:ind w:left="1100" w:hanging="220"/>
    </w:pPr>
    <w:rPr>
      <w:kern w:val="0"/>
      <w:sz w:val="22"/>
      <w:szCs w:val="22"/>
      <w14:ligatures w14:val="none"/>
    </w:rPr>
  </w:style>
  <w:style w:type="paragraph" w:styleId="Index6">
    <w:name w:val="index 6"/>
    <w:basedOn w:val="Normal"/>
    <w:next w:val="Normal"/>
    <w:autoRedefine/>
    <w:uiPriority w:val="99"/>
    <w:semiHidden/>
    <w:unhideWhenUsed/>
    <w:rsid w:val="00380CD3"/>
    <w:pPr>
      <w:spacing w:after="0" w:line="240" w:lineRule="auto"/>
      <w:ind w:left="1320" w:hanging="220"/>
    </w:pPr>
    <w:rPr>
      <w:kern w:val="0"/>
      <w:sz w:val="22"/>
      <w:szCs w:val="22"/>
      <w14:ligatures w14:val="none"/>
    </w:rPr>
  </w:style>
  <w:style w:type="paragraph" w:styleId="Index7">
    <w:name w:val="index 7"/>
    <w:basedOn w:val="Normal"/>
    <w:next w:val="Normal"/>
    <w:autoRedefine/>
    <w:uiPriority w:val="99"/>
    <w:semiHidden/>
    <w:unhideWhenUsed/>
    <w:rsid w:val="00380CD3"/>
    <w:pPr>
      <w:spacing w:after="0" w:line="240" w:lineRule="auto"/>
      <w:ind w:left="1540" w:hanging="220"/>
    </w:pPr>
    <w:rPr>
      <w:kern w:val="0"/>
      <w:sz w:val="22"/>
      <w:szCs w:val="22"/>
      <w14:ligatures w14:val="none"/>
    </w:rPr>
  </w:style>
  <w:style w:type="paragraph" w:styleId="Index8">
    <w:name w:val="index 8"/>
    <w:basedOn w:val="Normal"/>
    <w:next w:val="Normal"/>
    <w:autoRedefine/>
    <w:uiPriority w:val="99"/>
    <w:semiHidden/>
    <w:unhideWhenUsed/>
    <w:rsid w:val="00380CD3"/>
    <w:pPr>
      <w:spacing w:after="0" w:line="240" w:lineRule="auto"/>
      <w:ind w:left="1760" w:hanging="220"/>
    </w:pPr>
    <w:rPr>
      <w:kern w:val="0"/>
      <w:sz w:val="22"/>
      <w:szCs w:val="22"/>
      <w14:ligatures w14:val="none"/>
    </w:rPr>
  </w:style>
  <w:style w:type="paragraph" w:styleId="Index9">
    <w:name w:val="index 9"/>
    <w:basedOn w:val="Normal"/>
    <w:next w:val="Normal"/>
    <w:autoRedefine/>
    <w:uiPriority w:val="99"/>
    <w:semiHidden/>
    <w:unhideWhenUsed/>
    <w:rsid w:val="00380CD3"/>
    <w:pPr>
      <w:spacing w:after="0" w:line="240" w:lineRule="auto"/>
      <w:ind w:left="1980" w:hanging="220"/>
    </w:pPr>
    <w:rPr>
      <w:kern w:val="0"/>
      <w:sz w:val="22"/>
      <w:szCs w:val="22"/>
      <w14:ligatures w14:val="none"/>
    </w:rPr>
  </w:style>
  <w:style w:type="paragraph" w:styleId="IndexHeading">
    <w:name w:val="index heading"/>
    <w:basedOn w:val="Normal"/>
    <w:next w:val="Index1"/>
    <w:uiPriority w:val="99"/>
    <w:semiHidden/>
    <w:unhideWhenUsed/>
    <w:rsid w:val="00380CD3"/>
    <w:pPr>
      <w:spacing w:line="259" w:lineRule="auto"/>
    </w:pPr>
    <w:rPr>
      <w:rFonts w:asciiTheme="majorHAnsi" w:eastAsiaTheme="majorEastAsia" w:hAnsiTheme="majorHAnsi" w:cstheme="majorBidi"/>
      <w:b/>
      <w:bCs/>
      <w:kern w:val="0"/>
      <w:sz w:val="22"/>
      <w:szCs w:val="22"/>
      <w14:ligatures w14:val="none"/>
    </w:rPr>
  </w:style>
  <w:style w:type="paragraph" w:styleId="List">
    <w:name w:val="List"/>
    <w:basedOn w:val="Normal"/>
    <w:uiPriority w:val="99"/>
    <w:semiHidden/>
    <w:unhideWhenUsed/>
    <w:rsid w:val="00380CD3"/>
    <w:pPr>
      <w:spacing w:line="259" w:lineRule="auto"/>
      <w:ind w:left="360" w:hanging="360"/>
      <w:contextualSpacing/>
    </w:pPr>
    <w:rPr>
      <w:kern w:val="0"/>
      <w:sz w:val="22"/>
      <w:szCs w:val="22"/>
      <w14:ligatures w14:val="none"/>
    </w:rPr>
  </w:style>
  <w:style w:type="paragraph" w:styleId="List2">
    <w:name w:val="List 2"/>
    <w:basedOn w:val="Normal"/>
    <w:uiPriority w:val="99"/>
    <w:semiHidden/>
    <w:unhideWhenUsed/>
    <w:rsid w:val="00380CD3"/>
    <w:pPr>
      <w:spacing w:line="259" w:lineRule="auto"/>
      <w:ind w:left="720" w:hanging="360"/>
      <w:contextualSpacing/>
    </w:pPr>
    <w:rPr>
      <w:kern w:val="0"/>
      <w:sz w:val="22"/>
      <w:szCs w:val="22"/>
      <w14:ligatures w14:val="none"/>
    </w:rPr>
  </w:style>
  <w:style w:type="paragraph" w:styleId="List3">
    <w:name w:val="List 3"/>
    <w:basedOn w:val="Normal"/>
    <w:uiPriority w:val="99"/>
    <w:semiHidden/>
    <w:unhideWhenUsed/>
    <w:rsid w:val="00380CD3"/>
    <w:pPr>
      <w:spacing w:line="259" w:lineRule="auto"/>
      <w:ind w:left="1080" w:hanging="360"/>
      <w:contextualSpacing/>
    </w:pPr>
    <w:rPr>
      <w:kern w:val="0"/>
      <w:sz w:val="22"/>
      <w:szCs w:val="22"/>
      <w14:ligatures w14:val="none"/>
    </w:rPr>
  </w:style>
  <w:style w:type="paragraph" w:styleId="List4">
    <w:name w:val="List 4"/>
    <w:basedOn w:val="Normal"/>
    <w:uiPriority w:val="99"/>
    <w:semiHidden/>
    <w:unhideWhenUsed/>
    <w:rsid w:val="00380CD3"/>
    <w:pPr>
      <w:spacing w:line="259" w:lineRule="auto"/>
      <w:ind w:left="1440" w:hanging="360"/>
      <w:contextualSpacing/>
    </w:pPr>
    <w:rPr>
      <w:kern w:val="0"/>
      <w:sz w:val="22"/>
      <w:szCs w:val="22"/>
      <w14:ligatures w14:val="none"/>
    </w:rPr>
  </w:style>
  <w:style w:type="paragraph" w:styleId="List5">
    <w:name w:val="List 5"/>
    <w:basedOn w:val="Normal"/>
    <w:uiPriority w:val="99"/>
    <w:semiHidden/>
    <w:unhideWhenUsed/>
    <w:rsid w:val="00380CD3"/>
    <w:pPr>
      <w:spacing w:line="259" w:lineRule="auto"/>
      <w:ind w:left="1800" w:hanging="360"/>
      <w:contextualSpacing/>
    </w:pPr>
    <w:rPr>
      <w:kern w:val="0"/>
      <w:sz w:val="22"/>
      <w:szCs w:val="22"/>
      <w14:ligatures w14:val="none"/>
    </w:rPr>
  </w:style>
  <w:style w:type="paragraph" w:styleId="ListBullet">
    <w:name w:val="List Bullet"/>
    <w:basedOn w:val="Normal"/>
    <w:uiPriority w:val="99"/>
    <w:semiHidden/>
    <w:unhideWhenUsed/>
    <w:rsid w:val="00380CD3"/>
    <w:pPr>
      <w:numPr>
        <w:numId w:val="8"/>
      </w:numPr>
      <w:spacing w:line="259" w:lineRule="auto"/>
      <w:contextualSpacing/>
    </w:pPr>
    <w:rPr>
      <w:kern w:val="0"/>
      <w:sz w:val="22"/>
      <w:szCs w:val="22"/>
      <w14:ligatures w14:val="none"/>
    </w:rPr>
  </w:style>
  <w:style w:type="paragraph" w:styleId="ListBullet2">
    <w:name w:val="List Bullet 2"/>
    <w:basedOn w:val="Normal"/>
    <w:uiPriority w:val="99"/>
    <w:semiHidden/>
    <w:unhideWhenUsed/>
    <w:rsid w:val="00380CD3"/>
    <w:pPr>
      <w:numPr>
        <w:numId w:val="9"/>
      </w:numPr>
      <w:spacing w:line="259" w:lineRule="auto"/>
      <w:contextualSpacing/>
    </w:pPr>
    <w:rPr>
      <w:kern w:val="0"/>
      <w:sz w:val="22"/>
      <w:szCs w:val="22"/>
      <w14:ligatures w14:val="none"/>
    </w:rPr>
  </w:style>
  <w:style w:type="paragraph" w:styleId="ListBullet3">
    <w:name w:val="List Bullet 3"/>
    <w:basedOn w:val="Normal"/>
    <w:uiPriority w:val="99"/>
    <w:semiHidden/>
    <w:unhideWhenUsed/>
    <w:rsid w:val="00380CD3"/>
    <w:pPr>
      <w:numPr>
        <w:numId w:val="10"/>
      </w:numPr>
      <w:spacing w:line="259" w:lineRule="auto"/>
      <w:contextualSpacing/>
    </w:pPr>
    <w:rPr>
      <w:kern w:val="0"/>
      <w:sz w:val="22"/>
      <w:szCs w:val="22"/>
      <w14:ligatures w14:val="none"/>
    </w:rPr>
  </w:style>
  <w:style w:type="paragraph" w:styleId="ListBullet4">
    <w:name w:val="List Bullet 4"/>
    <w:basedOn w:val="Normal"/>
    <w:uiPriority w:val="99"/>
    <w:semiHidden/>
    <w:unhideWhenUsed/>
    <w:rsid w:val="00380CD3"/>
    <w:pPr>
      <w:numPr>
        <w:numId w:val="11"/>
      </w:numPr>
      <w:spacing w:line="259" w:lineRule="auto"/>
      <w:contextualSpacing/>
    </w:pPr>
    <w:rPr>
      <w:kern w:val="0"/>
      <w:sz w:val="22"/>
      <w:szCs w:val="22"/>
      <w14:ligatures w14:val="none"/>
    </w:rPr>
  </w:style>
  <w:style w:type="paragraph" w:styleId="ListBullet5">
    <w:name w:val="List Bullet 5"/>
    <w:basedOn w:val="Normal"/>
    <w:uiPriority w:val="99"/>
    <w:semiHidden/>
    <w:unhideWhenUsed/>
    <w:rsid w:val="00380CD3"/>
    <w:pPr>
      <w:numPr>
        <w:numId w:val="12"/>
      </w:numPr>
      <w:spacing w:line="259" w:lineRule="auto"/>
      <w:contextualSpacing/>
    </w:pPr>
    <w:rPr>
      <w:kern w:val="0"/>
      <w:sz w:val="22"/>
      <w:szCs w:val="22"/>
      <w14:ligatures w14:val="none"/>
    </w:rPr>
  </w:style>
  <w:style w:type="paragraph" w:styleId="ListContinue">
    <w:name w:val="List Continue"/>
    <w:basedOn w:val="Normal"/>
    <w:uiPriority w:val="99"/>
    <w:semiHidden/>
    <w:unhideWhenUsed/>
    <w:rsid w:val="00380CD3"/>
    <w:pPr>
      <w:spacing w:after="120" w:line="259" w:lineRule="auto"/>
      <w:ind w:left="360"/>
      <w:contextualSpacing/>
    </w:pPr>
    <w:rPr>
      <w:kern w:val="0"/>
      <w:sz w:val="22"/>
      <w:szCs w:val="22"/>
      <w14:ligatures w14:val="none"/>
    </w:rPr>
  </w:style>
  <w:style w:type="paragraph" w:styleId="ListContinue2">
    <w:name w:val="List Continue 2"/>
    <w:basedOn w:val="Normal"/>
    <w:uiPriority w:val="99"/>
    <w:semiHidden/>
    <w:unhideWhenUsed/>
    <w:rsid w:val="00380CD3"/>
    <w:pPr>
      <w:spacing w:after="120" w:line="259" w:lineRule="auto"/>
      <w:ind w:left="720"/>
      <w:contextualSpacing/>
    </w:pPr>
    <w:rPr>
      <w:kern w:val="0"/>
      <w:sz w:val="22"/>
      <w:szCs w:val="22"/>
      <w14:ligatures w14:val="none"/>
    </w:rPr>
  </w:style>
  <w:style w:type="paragraph" w:styleId="ListContinue3">
    <w:name w:val="List Continue 3"/>
    <w:basedOn w:val="Normal"/>
    <w:uiPriority w:val="99"/>
    <w:semiHidden/>
    <w:unhideWhenUsed/>
    <w:rsid w:val="00380CD3"/>
    <w:pPr>
      <w:spacing w:after="120" w:line="259" w:lineRule="auto"/>
      <w:ind w:left="1080"/>
      <w:contextualSpacing/>
    </w:pPr>
    <w:rPr>
      <w:kern w:val="0"/>
      <w:sz w:val="22"/>
      <w:szCs w:val="22"/>
      <w14:ligatures w14:val="none"/>
    </w:rPr>
  </w:style>
  <w:style w:type="paragraph" w:styleId="ListContinue4">
    <w:name w:val="List Continue 4"/>
    <w:basedOn w:val="Normal"/>
    <w:uiPriority w:val="99"/>
    <w:semiHidden/>
    <w:unhideWhenUsed/>
    <w:rsid w:val="00380CD3"/>
    <w:pPr>
      <w:spacing w:after="120" w:line="259" w:lineRule="auto"/>
      <w:ind w:left="1440"/>
      <w:contextualSpacing/>
    </w:pPr>
    <w:rPr>
      <w:kern w:val="0"/>
      <w:sz w:val="22"/>
      <w:szCs w:val="22"/>
      <w14:ligatures w14:val="none"/>
    </w:rPr>
  </w:style>
  <w:style w:type="paragraph" w:styleId="ListContinue5">
    <w:name w:val="List Continue 5"/>
    <w:basedOn w:val="Normal"/>
    <w:uiPriority w:val="99"/>
    <w:semiHidden/>
    <w:unhideWhenUsed/>
    <w:rsid w:val="00380CD3"/>
    <w:pPr>
      <w:spacing w:after="120" w:line="259" w:lineRule="auto"/>
      <w:ind w:left="1800"/>
      <w:contextualSpacing/>
    </w:pPr>
    <w:rPr>
      <w:kern w:val="0"/>
      <w:sz w:val="22"/>
      <w:szCs w:val="22"/>
      <w14:ligatures w14:val="none"/>
    </w:rPr>
  </w:style>
  <w:style w:type="paragraph" w:styleId="ListNumber">
    <w:name w:val="List Number"/>
    <w:basedOn w:val="Normal"/>
    <w:uiPriority w:val="99"/>
    <w:semiHidden/>
    <w:unhideWhenUsed/>
    <w:rsid w:val="00380CD3"/>
    <w:pPr>
      <w:numPr>
        <w:numId w:val="13"/>
      </w:numPr>
      <w:spacing w:line="259" w:lineRule="auto"/>
      <w:contextualSpacing/>
    </w:pPr>
    <w:rPr>
      <w:kern w:val="0"/>
      <w:sz w:val="22"/>
      <w:szCs w:val="22"/>
      <w14:ligatures w14:val="none"/>
    </w:rPr>
  </w:style>
  <w:style w:type="paragraph" w:styleId="ListNumber2">
    <w:name w:val="List Number 2"/>
    <w:basedOn w:val="Normal"/>
    <w:uiPriority w:val="99"/>
    <w:semiHidden/>
    <w:unhideWhenUsed/>
    <w:rsid w:val="00380CD3"/>
    <w:pPr>
      <w:numPr>
        <w:numId w:val="14"/>
      </w:numPr>
      <w:spacing w:line="259" w:lineRule="auto"/>
      <w:contextualSpacing/>
    </w:pPr>
    <w:rPr>
      <w:kern w:val="0"/>
      <w:sz w:val="22"/>
      <w:szCs w:val="22"/>
      <w14:ligatures w14:val="none"/>
    </w:rPr>
  </w:style>
  <w:style w:type="paragraph" w:styleId="ListNumber3">
    <w:name w:val="List Number 3"/>
    <w:basedOn w:val="Normal"/>
    <w:uiPriority w:val="99"/>
    <w:semiHidden/>
    <w:unhideWhenUsed/>
    <w:rsid w:val="00380CD3"/>
    <w:pPr>
      <w:numPr>
        <w:numId w:val="15"/>
      </w:numPr>
      <w:spacing w:line="259" w:lineRule="auto"/>
      <w:contextualSpacing/>
    </w:pPr>
    <w:rPr>
      <w:kern w:val="0"/>
      <w:sz w:val="22"/>
      <w:szCs w:val="22"/>
      <w14:ligatures w14:val="none"/>
    </w:rPr>
  </w:style>
  <w:style w:type="paragraph" w:styleId="ListNumber4">
    <w:name w:val="List Number 4"/>
    <w:basedOn w:val="Normal"/>
    <w:uiPriority w:val="99"/>
    <w:semiHidden/>
    <w:unhideWhenUsed/>
    <w:rsid w:val="00380CD3"/>
    <w:pPr>
      <w:numPr>
        <w:numId w:val="16"/>
      </w:numPr>
      <w:spacing w:line="259" w:lineRule="auto"/>
      <w:contextualSpacing/>
    </w:pPr>
    <w:rPr>
      <w:kern w:val="0"/>
      <w:sz w:val="22"/>
      <w:szCs w:val="22"/>
      <w14:ligatures w14:val="none"/>
    </w:rPr>
  </w:style>
  <w:style w:type="paragraph" w:styleId="ListNumber5">
    <w:name w:val="List Number 5"/>
    <w:basedOn w:val="Normal"/>
    <w:uiPriority w:val="99"/>
    <w:semiHidden/>
    <w:unhideWhenUsed/>
    <w:rsid w:val="00380CD3"/>
    <w:pPr>
      <w:numPr>
        <w:numId w:val="17"/>
      </w:numPr>
      <w:spacing w:line="259" w:lineRule="auto"/>
      <w:contextualSpacing/>
    </w:pPr>
    <w:rPr>
      <w:kern w:val="0"/>
      <w:sz w:val="22"/>
      <w:szCs w:val="22"/>
      <w14:ligatures w14:val="none"/>
    </w:rPr>
  </w:style>
  <w:style w:type="paragraph" w:styleId="MacroText">
    <w:name w:val="macro"/>
    <w:link w:val="MacroTextChar"/>
    <w:uiPriority w:val="99"/>
    <w:semiHidden/>
    <w:unhideWhenUsed/>
    <w:rsid w:val="00380CD3"/>
    <w:pPr>
      <w:tabs>
        <w:tab w:val="left" w:pos="480"/>
        <w:tab w:val="left" w:pos="960"/>
        <w:tab w:val="left" w:pos="1440"/>
        <w:tab w:val="left" w:pos="1920"/>
        <w:tab w:val="left" w:pos="2400"/>
        <w:tab w:val="left" w:pos="2880"/>
        <w:tab w:val="left" w:pos="3360"/>
        <w:tab w:val="left" w:pos="3840"/>
        <w:tab w:val="left" w:pos="4320"/>
      </w:tabs>
      <w:spacing w:after="0" w:line="259" w:lineRule="auto"/>
    </w:pPr>
    <w:rPr>
      <w:rFonts w:ascii="Consolas" w:hAnsi="Consolas"/>
      <w:kern w:val="0"/>
      <w:sz w:val="20"/>
      <w:szCs w:val="20"/>
      <w14:ligatures w14:val="none"/>
    </w:rPr>
  </w:style>
  <w:style w:type="character" w:customStyle="1" w:styleId="MacroTextChar">
    <w:name w:val="Macro Text Char"/>
    <w:basedOn w:val="DefaultParagraphFont"/>
    <w:link w:val="MacroText"/>
    <w:uiPriority w:val="99"/>
    <w:semiHidden/>
    <w:rsid w:val="00380CD3"/>
    <w:rPr>
      <w:rFonts w:ascii="Consolas" w:hAnsi="Consolas"/>
      <w:kern w:val="0"/>
      <w:sz w:val="20"/>
      <w:szCs w:val="20"/>
      <w14:ligatures w14:val="none"/>
    </w:rPr>
  </w:style>
  <w:style w:type="paragraph" w:styleId="MessageHeader">
    <w:name w:val="Message Header"/>
    <w:basedOn w:val="Normal"/>
    <w:link w:val="MessageHeaderChar"/>
    <w:uiPriority w:val="99"/>
    <w:semiHidden/>
    <w:unhideWhenUsed/>
    <w:rsid w:val="00380CD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kern w:val="0"/>
      <w14:ligatures w14:val="none"/>
    </w:rPr>
  </w:style>
  <w:style w:type="character" w:customStyle="1" w:styleId="MessageHeaderChar">
    <w:name w:val="Message Header Char"/>
    <w:basedOn w:val="DefaultParagraphFont"/>
    <w:link w:val="MessageHeader"/>
    <w:uiPriority w:val="99"/>
    <w:semiHidden/>
    <w:rsid w:val="00380CD3"/>
    <w:rPr>
      <w:rFonts w:asciiTheme="majorHAnsi" w:eastAsiaTheme="majorEastAsia" w:hAnsiTheme="majorHAnsi" w:cstheme="majorBidi"/>
      <w:kern w:val="0"/>
      <w:shd w:val="pct20" w:color="auto" w:fill="auto"/>
      <w14:ligatures w14:val="none"/>
    </w:rPr>
  </w:style>
  <w:style w:type="paragraph" w:styleId="NoSpacing">
    <w:name w:val="No Spacing"/>
    <w:uiPriority w:val="1"/>
    <w:qFormat/>
    <w:rsid w:val="00380CD3"/>
    <w:pPr>
      <w:spacing w:after="0" w:line="240" w:lineRule="auto"/>
    </w:pPr>
    <w:rPr>
      <w:kern w:val="0"/>
      <w:sz w:val="22"/>
      <w:szCs w:val="22"/>
      <w14:ligatures w14:val="none"/>
    </w:rPr>
  </w:style>
  <w:style w:type="paragraph" w:styleId="NormalIndent">
    <w:name w:val="Normal Indent"/>
    <w:basedOn w:val="Normal"/>
    <w:uiPriority w:val="99"/>
    <w:semiHidden/>
    <w:unhideWhenUsed/>
    <w:rsid w:val="00380CD3"/>
    <w:pPr>
      <w:spacing w:line="259" w:lineRule="auto"/>
      <w:ind w:left="720"/>
    </w:pPr>
    <w:rPr>
      <w:kern w:val="0"/>
      <w:sz w:val="22"/>
      <w:szCs w:val="22"/>
      <w14:ligatures w14:val="none"/>
    </w:rPr>
  </w:style>
  <w:style w:type="paragraph" w:styleId="NoteHeading">
    <w:name w:val="Note Heading"/>
    <w:basedOn w:val="Normal"/>
    <w:next w:val="Normal"/>
    <w:link w:val="NoteHeadingChar"/>
    <w:uiPriority w:val="99"/>
    <w:semiHidden/>
    <w:unhideWhenUsed/>
    <w:rsid w:val="00380CD3"/>
    <w:pPr>
      <w:spacing w:after="0" w:line="240" w:lineRule="auto"/>
    </w:pPr>
    <w:rPr>
      <w:kern w:val="0"/>
      <w:sz w:val="22"/>
      <w:szCs w:val="22"/>
      <w14:ligatures w14:val="none"/>
    </w:rPr>
  </w:style>
  <w:style w:type="character" w:customStyle="1" w:styleId="NoteHeadingChar">
    <w:name w:val="Note Heading Char"/>
    <w:basedOn w:val="DefaultParagraphFont"/>
    <w:link w:val="NoteHeading"/>
    <w:uiPriority w:val="99"/>
    <w:semiHidden/>
    <w:rsid w:val="00380CD3"/>
    <w:rPr>
      <w:kern w:val="0"/>
      <w:sz w:val="22"/>
      <w:szCs w:val="22"/>
      <w14:ligatures w14:val="none"/>
    </w:rPr>
  </w:style>
  <w:style w:type="paragraph" w:styleId="PlainText">
    <w:name w:val="Plain Text"/>
    <w:basedOn w:val="Normal"/>
    <w:link w:val="PlainTextChar"/>
    <w:uiPriority w:val="99"/>
    <w:semiHidden/>
    <w:unhideWhenUsed/>
    <w:rsid w:val="00380CD3"/>
    <w:pPr>
      <w:spacing w:after="0" w:line="240" w:lineRule="auto"/>
    </w:pPr>
    <w:rPr>
      <w:rFonts w:ascii="Consolas" w:hAnsi="Consolas"/>
      <w:kern w:val="0"/>
      <w:sz w:val="21"/>
      <w:szCs w:val="21"/>
      <w14:ligatures w14:val="none"/>
    </w:rPr>
  </w:style>
  <w:style w:type="character" w:customStyle="1" w:styleId="PlainTextChar">
    <w:name w:val="Plain Text Char"/>
    <w:basedOn w:val="DefaultParagraphFont"/>
    <w:link w:val="PlainText"/>
    <w:uiPriority w:val="99"/>
    <w:semiHidden/>
    <w:rsid w:val="00380CD3"/>
    <w:rPr>
      <w:rFonts w:ascii="Consolas" w:hAnsi="Consolas"/>
      <w:kern w:val="0"/>
      <w:sz w:val="21"/>
      <w:szCs w:val="21"/>
      <w14:ligatures w14:val="none"/>
    </w:rPr>
  </w:style>
  <w:style w:type="paragraph" w:styleId="Salutation">
    <w:name w:val="Salutation"/>
    <w:basedOn w:val="Normal"/>
    <w:next w:val="Normal"/>
    <w:link w:val="SalutationChar"/>
    <w:uiPriority w:val="99"/>
    <w:semiHidden/>
    <w:unhideWhenUsed/>
    <w:rsid w:val="00380CD3"/>
    <w:pPr>
      <w:spacing w:line="259" w:lineRule="auto"/>
    </w:pPr>
    <w:rPr>
      <w:kern w:val="0"/>
      <w:sz w:val="22"/>
      <w:szCs w:val="22"/>
      <w14:ligatures w14:val="none"/>
    </w:rPr>
  </w:style>
  <w:style w:type="character" w:customStyle="1" w:styleId="SalutationChar">
    <w:name w:val="Salutation Char"/>
    <w:basedOn w:val="DefaultParagraphFont"/>
    <w:link w:val="Salutation"/>
    <w:uiPriority w:val="99"/>
    <w:semiHidden/>
    <w:rsid w:val="00380CD3"/>
    <w:rPr>
      <w:kern w:val="0"/>
      <w:sz w:val="22"/>
      <w:szCs w:val="22"/>
      <w14:ligatures w14:val="none"/>
    </w:rPr>
  </w:style>
  <w:style w:type="paragraph" w:styleId="Signature">
    <w:name w:val="Signature"/>
    <w:basedOn w:val="Normal"/>
    <w:link w:val="SignatureChar"/>
    <w:uiPriority w:val="99"/>
    <w:semiHidden/>
    <w:unhideWhenUsed/>
    <w:rsid w:val="00380CD3"/>
    <w:pPr>
      <w:spacing w:after="0" w:line="240" w:lineRule="auto"/>
      <w:ind w:left="4320"/>
    </w:pPr>
    <w:rPr>
      <w:kern w:val="0"/>
      <w:sz w:val="22"/>
      <w:szCs w:val="22"/>
      <w14:ligatures w14:val="none"/>
    </w:rPr>
  </w:style>
  <w:style w:type="character" w:customStyle="1" w:styleId="SignatureChar">
    <w:name w:val="Signature Char"/>
    <w:basedOn w:val="DefaultParagraphFont"/>
    <w:link w:val="Signature"/>
    <w:uiPriority w:val="99"/>
    <w:semiHidden/>
    <w:rsid w:val="00380CD3"/>
    <w:rPr>
      <w:kern w:val="0"/>
      <w:sz w:val="22"/>
      <w:szCs w:val="22"/>
      <w14:ligatures w14:val="none"/>
    </w:rPr>
  </w:style>
  <w:style w:type="paragraph" w:styleId="TableofAuthorities">
    <w:name w:val="table of authorities"/>
    <w:basedOn w:val="Normal"/>
    <w:next w:val="Normal"/>
    <w:uiPriority w:val="99"/>
    <w:semiHidden/>
    <w:unhideWhenUsed/>
    <w:rsid w:val="00380CD3"/>
    <w:pPr>
      <w:spacing w:after="0" w:line="259" w:lineRule="auto"/>
      <w:ind w:left="220" w:hanging="220"/>
    </w:pPr>
    <w:rPr>
      <w:kern w:val="0"/>
      <w:sz w:val="22"/>
      <w:szCs w:val="22"/>
      <w14:ligatures w14:val="none"/>
    </w:rPr>
  </w:style>
  <w:style w:type="paragraph" w:styleId="TableofFigures">
    <w:name w:val="table of figures"/>
    <w:basedOn w:val="Normal"/>
    <w:next w:val="Normal"/>
    <w:uiPriority w:val="99"/>
    <w:semiHidden/>
    <w:unhideWhenUsed/>
    <w:rsid w:val="00380CD3"/>
    <w:pPr>
      <w:spacing w:after="0" w:line="259" w:lineRule="auto"/>
    </w:pPr>
    <w:rPr>
      <w:kern w:val="0"/>
      <w:sz w:val="22"/>
      <w:szCs w:val="22"/>
      <w14:ligatures w14:val="none"/>
    </w:rPr>
  </w:style>
  <w:style w:type="paragraph" w:styleId="TOAHeading">
    <w:name w:val="toa heading"/>
    <w:basedOn w:val="Normal"/>
    <w:next w:val="Normal"/>
    <w:uiPriority w:val="99"/>
    <w:semiHidden/>
    <w:unhideWhenUsed/>
    <w:rsid w:val="00380CD3"/>
    <w:pPr>
      <w:spacing w:before="120" w:line="259" w:lineRule="auto"/>
    </w:pPr>
    <w:rPr>
      <w:rFonts w:asciiTheme="majorHAnsi" w:eastAsiaTheme="majorEastAsia" w:hAnsiTheme="majorHAnsi" w:cstheme="majorBidi"/>
      <w:b/>
      <w:bCs/>
      <w:kern w:val="0"/>
      <w14:ligatures w14:val="none"/>
    </w:rPr>
  </w:style>
  <w:style w:type="paragraph" w:styleId="TOC1">
    <w:name w:val="toc 1"/>
    <w:basedOn w:val="Normal"/>
    <w:next w:val="Normal"/>
    <w:autoRedefine/>
    <w:uiPriority w:val="39"/>
    <w:semiHidden/>
    <w:unhideWhenUsed/>
    <w:rsid w:val="00380CD3"/>
    <w:pPr>
      <w:spacing w:after="100" w:line="259" w:lineRule="auto"/>
    </w:pPr>
    <w:rPr>
      <w:kern w:val="0"/>
      <w:sz w:val="22"/>
      <w:szCs w:val="22"/>
      <w14:ligatures w14:val="none"/>
    </w:rPr>
  </w:style>
  <w:style w:type="paragraph" w:styleId="TOC2">
    <w:name w:val="toc 2"/>
    <w:basedOn w:val="Normal"/>
    <w:next w:val="Normal"/>
    <w:autoRedefine/>
    <w:uiPriority w:val="39"/>
    <w:semiHidden/>
    <w:unhideWhenUsed/>
    <w:rsid w:val="00380CD3"/>
    <w:pPr>
      <w:spacing w:after="100" w:line="259" w:lineRule="auto"/>
      <w:ind w:left="220"/>
    </w:pPr>
    <w:rPr>
      <w:kern w:val="0"/>
      <w:sz w:val="22"/>
      <w:szCs w:val="22"/>
      <w14:ligatures w14:val="none"/>
    </w:rPr>
  </w:style>
  <w:style w:type="paragraph" w:styleId="TOC3">
    <w:name w:val="toc 3"/>
    <w:basedOn w:val="Normal"/>
    <w:next w:val="Normal"/>
    <w:autoRedefine/>
    <w:uiPriority w:val="39"/>
    <w:semiHidden/>
    <w:unhideWhenUsed/>
    <w:rsid w:val="00380CD3"/>
    <w:pPr>
      <w:spacing w:after="100" w:line="259" w:lineRule="auto"/>
      <w:ind w:left="440"/>
    </w:pPr>
    <w:rPr>
      <w:kern w:val="0"/>
      <w:sz w:val="22"/>
      <w:szCs w:val="22"/>
      <w14:ligatures w14:val="none"/>
    </w:rPr>
  </w:style>
  <w:style w:type="paragraph" w:styleId="TOC4">
    <w:name w:val="toc 4"/>
    <w:basedOn w:val="Normal"/>
    <w:next w:val="Normal"/>
    <w:autoRedefine/>
    <w:uiPriority w:val="39"/>
    <w:semiHidden/>
    <w:unhideWhenUsed/>
    <w:rsid w:val="00380CD3"/>
    <w:pPr>
      <w:spacing w:after="100" w:line="259" w:lineRule="auto"/>
      <w:ind w:left="660"/>
    </w:pPr>
    <w:rPr>
      <w:kern w:val="0"/>
      <w:sz w:val="22"/>
      <w:szCs w:val="22"/>
      <w14:ligatures w14:val="none"/>
    </w:rPr>
  </w:style>
  <w:style w:type="paragraph" w:styleId="TOC5">
    <w:name w:val="toc 5"/>
    <w:basedOn w:val="Normal"/>
    <w:next w:val="Normal"/>
    <w:autoRedefine/>
    <w:uiPriority w:val="39"/>
    <w:semiHidden/>
    <w:unhideWhenUsed/>
    <w:rsid w:val="00380CD3"/>
    <w:pPr>
      <w:spacing w:after="100" w:line="259" w:lineRule="auto"/>
      <w:ind w:left="880"/>
    </w:pPr>
    <w:rPr>
      <w:kern w:val="0"/>
      <w:sz w:val="22"/>
      <w:szCs w:val="22"/>
      <w14:ligatures w14:val="none"/>
    </w:rPr>
  </w:style>
  <w:style w:type="paragraph" w:styleId="TOC6">
    <w:name w:val="toc 6"/>
    <w:basedOn w:val="Normal"/>
    <w:next w:val="Normal"/>
    <w:autoRedefine/>
    <w:uiPriority w:val="39"/>
    <w:semiHidden/>
    <w:unhideWhenUsed/>
    <w:rsid w:val="00380CD3"/>
    <w:pPr>
      <w:spacing w:after="100" w:line="259" w:lineRule="auto"/>
      <w:ind w:left="1100"/>
    </w:pPr>
    <w:rPr>
      <w:kern w:val="0"/>
      <w:sz w:val="22"/>
      <w:szCs w:val="22"/>
      <w14:ligatures w14:val="none"/>
    </w:rPr>
  </w:style>
  <w:style w:type="paragraph" w:styleId="TOC7">
    <w:name w:val="toc 7"/>
    <w:basedOn w:val="Normal"/>
    <w:next w:val="Normal"/>
    <w:autoRedefine/>
    <w:uiPriority w:val="39"/>
    <w:semiHidden/>
    <w:unhideWhenUsed/>
    <w:rsid w:val="00380CD3"/>
    <w:pPr>
      <w:spacing w:after="100" w:line="259" w:lineRule="auto"/>
      <w:ind w:left="1320"/>
    </w:pPr>
    <w:rPr>
      <w:kern w:val="0"/>
      <w:sz w:val="22"/>
      <w:szCs w:val="22"/>
      <w14:ligatures w14:val="none"/>
    </w:rPr>
  </w:style>
  <w:style w:type="paragraph" w:styleId="TOC8">
    <w:name w:val="toc 8"/>
    <w:basedOn w:val="Normal"/>
    <w:next w:val="Normal"/>
    <w:autoRedefine/>
    <w:uiPriority w:val="39"/>
    <w:semiHidden/>
    <w:unhideWhenUsed/>
    <w:rsid w:val="00380CD3"/>
    <w:pPr>
      <w:spacing w:after="100" w:line="259" w:lineRule="auto"/>
      <w:ind w:left="1540"/>
    </w:pPr>
    <w:rPr>
      <w:kern w:val="0"/>
      <w:sz w:val="22"/>
      <w:szCs w:val="22"/>
      <w14:ligatures w14:val="none"/>
    </w:rPr>
  </w:style>
  <w:style w:type="paragraph" w:styleId="TOC9">
    <w:name w:val="toc 9"/>
    <w:basedOn w:val="Normal"/>
    <w:next w:val="Normal"/>
    <w:autoRedefine/>
    <w:uiPriority w:val="39"/>
    <w:semiHidden/>
    <w:unhideWhenUsed/>
    <w:rsid w:val="00380CD3"/>
    <w:pPr>
      <w:spacing w:after="100" w:line="259" w:lineRule="auto"/>
      <w:ind w:left="1760"/>
    </w:pPr>
    <w:rPr>
      <w:kern w:val="0"/>
      <w:sz w:val="22"/>
      <w:szCs w:val="22"/>
      <w14:ligatures w14:val="none"/>
    </w:rPr>
  </w:style>
  <w:style w:type="paragraph" w:styleId="TOCHeading">
    <w:name w:val="TOC Heading"/>
    <w:basedOn w:val="Heading1"/>
    <w:next w:val="Normal"/>
    <w:uiPriority w:val="39"/>
    <w:semiHidden/>
    <w:unhideWhenUsed/>
    <w:qFormat/>
    <w:rsid w:val="00380CD3"/>
    <w:pPr>
      <w:spacing w:before="240" w:after="0" w:line="259" w:lineRule="auto"/>
      <w:outlineLvl w:val="9"/>
    </w:pPr>
    <w:rPr>
      <w:kern w:val="0"/>
      <w:sz w:val="32"/>
      <w:szCs w:val="32"/>
      <w14:ligatures w14:val="none"/>
    </w:rPr>
  </w:style>
  <w:style w:type="character" w:styleId="UnresolvedMention">
    <w:name w:val="Unresolved Mention"/>
    <w:basedOn w:val="DefaultParagraphFont"/>
    <w:uiPriority w:val="99"/>
    <w:semiHidden/>
    <w:unhideWhenUsed/>
    <w:rsid w:val="00380CD3"/>
    <w:rPr>
      <w:color w:val="605E5C"/>
      <w:shd w:val="clear" w:color="auto" w:fill="E1DFDD"/>
    </w:rPr>
  </w:style>
  <w:style w:type="table" w:customStyle="1" w:styleId="PlainTable221">
    <w:name w:val="Plain Table 221"/>
    <w:basedOn w:val="TableNormal"/>
    <w:next w:val="PlainTable2"/>
    <w:uiPriority w:val="42"/>
    <w:rsid w:val="00380CD3"/>
    <w:pPr>
      <w:spacing w:after="0" w:line="240" w:lineRule="auto"/>
    </w:pPr>
    <w:rPr>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
    <w:uiPriority w:val="42"/>
    <w:rsid w:val="004403CF"/>
    <w:pPr>
      <w:spacing w:after="0" w:line="240" w:lineRule="auto"/>
    </w:pPr>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7265">
      <w:bodyDiv w:val="1"/>
      <w:marLeft w:val="0"/>
      <w:marRight w:val="0"/>
      <w:marTop w:val="0"/>
      <w:marBottom w:val="0"/>
      <w:divBdr>
        <w:top w:val="none" w:sz="0" w:space="0" w:color="auto"/>
        <w:left w:val="none" w:sz="0" w:space="0" w:color="auto"/>
        <w:bottom w:val="none" w:sz="0" w:space="0" w:color="auto"/>
        <w:right w:val="none" w:sz="0" w:space="0" w:color="auto"/>
      </w:divBdr>
    </w:div>
    <w:div w:id="375400370">
      <w:bodyDiv w:val="1"/>
      <w:marLeft w:val="0"/>
      <w:marRight w:val="0"/>
      <w:marTop w:val="0"/>
      <w:marBottom w:val="0"/>
      <w:divBdr>
        <w:top w:val="none" w:sz="0" w:space="0" w:color="auto"/>
        <w:left w:val="none" w:sz="0" w:space="0" w:color="auto"/>
        <w:bottom w:val="none" w:sz="0" w:space="0" w:color="auto"/>
        <w:right w:val="none" w:sz="0" w:space="0" w:color="auto"/>
      </w:divBdr>
    </w:div>
    <w:div w:id="443962091">
      <w:bodyDiv w:val="1"/>
      <w:marLeft w:val="0"/>
      <w:marRight w:val="0"/>
      <w:marTop w:val="0"/>
      <w:marBottom w:val="0"/>
      <w:divBdr>
        <w:top w:val="none" w:sz="0" w:space="0" w:color="auto"/>
        <w:left w:val="none" w:sz="0" w:space="0" w:color="auto"/>
        <w:bottom w:val="none" w:sz="0" w:space="0" w:color="auto"/>
        <w:right w:val="none" w:sz="0" w:space="0" w:color="auto"/>
      </w:divBdr>
    </w:div>
    <w:div w:id="952978178">
      <w:bodyDiv w:val="1"/>
      <w:marLeft w:val="0"/>
      <w:marRight w:val="0"/>
      <w:marTop w:val="0"/>
      <w:marBottom w:val="0"/>
      <w:divBdr>
        <w:top w:val="none" w:sz="0" w:space="0" w:color="auto"/>
        <w:left w:val="none" w:sz="0" w:space="0" w:color="auto"/>
        <w:bottom w:val="none" w:sz="0" w:space="0" w:color="auto"/>
        <w:right w:val="none" w:sz="0" w:space="0" w:color="auto"/>
      </w:divBdr>
    </w:div>
    <w:div w:id="960965278">
      <w:bodyDiv w:val="1"/>
      <w:marLeft w:val="0"/>
      <w:marRight w:val="0"/>
      <w:marTop w:val="0"/>
      <w:marBottom w:val="0"/>
      <w:divBdr>
        <w:top w:val="none" w:sz="0" w:space="0" w:color="auto"/>
        <w:left w:val="none" w:sz="0" w:space="0" w:color="auto"/>
        <w:bottom w:val="none" w:sz="0" w:space="0" w:color="auto"/>
        <w:right w:val="none" w:sz="0" w:space="0" w:color="auto"/>
      </w:divBdr>
    </w:div>
    <w:div w:id="1118573620">
      <w:bodyDiv w:val="1"/>
      <w:marLeft w:val="0"/>
      <w:marRight w:val="0"/>
      <w:marTop w:val="0"/>
      <w:marBottom w:val="0"/>
      <w:divBdr>
        <w:top w:val="none" w:sz="0" w:space="0" w:color="auto"/>
        <w:left w:val="none" w:sz="0" w:space="0" w:color="auto"/>
        <w:bottom w:val="none" w:sz="0" w:space="0" w:color="auto"/>
        <w:right w:val="none" w:sz="0" w:space="0" w:color="auto"/>
      </w:divBdr>
    </w:div>
    <w:div w:id="1175415095">
      <w:bodyDiv w:val="1"/>
      <w:marLeft w:val="0"/>
      <w:marRight w:val="0"/>
      <w:marTop w:val="0"/>
      <w:marBottom w:val="0"/>
      <w:divBdr>
        <w:top w:val="none" w:sz="0" w:space="0" w:color="auto"/>
        <w:left w:val="none" w:sz="0" w:space="0" w:color="auto"/>
        <w:bottom w:val="none" w:sz="0" w:space="0" w:color="auto"/>
        <w:right w:val="none" w:sz="0" w:space="0" w:color="auto"/>
      </w:divBdr>
    </w:div>
    <w:div w:id="1463421001">
      <w:bodyDiv w:val="1"/>
      <w:marLeft w:val="0"/>
      <w:marRight w:val="0"/>
      <w:marTop w:val="0"/>
      <w:marBottom w:val="0"/>
      <w:divBdr>
        <w:top w:val="none" w:sz="0" w:space="0" w:color="auto"/>
        <w:left w:val="none" w:sz="0" w:space="0" w:color="auto"/>
        <w:bottom w:val="none" w:sz="0" w:space="0" w:color="auto"/>
        <w:right w:val="none" w:sz="0" w:space="0" w:color="auto"/>
      </w:divBdr>
    </w:div>
    <w:div w:id="1522471141">
      <w:bodyDiv w:val="1"/>
      <w:marLeft w:val="0"/>
      <w:marRight w:val="0"/>
      <w:marTop w:val="0"/>
      <w:marBottom w:val="0"/>
      <w:divBdr>
        <w:top w:val="none" w:sz="0" w:space="0" w:color="auto"/>
        <w:left w:val="none" w:sz="0" w:space="0" w:color="auto"/>
        <w:bottom w:val="none" w:sz="0" w:space="0" w:color="auto"/>
        <w:right w:val="none" w:sz="0" w:space="0" w:color="auto"/>
      </w:divBdr>
    </w:div>
    <w:div w:id="1552771270">
      <w:bodyDiv w:val="1"/>
      <w:marLeft w:val="0"/>
      <w:marRight w:val="0"/>
      <w:marTop w:val="0"/>
      <w:marBottom w:val="0"/>
      <w:divBdr>
        <w:top w:val="none" w:sz="0" w:space="0" w:color="auto"/>
        <w:left w:val="none" w:sz="0" w:space="0" w:color="auto"/>
        <w:bottom w:val="none" w:sz="0" w:space="0" w:color="auto"/>
        <w:right w:val="none" w:sz="0" w:space="0" w:color="auto"/>
      </w:divBdr>
    </w:div>
    <w:div w:id="1628900296">
      <w:bodyDiv w:val="1"/>
      <w:marLeft w:val="0"/>
      <w:marRight w:val="0"/>
      <w:marTop w:val="0"/>
      <w:marBottom w:val="0"/>
      <w:divBdr>
        <w:top w:val="none" w:sz="0" w:space="0" w:color="auto"/>
        <w:left w:val="none" w:sz="0" w:space="0" w:color="auto"/>
        <w:bottom w:val="none" w:sz="0" w:space="0" w:color="auto"/>
        <w:right w:val="none" w:sz="0" w:space="0" w:color="auto"/>
      </w:divBdr>
    </w:div>
    <w:div w:id="1834180063">
      <w:bodyDiv w:val="1"/>
      <w:marLeft w:val="0"/>
      <w:marRight w:val="0"/>
      <w:marTop w:val="0"/>
      <w:marBottom w:val="0"/>
      <w:divBdr>
        <w:top w:val="none" w:sz="0" w:space="0" w:color="auto"/>
        <w:left w:val="none" w:sz="0" w:space="0" w:color="auto"/>
        <w:bottom w:val="none" w:sz="0" w:space="0" w:color="auto"/>
        <w:right w:val="none" w:sz="0" w:space="0" w:color="auto"/>
      </w:divBdr>
    </w:div>
    <w:div w:id="1971980395">
      <w:bodyDiv w:val="1"/>
      <w:marLeft w:val="0"/>
      <w:marRight w:val="0"/>
      <w:marTop w:val="0"/>
      <w:marBottom w:val="0"/>
      <w:divBdr>
        <w:top w:val="none" w:sz="0" w:space="0" w:color="auto"/>
        <w:left w:val="none" w:sz="0" w:space="0" w:color="auto"/>
        <w:bottom w:val="none" w:sz="0" w:space="0" w:color="auto"/>
        <w:right w:val="none" w:sz="0" w:space="0" w:color="auto"/>
      </w:divBdr>
    </w:div>
    <w:div w:id="1988506562">
      <w:bodyDiv w:val="1"/>
      <w:marLeft w:val="0"/>
      <w:marRight w:val="0"/>
      <w:marTop w:val="0"/>
      <w:marBottom w:val="0"/>
      <w:divBdr>
        <w:top w:val="none" w:sz="0" w:space="0" w:color="auto"/>
        <w:left w:val="none" w:sz="0" w:space="0" w:color="auto"/>
        <w:bottom w:val="none" w:sz="0" w:space="0" w:color="auto"/>
        <w:right w:val="none" w:sz="0" w:space="0" w:color="auto"/>
      </w:divBdr>
    </w:div>
    <w:div w:id="2027900921">
      <w:bodyDiv w:val="1"/>
      <w:marLeft w:val="0"/>
      <w:marRight w:val="0"/>
      <w:marTop w:val="0"/>
      <w:marBottom w:val="0"/>
      <w:divBdr>
        <w:top w:val="none" w:sz="0" w:space="0" w:color="auto"/>
        <w:left w:val="none" w:sz="0" w:space="0" w:color="auto"/>
        <w:bottom w:val="none" w:sz="0" w:space="0" w:color="auto"/>
        <w:right w:val="none" w:sz="0" w:space="0" w:color="auto"/>
      </w:divBdr>
    </w:div>
    <w:div w:id="206124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3897/mbmg.6.85199"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doi.org/10.7717/peerj.778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doi.org/10.1111/mec.1342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59C6096C284EBD8B2A38CE783FE30C"/>
        <w:category>
          <w:name w:val="General"/>
          <w:gallery w:val="placeholder"/>
        </w:category>
        <w:types>
          <w:type w:val="bbPlcHdr"/>
        </w:types>
        <w:behaviors>
          <w:behavior w:val="content"/>
        </w:behaviors>
        <w:guid w:val="{DF2E1DE9-CC8A-4F4A-A2DF-2FA6044DAFD0}"/>
      </w:docPartPr>
      <w:docPartBody>
        <w:p w:rsidR="00EE7DC7" w:rsidRDefault="00D67E39" w:rsidP="00D67E39">
          <w:pPr>
            <w:pStyle w:val="CE59C6096C284EBD8B2A38CE783FE30C"/>
          </w:pPr>
          <w:r w:rsidRPr="00D046A4">
            <w:rPr>
              <w:rStyle w:val="PlaceholderText"/>
            </w:rPr>
            <w:t>Click or tap here to enter text.</w:t>
          </w:r>
        </w:p>
      </w:docPartBody>
    </w:docPart>
    <w:docPart>
      <w:docPartPr>
        <w:name w:val="56D89C2DDAEE4635B479E1C1FC566C4D"/>
        <w:category>
          <w:name w:val="General"/>
          <w:gallery w:val="placeholder"/>
        </w:category>
        <w:types>
          <w:type w:val="bbPlcHdr"/>
        </w:types>
        <w:behaviors>
          <w:behavior w:val="content"/>
        </w:behaviors>
        <w:guid w:val="{364D662B-95DC-4E19-A73F-676177CDBCA5}"/>
      </w:docPartPr>
      <w:docPartBody>
        <w:p w:rsidR="00EE7DC7" w:rsidRDefault="00D67E39" w:rsidP="00D67E39">
          <w:pPr>
            <w:pStyle w:val="56D89C2DDAEE4635B479E1C1FC566C4D"/>
          </w:pPr>
          <w:r w:rsidRPr="00D046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39"/>
    <w:rsid w:val="00222A8C"/>
    <w:rsid w:val="003522BE"/>
    <w:rsid w:val="005F4D89"/>
    <w:rsid w:val="00817366"/>
    <w:rsid w:val="008A1046"/>
    <w:rsid w:val="00B92464"/>
    <w:rsid w:val="00D67E39"/>
    <w:rsid w:val="00E16EE0"/>
    <w:rsid w:val="00EE7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7E39"/>
    <w:rPr>
      <w:color w:val="808080"/>
    </w:rPr>
  </w:style>
  <w:style w:type="paragraph" w:customStyle="1" w:styleId="CE59C6096C284EBD8B2A38CE783FE30C">
    <w:name w:val="CE59C6096C284EBD8B2A38CE783FE30C"/>
    <w:rsid w:val="00D67E39"/>
  </w:style>
  <w:style w:type="paragraph" w:customStyle="1" w:styleId="56D89C2DDAEE4635B479E1C1FC566C4D">
    <w:name w:val="56D89C2DDAEE4635B479E1C1FC566C4D"/>
    <w:rsid w:val="00D67E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31</Pages>
  <Words>4143</Words>
  <Characters>23617</Characters>
  <Application>Microsoft Office Word</Application>
  <DocSecurity>0</DocSecurity>
  <Lines>196</Lines>
  <Paragraphs>55</Paragraphs>
  <ScaleCrop>false</ScaleCrop>
  <Company/>
  <LinksUpToDate>false</LinksUpToDate>
  <CharactersWithSpaces>27705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Strasko</dc:creator>
  <cp:keywords/>
  <dc:description/>
  <cp:lastModifiedBy>Elizabeth Strasko</cp:lastModifiedBy>
  <cp:revision>82</cp:revision>
  <dcterms:created xsi:type="dcterms:W3CDTF">2025-05-10T17:49:00Z</dcterms:created>
  <dcterms:modified xsi:type="dcterms:W3CDTF">2025-07-21T20:26:00Z</dcterms:modified>
</cp:coreProperties>
</file>