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8BB9D3" w14:textId="58B71396" w:rsidR="004944DB" w:rsidRPr="004944DB" w:rsidRDefault="004944DB">
      <w:pPr>
        <w:rPr>
          <w:b/>
          <w:lang w:val="en-US"/>
        </w:rPr>
      </w:pPr>
      <w:bookmarkStart w:id="0" w:name="_GoBack"/>
      <w:bookmarkEnd w:id="0"/>
      <w:r>
        <w:rPr>
          <w:b/>
          <w:lang w:val="en-US"/>
        </w:rPr>
        <w:t>Supplementary Table 1</w:t>
      </w:r>
      <w:r w:rsidRPr="00A071B8">
        <w:rPr>
          <w:b/>
          <w:lang w:val="en-US"/>
        </w:rPr>
        <w:t>: Causes of Deaths</w:t>
      </w:r>
      <w:r>
        <w:rPr>
          <w:b/>
          <w:lang w:val="en-US"/>
        </w:rPr>
        <w:t xml:space="preserve"> (except relapse)</w:t>
      </w:r>
    </w:p>
    <w:tbl>
      <w:tblPr>
        <w:tblStyle w:val="Grilledutableau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2"/>
        <w:gridCol w:w="1774"/>
        <w:gridCol w:w="1765"/>
        <w:gridCol w:w="1766"/>
      </w:tblGrid>
      <w:tr w:rsidR="00B30589" w14:paraId="738063C9" w14:textId="77777777" w:rsidTr="00B87FEB">
        <w:tc>
          <w:tcPr>
            <w:tcW w:w="2032" w:type="dxa"/>
          </w:tcPr>
          <w:p w14:paraId="0BC471DE" w14:textId="77777777" w:rsidR="00B30589" w:rsidRPr="00B87FEB" w:rsidRDefault="00B30589">
            <w:pPr>
              <w:rPr>
                <w:b/>
                <w:lang w:val="en-US"/>
              </w:rPr>
            </w:pPr>
            <w:r w:rsidRPr="00B87FEB">
              <w:rPr>
                <w:b/>
                <w:lang w:val="en-US"/>
              </w:rPr>
              <w:t>Causes of deaths (n, % of deaths)</w:t>
            </w:r>
          </w:p>
        </w:tc>
        <w:tc>
          <w:tcPr>
            <w:tcW w:w="1774" w:type="dxa"/>
          </w:tcPr>
          <w:p w14:paraId="0A50FEAF" w14:textId="77777777" w:rsidR="00B30589" w:rsidRPr="003A4E55" w:rsidRDefault="00B30589" w:rsidP="00ED0FDB">
            <w:pPr>
              <w:rPr>
                <w:b/>
              </w:rPr>
            </w:pPr>
            <w:proofErr w:type="spellStart"/>
            <w:r w:rsidRPr="003A4E55">
              <w:rPr>
                <w:b/>
              </w:rPr>
              <w:t>Children</w:t>
            </w:r>
            <w:proofErr w:type="spellEnd"/>
            <w:r w:rsidRPr="003A4E55">
              <w:rPr>
                <w:b/>
              </w:rPr>
              <w:t xml:space="preserve"> (n=</w:t>
            </w:r>
            <w:r>
              <w:rPr>
                <w:b/>
              </w:rPr>
              <w:t>196</w:t>
            </w:r>
            <w:r w:rsidRPr="003A4E55">
              <w:rPr>
                <w:b/>
              </w:rPr>
              <w:t>)</w:t>
            </w:r>
          </w:p>
        </w:tc>
        <w:tc>
          <w:tcPr>
            <w:tcW w:w="1765" w:type="dxa"/>
          </w:tcPr>
          <w:p w14:paraId="6047396B" w14:textId="77777777" w:rsidR="00B30589" w:rsidRPr="003A4E55" w:rsidRDefault="000C175A" w:rsidP="00ED0FDB">
            <w:pPr>
              <w:rPr>
                <w:b/>
              </w:rPr>
            </w:pPr>
            <w:proofErr w:type="spellStart"/>
            <w:r>
              <w:rPr>
                <w:b/>
              </w:rPr>
              <w:t>AY</w:t>
            </w:r>
            <w:r w:rsidR="00B30589">
              <w:rPr>
                <w:b/>
              </w:rPr>
              <w:t>As</w:t>
            </w:r>
            <w:proofErr w:type="spellEnd"/>
            <w:r w:rsidR="00B30589">
              <w:rPr>
                <w:b/>
              </w:rPr>
              <w:t xml:space="preserve"> (n=289</w:t>
            </w:r>
            <w:r w:rsidR="00B30589" w:rsidRPr="003A4E55">
              <w:rPr>
                <w:b/>
              </w:rPr>
              <w:t>)</w:t>
            </w:r>
          </w:p>
        </w:tc>
        <w:tc>
          <w:tcPr>
            <w:tcW w:w="1766" w:type="dxa"/>
          </w:tcPr>
          <w:p w14:paraId="2772A067" w14:textId="77777777" w:rsidR="00B30589" w:rsidRPr="003A4E55" w:rsidRDefault="00B30589" w:rsidP="00ED0FDB">
            <w:pPr>
              <w:rPr>
                <w:b/>
              </w:rPr>
            </w:pPr>
            <w:proofErr w:type="spellStart"/>
            <w:r w:rsidRPr="003A4E55">
              <w:rPr>
                <w:b/>
              </w:rPr>
              <w:t>Adults</w:t>
            </w:r>
            <w:proofErr w:type="spellEnd"/>
            <w:r w:rsidRPr="003A4E55">
              <w:rPr>
                <w:b/>
              </w:rPr>
              <w:t xml:space="preserve"> (n=</w:t>
            </w:r>
            <w:r>
              <w:rPr>
                <w:b/>
              </w:rPr>
              <w:t>647</w:t>
            </w:r>
            <w:r w:rsidRPr="003A4E55">
              <w:rPr>
                <w:b/>
              </w:rPr>
              <w:t>)</w:t>
            </w:r>
          </w:p>
        </w:tc>
      </w:tr>
      <w:tr w:rsidR="00B30589" w14:paraId="43891B24" w14:textId="77777777" w:rsidTr="00B87FEB">
        <w:tc>
          <w:tcPr>
            <w:tcW w:w="2032" w:type="dxa"/>
          </w:tcPr>
          <w:p w14:paraId="1F810417" w14:textId="77777777" w:rsidR="00B30589" w:rsidRDefault="00B30589">
            <w:r>
              <w:t>Infections</w:t>
            </w:r>
          </w:p>
        </w:tc>
        <w:tc>
          <w:tcPr>
            <w:tcW w:w="1774" w:type="dxa"/>
          </w:tcPr>
          <w:p w14:paraId="3386B9C0" w14:textId="77777777" w:rsidR="00B30589" w:rsidRPr="00B30589" w:rsidRDefault="00B30589">
            <w:pPr>
              <w:rPr>
                <w:b/>
              </w:rPr>
            </w:pPr>
            <w:r w:rsidRPr="00B30589">
              <w:rPr>
                <w:b/>
              </w:rPr>
              <w:t>21   (10.7%)</w:t>
            </w:r>
          </w:p>
        </w:tc>
        <w:tc>
          <w:tcPr>
            <w:tcW w:w="1765" w:type="dxa"/>
          </w:tcPr>
          <w:p w14:paraId="5290DAF5" w14:textId="77777777" w:rsidR="00B30589" w:rsidRPr="00B30589" w:rsidRDefault="00B30589">
            <w:pPr>
              <w:rPr>
                <w:b/>
              </w:rPr>
            </w:pPr>
            <w:r w:rsidRPr="00B30589">
              <w:rPr>
                <w:b/>
              </w:rPr>
              <w:t>53      (18.3%)</w:t>
            </w:r>
          </w:p>
        </w:tc>
        <w:tc>
          <w:tcPr>
            <w:tcW w:w="1766" w:type="dxa"/>
          </w:tcPr>
          <w:p w14:paraId="1A2CCB8A" w14:textId="77777777" w:rsidR="00B30589" w:rsidRPr="00B30589" w:rsidRDefault="00B30589">
            <w:pPr>
              <w:rPr>
                <w:b/>
              </w:rPr>
            </w:pPr>
            <w:r w:rsidRPr="00B30589">
              <w:rPr>
                <w:b/>
              </w:rPr>
              <w:t>142     (21.9%)</w:t>
            </w:r>
          </w:p>
        </w:tc>
      </w:tr>
      <w:tr w:rsidR="00B30589" w14:paraId="3820A142" w14:textId="77777777" w:rsidTr="00B87FEB">
        <w:tc>
          <w:tcPr>
            <w:tcW w:w="2032" w:type="dxa"/>
          </w:tcPr>
          <w:p w14:paraId="7DE2FBC8" w14:textId="77777777" w:rsidR="00B30589" w:rsidRDefault="00B30589" w:rsidP="00B30589">
            <w:proofErr w:type="spellStart"/>
            <w:r>
              <w:t>GvHD</w:t>
            </w:r>
            <w:proofErr w:type="spellEnd"/>
            <w:r>
              <w:t xml:space="preserve"> </w:t>
            </w:r>
          </w:p>
        </w:tc>
        <w:tc>
          <w:tcPr>
            <w:tcW w:w="1774" w:type="dxa"/>
          </w:tcPr>
          <w:p w14:paraId="07E22158" w14:textId="77777777" w:rsidR="00B30589" w:rsidRPr="00B30589" w:rsidRDefault="00B30589" w:rsidP="00B30589">
            <w:pPr>
              <w:rPr>
                <w:b/>
              </w:rPr>
            </w:pPr>
            <w:r w:rsidRPr="00B30589">
              <w:rPr>
                <w:b/>
              </w:rPr>
              <w:t>20   (10.2%)</w:t>
            </w:r>
          </w:p>
        </w:tc>
        <w:tc>
          <w:tcPr>
            <w:tcW w:w="1765" w:type="dxa"/>
          </w:tcPr>
          <w:p w14:paraId="0925DFD9" w14:textId="77777777" w:rsidR="00B30589" w:rsidRPr="00B30589" w:rsidRDefault="00B30589" w:rsidP="00B30589">
            <w:pPr>
              <w:rPr>
                <w:b/>
              </w:rPr>
            </w:pPr>
            <w:r w:rsidRPr="00B30589">
              <w:rPr>
                <w:b/>
              </w:rPr>
              <w:t>40      (13.8%)</w:t>
            </w:r>
          </w:p>
        </w:tc>
        <w:tc>
          <w:tcPr>
            <w:tcW w:w="1766" w:type="dxa"/>
          </w:tcPr>
          <w:p w14:paraId="0D094820" w14:textId="77777777" w:rsidR="00B30589" w:rsidRPr="00B30589" w:rsidRDefault="00B30589" w:rsidP="00B30589">
            <w:pPr>
              <w:rPr>
                <w:b/>
              </w:rPr>
            </w:pPr>
            <w:r w:rsidRPr="00B30589">
              <w:rPr>
                <w:b/>
              </w:rPr>
              <w:t>125     (19.3%)</w:t>
            </w:r>
          </w:p>
        </w:tc>
      </w:tr>
      <w:tr w:rsidR="00B30589" w14:paraId="6CD15D5F" w14:textId="77777777" w:rsidTr="00B87FEB">
        <w:tc>
          <w:tcPr>
            <w:tcW w:w="2032" w:type="dxa"/>
          </w:tcPr>
          <w:p w14:paraId="56D72C34" w14:textId="77777777" w:rsidR="00B30589" w:rsidRDefault="00B30589" w:rsidP="00B30589">
            <w:r>
              <w:t>SOS</w:t>
            </w:r>
          </w:p>
        </w:tc>
        <w:tc>
          <w:tcPr>
            <w:tcW w:w="1774" w:type="dxa"/>
          </w:tcPr>
          <w:p w14:paraId="17C7AED2" w14:textId="77777777" w:rsidR="00B30589" w:rsidRPr="00343421" w:rsidRDefault="00B30589" w:rsidP="00B30589">
            <w:r>
              <w:t>5     (2.5%)</w:t>
            </w:r>
          </w:p>
        </w:tc>
        <w:tc>
          <w:tcPr>
            <w:tcW w:w="1765" w:type="dxa"/>
          </w:tcPr>
          <w:p w14:paraId="628A5F4A" w14:textId="77777777" w:rsidR="00B30589" w:rsidRPr="00B30589" w:rsidRDefault="00B30589" w:rsidP="00B30589">
            <w:pPr>
              <w:rPr>
                <w:b/>
              </w:rPr>
            </w:pPr>
            <w:r w:rsidRPr="00B30589">
              <w:rPr>
                <w:b/>
              </w:rPr>
              <w:t>14      (4.8%)</w:t>
            </w:r>
          </w:p>
        </w:tc>
        <w:tc>
          <w:tcPr>
            <w:tcW w:w="1766" w:type="dxa"/>
          </w:tcPr>
          <w:p w14:paraId="71769224" w14:textId="77777777" w:rsidR="00B30589" w:rsidRPr="00B30589" w:rsidRDefault="00B30589" w:rsidP="00B30589">
            <w:pPr>
              <w:rPr>
                <w:b/>
              </w:rPr>
            </w:pPr>
            <w:r w:rsidRPr="00B30589">
              <w:rPr>
                <w:b/>
              </w:rPr>
              <w:t>21       (3.2%)</w:t>
            </w:r>
          </w:p>
        </w:tc>
      </w:tr>
      <w:tr w:rsidR="00B30589" w14:paraId="3FBCB43A" w14:textId="77777777" w:rsidTr="00B87FEB">
        <w:tc>
          <w:tcPr>
            <w:tcW w:w="2032" w:type="dxa"/>
          </w:tcPr>
          <w:p w14:paraId="36F7EDBD" w14:textId="77777777" w:rsidR="00B30589" w:rsidRDefault="00B30589" w:rsidP="00B30589">
            <w:proofErr w:type="spellStart"/>
            <w:r>
              <w:t>Pulmonary</w:t>
            </w:r>
            <w:proofErr w:type="spellEnd"/>
            <w:r>
              <w:t xml:space="preserve"> </w:t>
            </w:r>
            <w:proofErr w:type="spellStart"/>
            <w:r>
              <w:t>toxicity</w:t>
            </w:r>
            <w:proofErr w:type="spellEnd"/>
          </w:p>
        </w:tc>
        <w:tc>
          <w:tcPr>
            <w:tcW w:w="1774" w:type="dxa"/>
          </w:tcPr>
          <w:p w14:paraId="6068389C" w14:textId="77777777" w:rsidR="00B30589" w:rsidRPr="00B30589" w:rsidRDefault="00B30589" w:rsidP="00B30589">
            <w:pPr>
              <w:rPr>
                <w:b/>
              </w:rPr>
            </w:pPr>
            <w:r w:rsidRPr="00B30589">
              <w:rPr>
                <w:b/>
              </w:rPr>
              <w:t>9     (4.6%)</w:t>
            </w:r>
          </w:p>
        </w:tc>
        <w:tc>
          <w:tcPr>
            <w:tcW w:w="1765" w:type="dxa"/>
          </w:tcPr>
          <w:p w14:paraId="1950A76B" w14:textId="77777777" w:rsidR="00B30589" w:rsidRPr="00343421" w:rsidRDefault="00B30589" w:rsidP="00B30589">
            <w:r>
              <w:t>8        (2.8%)</w:t>
            </w:r>
          </w:p>
        </w:tc>
        <w:tc>
          <w:tcPr>
            <w:tcW w:w="1766" w:type="dxa"/>
          </w:tcPr>
          <w:p w14:paraId="4633792E" w14:textId="77777777" w:rsidR="00B30589" w:rsidRPr="00343421" w:rsidRDefault="00B30589" w:rsidP="00B30589">
            <w:r>
              <w:t>17       (2.6%)</w:t>
            </w:r>
          </w:p>
        </w:tc>
      </w:tr>
      <w:tr w:rsidR="00B30589" w14:paraId="555814B2" w14:textId="77777777" w:rsidTr="00B87FEB">
        <w:tc>
          <w:tcPr>
            <w:tcW w:w="2032" w:type="dxa"/>
          </w:tcPr>
          <w:p w14:paraId="455AD8BB" w14:textId="77777777" w:rsidR="00B30589" w:rsidRDefault="00B30589" w:rsidP="00B30589">
            <w:r>
              <w:t xml:space="preserve">Rejection/Poor </w:t>
            </w:r>
            <w:proofErr w:type="spellStart"/>
            <w:r>
              <w:t>Graft</w:t>
            </w:r>
            <w:proofErr w:type="spellEnd"/>
            <w:r>
              <w:t xml:space="preserve"> </w:t>
            </w:r>
            <w:proofErr w:type="spellStart"/>
            <w:r>
              <w:t>Function</w:t>
            </w:r>
            <w:proofErr w:type="spellEnd"/>
          </w:p>
        </w:tc>
        <w:tc>
          <w:tcPr>
            <w:tcW w:w="1774" w:type="dxa"/>
          </w:tcPr>
          <w:p w14:paraId="49395899" w14:textId="77777777" w:rsidR="00B30589" w:rsidRPr="00343421" w:rsidRDefault="00B30589" w:rsidP="00B30589">
            <w:r>
              <w:t>1     (0.5%)</w:t>
            </w:r>
          </w:p>
        </w:tc>
        <w:tc>
          <w:tcPr>
            <w:tcW w:w="1765" w:type="dxa"/>
          </w:tcPr>
          <w:p w14:paraId="3808B72E" w14:textId="77777777" w:rsidR="00B30589" w:rsidRPr="00343421" w:rsidRDefault="00B30589" w:rsidP="00B30589">
            <w:r>
              <w:t>3        (1%)</w:t>
            </w:r>
          </w:p>
        </w:tc>
        <w:tc>
          <w:tcPr>
            <w:tcW w:w="1766" w:type="dxa"/>
          </w:tcPr>
          <w:p w14:paraId="41683222" w14:textId="77777777" w:rsidR="00B30589" w:rsidRPr="00343421" w:rsidRDefault="00B30589" w:rsidP="00B30589">
            <w:r>
              <w:t>12       (1.8%)</w:t>
            </w:r>
          </w:p>
        </w:tc>
      </w:tr>
      <w:tr w:rsidR="00B30589" w14:paraId="66FDE7B9" w14:textId="77777777" w:rsidTr="00B87FEB">
        <w:tc>
          <w:tcPr>
            <w:tcW w:w="2032" w:type="dxa"/>
          </w:tcPr>
          <w:p w14:paraId="2F1EE268" w14:textId="77777777" w:rsidR="00B30589" w:rsidRDefault="00B30589" w:rsidP="00B30589">
            <w:proofErr w:type="spellStart"/>
            <w:r>
              <w:t>Haemorrhage</w:t>
            </w:r>
            <w:proofErr w:type="spellEnd"/>
          </w:p>
        </w:tc>
        <w:tc>
          <w:tcPr>
            <w:tcW w:w="1774" w:type="dxa"/>
          </w:tcPr>
          <w:p w14:paraId="4EE07F48" w14:textId="77777777" w:rsidR="00B30589" w:rsidRDefault="00B30589" w:rsidP="00B30589">
            <w:r>
              <w:t>6     (3%)</w:t>
            </w:r>
          </w:p>
        </w:tc>
        <w:tc>
          <w:tcPr>
            <w:tcW w:w="1765" w:type="dxa"/>
          </w:tcPr>
          <w:p w14:paraId="157FBC49" w14:textId="77777777" w:rsidR="00B30589" w:rsidRDefault="00B30589" w:rsidP="00B30589">
            <w:r>
              <w:t>13     (4.5%)</w:t>
            </w:r>
          </w:p>
        </w:tc>
        <w:tc>
          <w:tcPr>
            <w:tcW w:w="1766" w:type="dxa"/>
          </w:tcPr>
          <w:p w14:paraId="6066E8CD" w14:textId="77777777" w:rsidR="00B30589" w:rsidRDefault="00B30589" w:rsidP="00B30589">
            <w:r>
              <w:t>20       (3.1%)</w:t>
            </w:r>
          </w:p>
        </w:tc>
      </w:tr>
      <w:tr w:rsidR="00B30589" w14:paraId="74929951" w14:textId="77777777" w:rsidTr="00B87FEB">
        <w:tc>
          <w:tcPr>
            <w:tcW w:w="2032" w:type="dxa"/>
          </w:tcPr>
          <w:p w14:paraId="35AF8996" w14:textId="77777777" w:rsidR="00B30589" w:rsidRDefault="00B30589" w:rsidP="00B30589">
            <w:proofErr w:type="spellStart"/>
            <w:r>
              <w:t>Cardiac</w:t>
            </w:r>
            <w:proofErr w:type="spellEnd"/>
            <w:r>
              <w:t xml:space="preserve"> </w:t>
            </w:r>
            <w:proofErr w:type="spellStart"/>
            <w:r>
              <w:t>toxicity</w:t>
            </w:r>
            <w:proofErr w:type="spellEnd"/>
          </w:p>
        </w:tc>
        <w:tc>
          <w:tcPr>
            <w:tcW w:w="1774" w:type="dxa"/>
          </w:tcPr>
          <w:p w14:paraId="2A3E101E" w14:textId="77777777" w:rsidR="00B30589" w:rsidRDefault="00B30589" w:rsidP="00B30589">
            <w:r>
              <w:t>3     (1.5%)</w:t>
            </w:r>
          </w:p>
        </w:tc>
        <w:tc>
          <w:tcPr>
            <w:tcW w:w="1765" w:type="dxa"/>
          </w:tcPr>
          <w:p w14:paraId="29FD1376" w14:textId="77777777" w:rsidR="00B30589" w:rsidRDefault="00B30589" w:rsidP="00B30589">
            <w:r>
              <w:t>3       (1%)</w:t>
            </w:r>
          </w:p>
        </w:tc>
        <w:tc>
          <w:tcPr>
            <w:tcW w:w="1766" w:type="dxa"/>
          </w:tcPr>
          <w:p w14:paraId="6CE0510F" w14:textId="77777777" w:rsidR="00B30589" w:rsidRDefault="00B30589" w:rsidP="00B30589">
            <w:r>
              <w:t>9         (1.4%)</w:t>
            </w:r>
          </w:p>
        </w:tc>
      </w:tr>
      <w:tr w:rsidR="00B30589" w14:paraId="53502965" w14:textId="77777777" w:rsidTr="00B87FEB">
        <w:tc>
          <w:tcPr>
            <w:tcW w:w="2032" w:type="dxa"/>
          </w:tcPr>
          <w:p w14:paraId="3710B5C8" w14:textId="77777777" w:rsidR="00B30589" w:rsidRDefault="00B30589" w:rsidP="00B30589">
            <w:r>
              <w:t xml:space="preserve">CNS </w:t>
            </w:r>
            <w:proofErr w:type="spellStart"/>
            <w:r>
              <w:t>toxicity</w:t>
            </w:r>
            <w:proofErr w:type="spellEnd"/>
          </w:p>
        </w:tc>
        <w:tc>
          <w:tcPr>
            <w:tcW w:w="1774" w:type="dxa"/>
          </w:tcPr>
          <w:p w14:paraId="171A8F27" w14:textId="77777777" w:rsidR="00B30589" w:rsidRDefault="00B30589" w:rsidP="00B30589">
            <w:r>
              <w:t>2     (1%)</w:t>
            </w:r>
          </w:p>
        </w:tc>
        <w:tc>
          <w:tcPr>
            <w:tcW w:w="1765" w:type="dxa"/>
          </w:tcPr>
          <w:p w14:paraId="70F2884F" w14:textId="77777777" w:rsidR="00B30589" w:rsidRDefault="00B30589" w:rsidP="00B30589">
            <w:r>
              <w:t>7       (2.4%)</w:t>
            </w:r>
          </w:p>
        </w:tc>
        <w:tc>
          <w:tcPr>
            <w:tcW w:w="1766" w:type="dxa"/>
          </w:tcPr>
          <w:p w14:paraId="236420EF" w14:textId="77777777" w:rsidR="00B30589" w:rsidRDefault="00B30589" w:rsidP="00B30589">
            <w:r>
              <w:t>12       (1.8%)</w:t>
            </w:r>
          </w:p>
        </w:tc>
      </w:tr>
      <w:tr w:rsidR="00B30589" w14:paraId="4DB5E201" w14:textId="77777777" w:rsidTr="00B87FEB">
        <w:tc>
          <w:tcPr>
            <w:tcW w:w="2032" w:type="dxa"/>
          </w:tcPr>
          <w:p w14:paraId="4550E6DA" w14:textId="77777777" w:rsidR="00B30589" w:rsidRDefault="00B30589" w:rsidP="00B30589">
            <w:r>
              <w:t xml:space="preserve">GI </w:t>
            </w:r>
            <w:proofErr w:type="spellStart"/>
            <w:r>
              <w:t>toxicity</w:t>
            </w:r>
            <w:proofErr w:type="spellEnd"/>
          </w:p>
        </w:tc>
        <w:tc>
          <w:tcPr>
            <w:tcW w:w="1774" w:type="dxa"/>
          </w:tcPr>
          <w:p w14:paraId="4BB506E5" w14:textId="77777777" w:rsidR="00B30589" w:rsidRDefault="00B30589" w:rsidP="00B30589">
            <w:r>
              <w:t>2     (1%)</w:t>
            </w:r>
          </w:p>
        </w:tc>
        <w:tc>
          <w:tcPr>
            <w:tcW w:w="1765" w:type="dxa"/>
          </w:tcPr>
          <w:p w14:paraId="7AD666E4" w14:textId="77777777" w:rsidR="00B30589" w:rsidRDefault="00B30589" w:rsidP="00B30589">
            <w:r>
              <w:t>4       (1.4%)</w:t>
            </w:r>
          </w:p>
        </w:tc>
        <w:tc>
          <w:tcPr>
            <w:tcW w:w="1766" w:type="dxa"/>
          </w:tcPr>
          <w:p w14:paraId="0E3621A8" w14:textId="77777777" w:rsidR="00B30589" w:rsidRDefault="00B30589" w:rsidP="00B30589">
            <w:r>
              <w:t>1         (0.1%)</w:t>
            </w:r>
          </w:p>
        </w:tc>
      </w:tr>
      <w:tr w:rsidR="00B30589" w14:paraId="65B92CBE" w14:textId="77777777" w:rsidTr="00B87FEB">
        <w:tc>
          <w:tcPr>
            <w:tcW w:w="2032" w:type="dxa"/>
          </w:tcPr>
          <w:p w14:paraId="55AC0E23" w14:textId="77777777" w:rsidR="00B30589" w:rsidRDefault="00B30589" w:rsidP="00B30589">
            <w:proofErr w:type="spellStart"/>
            <w:r>
              <w:t>Renal</w:t>
            </w:r>
            <w:proofErr w:type="spellEnd"/>
            <w:r>
              <w:t xml:space="preserve"> </w:t>
            </w:r>
            <w:proofErr w:type="spellStart"/>
            <w:r>
              <w:t>failure</w:t>
            </w:r>
            <w:proofErr w:type="spellEnd"/>
          </w:p>
        </w:tc>
        <w:tc>
          <w:tcPr>
            <w:tcW w:w="1774" w:type="dxa"/>
          </w:tcPr>
          <w:p w14:paraId="44A74362" w14:textId="77777777" w:rsidR="00B30589" w:rsidRDefault="00B30589" w:rsidP="00B30589">
            <w:r>
              <w:t>3     (1.5%)</w:t>
            </w:r>
          </w:p>
        </w:tc>
        <w:tc>
          <w:tcPr>
            <w:tcW w:w="1765" w:type="dxa"/>
          </w:tcPr>
          <w:p w14:paraId="5FD0EB4E" w14:textId="77777777" w:rsidR="00B30589" w:rsidRDefault="00B30589" w:rsidP="00B30589">
            <w:r>
              <w:t>9       (3.1%)</w:t>
            </w:r>
          </w:p>
        </w:tc>
        <w:tc>
          <w:tcPr>
            <w:tcW w:w="1766" w:type="dxa"/>
          </w:tcPr>
          <w:p w14:paraId="6CDFEDF8" w14:textId="77777777" w:rsidR="00B30589" w:rsidRDefault="00B30589" w:rsidP="00B30589">
            <w:r>
              <w:t>19       (2.9%)</w:t>
            </w:r>
          </w:p>
        </w:tc>
      </w:tr>
      <w:tr w:rsidR="00B30589" w14:paraId="0DF81644" w14:textId="77777777" w:rsidTr="00B87FEB">
        <w:tc>
          <w:tcPr>
            <w:tcW w:w="2032" w:type="dxa"/>
          </w:tcPr>
          <w:p w14:paraId="0BF6535D" w14:textId="77777777" w:rsidR="00B30589" w:rsidRDefault="00B30589" w:rsidP="00B30589">
            <w:proofErr w:type="spellStart"/>
            <w:r>
              <w:t>Lymphoproliferative</w:t>
            </w:r>
            <w:proofErr w:type="spellEnd"/>
            <w:r>
              <w:t xml:space="preserve"> </w:t>
            </w:r>
            <w:proofErr w:type="spellStart"/>
            <w:r>
              <w:t>Disorder</w:t>
            </w:r>
            <w:proofErr w:type="spellEnd"/>
          </w:p>
        </w:tc>
        <w:tc>
          <w:tcPr>
            <w:tcW w:w="1774" w:type="dxa"/>
          </w:tcPr>
          <w:p w14:paraId="03E8BE34" w14:textId="77777777" w:rsidR="00B30589" w:rsidRDefault="00B30589" w:rsidP="00B30589">
            <w:r>
              <w:t>2     (1%)</w:t>
            </w:r>
          </w:p>
        </w:tc>
        <w:tc>
          <w:tcPr>
            <w:tcW w:w="1765" w:type="dxa"/>
          </w:tcPr>
          <w:p w14:paraId="12D572D6" w14:textId="77777777" w:rsidR="00B30589" w:rsidRDefault="00B30589" w:rsidP="00B30589">
            <w:r>
              <w:t>5       (1.7%)</w:t>
            </w:r>
          </w:p>
        </w:tc>
        <w:tc>
          <w:tcPr>
            <w:tcW w:w="1766" w:type="dxa"/>
          </w:tcPr>
          <w:p w14:paraId="21A33A16" w14:textId="77777777" w:rsidR="00B30589" w:rsidRDefault="00B30589" w:rsidP="00B30589">
            <w:r>
              <w:t>9         (1.4%)</w:t>
            </w:r>
          </w:p>
        </w:tc>
      </w:tr>
      <w:tr w:rsidR="00B30589" w14:paraId="6BB0C752" w14:textId="77777777" w:rsidTr="00B87FEB">
        <w:tc>
          <w:tcPr>
            <w:tcW w:w="2032" w:type="dxa"/>
          </w:tcPr>
          <w:p w14:paraId="017AF1FE" w14:textId="77777777" w:rsidR="00B30589" w:rsidRDefault="00B30589" w:rsidP="00B30589">
            <w:r>
              <w:t>« </w:t>
            </w:r>
            <w:proofErr w:type="spellStart"/>
            <w:r>
              <w:t>Multiorgan</w:t>
            </w:r>
            <w:proofErr w:type="spellEnd"/>
            <w:r>
              <w:t xml:space="preserve"> </w:t>
            </w:r>
            <w:proofErr w:type="spellStart"/>
            <w:r>
              <w:t>failure</w:t>
            </w:r>
            <w:proofErr w:type="spellEnd"/>
            <w:r>
              <w:t> »</w:t>
            </w:r>
          </w:p>
        </w:tc>
        <w:tc>
          <w:tcPr>
            <w:tcW w:w="1774" w:type="dxa"/>
          </w:tcPr>
          <w:p w14:paraId="64A25518" w14:textId="77777777" w:rsidR="00B30589" w:rsidRPr="00343421" w:rsidRDefault="00B30589" w:rsidP="00B30589">
            <w:r>
              <w:t>15   (7.6%)</w:t>
            </w:r>
          </w:p>
        </w:tc>
        <w:tc>
          <w:tcPr>
            <w:tcW w:w="1765" w:type="dxa"/>
          </w:tcPr>
          <w:p w14:paraId="42A75FEC" w14:textId="77777777" w:rsidR="00B30589" w:rsidRPr="00343421" w:rsidRDefault="00B30589" w:rsidP="00B30589">
            <w:r>
              <w:t>30     (10.4%)</w:t>
            </w:r>
          </w:p>
        </w:tc>
        <w:tc>
          <w:tcPr>
            <w:tcW w:w="1766" w:type="dxa"/>
          </w:tcPr>
          <w:p w14:paraId="2A17BCBF" w14:textId="77777777" w:rsidR="00B30589" w:rsidRPr="00343421" w:rsidRDefault="00B30589" w:rsidP="00B30589">
            <w:r>
              <w:t>79       (12.2%)</w:t>
            </w:r>
          </w:p>
        </w:tc>
      </w:tr>
    </w:tbl>
    <w:p w14:paraId="77DB901E" w14:textId="77777777" w:rsidR="00A071B8" w:rsidRDefault="00A071B8">
      <w:pPr>
        <w:rPr>
          <w:b/>
          <w:lang w:val="en-US"/>
        </w:rPr>
      </w:pPr>
    </w:p>
    <w:p w14:paraId="2DE2EB3A" w14:textId="1BF7EDD4" w:rsidR="00750191" w:rsidRPr="00750191" w:rsidRDefault="00B30589">
      <w:pPr>
        <w:rPr>
          <w:lang w:val="en-US"/>
        </w:rPr>
      </w:pPr>
      <w:r>
        <w:rPr>
          <w:lang w:val="en-US"/>
        </w:rPr>
        <w:t>CNS: Central Nervous System; GI: Gastro-In</w:t>
      </w:r>
      <w:r w:rsidR="00082B7E">
        <w:rPr>
          <w:lang w:val="en-US"/>
        </w:rPr>
        <w:t>t</w:t>
      </w:r>
      <w:r>
        <w:rPr>
          <w:lang w:val="en-US"/>
        </w:rPr>
        <w:t xml:space="preserve">estinal; </w:t>
      </w:r>
      <w:r w:rsidR="00750191">
        <w:rPr>
          <w:lang w:val="en-US"/>
        </w:rPr>
        <w:t xml:space="preserve">GVHD: Graft Versus Host Disease; </w:t>
      </w:r>
      <w:r w:rsidR="003D3587">
        <w:rPr>
          <w:lang w:val="en-US"/>
        </w:rPr>
        <w:t>SOS</w:t>
      </w:r>
      <w:r w:rsidR="00750191">
        <w:rPr>
          <w:lang w:val="en-US"/>
        </w:rPr>
        <w:t xml:space="preserve">: </w:t>
      </w:r>
      <w:r w:rsidR="003D3587">
        <w:rPr>
          <w:lang w:val="en-US"/>
        </w:rPr>
        <w:t>Sinuso</w:t>
      </w:r>
      <w:r w:rsidR="004944DB">
        <w:rPr>
          <w:lang w:val="en-US"/>
        </w:rPr>
        <w:t>ï</w:t>
      </w:r>
      <w:r w:rsidR="003D3587">
        <w:rPr>
          <w:lang w:val="en-US"/>
        </w:rPr>
        <w:t>dal Obstruction Syndrome</w:t>
      </w:r>
    </w:p>
    <w:p w14:paraId="7566EB08" w14:textId="77777777" w:rsidR="00750191" w:rsidRPr="00750191" w:rsidRDefault="00750191">
      <w:pPr>
        <w:rPr>
          <w:lang w:val="en-US"/>
        </w:rPr>
      </w:pPr>
    </w:p>
    <w:sectPr w:rsidR="00750191" w:rsidRPr="007501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2A7E8A" w16cex:dateUtc="2021-04-21T08:3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6AC"/>
    <w:rsid w:val="0003514A"/>
    <w:rsid w:val="00046252"/>
    <w:rsid w:val="00082B7E"/>
    <w:rsid w:val="000B01D4"/>
    <w:rsid w:val="000C175A"/>
    <w:rsid w:val="0013026C"/>
    <w:rsid w:val="00343421"/>
    <w:rsid w:val="003A4E55"/>
    <w:rsid w:val="003D3587"/>
    <w:rsid w:val="004944DB"/>
    <w:rsid w:val="005D6531"/>
    <w:rsid w:val="006E7BC4"/>
    <w:rsid w:val="00750191"/>
    <w:rsid w:val="00777222"/>
    <w:rsid w:val="007956AC"/>
    <w:rsid w:val="00947503"/>
    <w:rsid w:val="00A071B8"/>
    <w:rsid w:val="00AF7C47"/>
    <w:rsid w:val="00B26779"/>
    <w:rsid w:val="00B30589"/>
    <w:rsid w:val="00B87FEB"/>
    <w:rsid w:val="00BF1850"/>
    <w:rsid w:val="00C912EF"/>
    <w:rsid w:val="00CF1A53"/>
    <w:rsid w:val="00CF2666"/>
    <w:rsid w:val="00D92AA1"/>
    <w:rsid w:val="00E51892"/>
    <w:rsid w:val="00ED0FDB"/>
    <w:rsid w:val="00FA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A6E41"/>
  <w15:docId w15:val="{1C46FFB9-3399-430B-979C-47ACBF3F3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95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D92AA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92AA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92AA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92AA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92AA1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E7B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7B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Cécile</cp:lastModifiedBy>
  <cp:revision>2</cp:revision>
  <dcterms:created xsi:type="dcterms:W3CDTF">2021-07-14T15:09:00Z</dcterms:created>
  <dcterms:modified xsi:type="dcterms:W3CDTF">2021-07-14T15:09:00Z</dcterms:modified>
</cp:coreProperties>
</file>