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drawings/drawing1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A1A" w14:textId="77777777" w:rsidR="00106798" w:rsidRPr="009B748E" w:rsidRDefault="00106798" w:rsidP="00106798">
      <w:pPr>
        <w:jc w:val="center"/>
        <w:rPr>
          <w:rFonts w:ascii="Arial" w:hAnsi="Arial" w:cs="Arial"/>
          <w:color w:val="000000" w:themeColor="text1"/>
          <w:lang w:val="en-US"/>
        </w:rPr>
      </w:pPr>
      <w:r w:rsidRPr="009B748E">
        <w:rPr>
          <w:rFonts w:ascii="Arial" w:hAnsi="Arial" w:cs="Arial"/>
          <w:color w:val="3F3F3F"/>
          <w:sz w:val="26"/>
          <w:szCs w:val="26"/>
          <w:lang w:val="en-US"/>
        </w:rPr>
        <w:t>EXECUTIVE DYSFUNCTION IN OLDER ADULTS FOLLOWING COVID-19: EVIDENCE FROM A LONGITUDINAL NEUROPSYCHOLOGICAL STUDY IN BRAZIL</w:t>
      </w:r>
    </w:p>
    <w:p w14:paraId="0AE375D2" w14:textId="2862D574" w:rsidR="006B6049" w:rsidRPr="009B748E" w:rsidRDefault="00314258" w:rsidP="00314258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9B748E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SUPPLEMENTARY MATERIAL</w:t>
      </w:r>
    </w:p>
    <w:p w14:paraId="6F8B3A5D" w14:textId="77777777" w:rsidR="00314258" w:rsidRDefault="00314258" w:rsidP="006E285A">
      <w:pPr>
        <w:contextualSpacing/>
        <w:jc w:val="both"/>
        <w:rPr>
          <w:b/>
          <w:color w:val="000000" w:themeColor="text1"/>
          <w:lang w:val="en-US"/>
        </w:rPr>
      </w:pPr>
    </w:p>
    <w:p w14:paraId="3BB96231" w14:textId="170E6AC0" w:rsidR="006E285A" w:rsidRPr="00314258" w:rsidRDefault="006E285A" w:rsidP="006E285A">
      <w:pPr>
        <w:contextualSpacing/>
        <w:jc w:val="both"/>
        <w:rPr>
          <w:bCs/>
          <w:color w:val="000000" w:themeColor="text1"/>
          <w:lang w:val="en-US"/>
        </w:rPr>
      </w:pPr>
    </w:p>
    <w:tbl>
      <w:tblPr>
        <w:tblStyle w:val="Tabelacomgrade"/>
        <w:tblW w:w="9072" w:type="dxa"/>
        <w:tblLayout w:type="fixed"/>
        <w:tblLook w:val="04A0" w:firstRow="1" w:lastRow="0" w:firstColumn="1" w:lastColumn="0" w:noHBand="0" w:noVBand="1"/>
      </w:tblPr>
      <w:tblGrid>
        <w:gridCol w:w="5812"/>
        <w:gridCol w:w="3260"/>
      </w:tblGrid>
      <w:tr w:rsidR="006E285A" w:rsidRPr="009B748E" w14:paraId="56E4C927" w14:textId="77777777" w:rsidTr="009B748E">
        <w:trPr>
          <w:trHeight w:val="340"/>
        </w:trPr>
        <w:tc>
          <w:tcPr>
            <w:tcW w:w="5812" w:type="dxa"/>
            <w:shd w:val="clear" w:color="auto" w:fill="C9C9C9" w:themeFill="accent3" w:themeFillTint="99"/>
            <w:vAlign w:val="center"/>
          </w:tcPr>
          <w:p w14:paraId="51F8D754" w14:textId="5AE58CF6" w:rsidR="006E285A" w:rsidRPr="009B748E" w:rsidRDefault="00314258" w:rsidP="00533E1C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bookmarkStart w:id="0" w:name="OLE_LINK3"/>
            <w:bookmarkStart w:id="1" w:name="OLE_LINK4"/>
            <w:r w:rsidRPr="009B748E">
              <w:rPr>
                <w:rFonts w:ascii="Arial" w:hAnsi="Arial" w:cs="Arial"/>
                <w:b/>
                <w:sz w:val="21"/>
                <w:szCs w:val="21"/>
                <w:lang w:val="en-US"/>
              </w:rPr>
              <w:t>Clinical characteristics related to COVID-19</w:t>
            </w:r>
          </w:p>
        </w:tc>
        <w:tc>
          <w:tcPr>
            <w:tcW w:w="3260" w:type="dxa"/>
            <w:shd w:val="clear" w:color="auto" w:fill="C9C9C9" w:themeFill="accent3" w:themeFillTint="99"/>
            <w:vAlign w:val="center"/>
          </w:tcPr>
          <w:p w14:paraId="52699013" w14:textId="77777777" w:rsidR="006E285A" w:rsidRPr="009B748E" w:rsidRDefault="006E285A" w:rsidP="00533E1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B748E">
              <w:rPr>
                <w:rFonts w:ascii="Arial" w:hAnsi="Arial" w:cs="Arial"/>
                <w:b/>
                <w:sz w:val="21"/>
                <w:szCs w:val="21"/>
              </w:rPr>
              <w:t xml:space="preserve">COVID </w:t>
            </w:r>
          </w:p>
          <w:p w14:paraId="36C90B95" w14:textId="61E719AF" w:rsidR="006E285A" w:rsidRPr="009B748E" w:rsidRDefault="006E285A" w:rsidP="00533E1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B748E">
              <w:rPr>
                <w:rFonts w:ascii="Arial" w:hAnsi="Arial" w:cs="Arial"/>
                <w:b/>
                <w:sz w:val="21"/>
                <w:szCs w:val="21"/>
              </w:rPr>
              <w:t xml:space="preserve">(n = </w:t>
            </w:r>
            <w:r w:rsidR="00932D88" w:rsidRPr="009B748E">
              <w:rPr>
                <w:rFonts w:ascii="Arial" w:hAnsi="Arial" w:cs="Arial"/>
                <w:b/>
                <w:sz w:val="21"/>
                <w:szCs w:val="21"/>
              </w:rPr>
              <w:t>57</w:t>
            </w:r>
            <w:r w:rsidRPr="009B748E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  <w:p w14:paraId="59CE356F" w14:textId="77777777" w:rsidR="006E285A" w:rsidRPr="009B748E" w:rsidRDefault="006E285A" w:rsidP="00533E1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B748E">
              <w:rPr>
                <w:rFonts w:ascii="Arial" w:hAnsi="Arial" w:cs="Arial"/>
                <w:b/>
                <w:sz w:val="21"/>
                <w:szCs w:val="21"/>
              </w:rPr>
              <w:t>n (%)</w:t>
            </w:r>
          </w:p>
        </w:tc>
      </w:tr>
      <w:tr w:rsidR="006E285A" w:rsidRPr="009B748E" w14:paraId="67DFC3FD" w14:textId="77777777" w:rsidTr="009B748E">
        <w:trPr>
          <w:trHeight w:val="454"/>
        </w:trPr>
        <w:tc>
          <w:tcPr>
            <w:tcW w:w="5812" w:type="dxa"/>
            <w:vAlign w:val="center"/>
          </w:tcPr>
          <w:p w14:paraId="4B6C96B3" w14:textId="77777777" w:rsidR="006E285A" w:rsidRPr="009B748E" w:rsidRDefault="006E285A" w:rsidP="00B951AE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9B748E">
              <w:rPr>
                <w:rFonts w:ascii="Arial" w:hAnsi="Arial" w:cs="Arial"/>
                <w:b/>
                <w:sz w:val="21"/>
                <w:szCs w:val="21"/>
                <w:lang w:val="en-US"/>
              </w:rPr>
              <w:t>ACUTE ILLNESS</w:t>
            </w:r>
          </w:p>
          <w:p w14:paraId="1FDE3E0D" w14:textId="0F9A08BC" w:rsidR="006E285A" w:rsidRPr="009B748E" w:rsidRDefault="006E285A" w:rsidP="00B951AE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9B748E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Symptoms related to CNS involvement </w:t>
            </w:r>
          </w:p>
          <w:p w14:paraId="2BFF3737" w14:textId="77777777" w:rsidR="006E285A" w:rsidRPr="009B748E" w:rsidRDefault="006E285A" w:rsidP="00B951AE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9B748E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   </w:t>
            </w:r>
            <w:r w:rsidRPr="009B748E">
              <w:rPr>
                <w:rFonts w:ascii="Arial" w:hAnsi="Arial" w:cs="Arial"/>
                <w:bCs/>
                <w:sz w:val="21"/>
                <w:szCs w:val="21"/>
              </w:rPr>
              <w:t xml:space="preserve">Ageusia </w:t>
            </w:r>
          </w:p>
          <w:p w14:paraId="78F5FF2F" w14:textId="77777777" w:rsidR="006E285A" w:rsidRPr="009B748E" w:rsidRDefault="006E285A" w:rsidP="00B951AE">
            <w:pPr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</w:rPr>
              <w:t xml:space="preserve">   Anosmia</w:t>
            </w:r>
          </w:p>
          <w:p w14:paraId="104BB5D9" w14:textId="77777777" w:rsidR="006E285A" w:rsidRPr="009B748E" w:rsidRDefault="006E285A" w:rsidP="00B951AE">
            <w:pPr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</w:rPr>
              <w:t xml:space="preserve">   </w:t>
            </w:r>
            <w:proofErr w:type="spellStart"/>
            <w:r w:rsidRPr="009B748E">
              <w:rPr>
                <w:rFonts w:ascii="Arial" w:eastAsia="Arial Unicode MS" w:hAnsi="Arial" w:cs="Arial"/>
                <w:sz w:val="21"/>
                <w:szCs w:val="21"/>
              </w:rPr>
              <w:t>Headache</w:t>
            </w:r>
            <w:proofErr w:type="spellEnd"/>
          </w:p>
          <w:p w14:paraId="2DA5BA10" w14:textId="438BFE67" w:rsidR="006E285A" w:rsidRPr="009B748E" w:rsidRDefault="006E285A" w:rsidP="00533E1C">
            <w:pPr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</w:rPr>
              <w:t xml:space="preserve">   </w:t>
            </w:r>
            <w:proofErr w:type="spellStart"/>
            <w:r w:rsidRPr="009B748E">
              <w:rPr>
                <w:rFonts w:ascii="Arial" w:eastAsia="Arial Unicode MS" w:hAnsi="Arial" w:cs="Arial"/>
                <w:sz w:val="21"/>
                <w:szCs w:val="21"/>
              </w:rPr>
              <w:t>Acute</w:t>
            </w:r>
            <w:proofErr w:type="spellEnd"/>
            <w:r w:rsidRPr="009B748E">
              <w:rPr>
                <w:rFonts w:ascii="Arial" w:eastAsia="Arial Unicode MS" w:hAnsi="Arial" w:cs="Arial"/>
                <w:sz w:val="21"/>
                <w:szCs w:val="21"/>
              </w:rPr>
              <w:t xml:space="preserve"> mental </w:t>
            </w:r>
            <w:proofErr w:type="spellStart"/>
            <w:r w:rsidRPr="009B748E">
              <w:rPr>
                <w:rFonts w:ascii="Arial" w:eastAsia="Arial Unicode MS" w:hAnsi="Arial" w:cs="Arial"/>
                <w:sz w:val="21"/>
                <w:szCs w:val="21"/>
              </w:rPr>
              <w:t>confusion</w:t>
            </w:r>
            <w:proofErr w:type="spellEnd"/>
          </w:p>
        </w:tc>
        <w:tc>
          <w:tcPr>
            <w:tcW w:w="3260" w:type="dxa"/>
            <w:vAlign w:val="center"/>
          </w:tcPr>
          <w:p w14:paraId="49DFBB8C" w14:textId="77777777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72ACB7E" w14:textId="77777777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FCD6E40" w14:textId="2F1B4C26" w:rsidR="006E285A" w:rsidRPr="009B748E" w:rsidRDefault="006E285A" w:rsidP="00F42DE6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2</w:t>
            </w:r>
            <w:r w:rsidR="00932D88" w:rsidRPr="009B748E">
              <w:rPr>
                <w:rFonts w:ascii="Arial" w:hAnsi="Arial" w:cs="Arial"/>
                <w:sz w:val="21"/>
                <w:szCs w:val="21"/>
              </w:rPr>
              <w:t>0</w:t>
            </w:r>
            <w:r w:rsidRPr="009B748E">
              <w:rPr>
                <w:rFonts w:ascii="Arial" w:hAnsi="Arial" w:cs="Arial"/>
                <w:sz w:val="21"/>
                <w:szCs w:val="21"/>
              </w:rPr>
              <w:t xml:space="preserve"> (3</w:t>
            </w:r>
            <w:r w:rsidR="00F42DE6" w:rsidRPr="009B748E">
              <w:rPr>
                <w:rFonts w:ascii="Arial" w:hAnsi="Arial" w:cs="Arial"/>
                <w:sz w:val="21"/>
                <w:szCs w:val="21"/>
              </w:rPr>
              <w:t>5.1</w:t>
            </w:r>
            <w:r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770B600B" w14:textId="0944A17F" w:rsidR="006E285A" w:rsidRPr="009B748E" w:rsidRDefault="00932D88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1</w:t>
            </w:r>
            <w:r w:rsidR="00F42DE6" w:rsidRPr="009B748E">
              <w:rPr>
                <w:rFonts w:ascii="Arial" w:hAnsi="Arial" w:cs="Arial"/>
                <w:sz w:val="21"/>
                <w:szCs w:val="21"/>
              </w:rPr>
              <w:t>8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 xml:space="preserve"> (31</w:t>
            </w:r>
            <w:r w:rsidR="00F42DE6" w:rsidRPr="009B748E">
              <w:rPr>
                <w:rFonts w:ascii="Arial" w:hAnsi="Arial" w:cs="Arial"/>
                <w:sz w:val="21"/>
                <w:szCs w:val="21"/>
              </w:rPr>
              <w:t>.6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0A707B30" w14:textId="72597BD9" w:rsidR="006E285A" w:rsidRPr="009B748E" w:rsidRDefault="00932D88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1</w:t>
            </w:r>
            <w:r w:rsidR="00F42DE6" w:rsidRPr="009B748E">
              <w:rPr>
                <w:rFonts w:ascii="Arial" w:hAnsi="Arial" w:cs="Arial"/>
                <w:sz w:val="21"/>
                <w:szCs w:val="21"/>
              </w:rPr>
              <w:t>8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 xml:space="preserve"> (31</w:t>
            </w:r>
            <w:r w:rsidR="00F42DE6" w:rsidRPr="009B748E">
              <w:rPr>
                <w:rFonts w:ascii="Arial" w:hAnsi="Arial" w:cs="Arial"/>
                <w:sz w:val="21"/>
                <w:szCs w:val="21"/>
              </w:rPr>
              <w:t>.6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18329736" w14:textId="7DA9EC86" w:rsidR="006E285A" w:rsidRPr="009B748E" w:rsidRDefault="00314258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5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 xml:space="preserve"> (8</w:t>
            </w:r>
            <w:r w:rsidRPr="009B748E">
              <w:rPr>
                <w:rFonts w:ascii="Arial" w:hAnsi="Arial" w:cs="Arial"/>
                <w:sz w:val="21"/>
                <w:szCs w:val="21"/>
              </w:rPr>
              <w:t>.8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6E285A" w:rsidRPr="009B748E" w14:paraId="218C6016" w14:textId="77777777" w:rsidTr="009B748E">
        <w:trPr>
          <w:trHeight w:val="624"/>
        </w:trPr>
        <w:tc>
          <w:tcPr>
            <w:tcW w:w="5812" w:type="dxa"/>
            <w:shd w:val="clear" w:color="auto" w:fill="FFFFFF" w:themeFill="background1"/>
            <w:vAlign w:val="center"/>
          </w:tcPr>
          <w:p w14:paraId="46D1B7D7" w14:textId="77777777" w:rsidR="003A1E2F" w:rsidRPr="009B748E" w:rsidRDefault="003A1E2F" w:rsidP="002B0AD5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9B748E">
              <w:rPr>
                <w:rFonts w:ascii="Arial" w:hAnsi="Arial" w:cs="Arial"/>
                <w:b/>
                <w:sz w:val="21"/>
                <w:szCs w:val="21"/>
                <w:lang w:val="en-US"/>
              </w:rPr>
              <w:t>Complications of acute illness</w:t>
            </w:r>
          </w:p>
          <w:p w14:paraId="76869B7A" w14:textId="77777777" w:rsidR="003A1E2F" w:rsidRPr="009B748E" w:rsidRDefault="003A1E2F" w:rsidP="002B0AD5">
            <w:pPr>
              <w:jc w:val="both"/>
              <w:rPr>
                <w:rFonts w:ascii="Arial" w:eastAsia="Arial Unicode MS" w:hAnsi="Arial" w:cs="Arial"/>
                <w:sz w:val="21"/>
                <w:szCs w:val="21"/>
                <w:lang w:val="en-US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  <w:lang w:val="en-US"/>
              </w:rPr>
              <w:t xml:space="preserve">   Pneumonia</w:t>
            </w:r>
          </w:p>
          <w:p w14:paraId="25079880" w14:textId="77777777" w:rsidR="003A1E2F" w:rsidRPr="009B748E" w:rsidRDefault="003A1E2F" w:rsidP="002B0AD5">
            <w:pPr>
              <w:jc w:val="both"/>
              <w:rPr>
                <w:rFonts w:ascii="Arial" w:eastAsia="Arial Unicode MS" w:hAnsi="Arial" w:cs="Arial"/>
                <w:sz w:val="21"/>
                <w:szCs w:val="21"/>
                <w:lang w:val="en-US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  <w:lang w:val="en-US"/>
              </w:rPr>
              <w:t xml:space="preserve">   Hospitalization</w:t>
            </w:r>
          </w:p>
          <w:p w14:paraId="4D6E3C85" w14:textId="2F721FAC" w:rsidR="006E285A" w:rsidRPr="009B748E" w:rsidRDefault="003A1E2F" w:rsidP="00533E1C">
            <w:pPr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  <w:lang w:val="en-US"/>
              </w:rPr>
              <w:t xml:space="preserve">   </w:t>
            </w:r>
            <w:r w:rsidRPr="009B748E">
              <w:rPr>
                <w:rFonts w:ascii="Arial" w:eastAsia="Arial Unicode MS" w:hAnsi="Arial" w:cs="Arial"/>
                <w:sz w:val="21"/>
                <w:szCs w:val="21"/>
              </w:rPr>
              <w:t xml:space="preserve">Use of </w:t>
            </w:r>
            <w:proofErr w:type="spellStart"/>
            <w:r w:rsidRPr="009B748E">
              <w:rPr>
                <w:rFonts w:ascii="Arial" w:eastAsia="Arial Unicode MS" w:hAnsi="Arial" w:cs="Arial"/>
                <w:sz w:val="21"/>
                <w:szCs w:val="21"/>
              </w:rPr>
              <w:t>supplemental</w:t>
            </w:r>
            <w:proofErr w:type="spellEnd"/>
            <w:r w:rsidRPr="009B748E">
              <w:rPr>
                <w:rFonts w:ascii="Arial" w:eastAsia="Arial Unicode MS" w:hAnsi="Arial" w:cs="Arial"/>
                <w:sz w:val="21"/>
                <w:szCs w:val="21"/>
              </w:rPr>
              <w:t xml:space="preserve"> O2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914A0E5" w14:textId="77777777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76D3E38" w14:textId="3A95E9BC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3</w:t>
            </w:r>
            <w:r w:rsidR="00314258" w:rsidRPr="009B748E">
              <w:rPr>
                <w:rFonts w:ascii="Arial" w:hAnsi="Arial" w:cs="Arial"/>
                <w:sz w:val="21"/>
                <w:szCs w:val="21"/>
              </w:rPr>
              <w:t>0</w:t>
            </w:r>
            <w:r w:rsidRPr="009B748E">
              <w:rPr>
                <w:rFonts w:ascii="Arial" w:hAnsi="Arial" w:cs="Arial"/>
                <w:sz w:val="21"/>
                <w:szCs w:val="21"/>
              </w:rPr>
              <w:t xml:space="preserve"> (5</w:t>
            </w:r>
            <w:r w:rsidR="00314258" w:rsidRPr="009B748E">
              <w:rPr>
                <w:rFonts w:ascii="Arial" w:hAnsi="Arial" w:cs="Arial"/>
                <w:sz w:val="21"/>
                <w:szCs w:val="21"/>
              </w:rPr>
              <w:t>2.6</w:t>
            </w:r>
            <w:r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44F8B9B1" w14:textId="2C4678FB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1</w:t>
            </w:r>
            <w:r w:rsidR="00932D88" w:rsidRPr="009B748E">
              <w:rPr>
                <w:rFonts w:ascii="Arial" w:hAnsi="Arial" w:cs="Arial"/>
                <w:sz w:val="21"/>
                <w:szCs w:val="21"/>
              </w:rPr>
              <w:t>3</w:t>
            </w:r>
            <w:r w:rsidRPr="009B748E">
              <w:rPr>
                <w:rFonts w:ascii="Arial" w:hAnsi="Arial" w:cs="Arial"/>
                <w:sz w:val="21"/>
                <w:szCs w:val="21"/>
              </w:rPr>
              <w:t xml:space="preserve"> (22</w:t>
            </w:r>
            <w:r w:rsidR="00314258" w:rsidRPr="009B748E">
              <w:rPr>
                <w:rFonts w:ascii="Arial" w:hAnsi="Arial" w:cs="Arial"/>
                <w:sz w:val="21"/>
                <w:szCs w:val="21"/>
              </w:rPr>
              <w:t>.8</w:t>
            </w:r>
            <w:r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14F8A2DB" w14:textId="5E8C226C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1</w:t>
            </w:r>
            <w:r w:rsidR="00932D88" w:rsidRPr="009B748E">
              <w:rPr>
                <w:rFonts w:ascii="Arial" w:hAnsi="Arial" w:cs="Arial"/>
                <w:sz w:val="21"/>
                <w:szCs w:val="21"/>
              </w:rPr>
              <w:t>3</w:t>
            </w:r>
            <w:r w:rsidRPr="009B748E">
              <w:rPr>
                <w:rFonts w:ascii="Arial" w:hAnsi="Arial" w:cs="Arial"/>
                <w:sz w:val="21"/>
                <w:szCs w:val="21"/>
              </w:rPr>
              <w:t xml:space="preserve"> (22</w:t>
            </w:r>
            <w:r w:rsidR="00314258" w:rsidRPr="009B748E">
              <w:rPr>
                <w:rFonts w:ascii="Arial" w:hAnsi="Arial" w:cs="Arial"/>
                <w:sz w:val="21"/>
                <w:szCs w:val="21"/>
              </w:rPr>
              <w:t>.8</w:t>
            </w:r>
            <w:r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6E285A" w:rsidRPr="009B748E" w14:paraId="56ADA8F9" w14:textId="77777777" w:rsidTr="009B748E">
        <w:trPr>
          <w:trHeight w:val="794"/>
        </w:trPr>
        <w:tc>
          <w:tcPr>
            <w:tcW w:w="5812" w:type="dxa"/>
            <w:shd w:val="clear" w:color="auto" w:fill="auto"/>
            <w:vAlign w:val="center"/>
          </w:tcPr>
          <w:p w14:paraId="214EEC22" w14:textId="56E4A1A6" w:rsidR="006E285A" w:rsidRPr="009B748E" w:rsidRDefault="006E285A" w:rsidP="00533E1C">
            <w:pPr>
              <w:jc w:val="both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9B748E">
              <w:rPr>
                <w:rFonts w:ascii="Arial" w:hAnsi="Arial" w:cs="Arial"/>
                <w:b/>
                <w:sz w:val="21"/>
                <w:szCs w:val="21"/>
                <w:lang w:val="en-US"/>
              </w:rPr>
              <w:t>LONG COVID</w:t>
            </w:r>
          </w:p>
          <w:p w14:paraId="5CE99007" w14:textId="77777777" w:rsidR="006E285A" w:rsidRPr="009B748E" w:rsidRDefault="006E285A" w:rsidP="009B4E17">
            <w:pPr>
              <w:jc w:val="both"/>
              <w:rPr>
                <w:rFonts w:ascii="Arial" w:eastAsia="Arial Unicode MS" w:hAnsi="Arial" w:cs="Arial"/>
                <w:sz w:val="21"/>
                <w:szCs w:val="21"/>
                <w:lang w:val="en-US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  <w:lang w:val="en-US"/>
              </w:rPr>
              <w:t xml:space="preserve">   Cognitive Complaints*</w:t>
            </w:r>
          </w:p>
          <w:p w14:paraId="0747406D" w14:textId="77777777" w:rsidR="006E285A" w:rsidRPr="009B748E" w:rsidRDefault="006E285A" w:rsidP="009B4E17">
            <w:pPr>
              <w:jc w:val="both"/>
              <w:rPr>
                <w:rFonts w:ascii="Arial" w:eastAsia="Arial Unicode MS" w:hAnsi="Arial" w:cs="Arial"/>
                <w:sz w:val="21"/>
                <w:szCs w:val="21"/>
                <w:lang w:val="en-US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  <w:lang w:val="en-US"/>
              </w:rPr>
              <w:t xml:space="preserve">   Hair loss</w:t>
            </w:r>
          </w:p>
          <w:p w14:paraId="537F4DF1" w14:textId="77777777" w:rsidR="006E285A" w:rsidRPr="009B748E" w:rsidRDefault="006E285A" w:rsidP="009B4E17">
            <w:pPr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  <w:lang w:val="en-US"/>
              </w:rPr>
              <w:t xml:space="preserve">   </w:t>
            </w:r>
            <w:proofErr w:type="spellStart"/>
            <w:r w:rsidRPr="009B748E">
              <w:rPr>
                <w:rFonts w:ascii="Arial" w:eastAsia="Arial Unicode MS" w:hAnsi="Arial" w:cs="Arial"/>
                <w:sz w:val="21"/>
                <w:szCs w:val="21"/>
              </w:rPr>
              <w:t>Arthralgia</w:t>
            </w:r>
            <w:proofErr w:type="spellEnd"/>
          </w:p>
          <w:p w14:paraId="55DE072B" w14:textId="77777777" w:rsidR="006E285A" w:rsidRPr="009B748E" w:rsidRDefault="006E285A" w:rsidP="009B4E17">
            <w:pPr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</w:rPr>
              <w:t xml:space="preserve">   Fatigue</w:t>
            </w:r>
          </w:p>
          <w:p w14:paraId="41C5D6AF" w14:textId="77777777" w:rsidR="006E285A" w:rsidRPr="009B748E" w:rsidRDefault="006E285A" w:rsidP="009B4E17">
            <w:pPr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</w:rPr>
              <w:t xml:space="preserve">   </w:t>
            </w:r>
            <w:proofErr w:type="spellStart"/>
            <w:r w:rsidRPr="009B748E">
              <w:rPr>
                <w:rFonts w:ascii="Arial" w:eastAsia="Arial Unicode MS" w:hAnsi="Arial" w:cs="Arial"/>
                <w:sz w:val="21"/>
                <w:szCs w:val="21"/>
              </w:rPr>
              <w:t>Myalgia</w:t>
            </w:r>
            <w:proofErr w:type="spellEnd"/>
          </w:p>
          <w:p w14:paraId="5DC9DE26" w14:textId="77777777" w:rsidR="006E285A" w:rsidRPr="009B748E" w:rsidRDefault="006E285A" w:rsidP="009B4E17">
            <w:pPr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</w:rPr>
              <w:t xml:space="preserve">   </w:t>
            </w:r>
            <w:proofErr w:type="spellStart"/>
            <w:r w:rsidRPr="009B748E">
              <w:rPr>
                <w:rFonts w:ascii="Arial" w:eastAsia="Arial Unicode MS" w:hAnsi="Arial" w:cs="Arial"/>
                <w:sz w:val="21"/>
                <w:szCs w:val="21"/>
              </w:rPr>
              <w:t>Insomnia</w:t>
            </w:r>
            <w:proofErr w:type="spellEnd"/>
          </w:p>
          <w:p w14:paraId="245C4B32" w14:textId="77777777" w:rsidR="006E285A" w:rsidRPr="009B748E" w:rsidRDefault="006E285A" w:rsidP="009B4E17">
            <w:pPr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</w:rPr>
              <w:t xml:space="preserve">   </w:t>
            </w:r>
            <w:proofErr w:type="spellStart"/>
            <w:r w:rsidRPr="009B748E">
              <w:rPr>
                <w:rFonts w:ascii="Arial" w:eastAsia="Arial Unicode MS" w:hAnsi="Arial" w:cs="Arial"/>
                <w:sz w:val="21"/>
                <w:szCs w:val="21"/>
              </w:rPr>
              <w:t>Asthenia</w:t>
            </w:r>
            <w:proofErr w:type="spellEnd"/>
          </w:p>
          <w:p w14:paraId="03BD8C84" w14:textId="77777777" w:rsidR="006E285A" w:rsidRPr="009B748E" w:rsidRDefault="006E285A" w:rsidP="009B4E17">
            <w:pPr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</w:rPr>
              <w:t xml:space="preserve">   </w:t>
            </w:r>
            <w:proofErr w:type="spellStart"/>
            <w:r w:rsidRPr="009B748E">
              <w:rPr>
                <w:rFonts w:ascii="Arial" w:eastAsia="Arial Unicode MS" w:hAnsi="Arial" w:cs="Arial"/>
                <w:sz w:val="21"/>
                <w:szCs w:val="21"/>
              </w:rPr>
              <w:t>Depression</w:t>
            </w:r>
            <w:proofErr w:type="spellEnd"/>
          </w:p>
          <w:p w14:paraId="19C46525" w14:textId="77777777" w:rsidR="006E285A" w:rsidRPr="009B748E" w:rsidRDefault="006E285A" w:rsidP="009B4E17">
            <w:pPr>
              <w:jc w:val="both"/>
              <w:rPr>
                <w:rFonts w:ascii="Arial" w:eastAsia="Arial Unicode MS" w:hAnsi="Arial" w:cs="Arial"/>
                <w:sz w:val="21"/>
                <w:szCs w:val="21"/>
                <w:lang w:val="en-US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</w:rPr>
              <w:t xml:space="preserve">   </w:t>
            </w:r>
            <w:r w:rsidRPr="009B748E">
              <w:rPr>
                <w:rFonts w:ascii="Arial" w:eastAsia="Arial Unicode MS" w:hAnsi="Arial" w:cs="Arial"/>
                <w:sz w:val="21"/>
                <w:szCs w:val="21"/>
                <w:lang w:val="en-US"/>
              </w:rPr>
              <w:t>Anxiety</w:t>
            </w:r>
          </w:p>
          <w:p w14:paraId="1E68F0F8" w14:textId="77777777" w:rsidR="006E285A" w:rsidRPr="009B748E" w:rsidRDefault="006E285A" w:rsidP="009B4E17">
            <w:pPr>
              <w:jc w:val="both"/>
              <w:rPr>
                <w:rFonts w:ascii="Arial" w:eastAsia="Arial Unicode MS" w:hAnsi="Arial" w:cs="Arial"/>
                <w:sz w:val="21"/>
                <w:szCs w:val="21"/>
                <w:lang w:val="en-US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  <w:lang w:val="en-US"/>
              </w:rPr>
              <w:t xml:space="preserve">   Imbalance</w:t>
            </w:r>
          </w:p>
          <w:p w14:paraId="3AF11A3C" w14:textId="77777777" w:rsidR="006E285A" w:rsidRPr="009B748E" w:rsidRDefault="006E285A" w:rsidP="009B4E17">
            <w:pPr>
              <w:jc w:val="both"/>
              <w:rPr>
                <w:rFonts w:ascii="Arial" w:eastAsia="Arial Unicode MS" w:hAnsi="Arial" w:cs="Arial"/>
                <w:sz w:val="21"/>
                <w:szCs w:val="21"/>
                <w:lang w:val="en-US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  <w:lang w:val="en-US"/>
              </w:rPr>
              <w:t xml:space="preserve">   Dermatitis</w:t>
            </w:r>
          </w:p>
          <w:p w14:paraId="4E8835DB" w14:textId="0FF1CD58" w:rsidR="006E285A" w:rsidRPr="009B748E" w:rsidRDefault="006E285A" w:rsidP="009B4E17">
            <w:pPr>
              <w:jc w:val="both"/>
              <w:rPr>
                <w:rFonts w:ascii="Arial" w:eastAsia="Arial Unicode MS" w:hAnsi="Arial" w:cs="Arial"/>
                <w:sz w:val="21"/>
                <w:szCs w:val="21"/>
                <w:lang w:val="en-US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  <w:lang w:val="en-US"/>
              </w:rPr>
              <w:t xml:space="preserve">   Vision impairment</w:t>
            </w:r>
          </w:p>
          <w:p w14:paraId="7CB94914" w14:textId="5A86E607" w:rsidR="006E285A" w:rsidRPr="009B748E" w:rsidRDefault="006E285A" w:rsidP="00533E1C">
            <w:pPr>
              <w:jc w:val="both"/>
              <w:rPr>
                <w:rFonts w:ascii="Arial" w:eastAsia="Arial Unicode MS" w:hAnsi="Arial" w:cs="Arial"/>
                <w:sz w:val="21"/>
                <w:szCs w:val="21"/>
                <w:lang w:val="en-US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  <w:lang w:val="en-US"/>
              </w:rPr>
              <w:t xml:space="preserve">   Erectile dysfunction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357242" w14:textId="77777777" w:rsidR="006E285A" w:rsidRPr="009B748E" w:rsidRDefault="006E285A" w:rsidP="00533E1C">
            <w:pPr>
              <w:jc w:val="center"/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7C6D40B0" w14:textId="2AD2D96B" w:rsidR="006E285A" w:rsidRPr="009B748E" w:rsidRDefault="00932D88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29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 xml:space="preserve"> (50</w:t>
            </w:r>
            <w:r w:rsidRPr="009B748E">
              <w:rPr>
                <w:rFonts w:ascii="Arial" w:hAnsi="Arial" w:cs="Arial"/>
                <w:sz w:val="21"/>
                <w:szCs w:val="21"/>
              </w:rPr>
              <w:t>.8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0657A3BD" w14:textId="5E4F4181" w:rsidR="006E285A" w:rsidRPr="009B748E" w:rsidRDefault="00314258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9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 xml:space="preserve"> (1</w:t>
            </w:r>
            <w:r w:rsidRPr="009B748E">
              <w:rPr>
                <w:rFonts w:ascii="Arial" w:hAnsi="Arial" w:cs="Arial"/>
                <w:sz w:val="21"/>
                <w:szCs w:val="21"/>
              </w:rPr>
              <w:t>5.8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6B31509D" w14:textId="08ED1992" w:rsidR="006E285A" w:rsidRPr="009B748E" w:rsidRDefault="00314258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6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 xml:space="preserve"> (1</w:t>
            </w:r>
            <w:r w:rsidRPr="009B748E">
              <w:rPr>
                <w:rFonts w:ascii="Arial" w:hAnsi="Arial" w:cs="Arial"/>
                <w:sz w:val="21"/>
                <w:szCs w:val="21"/>
              </w:rPr>
              <w:t>0.5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5DEE97C3" w14:textId="02EE7FD1" w:rsidR="006E285A" w:rsidRPr="009B748E" w:rsidRDefault="00F42DE6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4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 xml:space="preserve"> (7)</w:t>
            </w:r>
          </w:p>
          <w:p w14:paraId="2540EFEE" w14:textId="01966802" w:rsidR="006E285A" w:rsidRPr="009B748E" w:rsidRDefault="00314258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2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9B748E">
              <w:rPr>
                <w:rFonts w:ascii="Arial" w:hAnsi="Arial" w:cs="Arial"/>
                <w:sz w:val="21"/>
                <w:szCs w:val="21"/>
              </w:rPr>
              <w:t>3.5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47413A01" w14:textId="42E536EF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2 (</w:t>
            </w:r>
            <w:r w:rsidR="00F42DE6" w:rsidRPr="009B748E">
              <w:rPr>
                <w:rFonts w:ascii="Arial" w:hAnsi="Arial" w:cs="Arial"/>
                <w:sz w:val="21"/>
                <w:szCs w:val="21"/>
              </w:rPr>
              <w:t>3.5</w:t>
            </w:r>
            <w:r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2C5B0936" w14:textId="025F9485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2 (</w:t>
            </w:r>
            <w:r w:rsidR="00F42DE6" w:rsidRPr="009B748E">
              <w:rPr>
                <w:rFonts w:ascii="Arial" w:hAnsi="Arial" w:cs="Arial"/>
                <w:sz w:val="21"/>
                <w:szCs w:val="21"/>
              </w:rPr>
              <w:t>3.5</w:t>
            </w:r>
            <w:r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3B7D3615" w14:textId="11454748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1 (1</w:t>
            </w:r>
            <w:r w:rsidR="00F42DE6" w:rsidRPr="009B748E">
              <w:rPr>
                <w:rFonts w:ascii="Arial" w:hAnsi="Arial" w:cs="Arial"/>
                <w:sz w:val="21"/>
                <w:szCs w:val="21"/>
              </w:rPr>
              <w:t>.8</w:t>
            </w:r>
            <w:r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4D9098D2" w14:textId="697CC685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1 (</w:t>
            </w:r>
            <w:r w:rsidR="00F42DE6" w:rsidRPr="009B748E">
              <w:rPr>
                <w:rFonts w:ascii="Arial" w:hAnsi="Arial" w:cs="Arial"/>
                <w:sz w:val="21"/>
                <w:szCs w:val="21"/>
              </w:rPr>
              <w:t>1.8</w:t>
            </w:r>
            <w:r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3F439E49" w14:textId="7F83262E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1 (</w:t>
            </w:r>
            <w:r w:rsidR="00F42DE6" w:rsidRPr="009B748E">
              <w:rPr>
                <w:rFonts w:ascii="Arial" w:hAnsi="Arial" w:cs="Arial"/>
                <w:sz w:val="21"/>
                <w:szCs w:val="21"/>
              </w:rPr>
              <w:t>1.8</w:t>
            </w:r>
            <w:r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201C22E0" w14:textId="322B7707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1 (</w:t>
            </w:r>
            <w:r w:rsidR="00F42DE6" w:rsidRPr="009B748E">
              <w:rPr>
                <w:rFonts w:ascii="Arial" w:hAnsi="Arial" w:cs="Arial"/>
                <w:sz w:val="21"/>
                <w:szCs w:val="21"/>
              </w:rPr>
              <w:t>1.8</w:t>
            </w:r>
            <w:r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7272A25F" w14:textId="43FC9620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1 (</w:t>
            </w:r>
            <w:r w:rsidR="00F42DE6" w:rsidRPr="009B748E">
              <w:rPr>
                <w:rFonts w:ascii="Arial" w:hAnsi="Arial" w:cs="Arial"/>
                <w:sz w:val="21"/>
                <w:szCs w:val="21"/>
              </w:rPr>
              <w:t>1.8</w:t>
            </w:r>
            <w:r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32CBFCCA" w14:textId="565A2F4A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1 (</w:t>
            </w:r>
            <w:r w:rsidR="00F42DE6" w:rsidRPr="009B748E">
              <w:rPr>
                <w:rFonts w:ascii="Arial" w:hAnsi="Arial" w:cs="Arial"/>
                <w:sz w:val="21"/>
                <w:szCs w:val="21"/>
              </w:rPr>
              <w:t>1.8</w:t>
            </w:r>
            <w:r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6E285A" w:rsidRPr="009B748E" w14:paraId="6205D152" w14:textId="77777777" w:rsidTr="009B748E">
        <w:trPr>
          <w:trHeight w:val="794"/>
        </w:trPr>
        <w:tc>
          <w:tcPr>
            <w:tcW w:w="5812" w:type="dxa"/>
            <w:shd w:val="clear" w:color="auto" w:fill="auto"/>
            <w:vAlign w:val="center"/>
          </w:tcPr>
          <w:p w14:paraId="5F383F42" w14:textId="06AB8BA1" w:rsidR="006E285A" w:rsidRPr="009B748E" w:rsidRDefault="00F42DE6" w:rsidP="00533E1C">
            <w:pPr>
              <w:jc w:val="both"/>
              <w:rPr>
                <w:rFonts w:ascii="Arial" w:hAnsi="Arial" w:cs="Arial"/>
                <w:bCs/>
                <w:sz w:val="21"/>
                <w:szCs w:val="21"/>
                <w:lang w:val="en-US"/>
              </w:rPr>
            </w:pPr>
            <w:r w:rsidRPr="009B748E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Self-related </w:t>
            </w:r>
            <w:r w:rsidR="006E285A" w:rsidRPr="009B748E">
              <w:rPr>
                <w:rFonts w:ascii="Arial" w:hAnsi="Arial" w:cs="Arial"/>
                <w:b/>
                <w:sz w:val="21"/>
                <w:szCs w:val="21"/>
                <w:lang w:val="en-US"/>
              </w:rPr>
              <w:t>Post-COVID Cognitive complaints (PCCD)</w:t>
            </w:r>
            <w:r w:rsidR="006E285A" w:rsidRPr="009B748E">
              <w:rPr>
                <w:rFonts w:ascii="Arial" w:hAnsi="Arial" w:cs="Arial"/>
                <w:bCs/>
                <w:sz w:val="21"/>
                <w:szCs w:val="21"/>
                <w:lang w:val="en-US"/>
              </w:rPr>
              <w:t xml:space="preserve">* </w:t>
            </w:r>
          </w:p>
          <w:p w14:paraId="0BDFA8E9" w14:textId="56929DBE" w:rsidR="006E285A" w:rsidRPr="009B748E" w:rsidRDefault="006E285A" w:rsidP="00533E1C">
            <w:pPr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  <w:lang w:val="en-US"/>
              </w:rPr>
              <w:t xml:space="preserve">   </w:t>
            </w:r>
            <w:proofErr w:type="spellStart"/>
            <w:r w:rsidRPr="009B748E">
              <w:rPr>
                <w:rFonts w:ascii="Arial" w:eastAsia="Arial Unicode MS" w:hAnsi="Arial" w:cs="Arial"/>
                <w:sz w:val="21"/>
                <w:szCs w:val="21"/>
              </w:rPr>
              <w:t>Memory</w:t>
            </w:r>
            <w:proofErr w:type="spellEnd"/>
          </w:p>
          <w:p w14:paraId="1E5FB5A2" w14:textId="1EC8EAC1" w:rsidR="006E285A" w:rsidRPr="009B748E" w:rsidRDefault="006E285A" w:rsidP="00533E1C">
            <w:pPr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</w:rPr>
              <w:t xml:space="preserve">   </w:t>
            </w:r>
            <w:proofErr w:type="spellStart"/>
            <w:r w:rsidRPr="009B748E">
              <w:rPr>
                <w:rFonts w:ascii="Arial" w:eastAsia="Arial Unicode MS" w:hAnsi="Arial" w:cs="Arial"/>
                <w:sz w:val="21"/>
                <w:szCs w:val="21"/>
              </w:rPr>
              <w:t>Attention</w:t>
            </w:r>
            <w:proofErr w:type="spellEnd"/>
          </w:p>
          <w:p w14:paraId="58C7CA29" w14:textId="75D0FDB3" w:rsidR="006E285A" w:rsidRPr="009B748E" w:rsidRDefault="006E285A" w:rsidP="00533E1C">
            <w:pPr>
              <w:jc w:val="both"/>
              <w:rPr>
                <w:rFonts w:ascii="Arial" w:eastAsia="Arial Unicode MS" w:hAnsi="Arial" w:cs="Arial"/>
                <w:sz w:val="21"/>
                <w:szCs w:val="21"/>
              </w:rPr>
            </w:pPr>
            <w:r w:rsidRPr="009B748E">
              <w:rPr>
                <w:rFonts w:ascii="Arial" w:eastAsia="Arial Unicode MS" w:hAnsi="Arial" w:cs="Arial"/>
                <w:sz w:val="21"/>
                <w:szCs w:val="21"/>
              </w:rPr>
              <w:t xml:space="preserve">   </w:t>
            </w:r>
            <w:proofErr w:type="spellStart"/>
            <w:r w:rsidRPr="009B748E">
              <w:rPr>
                <w:rFonts w:ascii="Arial" w:eastAsia="Arial Unicode MS" w:hAnsi="Arial" w:cs="Arial"/>
                <w:sz w:val="21"/>
                <w:szCs w:val="21"/>
              </w:rPr>
              <w:t>Concentration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03A37D96" w14:textId="77777777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2158C2E" w14:textId="1FDD9816" w:rsidR="006E285A" w:rsidRPr="009B748E" w:rsidRDefault="00F42DE6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18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 xml:space="preserve"> (31</w:t>
            </w:r>
            <w:r w:rsidRPr="009B748E">
              <w:rPr>
                <w:rFonts w:ascii="Arial" w:hAnsi="Arial" w:cs="Arial"/>
                <w:sz w:val="21"/>
                <w:szCs w:val="21"/>
              </w:rPr>
              <w:t>.6</w:t>
            </w:r>
            <w:r w:rsidR="006E285A"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7FAF8C63" w14:textId="06E8C221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1</w:t>
            </w:r>
            <w:r w:rsidR="00314258" w:rsidRPr="009B748E">
              <w:rPr>
                <w:rFonts w:ascii="Arial" w:hAnsi="Arial" w:cs="Arial"/>
                <w:sz w:val="21"/>
                <w:szCs w:val="21"/>
              </w:rPr>
              <w:t>1</w:t>
            </w:r>
            <w:r w:rsidRPr="009B748E">
              <w:rPr>
                <w:rFonts w:ascii="Arial" w:hAnsi="Arial" w:cs="Arial"/>
                <w:sz w:val="21"/>
                <w:szCs w:val="21"/>
              </w:rPr>
              <w:t xml:space="preserve"> (1</w:t>
            </w:r>
            <w:r w:rsidR="00314258" w:rsidRPr="009B748E">
              <w:rPr>
                <w:rFonts w:ascii="Arial" w:hAnsi="Arial" w:cs="Arial"/>
                <w:sz w:val="21"/>
                <w:szCs w:val="21"/>
              </w:rPr>
              <w:t>9.3</w:t>
            </w:r>
            <w:r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0CA99D57" w14:textId="4CF0A73E" w:rsidR="006E285A" w:rsidRPr="009B748E" w:rsidRDefault="006E285A" w:rsidP="00533E1C">
            <w:pPr>
              <w:ind w:left="3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B748E">
              <w:rPr>
                <w:rFonts w:ascii="Arial" w:hAnsi="Arial" w:cs="Arial"/>
                <w:sz w:val="21"/>
                <w:szCs w:val="21"/>
              </w:rPr>
              <w:t>0</w:t>
            </w:r>
            <w:r w:rsidR="00F42DE6" w:rsidRPr="009B748E">
              <w:rPr>
                <w:rFonts w:ascii="Arial" w:hAnsi="Arial" w:cs="Arial"/>
                <w:sz w:val="21"/>
                <w:szCs w:val="21"/>
              </w:rPr>
              <w:t>5</w:t>
            </w:r>
            <w:r w:rsidRPr="009B748E">
              <w:rPr>
                <w:rFonts w:ascii="Arial" w:hAnsi="Arial" w:cs="Arial"/>
                <w:sz w:val="21"/>
                <w:szCs w:val="21"/>
              </w:rPr>
              <w:t xml:space="preserve"> (8</w:t>
            </w:r>
            <w:r w:rsidR="00F42DE6" w:rsidRPr="009B748E">
              <w:rPr>
                <w:rFonts w:ascii="Arial" w:hAnsi="Arial" w:cs="Arial"/>
                <w:sz w:val="21"/>
                <w:szCs w:val="21"/>
              </w:rPr>
              <w:t>.8</w:t>
            </w:r>
            <w:r w:rsidRPr="009B748E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</w:tbl>
    <w:bookmarkEnd w:id="0"/>
    <w:bookmarkEnd w:id="1"/>
    <w:p w14:paraId="79CD2325" w14:textId="6F4CACD5" w:rsidR="00314258" w:rsidRPr="009B748E" w:rsidRDefault="00106798" w:rsidP="00106798">
      <w:pPr>
        <w:contextualSpacing/>
        <w:jc w:val="both"/>
        <w:rPr>
          <w:rFonts w:ascii="Arial" w:hAnsi="Arial" w:cs="Arial"/>
          <w:b/>
          <w:color w:val="000000" w:themeColor="text1"/>
          <w:sz w:val="21"/>
          <w:szCs w:val="21"/>
          <w:lang w:val="en-US"/>
        </w:rPr>
      </w:pPr>
      <w:r w:rsidRPr="009B748E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>Table S1</w:t>
      </w:r>
      <w:r w:rsidRPr="009B748E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>.</w:t>
      </w:r>
      <w:r w:rsidRPr="009B748E">
        <w:rPr>
          <w:rFonts w:ascii="Arial" w:hAnsi="Arial" w:cs="Arial"/>
          <w:b/>
          <w:color w:val="000000" w:themeColor="text1"/>
          <w:sz w:val="21"/>
          <w:szCs w:val="21"/>
          <w:lang w:val="en-US"/>
        </w:rPr>
        <w:t xml:space="preserve"> </w:t>
      </w:r>
      <w:r w:rsidRPr="009B748E">
        <w:rPr>
          <w:rFonts w:ascii="Arial" w:hAnsi="Arial" w:cs="Arial"/>
          <w:bCs/>
          <w:color w:val="000000" w:themeColor="text1"/>
          <w:sz w:val="21"/>
          <w:szCs w:val="21"/>
          <w:lang w:val="en-US"/>
        </w:rPr>
        <w:t>Clinical characteristics of acute COVID-19 in the COVID group and emerging symptoms after 6 months (long COVID).</w:t>
      </w:r>
      <w:r w:rsidR="009B748E">
        <w:rPr>
          <w:rFonts w:ascii="Arial" w:eastAsia="Arial Unicode MS" w:hAnsi="Arial" w:cs="Arial"/>
          <w:i/>
          <w:iCs/>
          <w:sz w:val="21"/>
          <w:szCs w:val="21"/>
          <w:lang w:val="en-US"/>
        </w:rPr>
        <w:t xml:space="preserve"> </w:t>
      </w:r>
      <w:r w:rsidR="00314258" w:rsidRPr="009B748E">
        <w:rPr>
          <w:rFonts w:ascii="Arial" w:hAnsi="Arial" w:cs="Arial"/>
          <w:sz w:val="21"/>
          <w:szCs w:val="21"/>
          <w:lang w:val="en-US"/>
        </w:rPr>
        <w:t xml:space="preserve">Values expressed as </w:t>
      </w:r>
      <w:r w:rsidR="00314258" w:rsidRPr="009B748E">
        <w:rPr>
          <w:rFonts w:ascii="Arial" w:eastAsia="Arial Unicode MS" w:hAnsi="Arial" w:cs="Arial"/>
          <w:sz w:val="21"/>
          <w:szCs w:val="21"/>
          <w:lang w:val="en-US"/>
        </w:rPr>
        <w:t>number of subjects (n) / frequencies (%). *Self-reported cognitive complaints. Abbreviations: COVID, individuals who have had COVID-19</w:t>
      </w:r>
      <w:r w:rsidR="00314258" w:rsidRPr="009B748E">
        <w:rPr>
          <w:rFonts w:ascii="Arial" w:hAnsi="Arial" w:cs="Arial"/>
          <w:sz w:val="21"/>
          <w:szCs w:val="21"/>
          <w:lang w:val="en-US"/>
        </w:rPr>
        <w:t>.</w:t>
      </w:r>
    </w:p>
    <w:p w14:paraId="4796CC76" w14:textId="77777777" w:rsidR="006E285A" w:rsidRPr="00314258" w:rsidRDefault="006E285A">
      <w:pPr>
        <w:rPr>
          <w:lang w:val="en-US"/>
        </w:rPr>
      </w:pPr>
    </w:p>
    <w:p w14:paraId="62A10E3F" w14:textId="77777777" w:rsidR="004B2B55" w:rsidRPr="00314258" w:rsidRDefault="004B2B55" w:rsidP="00C1445B">
      <w:pPr>
        <w:jc w:val="both"/>
        <w:rPr>
          <w:color w:val="000000" w:themeColor="text1"/>
          <w:lang w:val="en-US"/>
        </w:rPr>
      </w:pPr>
    </w:p>
    <w:p w14:paraId="1768E3F4" w14:textId="77777777" w:rsidR="00026469" w:rsidRPr="00314258" w:rsidRDefault="00026469" w:rsidP="00C1445B">
      <w:pPr>
        <w:jc w:val="both"/>
        <w:rPr>
          <w:color w:val="808080" w:themeColor="background1" w:themeShade="80"/>
          <w:lang w:val="en-US"/>
        </w:rPr>
      </w:pPr>
    </w:p>
    <w:p w14:paraId="73FD289D" w14:textId="77777777" w:rsidR="00766CB9" w:rsidRPr="00314258" w:rsidRDefault="00766CB9" w:rsidP="00C1445B">
      <w:pPr>
        <w:jc w:val="both"/>
        <w:rPr>
          <w:color w:val="808080" w:themeColor="background1" w:themeShade="80"/>
          <w:lang w:val="en-US"/>
        </w:rPr>
      </w:pPr>
    </w:p>
    <w:p w14:paraId="56F84A2D" w14:textId="77777777" w:rsidR="00026469" w:rsidRDefault="00026469" w:rsidP="00026469">
      <w:pPr>
        <w:jc w:val="both"/>
        <w:rPr>
          <w:b/>
          <w:bCs/>
          <w:color w:val="808080" w:themeColor="background1" w:themeShade="80"/>
          <w:lang w:val="en-US"/>
        </w:rPr>
      </w:pPr>
      <w:r w:rsidRPr="00026469">
        <w:rPr>
          <w:noProof/>
          <w:color w:val="808080" w:themeColor="background1" w:themeShade="80"/>
        </w:rPr>
        <w:lastRenderedPageBreak/>
        <w:drawing>
          <wp:inline distT="0" distB="0" distL="0" distR="0" wp14:anchorId="0E4285A7" wp14:editId="11FB03F7">
            <wp:extent cx="2628000" cy="2286000"/>
            <wp:effectExtent l="0" t="0" r="0" b="0"/>
            <wp:docPr id="789303957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2F60FB23-A71B-414C-1446-6F395AC116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026469">
        <w:rPr>
          <w:b/>
          <w:bCs/>
          <w:color w:val="808080" w:themeColor="background1" w:themeShade="80"/>
          <w:lang w:val="en-US"/>
        </w:rPr>
        <w:t xml:space="preserve">   </w:t>
      </w:r>
      <w:r w:rsidRPr="00026469">
        <w:rPr>
          <w:noProof/>
          <w:color w:val="808080" w:themeColor="background1" w:themeShade="80"/>
        </w:rPr>
        <w:drawing>
          <wp:inline distT="0" distB="0" distL="0" distR="0" wp14:anchorId="1E2135D6" wp14:editId="4E33AF8A">
            <wp:extent cx="2628000" cy="2286000"/>
            <wp:effectExtent l="0" t="0" r="1270" b="0"/>
            <wp:docPr id="1665689220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43C9A948-B9DD-A54E-8B62-14D9DE8D42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5D882E3" w14:textId="77777777" w:rsidR="00026469" w:rsidRDefault="00026469" w:rsidP="00026469">
      <w:pPr>
        <w:jc w:val="both"/>
        <w:rPr>
          <w:b/>
          <w:bCs/>
          <w:color w:val="808080" w:themeColor="background1" w:themeShade="80"/>
          <w:lang w:val="en-US"/>
        </w:rPr>
      </w:pPr>
    </w:p>
    <w:p w14:paraId="0BC94063" w14:textId="77777777" w:rsidR="00384B72" w:rsidRPr="008C015B" w:rsidRDefault="00384B72" w:rsidP="00384B72">
      <w:pPr>
        <w:spacing w:line="360" w:lineRule="auto"/>
        <w:jc w:val="both"/>
        <w:rPr>
          <w:color w:val="00B050"/>
        </w:rPr>
      </w:pPr>
      <w:r>
        <w:rPr>
          <w:noProof/>
        </w:rPr>
        <w:drawing>
          <wp:inline distT="0" distB="0" distL="0" distR="0" wp14:anchorId="42B7E05E" wp14:editId="59B39AF2">
            <wp:extent cx="2628000" cy="2286000"/>
            <wp:effectExtent l="0" t="0" r="1270" b="0"/>
            <wp:docPr id="171921132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BF54F543-3307-A649-405A-455696C174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color w:val="00B050"/>
        </w:rPr>
        <w:t xml:space="preserve">   </w:t>
      </w:r>
      <w:r>
        <w:rPr>
          <w:noProof/>
        </w:rPr>
        <w:drawing>
          <wp:inline distT="0" distB="0" distL="0" distR="0" wp14:anchorId="3853B624" wp14:editId="115DF6A8">
            <wp:extent cx="2628000" cy="2286000"/>
            <wp:effectExtent l="0" t="0" r="1270" b="0"/>
            <wp:docPr id="525875919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5E3267E0-F56A-9ABC-1176-6CA309628A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4BC2E51" w14:textId="77777777" w:rsidR="00384B72" w:rsidRDefault="00384B72" w:rsidP="00384B72">
      <w:pPr>
        <w:spacing w:line="360" w:lineRule="auto"/>
        <w:jc w:val="both"/>
        <w:rPr>
          <w:color w:val="FF0000"/>
        </w:rPr>
      </w:pPr>
      <w:r>
        <w:rPr>
          <w:noProof/>
        </w:rPr>
        <w:drawing>
          <wp:inline distT="0" distB="0" distL="0" distR="0" wp14:anchorId="784C1D80" wp14:editId="5CCC38E3">
            <wp:extent cx="2635200" cy="2196000"/>
            <wp:effectExtent l="0" t="0" r="0" b="1270"/>
            <wp:docPr id="990390353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D5C850D4-A27B-E40A-8B12-CE0B929851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color w:val="FF0000"/>
        </w:rPr>
        <w:t xml:space="preserve">   </w:t>
      </w:r>
      <w:r>
        <w:rPr>
          <w:noProof/>
        </w:rPr>
        <w:drawing>
          <wp:inline distT="0" distB="0" distL="0" distR="0" wp14:anchorId="025FE298" wp14:editId="21AF3C9A">
            <wp:extent cx="2628000" cy="2196000"/>
            <wp:effectExtent l="0" t="0" r="1270" b="1270"/>
            <wp:docPr id="190211531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3F81B98-6BB5-23BF-5AAB-2325DE28C2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CD75D5" w14:textId="32300C14" w:rsidR="00384B72" w:rsidRDefault="00384B72" w:rsidP="00026469">
      <w:pPr>
        <w:jc w:val="both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7F26EF66" wp14:editId="5CCA84EE">
            <wp:extent cx="2628000" cy="2286000"/>
            <wp:effectExtent l="0" t="0" r="1270" b="0"/>
            <wp:docPr id="1085499273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DD4B30FF-82CD-D641-37EE-D597565A41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color w:val="FF0000"/>
        </w:rPr>
        <w:t xml:space="preserve">   </w:t>
      </w:r>
      <w:r>
        <w:rPr>
          <w:noProof/>
        </w:rPr>
        <w:drawing>
          <wp:inline distT="0" distB="0" distL="0" distR="0" wp14:anchorId="08FC06F9" wp14:editId="605A8C28">
            <wp:extent cx="2628000" cy="2286000"/>
            <wp:effectExtent l="0" t="0" r="1270" b="0"/>
            <wp:docPr id="1560819172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D2E91BD7-07CA-8EA7-98EC-CF12A9D212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BF1ED1F" w14:textId="77777777" w:rsidR="00384B72" w:rsidRDefault="00384B72" w:rsidP="00026469">
      <w:pPr>
        <w:jc w:val="both"/>
        <w:rPr>
          <w:color w:val="FF0000"/>
        </w:rPr>
      </w:pPr>
    </w:p>
    <w:p w14:paraId="7A434C92" w14:textId="47C7C20F" w:rsidR="00384B72" w:rsidRDefault="00384B72" w:rsidP="00026469">
      <w:pPr>
        <w:jc w:val="both"/>
        <w:rPr>
          <w:b/>
          <w:bCs/>
          <w:color w:val="808080" w:themeColor="background1" w:themeShade="80"/>
          <w:lang w:val="en-US"/>
        </w:rPr>
      </w:pPr>
      <w:r>
        <w:rPr>
          <w:noProof/>
        </w:rPr>
        <w:drawing>
          <wp:inline distT="0" distB="0" distL="0" distR="0" wp14:anchorId="71C5E330" wp14:editId="0CBFB160">
            <wp:extent cx="2628000" cy="2286000"/>
            <wp:effectExtent l="0" t="0" r="1270" b="0"/>
            <wp:docPr id="1382053280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267F430A-2BB5-9477-EDA2-B2062D46C2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6C98C2" wp14:editId="3104775C">
            <wp:extent cx="2628000" cy="2286000"/>
            <wp:effectExtent l="0" t="0" r="1270" b="0"/>
            <wp:docPr id="2124395615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705789C5-81D7-2F9F-A4BB-D91E24DBEF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6571113" w14:textId="6DE16E3D" w:rsidR="00384B72" w:rsidRPr="003D05F0" w:rsidRDefault="00384B72" w:rsidP="00384B72">
      <w:pPr>
        <w:spacing w:line="360" w:lineRule="auto"/>
        <w:jc w:val="both"/>
        <w:rPr>
          <w:bCs/>
          <w:color w:val="4472C4" w:themeColor="accent1"/>
          <w:lang w:val="en-US"/>
        </w:rPr>
      </w:pPr>
      <w:r>
        <w:rPr>
          <w:noProof/>
        </w:rPr>
        <w:drawing>
          <wp:inline distT="0" distB="0" distL="0" distR="0" wp14:anchorId="37A0D0F0" wp14:editId="1363C2D7">
            <wp:extent cx="2628000" cy="2286000"/>
            <wp:effectExtent l="0" t="0" r="1270" b="0"/>
            <wp:docPr id="1921108901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31C2C8DD-27E5-A253-3495-F42F2EC1A5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3D05F0">
        <w:rPr>
          <w:bCs/>
          <w:color w:val="4472C4" w:themeColor="accent1"/>
          <w:lang w:val="en-US"/>
        </w:rPr>
        <w:t xml:space="preserve">   </w:t>
      </w:r>
      <w:r>
        <w:rPr>
          <w:noProof/>
        </w:rPr>
        <w:drawing>
          <wp:inline distT="0" distB="0" distL="0" distR="0" wp14:anchorId="50F6A2F9" wp14:editId="52D10D8B">
            <wp:extent cx="2628000" cy="2286000"/>
            <wp:effectExtent l="0" t="0" r="1270" b="0"/>
            <wp:docPr id="1284161380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6323E932-D45F-05A8-B70F-D70BF6D9EC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5C23CBB" w14:textId="77777777" w:rsidR="00384B72" w:rsidRPr="003D05F0" w:rsidRDefault="00384B72" w:rsidP="00384B72">
      <w:pPr>
        <w:spacing w:line="360" w:lineRule="auto"/>
        <w:jc w:val="both"/>
        <w:rPr>
          <w:bCs/>
          <w:color w:val="4472C4" w:themeColor="accent1"/>
          <w:lang w:val="en-US"/>
        </w:rPr>
      </w:pPr>
      <w:r>
        <w:rPr>
          <w:noProof/>
        </w:rPr>
        <w:lastRenderedPageBreak/>
        <w:drawing>
          <wp:inline distT="0" distB="0" distL="0" distR="0" wp14:anchorId="764ACC91" wp14:editId="390179FE">
            <wp:extent cx="2628000" cy="2286000"/>
            <wp:effectExtent l="0" t="0" r="1270" b="0"/>
            <wp:docPr id="108810362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B4A817A4-C928-F831-70C5-E51BAC5838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3D05F0">
        <w:rPr>
          <w:bCs/>
          <w:color w:val="4472C4" w:themeColor="accent1"/>
          <w:lang w:val="en-US"/>
        </w:rPr>
        <w:t xml:space="preserve">   </w:t>
      </w:r>
      <w:r>
        <w:rPr>
          <w:noProof/>
        </w:rPr>
        <w:drawing>
          <wp:inline distT="0" distB="0" distL="0" distR="0" wp14:anchorId="6C8D3E2C" wp14:editId="08B1DFB7">
            <wp:extent cx="2628000" cy="2286000"/>
            <wp:effectExtent l="0" t="0" r="1270" b="0"/>
            <wp:docPr id="730142769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BFFF546A-5EDD-3F02-6FC9-C3BD09F74C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3DFE7CB" w14:textId="22D9B1B4" w:rsidR="006E285A" w:rsidRPr="009B748E" w:rsidRDefault="006E285A" w:rsidP="006E285A">
      <w:pPr>
        <w:jc w:val="both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9B748E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 xml:space="preserve">Figure </w:t>
      </w:r>
      <w:r w:rsidR="00841D9F" w:rsidRPr="009B748E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>S1</w:t>
      </w:r>
      <w:r w:rsidR="009B748E" w:rsidRPr="009B748E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>.</w:t>
      </w:r>
      <w:r w:rsidRPr="009B748E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Linear mixed-effects models for variations over time in executive function tests between groups. Significant interactions are highlighted. Significant variations over time within groups (p-within) are shown in respective group lines. Significant differences between groups (p-between) according to each assessment time point are marked with an asterisk (*). For tests measuring performance time, lower values indicate better performance.</w:t>
      </w:r>
    </w:p>
    <w:p w14:paraId="3D28DE2B" w14:textId="77777777" w:rsidR="006E285A" w:rsidRDefault="006E285A" w:rsidP="006E285A">
      <w:pPr>
        <w:rPr>
          <w:i/>
          <w:iCs/>
          <w:color w:val="000000" w:themeColor="text1"/>
          <w:sz w:val="20"/>
          <w:szCs w:val="20"/>
          <w:lang w:val="en-US"/>
        </w:rPr>
      </w:pPr>
    </w:p>
    <w:p w14:paraId="699A20C1" w14:textId="77777777" w:rsidR="00C1445B" w:rsidRDefault="00C1445B">
      <w:pPr>
        <w:rPr>
          <w:lang w:val="en-US"/>
        </w:rPr>
      </w:pPr>
    </w:p>
    <w:p w14:paraId="0D5D87F8" w14:textId="77777777" w:rsidR="00CC4ABE" w:rsidRDefault="00CC4ABE">
      <w:pPr>
        <w:rPr>
          <w:lang w:val="en-US"/>
        </w:rPr>
      </w:pPr>
    </w:p>
    <w:p w14:paraId="2961211B" w14:textId="77777777" w:rsidR="00CC4ABE" w:rsidRDefault="00CC4ABE">
      <w:pPr>
        <w:rPr>
          <w:lang w:val="en-US"/>
        </w:rPr>
      </w:pPr>
    </w:p>
    <w:p w14:paraId="4248DE9A" w14:textId="77777777" w:rsidR="00CC4ABE" w:rsidRDefault="00CC4ABE">
      <w:pPr>
        <w:rPr>
          <w:lang w:val="en-US"/>
        </w:rPr>
      </w:pPr>
    </w:p>
    <w:p w14:paraId="42633BA5" w14:textId="77777777" w:rsidR="00CC4ABE" w:rsidRDefault="00CC4ABE">
      <w:pPr>
        <w:rPr>
          <w:lang w:val="en-US"/>
        </w:rPr>
      </w:pPr>
    </w:p>
    <w:p w14:paraId="7241199E" w14:textId="77777777" w:rsidR="00CC4ABE" w:rsidRDefault="00CC4ABE">
      <w:pPr>
        <w:rPr>
          <w:lang w:val="en-US"/>
        </w:rPr>
      </w:pPr>
    </w:p>
    <w:p w14:paraId="5465E350" w14:textId="77777777" w:rsidR="00CC4ABE" w:rsidRDefault="00CC4ABE">
      <w:pPr>
        <w:rPr>
          <w:lang w:val="en-US"/>
        </w:rPr>
      </w:pPr>
    </w:p>
    <w:p w14:paraId="7D94FCD1" w14:textId="77777777" w:rsidR="00CC4ABE" w:rsidRDefault="00CC4ABE">
      <w:pPr>
        <w:rPr>
          <w:lang w:val="en-US"/>
        </w:rPr>
      </w:pPr>
    </w:p>
    <w:p w14:paraId="2B96BB91" w14:textId="77777777" w:rsidR="00CC4ABE" w:rsidRDefault="00CC4ABE">
      <w:pPr>
        <w:rPr>
          <w:lang w:val="en-US"/>
        </w:rPr>
      </w:pPr>
    </w:p>
    <w:p w14:paraId="1AEB8059" w14:textId="77777777" w:rsidR="00CC4ABE" w:rsidRDefault="00CC4ABE">
      <w:pPr>
        <w:rPr>
          <w:lang w:val="en-US"/>
        </w:rPr>
      </w:pPr>
    </w:p>
    <w:p w14:paraId="54F9525B" w14:textId="77777777" w:rsidR="00CC4ABE" w:rsidRDefault="00CC4ABE">
      <w:pPr>
        <w:rPr>
          <w:lang w:val="en-US"/>
        </w:rPr>
      </w:pPr>
    </w:p>
    <w:p w14:paraId="5C6A35BB" w14:textId="77777777" w:rsidR="00CC4ABE" w:rsidRDefault="00CC4ABE">
      <w:pPr>
        <w:rPr>
          <w:lang w:val="en-US"/>
        </w:rPr>
      </w:pPr>
    </w:p>
    <w:p w14:paraId="0E99527C" w14:textId="77777777" w:rsidR="00CC4ABE" w:rsidRDefault="00CC4ABE">
      <w:pPr>
        <w:rPr>
          <w:lang w:val="en-US"/>
        </w:rPr>
      </w:pPr>
    </w:p>
    <w:p w14:paraId="6EA980E7" w14:textId="77777777" w:rsidR="00CC4ABE" w:rsidRDefault="00CC4ABE">
      <w:pPr>
        <w:rPr>
          <w:lang w:val="en-US"/>
        </w:rPr>
      </w:pPr>
    </w:p>
    <w:p w14:paraId="11E62E57" w14:textId="77777777" w:rsidR="00CC4ABE" w:rsidRDefault="00CC4ABE">
      <w:pPr>
        <w:rPr>
          <w:lang w:val="en-US"/>
        </w:rPr>
      </w:pPr>
    </w:p>
    <w:p w14:paraId="186958CD" w14:textId="77777777" w:rsidR="00CC4ABE" w:rsidRDefault="00CC4ABE">
      <w:pPr>
        <w:rPr>
          <w:lang w:val="en-US"/>
        </w:rPr>
      </w:pPr>
    </w:p>
    <w:p w14:paraId="0395BDD1" w14:textId="77777777" w:rsidR="00CC4ABE" w:rsidRDefault="00CC4ABE">
      <w:pPr>
        <w:rPr>
          <w:lang w:val="en-US"/>
        </w:rPr>
      </w:pPr>
    </w:p>
    <w:p w14:paraId="6303B650" w14:textId="77777777" w:rsidR="00CC4ABE" w:rsidRDefault="00CC4ABE">
      <w:pPr>
        <w:rPr>
          <w:lang w:val="en-US"/>
        </w:rPr>
      </w:pPr>
    </w:p>
    <w:p w14:paraId="6A3AFCD4" w14:textId="77777777" w:rsidR="00CC4ABE" w:rsidRDefault="00CC4ABE">
      <w:pPr>
        <w:rPr>
          <w:lang w:val="en-US"/>
        </w:rPr>
      </w:pPr>
    </w:p>
    <w:p w14:paraId="12AB9FCD" w14:textId="77777777" w:rsidR="00CC4ABE" w:rsidRDefault="00CC4ABE">
      <w:pPr>
        <w:rPr>
          <w:lang w:val="en-US"/>
        </w:rPr>
      </w:pPr>
    </w:p>
    <w:p w14:paraId="6CB95264" w14:textId="77777777" w:rsidR="00CC4ABE" w:rsidRDefault="00CC4ABE">
      <w:pPr>
        <w:rPr>
          <w:lang w:val="en-US"/>
        </w:rPr>
      </w:pPr>
    </w:p>
    <w:p w14:paraId="77776FE5" w14:textId="77777777" w:rsidR="00CC4ABE" w:rsidRDefault="00CC4ABE">
      <w:pPr>
        <w:rPr>
          <w:lang w:val="en-US"/>
        </w:rPr>
      </w:pPr>
    </w:p>
    <w:p w14:paraId="48B00F08" w14:textId="77777777" w:rsidR="00CC4ABE" w:rsidRDefault="00CC4ABE">
      <w:pPr>
        <w:rPr>
          <w:lang w:val="en-US"/>
        </w:rPr>
      </w:pPr>
    </w:p>
    <w:p w14:paraId="43F8ACF2" w14:textId="77777777" w:rsidR="00CC4ABE" w:rsidRDefault="00CC4ABE">
      <w:pPr>
        <w:rPr>
          <w:lang w:val="en-US"/>
        </w:rPr>
      </w:pPr>
    </w:p>
    <w:p w14:paraId="10002D7C" w14:textId="77777777" w:rsidR="00CC4ABE" w:rsidRDefault="00CC4ABE">
      <w:pPr>
        <w:rPr>
          <w:lang w:val="en-US"/>
        </w:rPr>
      </w:pPr>
    </w:p>
    <w:p w14:paraId="61E5DCAE" w14:textId="77777777" w:rsidR="00CC4ABE" w:rsidRDefault="00CC4ABE">
      <w:pPr>
        <w:rPr>
          <w:lang w:val="en-US"/>
        </w:rPr>
      </w:pPr>
    </w:p>
    <w:p w14:paraId="79489FB6" w14:textId="77777777" w:rsidR="00CC4ABE" w:rsidRDefault="00CC4ABE">
      <w:pPr>
        <w:rPr>
          <w:lang w:val="en-US"/>
        </w:rPr>
      </w:pPr>
    </w:p>
    <w:p w14:paraId="6BF95B5C" w14:textId="77777777" w:rsidR="00CC4ABE" w:rsidRDefault="00CC4ABE">
      <w:pPr>
        <w:rPr>
          <w:lang w:val="en-US"/>
        </w:rPr>
      </w:pPr>
    </w:p>
    <w:p w14:paraId="06DD6F7B" w14:textId="628B7B64" w:rsidR="00C1445B" w:rsidRPr="009B748E" w:rsidRDefault="00C1445B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126"/>
        <w:gridCol w:w="2693"/>
      </w:tblGrid>
      <w:tr w:rsidR="00C1445B" w:rsidRPr="009B748E" w14:paraId="6121DCC7" w14:textId="77777777" w:rsidTr="009B748E">
        <w:trPr>
          <w:trHeight w:val="4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noWrap/>
            <w:vAlign w:val="center"/>
            <w:hideMark/>
          </w:tcPr>
          <w:p w14:paraId="1CE1DDA7" w14:textId="77777777" w:rsidR="00C1445B" w:rsidRPr="009B748E" w:rsidRDefault="00C1445B" w:rsidP="00533E1C">
            <w:pP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lastRenderedPageBreak/>
              <w:t> 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2000FE20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Executive</w:t>
            </w:r>
            <w:proofErr w:type="spellEnd"/>
            <w:r w:rsidRPr="009B748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Function</w:t>
            </w:r>
            <w:proofErr w:type="spellEnd"/>
            <w:r w:rsidRPr="009B748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Composite</w:t>
            </w:r>
            <w:proofErr w:type="spellEnd"/>
            <w:r w:rsidRPr="009B748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C1445B" w:rsidRPr="009B748E" w14:paraId="52006766" w14:textId="77777777" w:rsidTr="00CC4ABE">
        <w:trPr>
          <w:trHeight w:val="54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9C9C9"/>
            <w:noWrap/>
            <w:hideMark/>
          </w:tcPr>
          <w:p w14:paraId="6B1F9F3F" w14:textId="77777777" w:rsidR="00C1445B" w:rsidRPr="009B748E" w:rsidRDefault="00C1445B" w:rsidP="00533E1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Prognostic</w:t>
            </w:r>
            <w:proofErr w:type="spellEnd"/>
            <w:r w:rsidRPr="009B748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Variable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9C9C9"/>
            <w:vAlign w:val="center"/>
            <w:hideMark/>
          </w:tcPr>
          <w:p w14:paraId="372D35BD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Interaction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test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(*)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5C736541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Effect of the prognostic variable (</w:t>
            </w:r>
            <w:proofErr w:type="gramStart"/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‡)</w:t>
            </w:r>
            <w:r w:rsidRPr="009B748E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</w:t>
            </w:r>
            <w:proofErr w:type="gramEnd"/>
            <w:r w:rsidRPr="009B748E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     </w:t>
            </w:r>
          </w:p>
        </w:tc>
      </w:tr>
      <w:tr w:rsidR="00C1445B" w:rsidRPr="009B748E" w14:paraId="09B194CD" w14:textId="77777777" w:rsidTr="009B748E">
        <w:trPr>
          <w:trHeight w:val="3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8666" w14:textId="77777777" w:rsidR="00C1445B" w:rsidRPr="009B748E" w:rsidRDefault="00C1445B" w:rsidP="00533E1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Sociodemographics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E8CC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A99C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C1445B" w:rsidRPr="009B748E" w14:paraId="478CEFE1" w14:textId="77777777" w:rsidTr="009B748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28C0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Male sex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5B5E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0.993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E42B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0.005</w:t>
            </w:r>
          </w:p>
        </w:tc>
      </w:tr>
      <w:tr w:rsidR="00C1445B" w:rsidRPr="009B748E" w14:paraId="1AFD40CD" w14:textId="77777777" w:rsidTr="009B748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75AA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Marital status: married x single/widower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B5F3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0.065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1826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0.084</w:t>
            </w:r>
          </w:p>
        </w:tc>
      </w:tr>
      <w:tr w:rsidR="00C1445B" w:rsidRPr="009B748E" w14:paraId="528FFED9" w14:textId="77777777" w:rsidTr="009B748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A788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Occupational status: active x retired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C294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0.614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8E1F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0.371</w:t>
            </w:r>
          </w:p>
        </w:tc>
      </w:tr>
      <w:tr w:rsidR="00C1445B" w:rsidRPr="009B748E" w14:paraId="70192254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9E86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Income &gt; 10k BRL/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month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76C2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0.547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E8E3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0.001</w:t>
            </w:r>
          </w:p>
        </w:tc>
      </w:tr>
      <w:tr w:rsidR="00C1445B" w:rsidRPr="009B748E" w14:paraId="12FFC9B7" w14:textId="77777777" w:rsidTr="00CC4ABE">
        <w:trPr>
          <w:trHeight w:val="3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F6DE" w14:textId="77777777" w:rsidR="00C1445B" w:rsidRPr="009B748E" w:rsidRDefault="00C1445B" w:rsidP="00533E1C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Activities</w:t>
            </w:r>
            <w:proofErr w:type="spellEnd"/>
            <w:r w:rsidRPr="009B748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of Daily Living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49FD" w14:textId="77777777" w:rsidR="00C1445B" w:rsidRPr="009B748E" w:rsidRDefault="00C1445B" w:rsidP="00533E1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3040" w14:textId="77777777" w:rsidR="00C1445B" w:rsidRPr="009B748E" w:rsidRDefault="00C1445B" w:rsidP="00533E1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</w:p>
        </w:tc>
      </w:tr>
      <w:tr w:rsidR="00C1445B" w:rsidRPr="009B748E" w14:paraId="5927B838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2960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Physical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Activity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350C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0.544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D9DD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0.115</w:t>
            </w:r>
          </w:p>
        </w:tc>
      </w:tr>
      <w:tr w:rsidR="00C1445B" w:rsidRPr="009B748E" w14:paraId="680FEDDF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1A60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Reading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D381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0.535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D4A8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0.205</w:t>
            </w:r>
          </w:p>
        </w:tc>
      </w:tr>
      <w:tr w:rsidR="00C1445B" w:rsidRPr="009B748E" w14:paraId="380753F5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70BC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Cognitive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Stimulation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A547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0.521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6B7C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0.166</w:t>
            </w:r>
          </w:p>
        </w:tc>
      </w:tr>
      <w:tr w:rsidR="00C1445B" w:rsidRPr="009B748E" w14:paraId="5D655EE9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A4AA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Travelling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CC40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0.069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7976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0.048</w:t>
            </w:r>
          </w:p>
        </w:tc>
      </w:tr>
      <w:tr w:rsidR="00C1445B" w:rsidRPr="009B748E" w14:paraId="1AA9FDD0" w14:textId="77777777" w:rsidTr="00CC4ABE">
        <w:trPr>
          <w:trHeight w:val="3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EF95" w14:textId="77777777" w:rsidR="00C1445B" w:rsidRPr="009B748E" w:rsidRDefault="00C1445B" w:rsidP="00533E1C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Comorbidities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DFEC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54CC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</w:p>
        </w:tc>
      </w:tr>
      <w:tr w:rsidR="00C1445B" w:rsidRPr="009B748E" w14:paraId="4EB79C59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D707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High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blood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pressure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DF71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0.121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B8DC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0.393</w:t>
            </w:r>
          </w:p>
        </w:tc>
      </w:tr>
      <w:tr w:rsidR="00C1445B" w:rsidRPr="009B748E" w14:paraId="08FCC4DA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E6A8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Heart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disease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C38E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0.592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D01E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0.011</w:t>
            </w:r>
          </w:p>
        </w:tc>
      </w:tr>
      <w:tr w:rsidR="00C1445B" w:rsidRPr="009B748E" w14:paraId="7F9F623F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8A47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Diabetes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B0A5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0.765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5E2B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0.344</w:t>
            </w:r>
          </w:p>
        </w:tc>
      </w:tr>
      <w:tr w:rsidR="00C1445B" w:rsidRPr="009B748E" w14:paraId="1EA20C05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07CB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Hypothyreoidism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C8CB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0.691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E99D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0.132</w:t>
            </w:r>
          </w:p>
        </w:tc>
      </w:tr>
      <w:tr w:rsidR="00C1445B" w:rsidRPr="009B748E" w14:paraId="1E7D36D5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E971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Overweight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74C9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0.831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099A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0.043</w:t>
            </w:r>
          </w:p>
        </w:tc>
      </w:tr>
      <w:tr w:rsidR="00C1445B" w:rsidRPr="009B748E" w14:paraId="5F8711B8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53B5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Vascular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risk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factors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≥ 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27C9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0.207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2C7A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0.316</w:t>
            </w:r>
          </w:p>
        </w:tc>
      </w:tr>
      <w:tr w:rsidR="00C1445B" w:rsidRPr="009B748E" w14:paraId="601AC5EA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B208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Hearing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loss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D637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0.233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D8BD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0.597</w:t>
            </w:r>
          </w:p>
        </w:tc>
      </w:tr>
      <w:tr w:rsidR="00C1445B" w:rsidRPr="009B748E" w14:paraId="2A7E31A4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9A7D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Depression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B09C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0.856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2C9C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0.765</w:t>
            </w:r>
          </w:p>
        </w:tc>
      </w:tr>
      <w:tr w:rsidR="00C1445B" w:rsidRPr="009B748E" w14:paraId="4456D5AA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39AB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Anxiety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2DD7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0.036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46FC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0.249</w:t>
            </w:r>
          </w:p>
        </w:tc>
      </w:tr>
      <w:tr w:rsidR="00C1445B" w:rsidRPr="009B748E" w14:paraId="2E73853A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A35D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Psychoactive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drugs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0C76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0.854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F75C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0.366</w:t>
            </w:r>
          </w:p>
        </w:tc>
      </w:tr>
      <w:tr w:rsidR="00C1445B" w:rsidRPr="009B748E" w14:paraId="2353007B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BED7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Subjective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cognitive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complaint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FD7F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0.133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BE3D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0.335</w:t>
            </w:r>
          </w:p>
        </w:tc>
      </w:tr>
      <w:tr w:rsidR="00C1445B" w:rsidRPr="009B748E" w14:paraId="262F085B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2BC0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Family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history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of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dementia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4004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0.335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9613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0.317</w:t>
            </w:r>
          </w:p>
        </w:tc>
      </w:tr>
      <w:tr w:rsidR="00C1445B" w:rsidRPr="009B748E" w14:paraId="1B9217EE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6066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Poor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sleep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quality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(PSQI&gt;5)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24FD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0.481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C206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0.404</w:t>
            </w:r>
          </w:p>
        </w:tc>
      </w:tr>
      <w:tr w:rsidR="00C1445B" w:rsidRPr="009B748E" w14:paraId="6B4EE6E2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BE55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Insomnia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978C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0.804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B970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0.277</w:t>
            </w:r>
          </w:p>
        </w:tc>
      </w:tr>
      <w:tr w:rsidR="00C1445B" w:rsidRPr="009B748E" w14:paraId="0DDC7573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6D34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Sleep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apnea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3C89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0.755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02AD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0.201</w:t>
            </w:r>
          </w:p>
        </w:tc>
      </w:tr>
      <w:tr w:rsidR="00C1445B" w:rsidRPr="009B748E" w14:paraId="34E1FD09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8502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Diurnal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naps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B76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0.708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409F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0.319</w:t>
            </w:r>
          </w:p>
        </w:tc>
      </w:tr>
      <w:tr w:rsidR="00CC4ABE" w:rsidRPr="009B748E" w14:paraId="158DB961" w14:textId="77777777" w:rsidTr="00CC4ABE">
        <w:trPr>
          <w:trHeight w:val="3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C68C" w14:textId="77777777" w:rsidR="00CC4ABE" w:rsidRPr="009B748E" w:rsidRDefault="00CC4ABE" w:rsidP="00533E1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Acute</w:t>
            </w:r>
            <w:proofErr w:type="spellEnd"/>
            <w:r w:rsidRPr="009B748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 COVID-19 features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B523F9" w14:textId="02B83EB8" w:rsidR="00CC4ABE" w:rsidRPr="009B748E" w:rsidRDefault="00CC4ABE" w:rsidP="00533E1C">
            <w:pP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0244" w14:textId="77777777" w:rsidR="00CC4ABE" w:rsidRPr="009B748E" w:rsidRDefault="00CC4ABE" w:rsidP="00533E1C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</w:p>
        </w:tc>
      </w:tr>
      <w:tr w:rsidR="00C1445B" w:rsidRPr="009B748E" w14:paraId="46685733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8D6F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Headache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DB4E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0.631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FC1B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0.502</w:t>
            </w:r>
          </w:p>
        </w:tc>
      </w:tr>
      <w:tr w:rsidR="00C1445B" w:rsidRPr="009B748E" w14:paraId="1549E7F8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0CA1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Anosmia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52CF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0.698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8C44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0.236</w:t>
            </w:r>
          </w:p>
        </w:tc>
      </w:tr>
      <w:tr w:rsidR="00C1445B" w:rsidRPr="009B748E" w14:paraId="5A3B6F30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D1B6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Ageusia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0AF0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0.551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482B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0.361</w:t>
            </w:r>
          </w:p>
        </w:tc>
      </w:tr>
      <w:tr w:rsidR="00C1445B" w:rsidRPr="009B748E" w14:paraId="76421813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6EE9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Mental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confusion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BEC0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0.121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D15A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0.494</w:t>
            </w:r>
          </w:p>
        </w:tc>
      </w:tr>
      <w:tr w:rsidR="00C1445B" w:rsidRPr="009B748E" w14:paraId="2EFC3113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7B73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In-hospital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care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E6C8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0.325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781A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0.857</w:t>
            </w:r>
          </w:p>
        </w:tc>
      </w:tr>
      <w:tr w:rsidR="00C1445B" w:rsidRPr="009B748E" w14:paraId="34A8E21C" w14:textId="77777777" w:rsidTr="00CC4AB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5F26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Oxygen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supplementation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05F3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0.326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309E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0.756</w:t>
            </w:r>
          </w:p>
        </w:tc>
      </w:tr>
      <w:tr w:rsidR="00C1445B" w:rsidRPr="009B748E" w14:paraId="0AB27472" w14:textId="77777777" w:rsidTr="009B748E">
        <w:trPr>
          <w:trHeight w:val="3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154D" w14:textId="77777777" w:rsidR="00C1445B" w:rsidRPr="009B748E" w:rsidRDefault="00C1445B" w:rsidP="00533E1C">
            <w:pPr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Post-COVID</w:t>
            </w:r>
            <w:proofErr w:type="spellEnd"/>
            <w:r w:rsidRPr="009B748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symptoms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0F9B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5E9C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</w:p>
        </w:tc>
      </w:tr>
      <w:tr w:rsidR="00C1445B" w:rsidRPr="009B748E" w14:paraId="1DCC76AC" w14:textId="77777777" w:rsidTr="009B748E">
        <w:trPr>
          <w:trHeight w:val="320"/>
        </w:trPr>
        <w:tc>
          <w:tcPr>
            <w:tcW w:w="382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F0DC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Post-COVID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cognitive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complaints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11A6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0.005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CC2C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0.032</w:t>
            </w:r>
          </w:p>
        </w:tc>
      </w:tr>
      <w:tr w:rsidR="00C1445B" w:rsidRPr="009B748E" w14:paraId="2D2007F1" w14:textId="77777777" w:rsidTr="009B748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7149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Arthralgia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DE54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0.939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0A12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0.251</w:t>
            </w:r>
          </w:p>
        </w:tc>
      </w:tr>
      <w:tr w:rsidR="00C1445B" w:rsidRPr="009B748E" w14:paraId="36939E98" w14:textId="77777777" w:rsidTr="009B748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7341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Hair</w:t>
            </w:r>
            <w:proofErr w:type="spellEnd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loss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6221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0.778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337B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0.006</w:t>
            </w:r>
          </w:p>
        </w:tc>
      </w:tr>
      <w:tr w:rsidR="00C1445B" w:rsidRPr="009B748E" w14:paraId="02FA4939" w14:textId="77777777" w:rsidTr="009B748E">
        <w:trPr>
          <w:trHeight w:val="320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0DCD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Asthenia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507B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0.931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64CF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0.447</w:t>
            </w:r>
          </w:p>
        </w:tc>
      </w:tr>
      <w:tr w:rsidR="00C1445B" w:rsidRPr="009B748E" w14:paraId="3CCC7D62" w14:textId="77777777" w:rsidTr="009B748E">
        <w:trPr>
          <w:trHeight w:val="3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B206" w14:textId="77777777" w:rsidR="00C1445B" w:rsidRPr="009B748E" w:rsidRDefault="00C1445B" w:rsidP="00533E1C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/>
                <w:sz w:val="21"/>
                <w:szCs w:val="21"/>
              </w:rPr>
              <w:t>Fatigue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715E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0.437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DDD1" w14:textId="77777777" w:rsidR="00C1445B" w:rsidRPr="009B748E" w:rsidRDefault="00C1445B" w:rsidP="00533E1C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9B748E">
              <w:rPr>
                <w:rFonts w:ascii="Arial" w:hAnsi="Arial" w:cs="Arial"/>
                <w:color w:val="000000" w:themeColor="text1"/>
                <w:sz w:val="21"/>
                <w:szCs w:val="21"/>
              </w:rPr>
              <w:t>0.855</w:t>
            </w:r>
          </w:p>
        </w:tc>
      </w:tr>
    </w:tbl>
    <w:p w14:paraId="61B0502F" w14:textId="4F5FBEBC" w:rsidR="006E285A" w:rsidRPr="009B748E" w:rsidRDefault="009B748E" w:rsidP="006E285A">
      <w:pPr>
        <w:jc w:val="both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9B748E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lastRenderedPageBreak/>
        <w:t>T</w:t>
      </w:r>
      <w:r w:rsidR="00CC4ABE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>able</w:t>
      </w:r>
      <w:r w:rsidRPr="009B748E">
        <w:rPr>
          <w:rFonts w:ascii="Arial" w:hAnsi="Arial" w:cs="Arial"/>
          <w:b/>
          <w:bCs/>
          <w:color w:val="000000" w:themeColor="text1"/>
          <w:sz w:val="21"/>
          <w:szCs w:val="21"/>
          <w:lang w:val="en-US"/>
        </w:rPr>
        <w:t xml:space="preserve"> S2.</w:t>
      </w:r>
      <w:r w:rsidRPr="009B748E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Subgroup analysis: interactions between baseline variables and changes in executive function (as a composite measure) over time in COVID-19 patients.</w:t>
      </w:r>
      <w:r w:rsidR="006E285A" w:rsidRPr="009B748E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Mixed-effects models, adjusted for age and education, for differences between subgroups of COVID-19 patients according to the presence of each variable. (*) p-value reflects the difference in evolution over time between the two subgroups; (‡) The p-value reflects the numerical difference between the subgroups according to the prognostic variable. Significant results in bold (Interaction test p&lt;0.10; Effect of the prognostic variable p &lt;0.05).</w:t>
      </w:r>
    </w:p>
    <w:p w14:paraId="440112BC" w14:textId="77777777" w:rsidR="006E285A" w:rsidRPr="009B748E" w:rsidRDefault="006E285A" w:rsidP="006E285A">
      <w:pPr>
        <w:jc w:val="both"/>
        <w:rPr>
          <w:rFonts w:ascii="Arial" w:hAnsi="Arial" w:cs="Arial"/>
          <w:color w:val="808080" w:themeColor="background1" w:themeShade="80"/>
          <w:sz w:val="21"/>
          <w:szCs w:val="21"/>
          <w:lang w:val="en-US"/>
        </w:rPr>
      </w:pPr>
    </w:p>
    <w:p w14:paraId="5FF6DF50" w14:textId="77777777" w:rsidR="00C1445B" w:rsidRPr="00C1445B" w:rsidRDefault="00C1445B">
      <w:pPr>
        <w:rPr>
          <w:lang w:val="en-US"/>
        </w:rPr>
      </w:pPr>
    </w:p>
    <w:sectPr w:rsidR="00C1445B" w:rsidRPr="00C1445B" w:rsidSect="00444BB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5B"/>
    <w:rsid w:val="00015FBA"/>
    <w:rsid w:val="00022E05"/>
    <w:rsid w:val="00026469"/>
    <w:rsid w:val="00041119"/>
    <w:rsid w:val="00042ACC"/>
    <w:rsid w:val="00043E81"/>
    <w:rsid w:val="000602E5"/>
    <w:rsid w:val="000648AE"/>
    <w:rsid w:val="00064E9A"/>
    <w:rsid w:val="00076113"/>
    <w:rsid w:val="00082C78"/>
    <w:rsid w:val="000922D2"/>
    <w:rsid w:val="000A1A53"/>
    <w:rsid w:val="000A56EF"/>
    <w:rsid w:val="000A578C"/>
    <w:rsid w:val="000B07F0"/>
    <w:rsid w:val="000B3725"/>
    <w:rsid w:val="000B409D"/>
    <w:rsid w:val="000B57B1"/>
    <w:rsid w:val="000C28A9"/>
    <w:rsid w:val="000C5D26"/>
    <w:rsid w:val="000D64BE"/>
    <w:rsid w:val="000E2D87"/>
    <w:rsid w:val="000E780C"/>
    <w:rsid w:val="00100AAF"/>
    <w:rsid w:val="00106798"/>
    <w:rsid w:val="00127E60"/>
    <w:rsid w:val="00130E3D"/>
    <w:rsid w:val="00145587"/>
    <w:rsid w:val="00160A77"/>
    <w:rsid w:val="00164EC1"/>
    <w:rsid w:val="001674DC"/>
    <w:rsid w:val="00173406"/>
    <w:rsid w:val="001809F0"/>
    <w:rsid w:val="00185680"/>
    <w:rsid w:val="001905FE"/>
    <w:rsid w:val="00193855"/>
    <w:rsid w:val="00195A96"/>
    <w:rsid w:val="001A240D"/>
    <w:rsid w:val="001A4980"/>
    <w:rsid w:val="001A5D8C"/>
    <w:rsid w:val="001A729D"/>
    <w:rsid w:val="001C7C92"/>
    <w:rsid w:val="002005EC"/>
    <w:rsid w:val="002032F2"/>
    <w:rsid w:val="00206667"/>
    <w:rsid w:val="00206D85"/>
    <w:rsid w:val="002170EC"/>
    <w:rsid w:val="00222660"/>
    <w:rsid w:val="0022655F"/>
    <w:rsid w:val="00231982"/>
    <w:rsid w:val="0023398E"/>
    <w:rsid w:val="002402E7"/>
    <w:rsid w:val="00242E82"/>
    <w:rsid w:val="0024407E"/>
    <w:rsid w:val="002546E3"/>
    <w:rsid w:val="00255D32"/>
    <w:rsid w:val="002600B9"/>
    <w:rsid w:val="002608D7"/>
    <w:rsid w:val="00262057"/>
    <w:rsid w:val="00266F26"/>
    <w:rsid w:val="00277ABB"/>
    <w:rsid w:val="002850F5"/>
    <w:rsid w:val="0029092C"/>
    <w:rsid w:val="00291E62"/>
    <w:rsid w:val="0029558D"/>
    <w:rsid w:val="00296C24"/>
    <w:rsid w:val="002A6D4A"/>
    <w:rsid w:val="002B22FA"/>
    <w:rsid w:val="002B2741"/>
    <w:rsid w:val="002B4A76"/>
    <w:rsid w:val="002B768D"/>
    <w:rsid w:val="002D6F45"/>
    <w:rsid w:val="002D7535"/>
    <w:rsid w:val="002E34B7"/>
    <w:rsid w:val="002E6123"/>
    <w:rsid w:val="002F3A85"/>
    <w:rsid w:val="003003ED"/>
    <w:rsid w:val="00303AB9"/>
    <w:rsid w:val="00307444"/>
    <w:rsid w:val="00314258"/>
    <w:rsid w:val="003257B1"/>
    <w:rsid w:val="0034386C"/>
    <w:rsid w:val="00353A49"/>
    <w:rsid w:val="00355D10"/>
    <w:rsid w:val="00365E13"/>
    <w:rsid w:val="00366003"/>
    <w:rsid w:val="00367DD5"/>
    <w:rsid w:val="003710AD"/>
    <w:rsid w:val="0038323D"/>
    <w:rsid w:val="00384B72"/>
    <w:rsid w:val="00385C08"/>
    <w:rsid w:val="003870A6"/>
    <w:rsid w:val="003919E4"/>
    <w:rsid w:val="00392868"/>
    <w:rsid w:val="003A1E2F"/>
    <w:rsid w:val="003A3240"/>
    <w:rsid w:val="003A368F"/>
    <w:rsid w:val="003A7119"/>
    <w:rsid w:val="003B6EC9"/>
    <w:rsid w:val="003C0153"/>
    <w:rsid w:val="003C256F"/>
    <w:rsid w:val="003C3BFA"/>
    <w:rsid w:val="003C497B"/>
    <w:rsid w:val="003D05F0"/>
    <w:rsid w:val="003D0F4C"/>
    <w:rsid w:val="003D35C5"/>
    <w:rsid w:val="003E42A4"/>
    <w:rsid w:val="003F061F"/>
    <w:rsid w:val="003F5478"/>
    <w:rsid w:val="004008E8"/>
    <w:rsid w:val="00400F89"/>
    <w:rsid w:val="00404BB3"/>
    <w:rsid w:val="0040574F"/>
    <w:rsid w:val="00405995"/>
    <w:rsid w:val="00407DC5"/>
    <w:rsid w:val="00410229"/>
    <w:rsid w:val="00423734"/>
    <w:rsid w:val="00424B8D"/>
    <w:rsid w:val="00424E61"/>
    <w:rsid w:val="00435983"/>
    <w:rsid w:val="00435AE8"/>
    <w:rsid w:val="004421DC"/>
    <w:rsid w:val="00444BBF"/>
    <w:rsid w:val="004479DD"/>
    <w:rsid w:val="00447A35"/>
    <w:rsid w:val="00447E11"/>
    <w:rsid w:val="00455519"/>
    <w:rsid w:val="00461BD3"/>
    <w:rsid w:val="00463129"/>
    <w:rsid w:val="00471056"/>
    <w:rsid w:val="00471B36"/>
    <w:rsid w:val="00486DBA"/>
    <w:rsid w:val="004874AB"/>
    <w:rsid w:val="00487DC7"/>
    <w:rsid w:val="004A6178"/>
    <w:rsid w:val="004B2B55"/>
    <w:rsid w:val="004B2BA1"/>
    <w:rsid w:val="004B4AD0"/>
    <w:rsid w:val="004C3E2C"/>
    <w:rsid w:val="004C5A64"/>
    <w:rsid w:val="004D1F26"/>
    <w:rsid w:val="004E2280"/>
    <w:rsid w:val="004F3783"/>
    <w:rsid w:val="004F6328"/>
    <w:rsid w:val="00504553"/>
    <w:rsid w:val="005203C4"/>
    <w:rsid w:val="005303FE"/>
    <w:rsid w:val="005456EF"/>
    <w:rsid w:val="005566E4"/>
    <w:rsid w:val="00571D18"/>
    <w:rsid w:val="005756DC"/>
    <w:rsid w:val="00582BBA"/>
    <w:rsid w:val="00583983"/>
    <w:rsid w:val="00590519"/>
    <w:rsid w:val="00593ED5"/>
    <w:rsid w:val="005A035C"/>
    <w:rsid w:val="005A4C22"/>
    <w:rsid w:val="005B7EAC"/>
    <w:rsid w:val="005C145B"/>
    <w:rsid w:val="005C78E1"/>
    <w:rsid w:val="005D6300"/>
    <w:rsid w:val="005E42A8"/>
    <w:rsid w:val="005E4E75"/>
    <w:rsid w:val="005E71F4"/>
    <w:rsid w:val="005E7BD4"/>
    <w:rsid w:val="005F2CA6"/>
    <w:rsid w:val="005F3A6E"/>
    <w:rsid w:val="005F635A"/>
    <w:rsid w:val="005F7DD0"/>
    <w:rsid w:val="0060172B"/>
    <w:rsid w:val="00602E8B"/>
    <w:rsid w:val="00602F4C"/>
    <w:rsid w:val="00605056"/>
    <w:rsid w:val="0060527E"/>
    <w:rsid w:val="00611BD5"/>
    <w:rsid w:val="00616C20"/>
    <w:rsid w:val="00620A08"/>
    <w:rsid w:val="00622B70"/>
    <w:rsid w:val="006241A8"/>
    <w:rsid w:val="00626AA5"/>
    <w:rsid w:val="00634D60"/>
    <w:rsid w:val="0064282D"/>
    <w:rsid w:val="006513F1"/>
    <w:rsid w:val="00655036"/>
    <w:rsid w:val="006606FF"/>
    <w:rsid w:val="00665663"/>
    <w:rsid w:val="00673B6D"/>
    <w:rsid w:val="006743C6"/>
    <w:rsid w:val="00676FCD"/>
    <w:rsid w:val="00677D61"/>
    <w:rsid w:val="00693EEE"/>
    <w:rsid w:val="006A4780"/>
    <w:rsid w:val="006B0F31"/>
    <w:rsid w:val="006B6049"/>
    <w:rsid w:val="006C1661"/>
    <w:rsid w:val="006C1C17"/>
    <w:rsid w:val="006E285A"/>
    <w:rsid w:val="007155C7"/>
    <w:rsid w:val="00724A6C"/>
    <w:rsid w:val="00726CA0"/>
    <w:rsid w:val="00727F76"/>
    <w:rsid w:val="00740197"/>
    <w:rsid w:val="007519FC"/>
    <w:rsid w:val="0076536D"/>
    <w:rsid w:val="007656D0"/>
    <w:rsid w:val="00766371"/>
    <w:rsid w:val="00766CB9"/>
    <w:rsid w:val="00772AD2"/>
    <w:rsid w:val="00773D49"/>
    <w:rsid w:val="00777E66"/>
    <w:rsid w:val="00780884"/>
    <w:rsid w:val="0078540B"/>
    <w:rsid w:val="0079428D"/>
    <w:rsid w:val="007A48FF"/>
    <w:rsid w:val="007B1E39"/>
    <w:rsid w:val="007B311F"/>
    <w:rsid w:val="007C7653"/>
    <w:rsid w:val="007D304A"/>
    <w:rsid w:val="007E26E8"/>
    <w:rsid w:val="007E3F6B"/>
    <w:rsid w:val="007E6DE5"/>
    <w:rsid w:val="00807D11"/>
    <w:rsid w:val="00817F04"/>
    <w:rsid w:val="008251A3"/>
    <w:rsid w:val="00825671"/>
    <w:rsid w:val="00841D9F"/>
    <w:rsid w:val="008829AF"/>
    <w:rsid w:val="00884A36"/>
    <w:rsid w:val="00885CF9"/>
    <w:rsid w:val="00891DB3"/>
    <w:rsid w:val="008922FD"/>
    <w:rsid w:val="008A71C1"/>
    <w:rsid w:val="008B1EEF"/>
    <w:rsid w:val="008B3CC7"/>
    <w:rsid w:val="008B7AD0"/>
    <w:rsid w:val="008C3ED9"/>
    <w:rsid w:val="008D2FEB"/>
    <w:rsid w:val="008D7EA6"/>
    <w:rsid w:val="008F3260"/>
    <w:rsid w:val="0090519C"/>
    <w:rsid w:val="00907EBD"/>
    <w:rsid w:val="0091062E"/>
    <w:rsid w:val="00913912"/>
    <w:rsid w:val="00925251"/>
    <w:rsid w:val="00932D88"/>
    <w:rsid w:val="00935227"/>
    <w:rsid w:val="00946CE2"/>
    <w:rsid w:val="009531B2"/>
    <w:rsid w:val="009652F2"/>
    <w:rsid w:val="00966C62"/>
    <w:rsid w:val="00976718"/>
    <w:rsid w:val="0098041B"/>
    <w:rsid w:val="00982702"/>
    <w:rsid w:val="009A0D43"/>
    <w:rsid w:val="009B707F"/>
    <w:rsid w:val="009B748E"/>
    <w:rsid w:val="009C53F0"/>
    <w:rsid w:val="009E458C"/>
    <w:rsid w:val="009F2CEF"/>
    <w:rsid w:val="009F36AA"/>
    <w:rsid w:val="009F6D93"/>
    <w:rsid w:val="009F7287"/>
    <w:rsid w:val="00A00201"/>
    <w:rsid w:val="00A11710"/>
    <w:rsid w:val="00A1266D"/>
    <w:rsid w:val="00A14784"/>
    <w:rsid w:val="00A331AD"/>
    <w:rsid w:val="00A3553E"/>
    <w:rsid w:val="00A35843"/>
    <w:rsid w:val="00A36081"/>
    <w:rsid w:val="00A457B9"/>
    <w:rsid w:val="00A84C23"/>
    <w:rsid w:val="00A92F2E"/>
    <w:rsid w:val="00AA1948"/>
    <w:rsid w:val="00AA7F44"/>
    <w:rsid w:val="00AB0E0E"/>
    <w:rsid w:val="00AC563F"/>
    <w:rsid w:val="00AC6382"/>
    <w:rsid w:val="00AD2D15"/>
    <w:rsid w:val="00AD46C1"/>
    <w:rsid w:val="00AE6557"/>
    <w:rsid w:val="00AE6B47"/>
    <w:rsid w:val="00AF07C4"/>
    <w:rsid w:val="00AF6B21"/>
    <w:rsid w:val="00B02F0D"/>
    <w:rsid w:val="00B124C9"/>
    <w:rsid w:val="00B228FC"/>
    <w:rsid w:val="00B2635A"/>
    <w:rsid w:val="00B2787B"/>
    <w:rsid w:val="00B42115"/>
    <w:rsid w:val="00B44D3D"/>
    <w:rsid w:val="00B45B21"/>
    <w:rsid w:val="00B46B0E"/>
    <w:rsid w:val="00B51E52"/>
    <w:rsid w:val="00B53C8D"/>
    <w:rsid w:val="00B60B6C"/>
    <w:rsid w:val="00B60BEC"/>
    <w:rsid w:val="00B81CA1"/>
    <w:rsid w:val="00B83CFD"/>
    <w:rsid w:val="00B83E31"/>
    <w:rsid w:val="00B92BD4"/>
    <w:rsid w:val="00B95982"/>
    <w:rsid w:val="00B96438"/>
    <w:rsid w:val="00BB16B7"/>
    <w:rsid w:val="00BB395A"/>
    <w:rsid w:val="00BB609B"/>
    <w:rsid w:val="00BB6B7C"/>
    <w:rsid w:val="00BB6D08"/>
    <w:rsid w:val="00BC2658"/>
    <w:rsid w:val="00BD2512"/>
    <w:rsid w:val="00BD5A5E"/>
    <w:rsid w:val="00BD5B4E"/>
    <w:rsid w:val="00BE20B4"/>
    <w:rsid w:val="00BF2E78"/>
    <w:rsid w:val="00BF69C4"/>
    <w:rsid w:val="00C002D1"/>
    <w:rsid w:val="00C1445B"/>
    <w:rsid w:val="00C14B31"/>
    <w:rsid w:val="00C2120B"/>
    <w:rsid w:val="00C36CE6"/>
    <w:rsid w:val="00C42E8B"/>
    <w:rsid w:val="00C46588"/>
    <w:rsid w:val="00C46812"/>
    <w:rsid w:val="00C50C6C"/>
    <w:rsid w:val="00C52E1B"/>
    <w:rsid w:val="00C54B1C"/>
    <w:rsid w:val="00C6075A"/>
    <w:rsid w:val="00C71F4A"/>
    <w:rsid w:val="00C74FB5"/>
    <w:rsid w:val="00C83938"/>
    <w:rsid w:val="00C9521A"/>
    <w:rsid w:val="00CA0375"/>
    <w:rsid w:val="00CA1337"/>
    <w:rsid w:val="00CB125E"/>
    <w:rsid w:val="00CB1D57"/>
    <w:rsid w:val="00CB4BC6"/>
    <w:rsid w:val="00CB7EA1"/>
    <w:rsid w:val="00CC4ABE"/>
    <w:rsid w:val="00CE66B6"/>
    <w:rsid w:val="00CF71A7"/>
    <w:rsid w:val="00D05B8C"/>
    <w:rsid w:val="00D1009F"/>
    <w:rsid w:val="00D14143"/>
    <w:rsid w:val="00D15477"/>
    <w:rsid w:val="00D31F6A"/>
    <w:rsid w:val="00D35371"/>
    <w:rsid w:val="00D465DB"/>
    <w:rsid w:val="00D47BE7"/>
    <w:rsid w:val="00D512CC"/>
    <w:rsid w:val="00D51EA6"/>
    <w:rsid w:val="00D56AA8"/>
    <w:rsid w:val="00D60A9B"/>
    <w:rsid w:val="00D6244F"/>
    <w:rsid w:val="00D721B3"/>
    <w:rsid w:val="00D738EE"/>
    <w:rsid w:val="00D73C48"/>
    <w:rsid w:val="00D7401D"/>
    <w:rsid w:val="00D85079"/>
    <w:rsid w:val="00D9056F"/>
    <w:rsid w:val="00D91C47"/>
    <w:rsid w:val="00D95A38"/>
    <w:rsid w:val="00DB0104"/>
    <w:rsid w:val="00DB2D75"/>
    <w:rsid w:val="00DC0E6F"/>
    <w:rsid w:val="00DC105C"/>
    <w:rsid w:val="00DC5A51"/>
    <w:rsid w:val="00DC6D05"/>
    <w:rsid w:val="00DD051C"/>
    <w:rsid w:val="00DD3FEB"/>
    <w:rsid w:val="00DD4B94"/>
    <w:rsid w:val="00DD54F0"/>
    <w:rsid w:val="00DD7189"/>
    <w:rsid w:val="00DD7694"/>
    <w:rsid w:val="00DF2CEF"/>
    <w:rsid w:val="00DF3A5D"/>
    <w:rsid w:val="00DF5924"/>
    <w:rsid w:val="00E04967"/>
    <w:rsid w:val="00E04A5C"/>
    <w:rsid w:val="00E175E9"/>
    <w:rsid w:val="00E20B43"/>
    <w:rsid w:val="00E2280D"/>
    <w:rsid w:val="00E36202"/>
    <w:rsid w:val="00E426DF"/>
    <w:rsid w:val="00E4347F"/>
    <w:rsid w:val="00E55F35"/>
    <w:rsid w:val="00E67DC2"/>
    <w:rsid w:val="00E71185"/>
    <w:rsid w:val="00E73605"/>
    <w:rsid w:val="00E739EC"/>
    <w:rsid w:val="00E841A3"/>
    <w:rsid w:val="00E913B6"/>
    <w:rsid w:val="00EA21DE"/>
    <w:rsid w:val="00EA655B"/>
    <w:rsid w:val="00EB09F5"/>
    <w:rsid w:val="00EB3D50"/>
    <w:rsid w:val="00EB7F35"/>
    <w:rsid w:val="00EC13F7"/>
    <w:rsid w:val="00EC34D5"/>
    <w:rsid w:val="00EC4683"/>
    <w:rsid w:val="00EC52FB"/>
    <w:rsid w:val="00EE2581"/>
    <w:rsid w:val="00EE38A2"/>
    <w:rsid w:val="00EF376F"/>
    <w:rsid w:val="00F012A4"/>
    <w:rsid w:val="00F10A64"/>
    <w:rsid w:val="00F11D04"/>
    <w:rsid w:val="00F1527F"/>
    <w:rsid w:val="00F164CC"/>
    <w:rsid w:val="00F16EAE"/>
    <w:rsid w:val="00F26710"/>
    <w:rsid w:val="00F33564"/>
    <w:rsid w:val="00F41BE5"/>
    <w:rsid w:val="00F42895"/>
    <w:rsid w:val="00F42DE6"/>
    <w:rsid w:val="00F45913"/>
    <w:rsid w:val="00F47531"/>
    <w:rsid w:val="00F503EA"/>
    <w:rsid w:val="00F51273"/>
    <w:rsid w:val="00F544D0"/>
    <w:rsid w:val="00F57E7B"/>
    <w:rsid w:val="00F65FA5"/>
    <w:rsid w:val="00F673D2"/>
    <w:rsid w:val="00F77403"/>
    <w:rsid w:val="00F829F8"/>
    <w:rsid w:val="00F95D2C"/>
    <w:rsid w:val="00FA51EE"/>
    <w:rsid w:val="00FA6231"/>
    <w:rsid w:val="00FB119D"/>
    <w:rsid w:val="00FB633D"/>
    <w:rsid w:val="00FC1ED9"/>
    <w:rsid w:val="00FD1252"/>
    <w:rsid w:val="00FD4D73"/>
    <w:rsid w:val="00FD5E4D"/>
    <w:rsid w:val="00FD7856"/>
    <w:rsid w:val="00F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AC67F6"/>
  <w14:defaultImageDpi w14:val="32767"/>
  <w15:chartTrackingRefBased/>
  <w15:docId w15:val="{69AC8098-5502-3441-9F69-1FB083FB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445B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14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4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4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4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44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44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44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4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4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44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45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4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44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44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44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44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44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4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44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44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44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445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4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445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445B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026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7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vanessagiffoni\Documents\DOUTORADO\Escrita\Tese\Ana&#769;lise%20estudo%20longitudinal%20-%20R02%20(gra&#769;ficos)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vanessagiffoni\Documents\DOUTORADO\Escrita\Tese\Ana&#769;lise%20estudo%20longitudinal%20-%20R02%20(gra&#769;ficos).xlsx" TargetMode="Externa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chartUserShapes" Target="../drawings/drawing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vanessagiffoni\Documents\DOUTORADO\Escrita\Tese\Ana&#769;lise%20estudo%20longitudinal%20-%20R02%20(gra&#769;ficos).xlsx" TargetMode="Externa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chartUserShapes" Target="../drawings/drawing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vanessagiffoni\Documents\DOUTORADO\Escrita\Tese\Ana&#769;lise%20estudo%20longitudinal%20-%20R02%20(gra&#769;ficos).xlsx" TargetMode="Externa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chartUserShapes" Target="../drawings/drawing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vanessagiffoni\Documents\DOUTORADO\Escrita\Tese\Ana&#769;lise%20estudo%20longitudinal%20-%20R02%20(gra&#769;ficos).xlsx" TargetMode="Externa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chartUserShapes" Target="../drawings/drawing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vanessagiffoni\Documents\DOUTORADO\Escrita\Tese\Ana&#769;lise%20estudo%20longitudinal%20-%20R02%20(gra&#769;ficos).xlsx" TargetMode="Externa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chartUserShapes" Target="../drawings/drawing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vanessagiffoni\Documents\DOUTORADO\Escrita\Tese\Ana&#769;lise%20estudo%20longitudinal%20-%20R02%20(gra&#769;ficos)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vanessagiffoni\Documents\DOUTORADO\Escrita\Tese\Ana&#769;lise%20estudo%20longitudinal%20-%20R02%20(gra&#769;ficos)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vanessagiffoni\Documents\DOUTORADO\Escrita\Tese\Ana&#769;lise%20estudo%20longitudinal%20-%20R02%20(gra&#769;ficos)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vanessagiffoni\Documents\DOUTORADO\Escrita\Tese\Ana&#769;lise%20estudo%20longitudinal%20-%20R02%20(gra&#769;ficos)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vanessagiffoni\Documents\DOUTORADO\Escrita\Tese\Ana&#769;lise%20estudo%20longitudinal%20-%20R02%20(gra&#769;ficos)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vanessagiffoni\Documents\DOUTORADO\Escrita\Tese\Ana&#769;lise%20estudo%20longitudinal%20-%20R02%20(gra&#769;ficos).xlsx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vanessagiffoni\Documents\DOUTORADO\Escrita\Tese\Ana&#769;lise%20estudo%20longitudinal%20-%20R02%20(gra&#769;ficos)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vanessagiffoni\Documents\DOUTORADO\Escrita\Tese\Ana&#769;lise%20estudo%20longitudinal%20-%20R02%20(gra&#769;ficos).xlsx" TargetMode="Externa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chartUserShapes" Target="../drawings/drawing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1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FDT Reading (time)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7767113330263393"/>
          <c:y val="0.18133333333333335"/>
          <c:w val="0.76916308612704221"/>
          <c:h val="0.57433333333333336"/>
        </c:manualLayout>
      </c:layout>
      <c:lineChart>
        <c:grouping val="standard"/>
        <c:varyColors val="0"/>
        <c:ser>
          <c:idx val="0"/>
          <c:order val="0"/>
          <c:tx>
            <c:strRef>
              <c:f>Gráficos!$C$12</c:f>
              <c:strCache>
                <c:ptCount val="1"/>
                <c:pt idx="0">
                  <c:v>COVID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Gráficos!$D$13:$D$15</c:f>
                <c:numCache>
                  <c:formatCode>General</c:formatCode>
                  <c:ptCount val="3"/>
                  <c:pt idx="0">
                    <c:v>6.4637992999999998</c:v>
                  </c:pt>
                  <c:pt idx="1">
                    <c:v>5.6528694000000002</c:v>
                  </c:pt>
                  <c:pt idx="2">
                    <c:v>5.9274597</c:v>
                  </c:pt>
                </c:numCache>
              </c:numRef>
            </c:plus>
            <c:minus>
              <c:numRef>
                <c:f>Gráficos!$D$13:$D$15</c:f>
                <c:numCache>
                  <c:formatCode>General</c:formatCode>
                  <c:ptCount val="3"/>
                  <c:pt idx="0">
                    <c:v>6.4637992999999998</c:v>
                  </c:pt>
                  <c:pt idx="1">
                    <c:v>5.6528694000000002</c:v>
                  </c:pt>
                  <c:pt idx="2">
                    <c:v>5.9274597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Gráficos!$B$13:$B$15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Gráficos!$C$13:$C$15</c:f>
              <c:numCache>
                <c:formatCode>0.000</c:formatCode>
                <c:ptCount val="3"/>
                <c:pt idx="0">
                  <c:v>25.596491</c:v>
                </c:pt>
                <c:pt idx="1">
                  <c:v>25.591837000000002</c:v>
                </c:pt>
                <c:pt idx="2">
                  <c:v>25.431818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B3D-8A4D-8B04-14CFF0A2E85A}"/>
            </c:ext>
          </c:extLst>
        </c:ser>
        <c:ser>
          <c:idx val="2"/>
          <c:order val="2"/>
          <c:tx>
            <c:strRef>
              <c:f>Gráficos!$E$12</c:f>
              <c:strCache>
                <c:ptCount val="1"/>
                <c:pt idx="0">
                  <c:v>Controle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minus"/>
            <c:errValType val="cust"/>
            <c:noEndCap val="0"/>
            <c:plus>
              <c:numRef>
                <c:f>Gráficos!$F$13:$F$15</c:f>
                <c:numCache>
                  <c:formatCode>General</c:formatCode>
                  <c:ptCount val="3"/>
                  <c:pt idx="0">
                    <c:v>4.8636238000000001</c:v>
                  </c:pt>
                  <c:pt idx="1">
                    <c:v>3.9415258999999998</c:v>
                  </c:pt>
                  <c:pt idx="2">
                    <c:v>3.9787352</c:v>
                  </c:pt>
                </c:numCache>
              </c:numRef>
            </c:plus>
            <c:minus>
              <c:numRef>
                <c:f>Gráficos!$F$13:$F$15</c:f>
                <c:numCache>
                  <c:formatCode>General</c:formatCode>
                  <c:ptCount val="3"/>
                  <c:pt idx="0">
                    <c:v>4.8636238000000001</c:v>
                  </c:pt>
                  <c:pt idx="1">
                    <c:v>3.9415258999999998</c:v>
                  </c:pt>
                  <c:pt idx="2">
                    <c:v>3.9787352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Gráficos!$B$13:$B$15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Gráficos!$E$13:$E$15</c:f>
              <c:numCache>
                <c:formatCode>0.000</c:formatCode>
                <c:ptCount val="3"/>
                <c:pt idx="0">
                  <c:v>25.496296000000001</c:v>
                </c:pt>
                <c:pt idx="1">
                  <c:v>24.027027</c:v>
                </c:pt>
                <c:pt idx="2">
                  <c:v>23.426470999999999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3D-8A4D-8B04-14CFF0A2E8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70768640"/>
        <c:axId val="1170777280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Gráficos!$D$12</c15:sqref>
                        </c15:formulaRef>
                      </c:ext>
                    </c:extLst>
                    <c:strCache>
                      <c:ptCount val="1"/>
                      <c:pt idx="0">
                        <c:v>DP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>
                      <c:ext uri="{02D57815-91ED-43cb-92C2-25804820EDAC}">
                        <c15:formulaRef>
                          <c15:sqref>Gráficos!$B$13:$B$15</c15:sqref>
                        </c15:formulaRef>
                      </c:ext>
                    </c:extLst>
                    <c:strCache>
                      <c:ptCount val="3"/>
                      <c:pt idx="0">
                        <c:v>A1</c:v>
                      </c:pt>
                      <c:pt idx="1">
                        <c:v>A2</c:v>
                      </c:pt>
                      <c:pt idx="2">
                        <c:v>A3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Gráficos!$D$13:$D$15</c15:sqref>
                        </c15:formulaRef>
                      </c:ext>
                    </c:extLst>
                    <c:numCache>
                      <c:formatCode>0.000</c:formatCode>
                      <c:ptCount val="3"/>
                      <c:pt idx="0">
                        <c:v>6.4637992999999998</c:v>
                      </c:pt>
                      <c:pt idx="1">
                        <c:v>5.6528694000000002</c:v>
                      </c:pt>
                      <c:pt idx="2">
                        <c:v>5.9274597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BB3D-8A4D-8B04-14CFF0A2E85A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Gráficos!$F$12</c15:sqref>
                        </c15:formulaRef>
                      </c:ext>
                    </c:extLst>
                    <c:strCache>
                      <c:ptCount val="1"/>
                      <c:pt idx="0">
                        <c:v>DP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Gráficos!$B$13:$B$15</c15:sqref>
                        </c15:formulaRef>
                      </c:ext>
                    </c:extLst>
                    <c:strCache>
                      <c:ptCount val="3"/>
                      <c:pt idx="0">
                        <c:v>A1</c:v>
                      </c:pt>
                      <c:pt idx="1">
                        <c:v>A2</c:v>
                      </c:pt>
                      <c:pt idx="2">
                        <c:v>A3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Gráficos!$F$13:$F$15</c15:sqref>
                        </c15:formulaRef>
                      </c:ext>
                    </c:extLst>
                    <c:numCache>
                      <c:formatCode>0.000</c:formatCode>
                      <c:ptCount val="3"/>
                      <c:pt idx="0">
                        <c:v>4.8636238000000001</c:v>
                      </c:pt>
                      <c:pt idx="1">
                        <c:v>3.9415258999999998</c:v>
                      </c:pt>
                      <c:pt idx="2">
                        <c:v>3.9787352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BB3D-8A4D-8B04-14CFF0A2E85A}"/>
                  </c:ext>
                </c:extLst>
              </c15:ser>
            </c15:filteredLineSeries>
          </c:ext>
        </c:extLst>
      </c:lineChart>
      <c:catAx>
        <c:axId val="117076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70777280"/>
        <c:crossesAt val="19"/>
        <c:auto val="1"/>
        <c:lblAlgn val="ctr"/>
        <c:lblOffset val="100"/>
        <c:noMultiLvlLbl val="0"/>
      </c:catAx>
      <c:valAx>
        <c:axId val="1170777280"/>
        <c:scaling>
          <c:orientation val="minMax"/>
          <c:min val="1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0"/>
        <c:majorTickMark val="none"/>
        <c:minorTickMark val="none"/>
        <c:tickLblPos val="nextTo"/>
        <c:spPr>
          <a:noFill/>
          <a:ln>
            <a:solidFill>
              <a:schemeClr val="bg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70768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  <c:userShapes r:id="rId4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100">
                <a:solidFill>
                  <a:schemeClr val="tx1"/>
                </a:solidFill>
              </a:rPr>
              <a:t>Stick Design Test</a:t>
            </a:r>
          </a:p>
        </c:rich>
      </c:tx>
      <c:layout>
        <c:manualLayout>
          <c:xMode val="edge"/>
          <c:yMode val="edge"/>
          <c:x val="0.27866099869464117"/>
          <c:y val="6.11111111111111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5348051285759409"/>
          <c:y val="0.18133333333333335"/>
          <c:w val="0.79335370657208204"/>
          <c:h val="0.59099999999999997"/>
        </c:manualLayout>
      </c:layout>
      <c:lineChart>
        <c:grouping val="standard"/>
        <c:varyColors val="0"/>
        <c:ser>
          <c:idx val="0"/>
          <c:order val="0"/>
          <c:tx>
            <c:strRef>
              <c:f>Gráficos!$C$180</c:f>
              <c:strCache>
                <c:ptCount val="1"/>
                <c:pt idx="0">
                  <c:v>COVID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Gráficos!$D$181:$D$183</c:f>
                <c:numCache>
                  <c:formatCode>General</c:formatCode>
                  <c:ptCount val="3"/>
                  <c:pt idx="0">
                    <c:v>0.74465513999999999</c:v>
                  </c:pt>
                  <c:pt idx="1">
                    <c:v>0.75141590000000003</c:v>
                  </c:pt>
                  <c:pt idx="2">
                    <c:v>0.51942491000000002</c:v>
                  </c:pt>
                </c:numCache>
              </c:numRef>
            </c:plus>
            <c:minus>
              <c:numRef>
                <c:f>Gráficos!$D$181:$D$183</c:f>
                <c:numCache>
                  <c:formatCode>General</c:formatCode>
                  <c:ptCount val="3"/>
                  <c:pt idx="0">
                    <c:v>0.74465513999999999</c:v>
                  </c:pt>
                  <c:pt idx="1">
                    <c:v>0.75141590000000003</c:v>
                  </c:pt>
                  <c:pt idx="2">
                    <c:v>0.51942491000000002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Gráficos!$B$181:$B$183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Gráficos!$C$181:$C$183</c:f>
              <c:numCache>
                <c:formatCode>0.000</c:formatCode>
                <c:ptCount val="3"/>
                <c:pt idx="0">
                  <c:v>11.736841999999999</c:v>
                </c:pt>
                <c:pt idx="1">
                  <c:v>11.653060999999999</c:v>
                </c:pt>
                <c:pt idx="2">
                  <c:v>11.795455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212-AD4E-8C4A-6C5BBAD85774}"/>
            </c:ext>
          </c:extLst>
        </c:ser>
        <c:ser>
          <c:idx val="2"/>
          <c:order val="1"/>
          <c:tx>
            <c:strRef>
              <c:f>Gráficos!$E$180</c:f>
              <c:strCache>
                <c:ptCount val="1"/>
                <c:pt idx="0">
                  <c:v>Controle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minus"/>
            <c:errValType val="cust"/>
            <c:noEndCap val="0"/>
            <c:plus>
              <c:numRef>
                <c:f>Gráficos!$F$181:$F$183</c:f>
                <c:numCache>
                  <c:formatCode>General</c:formatCode>
                  <c:ptCount val="3"/>
                  <c:pt idx="0">
                    <c:v>1.397621</c:v>
                  </c:pt>
                  <c:pt idx="1">
                    <c:v>1.2494715999999999</c:v>
                  </c:pt>
                  <c:pt idx="2">
                    <c:v>0.88743052</c:v>
                  </c:pt>
                </c:numCache>
              </c:numRef>
            </c:plus>
            <c:minus>
              <c:numRef>
                <c:f>Gráficos!$F$181:$F$183</c:f>
                <c:numCache>
                  <c:formatCode>General</c:formatCode>
                  <c:ptCount val="3"/>
                  <c:pt idx="0">
                    <c:v>1.397621</c:v>
                  </c:pt>
                  <c:pt idx="1">
                    <c:v>1.2494715999999999</c:v>
                  </c:pt>
                  <c:pt idx="2">
                    <c:v>0.88743052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Gráficos!$B$181:$B$183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Gráficos!$E$181:$E$183</c:f>
              <c:numCache>
                <c:formatCode>0.000</c:formatCode>
                <c:ptCount val="3"/>
                <c:pt idx="0">
                  <c:v>11.496295999999999</c:v>
                </c:pt>
                <c:pt idx="1">
                  <c:v>11.486485999999999</c:v>
                </c:pt>
                <c:pt idx="2">
                  <c:v>11.558824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212-AD4E-8C4A-6C5BBAD857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8599471"/>
        <c:axId val="1198593231"/>
      </c:lineChart>
      <c:catAx>
        <c:axId val="11985994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98593231"/>
        <c:crosses val="autoZero"/>
        <c:auto val="1"/>
        <c:lblAlgn val="ctr"/>
        <c:lblOffset val="100"/>
        <c:noMultiLvlLbl val="0"/>
      </c:catAx>
      <c:valAx>
        <c:axId val="1198593231"/>
        <c:scaling>
          <c:orientation val="minMax"/>
          <c:min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98599471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  <c:userShapes r:id="rId4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1100" b="0" i="0" u="none" strike="noStrike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PBTA - Concentrated attention </a:t>
            </a:r>
            <a:endParaRPr lang="pt-BR" sz="1100" b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4426041718202338"/>
          <c:y val="3.33333333333333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7767113330263393"/>
          <c:y val="0.18133333333333335"/>
          <c:w val="0.76916308612704221"/>
          <c:h val="0.6243333333333333"/>
        </c:manualLayout>
      </c:layout>
      <c:lineChart>
        <c:grouping val="standard"/>
        <c:varyColors val="0"/>
        <c:ser>
          <c:idx val="0"/>
          <c:order val="0"/>
          <c:tx>
            <c:strRef>
              <c:f>Gráficos!$C$124</c:f>
              <c:strCache>
                <c:ptCount val="1"/>
                <c:pt idx="0">
                  <c:v>COVID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minus"/>
            <c:errValType val="cust"/>
            <c:noEndCap val="0"/>
            <c:plus>
              <c:numRef>
                <c:f>Gráficos!$D$125:$D$127</c:f>
                <c:numCache>
                  <c:formatCode>General</c:formatCode>
                  <c:ptCount val="3"/>
                  <c:pt idx="0">
                    <c:v>19.756997999999999</c:v>
                  </c:pt>
                  <c:pt idx="1">
                    <c:v>23.836604000000001</c:v>
                  </c:pt>
                  <c:pt idx="2">
                    <c:v>20.039496</c:v>
                  </c:pt>
                </c:numCache>
              </c:numRef>
            </c:plus>
            <c:minus>
              <c:numRef>
                <c:f>Gráficos!$D$125:$D$127</c:f>
                <c:numCache>
                  <c:formatCode>General</c:formatCode>
                  <c:ptCount val="3"/>
                  <c:pt idx="0">
                    <c:v>19.756997999999999</c:v>
                  </c:pt>
                  <c:pt idx="1">
                    <c:v>23.836604000000001</c:v>
                  </c:pt>
                  <c:pt idx="2">
                    <c:v>20.039496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Gráficos!$B$125:$B$127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Gráficos!$C$125:$C$127</c:f>
              <c:numCache>
                <c:formatCode>0.000</c:formatCode>
                <c:ptCount val="3"/>
                <c:pt idx="0">
                  <c:v>74.982455999999999</c:v>
                </c:pt>
                <c:pt idx="1">
                  <c:v>79.938776000000004</c:v>
                </c:pt>
                <c:pt idx="2">
                  <c:v>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195-2048-BDC4-348EE42C9258}"/>
            </c:ext>
          </c:extLst>
        </c:ser>
        <c:ser>
          <c:idx val="2"/>
          <c:order val="1"/>
          <c:tx>
            <c:strRef>
              <c:f>Gráficos!$E$124</c:f>
              <c:strCache>
                <c:ptCount val="1"/>
                <c:pt idx="0">
                  <c:v>Controle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Gráficos!$F$125:$F$127</c:f>
                <c:numCache>
                  <c:formatCode>General</c:formatCode>
                  <c:ptCount val="3"/>
                  <c:pt idx="0">
                    <c:v>17.261126000000001</c:v>
                  </c:pt>
                  <c:pt idx="1">
                    <c:v>17.590543</c:v>
                  </c:pt>
                  <c:pt idx="2">
                    <c:v>19.877292000000001</c:v>
                  </c:pt>
                </c:numCache>
              </c:numRef>
            </c:plus>
            <c:minus>
              <c:numRef>
                <c:f>Gráficos!$F$125:$F$127</c:f>
                <c:numCache>
                  <c:formatCode>General</c:formatCode>
                  <c:ptCount val="3"/>
                  <c:pt idx="0">
                    <c:v>17.261126000000001</c:v>
                  </c:pt>
                  <c:pt idx="1">
                    <c:v>17.590543</c:v>
                  </c:pt>
                  <c:pt idx="2">
                    <c:v>19.877292000000001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Gráficos!$B$125:$B$127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Gráficos!$E$125:$E$127</c:f>
              <c:numCache>
                <c:formatCode>0.000</c:formatCode>
                <c:ptCount val="3"/>
                <c:pt idx="0">
                  <c:v>76.451127999999997</c:v>
                </c:pt>
                <c:pt idx="1">
                  <c:v>82.009009000000006</c:v>
                </c:pt>
                <c:pt idx="2">
                  <c:v>82.880596999999995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95-2048-BDC4-348EE42C92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8607151"/>
        <c:axId val="1198608111"/>
      </c:lineChart>
      <c:catAx>
        <c:axId val="11986071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98608111"/>
        <c:crosses val="autoZero"/>
        <c:auto val="1"/>
        <c:lblAlgn val="ctr"/>
        <c:lblOffset val="100"/>
        <c:noMultiLvlLbl val="0"/>
      </c:catAx>
      <c:valAx>
        <c:axId val="1198608111"/>
        <c:scaling>
          <c:orientation val="minMax"/>
          <c:min val="5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986071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  <c:userShapes r:id="rId4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1100" b="0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PBTA - Divided attention </a:t>
            </a:r>
            <a:endParaRPr lang="pt-BR" sz="11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25239246012566457"/>
          <c:y val="6.11111111111111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5348051285759409"/>
          <c:y val="0.20355555555555557"/>
          <c:w val="0.79335370657208204"/>
          <c:h val="0.61877777777777776"/>
        </c:manualLayout>
      </c:layout>
      <c:lineChart>
        <c:grouping val="standard"/>
        <c:varyColors val="0"/>
        <c:ser>
          <c:idx val="0"/>
          <c:order val="0"/>
          <c:tx>
            <c:strRef>
              <c:f>Gráficos!$C$132</c:f>
              <c:strCache>
                <c:ptCount val="1"/>
                <c:pt idx="0">
                  <c:v>COVID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minus"/>
            <c:errValType val="cust"/>
            <c:noEndCap val="0"/>
            <c:plus>
              <c:numRef>
                <c:f>Gráficos!$D$133:$D$135</c:f>
                <c:numCache>
                  <c:formatCode>General</c:formatCode>
                  <c:ptCount val="3"/>
                  <c:pt idx="0">
                    <c:v>20.892866999999999</c:v>
                  </c:pt>
                  <c:pt idx="1">
                    <c:v>20.657927999999998</c:v>
                  </c:pt>
                  <c:pt idx="2">
                    <c:v>27.447624999999999</c:v>
                  </c:pt>
                </c:numCache>
              </c:numRef>
            </c:plus>
            <c:minus>
              <c:numRef>
                <c:f>Gráficos!$D$133:$D$135</c:f>
                <c:numCache>
                  <c:formatCode>General</c:formatCode>
                  <c:ptCount val="3"/>
                  <c:pt idx="0">
                    <c:v>20.892866999999999</c:v>
                  </c:pt>
                  <c:pt idx="1">
                    <c:v>20.657927999999998</c:v>
                  </c:pt>
                  <c:pt idx="2">
                    <c:v>27.447624999999999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Gráficos!$B$133:$B$135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Gráficos!$C$133:$C$135</c:f>
              <c:numCache>
                <c:formatCode>0.000</c:formatCode>
                <c:ptCount val="3"/>
                <c:pt idx="0">
                  <c:v>48.333333000000003</c:v>
                </c:pt>
                <c:pt idx="1">
                  <c:v>55.625</c:v>
                </c:pt>
                <c:pt idx="2">
                  <c:v>56.5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E7-D34A-891D-45E2021D48A0}"/>
            </c:ext>
          </c:extLst>
        </c:ser>
        <c:ser>
          <c:idx val="2"/>
          <c:order val="1"/>
          <c:tx>
            <c:strRef>
              <c:f>Gráficos!$E$132</c:f>
              <c:strCache>
                <c:ptCount val="1"/>
                <c:pt idx="0">
                  <c:v>Controle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Gráficos!$F$133:$F$135</c:f>
                <c:numCache>
                  <c:formatCode>General</c:formatCode>
                  <c:ptCount val="3"/>
                  <c:pt idx="0">
                    <c:v>19.682538999999998</c:v>
                  </c:pt>
                  <c:pt idx="1">
                    <c:v>19.694123000000001</c:v>
                  </c:pt>
                  <c:pt idx="2">
                    <c:v>23.145544000000001</c:v>
                  </c:pt>
                </c:numCache>
              </c:numRef>
            </c:plus>
            <c:minus>
              <c:numRef>
                <c:f>Gráficos!$F$133:$F$135</c:f>
                <c:numCache>
                  <c:formatCode>General</c:formatCode>
                  <c:ptCount val="3"/>
                  <c:pt idx="0">
                    <c:v>19.682538999999998</c:v>
                  </c:pt>
                  <c:pt idx="1">
                    <c:v>19.694123000000001</c:v>
                  </c:pt>
                  <c:pt idx="2">
                    <c:v>23.145544000000001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Gráficos!$B$133:$B$135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Gráficos!$E$133:$E$135</c:f>
              <c:numCache>
                <c:formatCode>0.000</c:formatCode>
                <c:ptCount val="3"/>
                <c:pt idx="0">
                  <c:v>47.832061000000003</c:v>
                </c:pt>
                <c:pt idx="1">
                  <c:v>55.756757</c:v>
                </c:pt>
                <c:pt idx="2">
                  <c:v>58.985294000000003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E7-D34A-891D-45E2021D48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8604271"/>
        <c:axId val="1198608591"/>
      </c:lineChart>
      <c:catAx>
        <c:axId val="11986042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98608591"/>
        <c:crosses val="autoZero"/>
        <c:auto val="1"/>
        <c:lblAlgn val="ctr"/>
        <c:lblOffset val="100"/>
        <c:noMultiLvlLbl val="0"/>
      </c:catAx>
      <c:valAx>
        <c:axId val="1198608591"/>
        <c:scaling>
          <c:orientation val="minMax"/>
          <c:min val="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986042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  <c:userShapes r:id="rId4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1100" b="0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PBTA - Concentrated attention </a:t>
            </a:r>
            <a:endParaRPr lang="pt-BR" sz="11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pt-BR" sz="1100"/>
          </a:p>
        </c:rich>
      </c:tx>
      <c:layout>
        <c:manualLayout>
          <c:xMode val="edge"/>
          <c:yMode val="edge"/>
          <c:x val="0.24426041718202338"/>
          <c:y val="3.8888888888888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776711333026339"/>
          <c:y val="0.16563910761154857"/>
          <c:w val="0.76916308612704221"/>
          <c:h val="0.59002755905511806"/>
        </c:manualLayout>
      </c:layout>
      <c:lineChart>
        <c:grouping val="standard"/>
        <c:varyColors val="0"/>
        <c:ser>
          <c:idx val="0"/>
          <c:order val="0"/>
          <c:tx>
            <c:strRef>
              <c:f>Gráficos!$C$140</c:f>
              <c:strCache>
                <c:ptCount val="1"/>
                <c:pt idx="0">
                  <c:v>COVID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minus"/>
            <c:errValType val="cust"/>
            <c:noEndCap val="0"/>
            <c:plus>
              <c:numRef>
                <c:f>Gráficos!$D$141:$D$143</c:f>
                <c:numCache>
                  <c:formatCode>General</c:formatCode>
                  <c:ptCount val="3"/>
                  <c:pt idx="0">
                    <c:v>24.141669</c:v>
                  </c:pt>
                  <c:pt idx="1">
                    <c:v>25.723537</c:v>
                  </c:pt>
                  <c:pt idx="2">
                    <c:v>23.883825000000002</c:v>
                  </c:pt>
                </c:numCache>
              </c:numRef>
            </c:plus>
            <c:minus>
              <c:numRef>
                <c:f>Gráficos!$D$141:$D$143</c:f>
                <c:numCache>
                  <c:formatCode>General</c:formatCode>
                  <c:ptCount val="3"/>
                  <c:pt idx="0">
                    <c:v>24.141669</c:v>
                  </c:pt>
                  <c:pt idx="1">
                    <c:v>25.723537</c:v>
                  </c:pt>
                  <c:pt idx="2">
                    <c:v>23.883825000000002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Gráficos!$B$141:$B$143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Gráficos!$C$141:$C$143</c:f>
              <c:numCache>
                <c:formatCode>0.000</c:formatCode>
                <c:ptCount val="3"/>
                <c:pt idx="0">
                  <c:v>61.701754000000001</c:v>
                </c:pt>
                <c:pt idx="1">
                  <c:v>66.458332999999996</c:v>
                </c:pt>
                <c:pt idx="2">
                  <c:v>69.068181999999993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59-4946-9191-DAC353108170}"/>
            </c:ext>
          </c:extLst>
        </c:ser>
        <c:ser>
          <c:idx val="2"/>
          <c:order val="1"/>
          <c:tx>
            <c:strRef>
              <c:f>Gráficos!$E$140</c:f>
              <c:strCache>
                <c:ptCount val="1"/>
                <c:pt idx="0">
                  <c:v>Controle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Gráficos!$F$141:$F$143</c:f>
                <c:numCache>
                  <c:formatCode>General</c:formatCode>
                  <c:ptCount val="3"/>
                  <c:pt idx="0">
                    <c:v>20.981193000000001</c:v>
                  </c:pt>
                  <c:pt idx="1">
                    <c:v>20.870314</c:v>
                  </c:pt>
                  <c:pt idx="2">
                    <c:v>23.423736000000002</c:v>
                  </c:pt>
                </c:numCache>
              </c:numRef>
            </c:plus>
            <c:minus>
              <c:numRef>
                <c:f>Gráficos!$F$141:$F$143</c:f>
                <c:numCache>
                  <c:formatCode>General</c:formatCode>
                  <c:ptCount val="3"/>
                  <c:pt idx="0">
                    <c:v>20.981193000000001</c:v>
                  </c:pt>
                  <c:pt idx="1">
                    <c:v>20.870314</c:v>
                  </c:pt>
                  <c:pt idx="2">
                    <c:v>23.423736000000002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Gráficos!$B$141:$B$143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Gráficos!$E$141:$E$143</c:f>
              <c:numCache>
                <c:formatCode>0.000</c:formatCode>
                <c:ptCount val="3"/>
                <c:pt idx="0">
                  <c:v>64.603053000000003</c:v>
                </c:pt>
                <c:pt idx="1">
                  <c:v>69.108108000000001</c:v>
                </c:pt>
                <c:pt idx="2">
                  <c:v>73.014706000000004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359-4946-9191-DAC3531081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8597071"/>
        <c:axId val="1198598991"/>
      </c:lineChart>
      <c:catAx>
        <c:axId val="1198597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98598991"/>
        <c:crosses val="autoZero"/>
        <c:auto val="1"/>
        <c:lblAlgn val="ctr"/>
        <c:lblOffset val="100"/>
        <c:noMultiLvlLbl val="0"/>
      </c:catAx>
      <c:valAx>
        <c:axId val="1198598991"/>
        <c:scaling>
          <c:orientation val="minMax"/>
          <c:min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985970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  <c:userShapes r:id="rId4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1100" b="0" i="0" u="none" strike="noStrike" kern="1200" spc="0" baseline="0">
                <a:solidFill>
                  <a:schemeClr val="tx1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PBTA - Global</a:t>
            </a:r>
            <a:endParaRPr lang="pt-BR" sz="11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31076597542271928"/>
          <c:y val="0.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20186175374767376"/>
          <c:y val="0.18133333333333335"/>
          <c:w val="0.74497246568200237"/>
          <c:h val="0.60211111111111115"/>
        </c:manualLayout>
      </c:layout>
      <c:lineChart>
        <c:grouping val="standard"/>
        <c:varyColors val="0"/>
        <c:ser>
          <c:idx val="0"/>
          <c:order val="0"/>
          <c:tx>
            <c:strRef>
              <c:f>Gráficos!$C$148</c:f>
              <c:strCache>
                <c:ptCount val="1"/>
                <c:pt idx="0">
                  <c:v>COVID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minus"/>
            <c:errValType val="cust"/>
            <c:noEndCap val="0"/>
            <c:plus>
              <c:numRef>
                <c:f>Gráficos!$D$149:$D$151</c:f>
                <c:numCache>
                  <c:formatCode>General</c:formatCode>
                  <c:ptCount val="3"/>
                  <c:pt idx="0">
                    <c:v>55.937303</c:v>
                  </c:pt>
                  <c:pt idx="1">
                    <c:v>64.214055999999999</c:v>
                  </c:pt>
                  <c:pt idx="2">
                    <c:v>65.748074000000003</c:v>
                  </c:pt>
                </c:numCache>
              </c:numRef>
            </c:plus>
            <c:minus>
              <c:numRef>
                <c:f>Gráficos!$D$149:$D$151</c:f>
                <c:numCache>
                  <c:formatCode>General</c:formatCode>
                  <c:ptCount val="3"/>
                  <c:pt idx="0">
                    <c:v>55.937303</c:v>
                  </c:pt>
                  <c:pt idx="1">
                    <c:v>64.214055999999999</c:v>
                  </c:pt>
                  <c:pt idx="2">
                    <c:v>65.748074000000003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Gráficos!$B$149:$B$151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Gráficos!$C$149:$C$151</c:f>
              <c:numCache>
                <c:formatCode>0.000</c:formatCode>
                <c:ptCount val="3"/>
                <c:pt idx="0">
                  <c:v>185.01754</c:v>
                </c:pt>
                <c:pt idx="1">
                  <c:v>202.54167000000001</c:v>
                </c:pt>
                <c:pt idx="2">
                  <c:v>207.56818000000001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29-694B-BE34-7C58EFC91895}"/>
            </c:ext>
          </c:extLst>
        </c:ser>
        <c:ser>
          <c:idx val="2"/>
          <c:order val="1"/>
          <c:tx>
            <c:strRef>
              <c:f>Gráficos!$E$148</c:f>
              <c:strCache>
                <c:ptCount val="1"/>
                <c:pt idx="0">
                  <c:v>Controle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Gráficos!$F$149:$F$151</c:f>
                <c:numCache>
                  <c:formatCode>General</c:formatCode>
                  <c:ptCount val="3"/>
                  <c:pt idx="0">
                    <c:v>47.333956000000001</c:v>
                  </c:pt>
                  <c:pt idx="1">
                    <c:v>49.439424000000002</c:v>
                  </c:pt>
                  <c:pt idx="2">
                    <c:v>59.336784999999999</c:v>
                  </c:pt>
                </c:numCache>
              </c:numRef>
            </c:plus>
            <c:minus>
              <c:numRef>
                <c:f>Gráficos!$F$149:$F$151</c:f>
                <c:numCache>
                  <c:formatCode>General</c:formatCode>
                  <c:ptCount val="3"/>
                  <c:pt idx="0">
                    <c:v>47.333956000000001</c:v>
                  </c:pt>
                  <c:pt idx="1">
                    <c:v>49.439424000000002</c:v>
                  </c:pt>
                  <c:pt idx="2">
                    <c:v>59.336784999999999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Gráficos!$B$149:$B$151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Gráficos!$E$149:$E$151</c:f>
              <c:numCache>
                <c:formatCode>0.000</c:formatCode>
                <c:ptCount val="3"/>
                <c:pt idx="0">
                  <c:v>188.79389</c:v>
                </c:pt>
                <c:pt idx="1">
                  <c:v>206.87387000000001</c:v>
                </c:pt>
                <c:pt idx="2">
                  <c:v>213.66175999999999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429-694B-BE34-7C58EFC918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7141583"/>
        <c:axId val="921031855"/>
      </c:lineChart>
      <c:catAx>
        <c:axId val="1007141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921031855"/>
        <c:crosses val="autoZero"/>
        <c:auto val="1"/>
        <c:lblAlgn val="ctr"/>
        <c:lblOffset val="100"/>
        <c:noMultiLvlLbl val="0"/>
      </c:catAx>
      <c:valAx>
        <c:axId val="921031855"/>
        <c:scaling>
          <c:orientation val="minMax"/>
          <c:max val="300"/>
          <c:min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07141583"/>
        <c:crosses val="autoZero"/>
        <c:crossBetween val="between"/>
        <c:majorUnit val="3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100"/>
              <a:t>FDT Counting (time)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5348051285759409"/>
          <c:y val="0.18133333333333335"/>
          <c:w val="0.79335370657208204"/>
          <c:h val="0.59128040244969382"/>
        </c:manualLayout>
      </c:layout>
      <c:lineChart>
        <c:grouping val="standard"/>
        <c:varyColors val="0"/>
        <c:ser>
          <c:idx val="0"/>
          <c:order val="0"/>
          <c:tx>
            <c:strRef>
              <c:f>Gráficos!$C$20</c:f>
              <c:strCache>
                <c:ptCount val="1"/>
                <c:pt idx="0">
                  <c:v>COVID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Gráficos!$D$21:$D$23</c:f>
                <c:numCache>
                  <c:formatCode>General</c:formatCode>
                  <c:ptCount val="3"/>
                  <c:pt idx="0">
                    <c:v>6.3333662999999998</c:v>
                  </c:pt>
                  <c:pt idx="1">
                    <c:v>5.2017135000000003</c:v>
                  </c:pt>
                  <c:pt idx="2">
                    <c:v>4.9200800999999998</c:v>
                  </c:pt>
                </c:numCache>
              </c:numRef>
            </c:plus>
            <c:minus>
              <c:numRef>
                <c:f>Gráficos!$D$21:$D$23</c:f>
                <c:numCache>
                  <c:formatCode>General</c:formatCode>
                  <c:ptCount val="3"/>
                  <c:pt idx="0">
                    <c:v>6.3333662999999998</c:v>
                  </c:pt>
                  <c:pt idx="1">
                    <c:v>5.2017135000000003</c:v>
                  </c:pt>
                  <c:pt idx="2">
                    <c:v>4.9200800999999998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Gráficos!$B$21:$B$23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Gráficos!$C$21:$C$23</c:f>
              <c:numCache>
                <c:formatCode>0.000</c:formatCode>
                <c:ptCount val="3"/>
                <c:pt idx="0">
                  <c:v>29.175439000000001</c:v>
                </c:pt>
                <c:pt idx="1">
                  <c:v>28.326530999999999</c:v>
                </c:pt>
                <c:pt idx="2">
                  <c:v>27.545455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296-0B4A-8EEC-C77C6259D21A}"/>
            </c:ext>
          </c:extLst>
        </c:ser>
        <c:ser>
          <c:idx val="2"/>
          <c:order val="1"/>
          <c:tx>
            <c:strRef>
              <c:f>Gráficos!$E$20</c:f>
              <c:strCache>
                <c:ptCount val="1"/>
                <c:pt idx="0">
                  <c:v>Controle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minus"/>
            <c:errValType val="cust"/>
            <c:noEndCap val="0"/>
            <c:plus>
              <c:numRef>
                <c:f>Gráficos!$F$21:$F$23</c:f>
                <c:numCache>
                  <c:formatCode>General</c:formatCode>
                  <c:ptCount val="3"/>
                  <c:pt idx="0">
                    <c:v>5.4032523000000001</c:v>
                  </c:pt>
                  <c:pt idx="1">
                    <c:v>4.5889158999999999</c:v>
                  </c:pt>
                  <c:pt idx="2">
                    <c:v>4.3911075999999998</c:v>
                  </c:pt>
                </c:numCache>
              </c:numRef>
            </c:plus>
            <c:minus>
              <c:numRef>
                <c:f>Gráficos!$F$21:$F$23</c:f>
                <c:numCache>
                  <c:formatCode>General</c:formatCode>
                  <c:ptCount val="3"/>
                  <c:pt idx="0">
                    <c:v>5.4032523000000001</c:v>
                  </c:pt>
                  <c:pt idx="1">
                    <c:v>4.5889158999999999</c:v>
                  </c:pt>
                  <c:pt idx="2">
                    <c:v>4.3911075999999998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Gráficos!$B$21:$B$23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Gráficos!$E$21:$E$23</c:f>
              <c:numCache>
                <c:formatCode>0.000</c:formatCode>
                <c:ptCount val="3"/>
                <c:pt idx="0">
                  <c:v>28.296296000000002</c:v>
                </c:pt>
                <c:pt idx="1">
                  <c:v>27.153153</c:v>
                </c:pt>
                <c:pt idx="2">
                  <c:v>25.823529000000001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296-0B4A-8EEC-C77C6259D2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0541680"/>
        <c:axId val="1190542640"/>
      </c:lineChart>
      <c:catAx>
        <c:axId val="119054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90542640"/>
        <c:crosses val="autoZero"/>
        <c:auto val="1"/>
        <c:lblAlgn val="ctr"/>
        <c:lblOffset val="100"/>
        <c:noMultiLvlLbl val="0"/>
      </c:catAx>
      <c:valAx>
        <c:axId val="1190542640"/>
        <c:scaling>
          <c:orientation val="minMax"/>
          <c:max val="36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90541680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1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Semantic Fluency - Animals</a:t>
            </a:r>
          </a:p>
        </c:rich>
      </c:tx>
      <c:layout>
        <c:manualLayout>
          <c:xMode val="edge"/>
          <c:yMode val="edge"/>
          <c:x val="0.22850401312209101"/>
          <c:y val="3.8888888888888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5348051285759409"/>
          <c:y val="0.18133333333333335"/>
          <c:w val="0.79335370657208204"/>
          <c:h val="0.61322222222222211"/>
        </c:manualLayout>
      </c:layout>
      <c:lineChart>
        <c:grouping val="standard"/>
        <c:varyColors val="0"/>
        <c:ser>
          <c:idx val="0"/>
          <c:order val="0"/>
          <c:tx>
            <c:strRef>
              <c:f>Gráficos!$C$68</c:f>
              <c:strCache>
                <c:ptCount val="1"/>
                <c:pt idx="0">
                  <c:v>COVID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minus"/>
            <c:errValType val="cust"/>
            <c:noEndCap val="0"/>
            <c:plus>
              <c:numRef>
                <c:f>Gráficos!$F$69:$F$71</c:f>
                <c:numCache>
                  <c:formatCode>General</c:formatCode>
                  <c:ptCount val="3"/>
                  <c:pt idx="0">
                    <c:v>4.8614639000000004</c:v>
                  </c:pt>
                  <c:pt idx="1">
                    <c:v>5.3899685000000002</c:v>
                  </c:pt>
                  <c:pt idx="2">
                    <c:v>5.5370093000000002</c:v>
                  </c:pt>
                </c:numCache>
              </c:numRef>
            </c:plus>
            <c:minus>
              <c:numRef>
                <c:f>Gráficos!$F$69:$F$71</c:f>
                <c:numCache>
                  <c:formatCode>General</c:formatCode>
                  <c:ptCount val="3"/>
                  <c:pt idx="0">
                    <c:v>4.8614639000000004</c:v>
                  </c:pt>
                  <c:pt idx="1">
                    <c:v>5.3899685000000002</c:v>
                  </c:pt>
                  <c:pt idx="2">
                    <c:v>5.5370093000000002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Gráficos!$B$69:$B$71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Gráficos!$C$69:$C$71</c:f>
              <c:numCache>
                <c:formatCode>0.000</c:formatCode>
                <c:ptCount val="3"/>
                <c:pt idx="0">
                  <c:v>18.052631999999999</c:v>
                </c:pt>
                <c:pt idx="1">
                  <c:v>17.959184</c:v>
                </c:pt>
                <c:pt idx="2">
                  <c:v>18.840909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34-8D4D-9853-1EB70919EA2F}"/>
            </c:ext>
          </c:extLst>
        </c:ser>
        <c:ser>
          <c:idx val="2"/>
          <c:order val="1"/>
          <c:tx>
            <c:strRef>
              <c:f>Gráficos!$E$68</c:f>
              <c:strCache>
                <c:ptCount val="1"/>
                <c:pt idx="0">
                  <c:v>Controle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Gráficos!$F$69:$F$71</c:f>
                <c:numCache>
                  <c:formatCode>General</c:formatCode>
                  <c:ptCount val="3"/>
                  <c:pt idx="0">
                    <c:v>4.8614639000000004</c:v>
                  </c:pt>
                  <c:pt idx="1">
                    <c:v>5.3899685000000002</c:v>
                  </c:pt>
                  <c:pt idx="2">
                    <c:v>5.5370093000000002</c:v>
                  </c:pt>
                </c:numCache>
              </c:numRef>
            </c:plus>
            <c:minus>
              <c:numRef>
                <c:f>Gráficos!$F$69:$F$71</c:f>
                <c:numCache>
                  <c:formatCode>General</c:formatCode>
                  <c:ptCount val="3"/>
                  <c:pt idx="0">
                    <c:v>4.8614639000000004</c:v>
                  </c:pt>
                  <c:pt idx="1">
                    <c:v>5.3899685000000002</c:v>
                  </c:pt>
                  <c:pt idx="2">
                    <c:v>5.5370093000000002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Gráficos!$B$69:$B$71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Gráficos!$E$69:$E$71</c:f>
              <c:numCache>
                <c:formatCode>0.000</c:formatCode>
                <c:ptCount val="3"/>
                <c:pt idx="0">
                  <c:v>18.577777999999999</c:v>
                </c:pt>
                <c:pt idx="1">
                  <c:v>19.477477</c:v>
                </c:pt>
                <c:pt idx="2">
                  <c:v>19.705881999999999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34-8D4D-9853-1EB70919E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007135823"/>
        <c:axId val="1007137743"/>
      </c:lineChart>
      <c:catAx>
        <c:axId val="10071358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07137743"/>
        <c:crosses val="autoZero"/>
        <c:auto val="1"/>
        <c:lblAlgn val="ctr"/>
        <c:lblOffset val="100"/>
        <c:noMultiLvlLbl val="0"/>
      </c:catAx>
      <c:valAx>
        <c:axId val="1007137743"/>
        <c:scaling>
          <c:orientation val="minMax"/>
          <c:max val="26"/>
          <c:min val="1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007135823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1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Boston Naming Test</a:t>
            </a:r>
          </a:p>
        </c:rich>
      </c:tx>
      <c:layout>
        <c:manualLayout>
          <c:xMode val="edge"/>
          <c:yMode val="edge"/>
          <c:x val="0.24463489912963393"/>
          <c:y val="0.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5348051285759409"/>
          <c:y val="0.18133333333333335"/>
          <c:w val="0.79335370657208204"/>
          <c:h val="0.61322222222222211"/>
        </c:manualLayout>
      </c:layout>
      <c:lineChart>
        <c:grouping val="standard"/>
        <c:varyColors val="0"/>
        <c:ser>
          <c:idx val="0"/>
          <c:order val="0"/>
          <c:tx>
            <c:strRef>
              <c:f>Gráficos!$C$84</c:f>
              <c:strCache>
                <c:ptCount val="1"/>
                <c:pt idx="0">
                  <c:v>COVID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Gráficos!$D$85:$D$87</c:f>
                <c:numCache>
                  <c:formatCode>General</c:formatCode>
                  <c:ptCount val="3"/>
                  <c:pt idx="0">
                    <c:v>1.7739225999999999</c:v>
                  </c:pt>
                  <c:pt idx="1">
                    <c:v>0.95342205000000002</c:v>
                  </c:pt>
                  <c:pt idx="2">
                    <c:v>0.87119756999999998</c:v>
                  </c:pt>
                </c:numCache>
              </c:numRef>
            </c:plus>
            <c:minus>
              <c:numRef>
                <c:f>Gráficos!$D$85:$D$87</c:f>
                <c:numCache>
                  <c:formatCode>General</c:formatCode>
                  <c:ptCount val="3"/>
                  <c:pt idx="0">
                    <c:v>1.7739225999999999</c:v>
                  </c:pt>
                  <c:pt idx="1">
                    <c:v>0.95342205000000002</c:v>
                  </c:pt>
                  <c:pt idx="2">
                    <c:v>0.87119756999999998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Gráficos!$B$85:$B$87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Gráficos!$C$85:$C$87</c:f>
              <c:numCache>
                <c:formatCode>0.000</c:formatCode>
                <c:ptCount val="3"/>
                <c:pt idx="0">
                  <c:v>10.763636</c:v>
                </c:pt>
                <c:pt idx="1">
                  <c:v>14.387755</c:v>
                </c:pt>
                <c:pt idx="2">
                  <c:v>14.590909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465-F74A-8403-A00C63EDB9FD}"/>
            </c:ext>
          </c:extLst>
        </c:ser>
        <c:ser>
          <c:idx val="2"/>
          <c:order val="1"/>
          <c:tx>
            <c:strRef>
              <c:f>Gráficos!$E$84</c:f>
              <c:strCache>
                <c:ptCount val="1"/>
                <c:pt idx="0">
                  <c:v>Controle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minus"/>
            <c:errValType val="cust"/>
            <c:noEndCap val="0"/>
            <c:plus>
              <c:numRef>
                <c:f>Gráficos!$F$85:$F$87</c:f>
                <c:numCache>
                  <c:formatCode>General</c:formatCode>
                  <c:ptCount val="3"/>
                  <c:pt idx="0">
                    <c:v>2.1260142000000002</c:v>
                  </c:pt>
                  <c:pt idx="1">
                    <c:v>1.0173757000000001</c:v>
                  </c:pt>
                  <c:pt idx="2">
                    <c:v>1.0386515999999999</c:v>
                  </c:pt>
                </c:numCache>
              </c:numRef>
            </c:plus>
            <c:minus>
              <c:numRef>
                <c:f>Gráficos!$F$85:$F$87</c:f>
                <c:numCache>
                  <c:formatCode>General</c:formatCode>
                  <c:ptCount val="3"/>
                  <c:pt idx="0">
                    <c:v>2.1260142000000002</c:v>
                  </c:pt>
                  <c:pt idx="1">
                    <c:v>1.0173757000000001</c:v>
                  </c:pt>
                  <c:pt idx="2">
                    <c:v>1.0386515999999999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Gráficos!$B$85:$B$87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Gráficos!$E$85:$E$87</c:f>
              <c:numCache>
                <c:formatCode>0.000</c:formatCode>
                <c:ptCount val="3"/>
                <c:pt idx="0">
                  <c:v>9.9473684000000002</c:v>
                </c:pt>
                <c:pt idx="1">
                  <c:v>14.369369000000001</c:v>
                </c:pt>
                <c:pt idx="2">
                  <c:v>14.397059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465-F74A-8403-A00C63EDB9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72222719"/>
        <c:axId val="1172221759"/>
      </c:lineChart>
      <c:catAx>
        <c:axId val="1172222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72221759"/>
        <c:crosses val="autoZero"/>
        <c:auto val="1"/>
        <c:lblAlgn val="ctr"/>
        <c:lblOffset val="100"/>
        <c:noMultiLvlLbl val="0"/>
      </c:catAx>
      <c:valAx>
        <c:axId val="1172221759"/>
        <c:scaling>
          <c:orientation val="minMax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722227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1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Direct Digit Span</a:t>
            </a:r>
          </a:p>
        </c:rich>
      </c:tx>
      <c:layout>
        <c:manualLayout>
          <c:xMode val="edge"/>
          <c:yMode val="edge"/>
          <c:x val="0.23356239906020423"/>
          <c:y val="4.62695199537304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5307359898884659"/>
          <c:y val="0.18299595141700406"/>
          <c:w val="0.79390157575205489"/>
          <c:h val="0.59733950260266044"/>
        </c:manualLayout>
      </c:layout>
      <c:lineChart>
        <c:grouping val="standard"/>
        <c:varyColors val="0"/>
        <c:ser>
          <c:idx val="0"/>
          <c:order val="0"/>
          <c:tx>
            <c:strRef>
              <c:f>Gráficos!$C$156</c:f>
              <c:strCache>
                <c:ptCount val="1"/>
                <c:pt idx="0">
                  <c:v>COVID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minus"/>
            <c:errValType val="cust"/>
            <c:noEndCap val="0"/>
            <c:plus>
              <c:numRef>
                <c:f>Gráficos!$D$157:$D$159</c:f>
                <c:numCache>
                  <c:formatCode>General</c:formatCode>
                  <c:ptCount val="3"/>
                  <c:pt idx="0">
                    <c:v>1.7644067999999999</c:v>
                  </c:pt>
                  <c:pt idx="1">
                    <c:v>2</c:v>
                  </c:pt>
                  <c:pt idx="2">
                    <c:v>1.9216964999999999</c:v>
                  </c:pt>
                </c:numCache>
              </c:numRef>
            </c:plus>
            <c:minus>
              <c:numRef>
                <c:f>Gráficos!$D$157:$D$159</c:f>
                <c:numCache>
                  <c:formatCode>General</c:formatCode>
                  <c:ptCount val="3"/>
                  <c:pt idx="0">
                    <c:v>1.7644067999999999</c:v>
                  </c:pt>
                  <c:pt idx="1">
                    <c:v>2</c:v>
                  </c:pt>
                  <c:pt idx="2">
                    <c:v>1.9216964999999999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Gráficos!$B$157:$B$159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Gráficos!$C$157:$C$159</c:f>
              <c:numCache>
                <c:formatCode>0.000</c:formatCode>
                <c:ptCount val="3"/>
                <c:pt idx="0">
                  <c:v>8.1272727000000007</c:v>
                </c:pt>
                <c:pt idx="1">
                  <c:v>8.4285713999999992</c:v>
                </c:pt>
                <c:pt idx="2">
                  <c:v>8.5681817999999996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40C-9B48-8FB9-A4BDD3CBF8AC}"/>
            </c:ext>
          </c:extLst>
        </c:ser>
        <c:ser>
          <c:idx val="2"/>
          <c:order val="1"/>
          <c:tx>
            <c:strRef>
              <c:f>Gráficos!$E$156</c:f>
              <c:strCache>
                <c:ptCount val="1"/>
                <c:pt idx="0">
                  <c:v>Controle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Gráficos!$F$157:$F$159</c:f>
                <c:numCache>
                  <c:formatCode>General</c:formatCode>
                  <c:ptCount val="3"/>
                  <c:pt idx="0">
                    <c:v>1.8662171999999999</c:v>
                  </c:pt>
                  <c:pt idx="1">
                    <c:v>1.9371365</c:v>
                  </c:pt>
                  <c:pt idx="2">
                    <c:v>2.0511458</c:v>
                  </c:pt>
                </c:numCache>
              </c:numRef>
            </c:plus>
            <c:minus>
              <c:numRef>
                <c:f>Gráficos!$F$157:$F$159</c:f>
                <c:numCache>
                  <c:formatCode>General</c:formatCode>
                  <c:ptCount val="3"/>
                  <c:pt idx="0">
                    <c:v>1.8662171999999999</c:v>
                  </c:pt>
                  <c:pt idx="1">
                    <c:v>1.9371365</c:v>
                  </c:pt>
                  <c:pt idx="2">
                    <c:v>2.0511458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Gráficos!$B$157:$B$159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Gráficos!$E$157:$E$159</c:f>
              <c:numCache>
                <c:formatCode>0.000</c:formatCode>
                <c:ptCount val="3"/>
                <c:pt idx="0">
                  <c:v>8.4242424000000007</c:v>
                </c:pt>
                <c:pt idx="1">
                  <c:v>8.7117117000000004</c:v>
                </c:pt>
                <c:pt idx="2">
                  <c:v>8.8235294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40C-9B48-8FB9-A4BDD3CBF8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72213599"/>
        <c:axId val="1172211199"/>
      </c:lineChart>
      <c:catAx>
        <c:axId val="1172213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72211199"/>
        <c:crosses val="autoZero"/>
        <c:auto val="1"/>
        <c:lblAlgn val="ctr"/>
        <c:lblOffset val="100"/>
        <c:noMultiLvlLbl val="0"/>
      </c:catAx>
      <c:valAx>
        <c:axId val="1172211199"/>
        <c:scaling>
          <c:orientation val="minMax"/>
          <c:max val="11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72213599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100">
                <a:solidFill>
                  <a:schemeClr val="tx1"/>
                </a:solidFill>
              </a:rPr>
              <a:t>RAVLT A6 (Immediate Recall)</a:t>
            </a:r>
          </a:p>
        </c:rich>
      </c:tx>
      <c:layout>
        <c:manualLayout>
          <c:xMode val="edge"/>
          <c:yMode val="edge"/>
          <c:x val="0.22125413395341048"/>
          <c:y val="4.0485829959514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5348051285759409"/>
          <c:y val="0.18877964141122036"/>
          <c:w val="0.79335370657208204"/>
          <c:h val="0.59155581260844414"/>
        </c:manualLayout>
      </c:layout>
      <c:lineChart>
        <c:grouping val="standard"/>
        <c:varyColors val="0"/>
        <c:ser>
          <c:idx val="0"/>
          <c:order val="0"/>
          <c:tx>
            <c:strRef>
              <c:f>Gráficos!$C$92</c:f>
              <c:strCache>
                <c:ptCount val="1"/>
                <c:pt idx="0">
                  <c:v>COVID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Gráficos!$D$93:$D$95</c:f>
                <c:numCache>
                  <c:formatCode>General</c:formatCode>
                  <c:ptCount val="3"/>
                  <c:pt idx="0">
                    <c:v>3.0905304</c:v>
                  </c:pt>
                  <c:pt idx="1">
                    <c:v>3.0441758999999999</c:v>
                  </c:pt>
                  <c:pt idx="2">
                    <c:v>2.7804625999999999</c:v>
                  </c:pt>
                </c:numCache>
              </c:numRef>
            </c:plus>
            <c:minus>
              <c:numRef>
                <c:f>Gráficos!$D$93:$D$95</c:f>
                <c:numCache>
                  <c:formatCode>General</c:formatCode>
                  <c:ptCount val="3"/>
                  <c:pt idx="0">
                    <c:v>3.0905304</c:v>
                  </c:pt>
                  <c:pt idx="1">
                    <c:v>3.0441758999999999</c:v>
                  </c:pt>
                  <c:pt idx="2">
                    <c:v>2.7804625999999999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Gráficos!$B$93:$B$95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Gráficos!$C$93:$C$95</c:f>
              <c:numCache>
                <c:formatCode>0.000</c:formatCode>
                <c:ptCount val="3"/>
                <c:pt idx="0">
                  <c:v>8.1929824999999994</c:v>
                </c:pt>
                <c:pt idx="1">
                  <c:v>8.9387755000000002</c:v>
                </c:pt>
                <c:pt idx="2">
                  <c:v>9.1136364000000007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195-6F49-959C-4899F7E7BB71}"/>
            </c:ext>
          </c:extLst>
        </c:ser>
        <c:ser>
          <c:idx val="2"/>
          <c:order val="1"/>
          <c:tx>
            <c:strRef>
              <c:f>Gráficos!$E$92</c:f>
              <c:strCache>
                <c:ptCount val="1"/>
                <c:pt idx="0">
                  <c:v>Controle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minus"/>
            <c:errValType val="cust"/>
            <c:noEndCap val="0"/>
            <c:plus>
              <c:numRef>
                <c:f>Gráficos!$F$93:$F$95</c:f>
                <c:numCache>
                  <c:formatCode>General</c:formatCode>
                  <c:ptCount val="3"/>
                  <c:pt idx="0">
                    <c:v>3.0470240999999998</c:v>
                  </c:pt>
                  <c:pt idx="1">
                    <c:v>3.0335011999999999</c:v>
                  </c:pt>
                  <c:pt idx="2">
                    <c:v>2.9096731999999998</c:v>
                  </c:pt>
                </c:numCache>
              </c:numRef>
            </c:plus>
            <c:minus>
              <c:numRef>
                <c:f>Gráficos!$F$93:$F$95</c:f>
                <c:numCache>
                  <c:formatCode>General</c:formatCode>
                  <c:ptCount val="3"/>
                  <c:pt idx="0">
                    <c:v>3.0470240999999998</c:v>
                  </c:pt>
                  <c:pt idx="1">
                    <c:v>3.0335011999999999</c:v>
                  </c:pt>
                  <c:pt idx="2">
                    <c:v>2.9096731999999998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Gráficos!$B$93:$B$95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Gráficos!$E$93:$E$95</c:f>
              <c:numCache>
                <c:formatCode>0.000</c:formatCode>
                <c:ptCount val="3"/>
                <c:pt idx="0">
                  <c:v>7.9185185000000002</c:v>
                </c:pt>
                <c:pt idx="1">
                  <c:v>8.7927928000000009</c:v>
                </c:pt>
                <c:pt idx="2">
                  <c:v>8.7352941000000008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195-6F49-959C-4899F7E7BB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0547920"/>
        <c:axId val="1190551760"/>
      </c:lineChart>
      <c:catAx>
        <c:axId val="1190547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90551760"/>
        <c:crosses val="autoZero"/>
        <c:auto val="1"/>
        <c:lblAlgn val="ctr"/>
        <c:lblOffset val="100"/>
        <c:noMultiLvlLbl val="0"/>
      </c:catAx>
      <c:valAx>
        <c:axId val="1190551760"/>
        <c:scaling>
          <c:orientation val="minMax"/>
          <c:max val="12"/>
          <c:min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90547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100">
                <a:solidFill>
                  <a:schemeClr val="tx1"/>
                </a:solidFill>
              </a:rPr>
              <a:t>RAVLT A7 (Delayed recall)</a:t>
            </a:r>
          </a:p>
        </c:rich>
      </c:tx>
      <c:layout>
        <c:manualLayout>
          <c:xMode val="edge"/>
          <c:yMode val="edge"/>
          <c:x val="0.21466873189908778"/>
          <c:y val="4.44444444444444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5348051285759409"/>
          <c:y val="0.18133333333333335"/>
          <c:w val="0.79335370657208204"/>
          <c:h val="0.60211111111111115"/>
        </c:manualLayout>
      </c:layout>
      <c:lineChart>
        <c:grouping val="standard"/>
        <c:varyColors val="0"/>
        <c:ser>
          <c:idx val="0"/>
          <c:order val="0"/>
          <c:tx>
            <c:strRef>
              <c:f>Gráficos!$C$100</c:f>
              <c:strCache>
                <c:ptCount val="1"/>
                <c:pt idx="0">
                  <c:v>COVID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Gráficos!$D$101:$D$103</c:f>
                <c:numCache>
                  <c:formatCode>General</c:formatCode>
                  <c:ptCount val="3"/>
                  <c:pt idx="0">
                    <c:v>3.1206925000000001</c:v>
                  </c:pt>
                  <c:pt idx="1">
                    <c:v>3.2339346999999998</c:v>
                  </c:pt>
                  <c:pt idx="2">
                    <c:v>3.2056866999999998</c:v>
                  </c:pt>
                </c:numCache>
              </c:numRef>
            </c:plus>
            <c:minus>
              <c:numRef>
                <c:f>Gráficos!$D$101:$D$103</c:f>
                <c:numCache>
                  <c:formatCode>General</c:formatCode>
                  <c:ptCount val="3"/>
                  <c:pt idx="0">
                    <c:v>3.1206925000000001</c:v>
                  </c:pt>
                  <c:pt idx="1">
                    <c:v>3.2339346999999998</c:v>
                  </c:pt>
                  <c:pt idx="2">
                    <c:v>3.2056866999999998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Gráficos!$B$101:$B$103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Gráficos!$C$101:$C$103</c:f>
              <c:numCache>
                <c:formatCode>0.000</c:formatCode>
                <c:ptCount val="3"/>
                <c:pt idx="0">
                  <c:v>9.1052631999999996</c:v>
                </c:pt>
                <c:pt idx="1">
                  <c:v>9.2857143000000004</c:v>
                </c:pt>
                <c:pt idx="2">
                  <c:v>9.8409090999999993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D10-4343-8C7E-BC7DDFCA7A4F}"/>
            </c:ext>
          </c:extLst>
        </c:ser>
        <c:ser>
          <c:idx val="2"/>
          <c:order val="1"/>
          <c:tx>
            <c:strRef>
              <c:f>Gráficos!$E$100</c:f>
              <c:strCache>
                <c:ptCount val="1"/>
                <c:pt idx="0">
                  <c:v>Controle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minus"/>
            <c:errValType val="cust"/>
            <c:noEndCap val="0"/>
            <c:plus>
              <c:numRef>
                <c:f>Gráficos!$F$101:$F$103</c:f>
                <c:numCache>
                  <c:formatCode>General</c:formatCode>
                  <c:ptCount val="3"/>
                  <c:pt idx="0">
                    <c:v>3.1182340000000002</c:v>
                  </c:pt>
                  <c:pt idx="1">
                    <c:v>3.1693661</c:v>
                  </c:pt>
                  <c:pt idx="2">
                    <c:v>3.0927639</c:v>
                  </c:pt>
                </c:numCache>
              </c:numRef>
            </c:plus>
            <c:minus>
              <c:numRef>
                <c:f>Gráficos!$F$101:$F$103</c:f>
                <c:numCache>
                  <c:formatCode>General</c:formatCode>
                  <c:ptCount val="3"/>
                  <c:pt idx="0">
                    <c:v>3.1182340000000002</c:v>
                  </c:pt>
                  <c:pt idx="1">
                    <c:v>3.1693661</c:v>
                  </c:pt>
                  <c:pt idx="2">
                    <c:v>3.0927639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Gráficos!$B$101:$B$103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Gráficos!$E$101:$E$103</c:f>
              <c:numCache>
                <c:formatCode>0.000</c:formatCode>
                <c:ptCount val="3"/>
                <c:pt idx="0">
                  <c:v>7.9777778000000001</c:v>
                </c:pt>
                <c:pt idx="1">
                  <c:v>9.4144144000000001</c:v>
                </c:pt>
                <c:pt idx="2">
                  <c:v>8.9558824000000001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D10-4343-8C7E-BC7DDFCA7A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0543600"/>
        <c:axId val="1190545520"/>
      </c:lineChart>
      <c:catAx>
        <c:axId val="1190543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90545520"/>
        <c:crosses val="autoZero"/>
        <c:auto val="1"/>
        <c:lblAlgn val="ctr"/>
        <c:lblOffset val="100"/>
        <c:noMultiLvlLbl val="0"/>
      </c:catAx>
      <c:valAx>
        <c:axId val="1190545520"/>
        <c:scaling>
          <c:orientation val="minMax"/>
          <c:min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90543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1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RAVLT </a:t>
            </a:r>
            <a:r>
              <a:rPr lang="el-GR" sz="11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Σ</a:t>
            </a:r>
            <a:r>
              <a:rPr lang="pt-BR" sz="11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A1-A5 (Learning) </a:t>
            </a:r>
          </a:p>
        </c:rich>
      </c:tx>
      <c:layout>
        <c:manualLayout>
          <c:xMode val="edge"/>
          <c:yMode val="edge"/>
          <c:x val="0.24117931367810536"/>
          <c:y val="6.11111111111111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5348051285759409"/>
          <c:y val="0.18133333333333335"/>
          <c:w val="0.79335370657208204"/>
          <c:h val="0.59655555555555551"/>
        </c:manualLayout>
      </c:layout>
      <c:lineChart>
        <c:grouping val="standard"/>
        <c:varyColors val="0"/>
        <c:ser>
          <c:idx val="0"/>
          <c:order val="0"/>
          <c:tx>
            <c:strRef>
              <c:f>Gráficos!$C$116</c:f>
              <c:strCache>
                <c:ptCount val="1"/>
                <c:pt idx="0">
                  <c:v>COVID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Gráficos!$D$117:$D$119</c:f>
                <c:numCache>
                  <c:formatCode>General</c:formatCode>
                  <c:ptCount val="3"/>
                  <c:pt idx="0">
                    <c:v>10.632562</c:v>
                  </c:pt>
                  <c:pt idx="1">
                    <c:v>18.153845</c:v>
                  </c:pt>
                  <c:pt idx="2">
                    <c:v>20.879031000000001</c:v>
                  </c:pt>
                </c:numCache>
              </c:numRef>
            </c:plus>
            <c:minus>
              <c:numRef>
                <c:f>Gráficos!$D$117:$D$119</c:f>
                <c:numCache>
                  <c:formatCode>General</c:formatCode>
                  <c:ptCount val="3"/>
                  <c:pt idx="0">
                    <c:v>10.632562</c:v>
                  </c:pt>
                  <c:pt idx="1">
                    <c:v>18.153845</c:v>
                  </c:pt>
                  <c:pt idx="2">
                    <c:v>20.879031000000001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Gráficos!$B$117:$B$119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Gráficos!$C$117:$C$119</c:f>
              <c:numCache>
                <c:formatCode>0.000</c:formatCode>
                <c:ptCount val="3"/>
                <c:pt idx="0">
                  <c:v>46.807017999999999</c:v>
                </c:pt>
                <c:pt idx="1">
                  <c:v>59.020408000000003</c:v>
                </c:pt>
                <c:pt idx="2">
                  <c:v>62.795454999999997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C9A-E341-9A10-EFC07EBB52D1}"/>
            </c:ext>
          </c:extLst>
        </c:ser>
        <c:ser>
          <c:idx val="2"/>
          <c:order val="1"/>
          <c:tx>
            <c:strRef>
              <c:f>Gráficos!$E$116</c:f>
              <c:strCache>
                <c:ptCount val="1"/>
                <c:pt idx="0">
                  <c:v>Controle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minus"/>
            <c:errValType val="cust"/>
            <c:noEndCap val="0"/>
            <c:plus>
              <c:numRef>
                <c:f>Gráficos!$F$117:$F$119</c:f>
                <c:numCache>
                  <c:formatCode>General</c:formatCode>
                  <c:ptCount val="3"/>
                  <c:pt idx="0">
                    <c:v>8.9957302000000006</c:v>
                  </c:pt>
                  <c:pt idx="1">
                    <c:v>19.492975000000001</c:v>
                  </c:pt>
                  <c:pt idx="2">
                    <c:v>16.201269</c:v>
                  </c:pt>
                </c:numCache>
              </c:numRef>
            </c:plus>
            <c:minus>
              <c:numRef>
                <c:f>Gráficos!$F$117:$F$119</c:f>
                <c:numCache>
                  <c:formatCode>General</c:formatCode>
                  <c:ptCount val="3"/>
                  <c:pt idx="0">
                    <c:v>8.9957302000000006</c:v>
                  </c:pt>
                  <c:pt idx="1">
                    <c:v>19.492975000000001</c:v>
                  </c:pt>
                  <c:pt idx="2">
                    <c:v>16.201269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Gráficos!$B$117:$B$119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Gráficos!$E$117:$E$119</c:f>
              <c:numCache>
                <c:formatCode>0.000</c:formatCode>
                <c:ptCount val="3"/>
                <c:pt idx="0">
                  <c:v>43.481481000000002</c:v>
                </c:pt>
                <c:pt idx="1">
                  <c:v>62.225200000000001</c:v>
                </c:pt>
                <c:pt idx="2">
                  <c:v>51.764705999999997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C9A-E341-9A10-EFC07EBB52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00607039"/>
        <c:axId val="1200586399"/>
      </c:lineChart>
      <c:catAx>
        <c:axId val="12006070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200586399"/>
        <c:crosses val="autoZero"/>
        <c:auto val="1"/>
        <c:lblAlgn val="ctr"/>
        <c:lblOffset val="100"/>
        <c:noMultiLvlLbl val="0"/>
      </c:catAx>
      <c:valAx>
        <c:axId val="1200586399"/>
        <c:scaling>
          <c:orientation val="minMax"/>
          <c:min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2006070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100">
                <a:solidFill>
                  <a:schemeClr val="tx1"/>
                </a:solidFill>
              </a:rPr>
              <a:t>RAVLT Recognition</a:t>
            </a:r>
          </a:p>
        </c:rich>
      </c:tx>
      <c:layout>
        <c:manualLayout>
          <c:xMode val="edge"/>
          <c:yMode val="edge"/>
          <c:x val="0.2471725471242146"/>
          <c:y val="5.55555555555555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.15348051285759409"/>
          <c:y val="0.18133333333333335"/>
          <c:w val="0.79335370657208204"/>
          <c:h val="0.5798888888888889"/>
        </c:manualLayout>
      </c:layout>
      <c:lineChart>
        <c:grouping val="standard"/>
        <c:varyColors val="0"/>
        <c:ser>
          <c:idx val="0"/>
          <c:order val="0"/>
          <c:tx>
            <c:strRef>
              <c:f>Gráficos!$C$108</c:f>
              <c:strCache>
                <c:ptCount val="1"/>
                <c:pt idx="0">
                  <c:v>COVID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minus"/>
            <c:errValType val="cust"/>
            <c:noEndCap val="0"/>
            <c:plus>
              <c:numRef>
                <c:f>Gráficos!$F$109:$F$111</c:f>
                <c:numCache>
                  <c:formatCode>General</c:formatCode>
                  <c:ptCount val="3"/>
                  <c:pt idx="0">
                    <c:v>4.8904867000000003</c:v>
                  </c:pt>
                  <c:pt idx="1">
                    <c:v>4.8885531999999996</c:v>
                  </c:pt>
                  <c:pt idx="2">
                    <c:v>4.0202242999999998</c:v>
                  </c:pt>
                </c:numCache>
              </c:numRef>
            </c:plus>
            <c:minus>
              <c:numRef>
                <c:f>Gráficos!$F$109:$F$111</c:f>
                <c:numCache>
                  <c:formatCode>General</c:formatCode>
                  <c:ptCount val="3"/>
                  <c:pt idx="0">
                    <c:v>4.8904867000000003</c:v>
                  </c:pt>
                  <c:pt idx="1">
                    <c:v>4.8885531999999996</c:v>
                  </c:pt>
                  <c:pt idx="2">
                    <c:v>4.0202242999999998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Gráficos!$B$109:$B$111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Gráficos!$C$109:$C$111</c:f>
              <c:numCache>
                <c:formatCode>0.000</c:formatCode>
                <c:ptCount val="3"/>
                <c:pt idx="0">
                  <c:v>9.8771930000000001</c:v>
                </c:pt>
                <c:pt idx="1">
                  <c:v>10.408163</c:v>
                </c:pt>
                <c:pt idx="2">
                  <c:v>9.6818182000000004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A5-1F46-9B91-98BD302EF084}"/>
            </c:ext>
          </c:extLst>
        </c:ser>
        <c:ser>
          <c:idx val="2"/>
          <c:order val="1"/>
          <c:tx>
            <c:strRef>
              <c:f>Gráficos!$E$108</c:f>
              <c:strCache>
                <c:ptCount val="1"/>
                <c:pt idx="0">
                  <c:v>Controle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plus"/>
            <c:errValType val="cust"/>
            <c:noEndCap val="0"/>
            <c:plus>
              <c:numRef>
                <c:f>Gráficos!$D$109:$D$111</c:f>
                <c:numCache>
                  <c:formatCode>General</c:formatCode>
                  <c:ptCount val="3"/>
                  <c:pt idx="0">
                    <c:v>4.1450063999999998</c:v>
                  </c:pt>
                  <c:pt idx="1">
                    <c:v>4.4624281999999997</c:v>
                  </c:pt>
                  <c:pt idx="2">
                    <c:v>5.4932208999999999</c:v>
                  </c:pt>
                </c:numCache>
              </c:numRef>
            </c:plus>
            <c:minus>
              <c:numRef>
                <c:f>Gráficos!$D$109:$D$111</c:f>
                <c:numCache>
                  <c:formatCode>General</c:formatCode>
                  <c:ptCount val="3"/>
                  <c:pt idx="0">
                    <c:v>4.1450063999999998</c:v>
                  </c:pt>
                  <c:pt idx="1">
                    <c:v>4.4624281999999997</c:v>
                  </c:pt>
                  <c:pt idx="2">
                    <c:v>5.4932208999999999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Gráficos!$B$109:$B$111</c:f>
              <c:strCache>
                <c:ptCount val="3"/>
                <c:pt idx="0">
                  <c:v>A1</c:v>
                </c:pt>
                <c:pt idx="1">
                  <c:v>A2</c:v>
                </c:pt>
                <c:pt idx="2">
                  <c:v>A3</c:v>
                </c:pt>
              </c:strCache>
            </c:strRef>
          </c:cat>
          <c:val>
            <c:numRef>
              <c:f>Gráficos!$E$109:$E$111</c:f>
              <c:numCache>
                <c:formatCode>0.000</c:formatCode>
                <c:ptCount val="3"/>
                <c:pt idx="0">
                  <c:v>8.8740740999999996</c:v>
                </c:pt>
                <c:pt idx="1">
                  <c:v>10.288288</c:v>
                </c:pt>
                <c:pt idx="2">
                  <c:v>9.9558824000000001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AA5-1F46-9B91-98BD302EF0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1529760"/>
        <c:axId val="1191536480"/>
      </c:lineChart>
      <c:catAx>
        <c:axId val="119152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91536480"/>
        <c:crosses val="autoZero"/>
        <c:auto val="1"/>
        <c:lblAlgn val="ctr"/>
        <c:lblOffset val="100"/>
        <c:noMultiLvlLbl val="0"/>
      </c:catAx>
      <c:valAx>
        <c:axId val="1191536480"/>
        <c:scaling>
          <c:orientation val="minMax"/>
          <c:max val="16"/>
          <c:min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191529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10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1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1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1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1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7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8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9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0.68356</cdr:x>
      <cdr:y>0.63769</cdr:y>
    </cdr:from>
    <cdr:to>
      <cdr:x>0.97051</cdr:x>
      <cdr:y>0.67857</cdr:y>
    </cdr:to>
    <cdr:sp macro="" textlink="">
      <cdr:nvSpPr>
        <cdr:cNvPr id="3" name="Caixa de Texto 1"/>
        <cdr:cNvSpPr txBox="1"/>
      </cdr:nvSpPr>
      <cdr:spPr>
        <a:xfrm xmlns:a="http://schemas.openxmlformats.org/drawingml/2006/main">
          <a:off x="1796144" y="1457756"/>
          <a:ext cx="753998" cy="93458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p-within &lt;0,001</a:t>
          </a:r>
          <a:endParaRPr lang="pt-US" sz="75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0.90153</cdr:y>
    </cdr:from>
    <cdr:to>
      <cdr:x>0.55245</cdr:x>
      <cdr:y>0.98334</cdr:y>
    </cdr:to>
    <cdr:pic>
      <cdr:nvPicPr>
        <cdr:cNvPr id="2" name="Imagem 1" descr="Aplicativo, Ícone&#10;&#10;O conteúdo gerado por IA pode estar incorreto.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0" y="2060887"/>
          <a:ext cx="1451634" cy="18701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0.174</cdr:x>
      <cdr:y>0.04325</cdr:y>
    </cdr:from>
    <cdr:to>
      <cdr:x>0.2465</cdr:x>
      <cdr:y>0.10833</cdr:y>
    </cdr:to>
    <cdr:sp macro="" textlink="">
      <cdr:nvSpPr>
        <cdr:cNvPr id="4" name="Caixa de Texto 1"/>
        <cdr:cNvSpPr txBox="1"/>
      </cdr:nvSpPr>
      <cdr:spPr>
        <a:xfrm xmlns:a="http://schemas.openxmlformats.org/drawingml/2006/main">
          <a:off x="457200" y="98859"/>
          <a:ext cx="190500" cy="14879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11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a</a:t>
          </a:r>
          <a:endParaRPr lang="pt-US" sz="11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0.0263</cdr:x>
      <cdr:y>0.90152</cdr:y>
    </cdr:from>
    <cdr:to>
      <cdr:x>0.57875</cdr:x>
      <cdr:y>0.98333</cdr:y>
    </cdr:to>
    <cdr:pic>
      <cdr:nvPicPr>
        <cdr:cNvPr id="2" name="Imagem 1" descr="Aplicativo, Ícone&#10;&#10;O conteúdo gerado por IA pode estar incorreto.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9102" y="2060875"/>
          <a:ext cx="1451634" cy="187017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0.17641</cdr:x>
      <cdr:y>0.06825</cdr:y>
    </cdr:from>
    <cdr:to>
      <cdr:x>0.24891</cdr:x>
      <cdr:y>0.13333</cdr:y>
    </cdr:to>
    <cdr:sp macro="" textlink="">
      <cdr:nvSpPr>
        <cdr:cNvPr id="3" name="Caixa de Texto 1"/>
        <cdr:cNvSpPr txBox="1"/>
      </cdr:nvSpPr>
      <cdr:spPr>
        <a:xfrm xmlns:a="http://schemas.openxmlformats.org/drawingml/2006/main">
          <a:off x="463550" y="156009"/>
          <a:ext cx="190500" cy="14879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11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j</a:t>
          </a:r>
          <a:endParaRPr lang="pt-US" sz="11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0.70737</cdr:x>
      <cdr:y>0.53765</cdr:y>
    </cdr:from>
    <cdr:to>
      <cdr:x>1</cdr:x>
      <cdr:y>0.60204</cdr:y>
    </cdr:to>
    <cdr:sp macro="" textlink="">
      <cdr:nvSpPr>
        <cdr:cNvPr id="2" name="Caixa de Texto 1"/>
        <cdr:cNvSpPr txBox="1"/>
      </cdr:nvSpPr>
      <cdr:spPr>
        <a:xfrm xmlns:a="http://schemas.openxmlformats.org/drawingml/2006/main">
          <a:off x="1858718" y="1229061"/>
          <a:ext cx="768912" cy="14719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p-intra=0,001</a:t>
          </a:r>
          <a:endParaRPr lang="pt-US" sz="12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0.71463</cdr:x>
      <cdr:y>0.32136</cdr:y>
    </cdr:from>
    <cdr:to>
      <cdr:x>0.97103</cdr:x>
      <cdr:y>0.37619</cdr:y>
    </cdr:to>
    <cdr:sp macro="" textlink="">
      <cdr:nvSpPr>
        <cdr:cNvPr id="3" name="Caixa de Texto 1"/>
        <cdr:cNvSpPr txBox="1"/>
      </cdr:nvSpPr>
      <cdr:spPr>
        <a:xfrm xmlns:a="http://schemas.openxmlformats.org/drawingml/2006/main">
          <a:off x="1877785" y="734629"/>
          <a:ext cx="673723" cy="12534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p-intra&lt;0,001</a:t>
          </a:r>
          <a:endParaRPr lang="pt-US" sz="12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0.02389</cdr:x>
      <cdr:y>0.91819</cdr:y>
    </cdr:from>
    <cdr:to>
      <cdr:x>0.57633</cdr:x>
      <cdr:y>1</cdr:y>
    </cdr:to>
    <cdr:pic>
      <cdr:nvPicPr>
        <cdr:cNvPr id="4" name="Imagem 3" descr="Aplicativo, Ícone&#10;&#10;O conteúdo gerado por IA pode estar incorreto.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2766" y="2098982"/>
          <a:ext cx="1451608" cy="18701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0.16916</cdr:x>
      <cdr:y>0.04602</cdr:y>
    </cdr:from>
    <cdr:to>
      <cdr:x>0.24166</cdr:x>
      <cdr:y>0.11111</cdr:y>
    </cdr:to>
    <cdr:sp macro="" textlink="">
      <cdr:nvSpPr>
        <cdr:cNvPr id="5" name="Caixa de Texto 1"/>
        <cdr:cNvSpPr txBox="1"/>
      </cdr:nvSpPr>
      <cdr:spPr>
        <a:xfrm xmlns:a="http://schemas.openxmlformats.org/drawingml/2006/main">
          <a:off x="444500" y="105209"/>
          <a:ext cx="190500" cy="14879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11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k</a:t>
          </a:r>
          <a:endParaRPr lang="pt-US" sz="11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0.76802</cdr:x>
      <cdr:y>0.57722</cdr:y>
    </cdr:from>
    <cdr:to>
      <cdr:x>0.9773</cdr:x>
      <cdr:y>0.64161</cdr:y>
    </cdr:to>
    <cdr:sp macro="" textlink="">
      <cdr:nvSpPr>
        <cdr:cNvPr id="2" name="Caixa de Texto 1"/>
        <cdr:cNvSpPr txBox="1"/>
      </cdr:nvSpPr>
      <cdr:spPr>
        <a:xfrm xmlns:a="http://schemas.openxmlformats.org/drawingml/2006/main">
          <a:off x="2018079" y="1319527"/>
          <a:ext cx="549910" cy="14719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rgbClr val="000000"/>
              </a:solidFill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p-intra&lt;0,001</a:t>
          </a:r>
          <a:endParaRPr lang="pt-US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0.76802</cdr:x>
      <cdr:y>0.30335</cdr:y>
    </cdr:from>
    <cdr:to>
      <cdr:x>0.9773</cdr:x>
      <cdr:y>0.36774</cdr:y>
    </cdr:to>
    <cdr:sp macro="" textlink="">
      <cdr:nvSpPr>
        <cdr:cNvPr id="3" name="Caixa de Texto 1"/>
        <cdr:cNvSpPr txBox="1"/>
      </cdr:nvSpPr>
      <cdr:spPr>
        <a:xfrm xmlns:a="http://schemas.openxmlformats.org/drawingml/2006/main">
          <a:off x="2018080" y="693451"/>
          <a:ext cx="549910" cy="14719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rgbClr val="000000"/>
              </a:solidFill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p-intra&lt;0,001</a:t>
          </a:r>
          <a:endParaRPr lang="pt-US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0.17641</cdr:x>
      <cdr:y>0.06825</cdr:y>
    </cdr:from>
    <cdr:to>
      <cdr:x>0.24891</cdr:x>
      <cdr:y>0.13333</cdr:y>
    </cdr:to>
    <cdr:sp macro="" textlink="">
      <cdr:nvSpPr>
        <cdr:cNvPr id="4" name="Caixa de Texto 1"/>
        <cdr:cNvSpPr txBox="1"/>
      </cdr:nvSpPr>
      <cdr:spPr>
        <a:xfrm xmlns:a="http://schemas.openxmlformats.org/drawingml/2006/main">
          <a:off x="463550" y="156009"/>
          <a:ext cx="190500" cy="14879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11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l</a:t>
          </a:r>
          <a:endParaRPr lang="pt-US" sz="11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0.01422</cdr:x>
      <cdr:y>0.91819</cdr:y>
    </cdr:from>
    <cdr:to>
      <cdr:x>0.56666</cdr:x>
      <cdr:y>1</cdr:y>
    </cdr:to>
    <cdr:pic>
      <cdr:nvPicPr>
        <cdr:cNvPr id="5" name="Imagem 4" descr="Aplicativo, Ícone&#10;&#10;O conteúdo gerado por IA pode estar incorreto.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37366" y="2098982"/>
          <a:ext cx="1451608" cy="187018"/>
        </a:xfrm>
        <a:prstGeom xmlns:a="http://schemas.openxmlformats.org/drawingml/2006/main" prst="rect">
          <a:avLst/>
        </a:prstGeom>
      </cdr:spPr>
    </cdr:pic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0.70635</cdr:x>
      <cdr:y>0.52317</cdr:y>
    </cdr:from>
    <cdr:to>
      <cdr:x>0.9679</cdr:x>
      <cdr:y>0.58756</cdr:y>
    </cdr:to>
    <cdr:sp macro="" textlink="">
      <cdr:nvSpPr>
        <cdr:cNvPr id="2" name="Caixa de Texto 1"/>
        <cdr:cNvSpPr txBox="1"/>
      </cdr:nvSpPr>
      <cdr:spPr>
        <a:xfrm xmlns:a="http://schemas.openxmlformats.org/drawingml/2006/main">
          <a:off x="1856014" y="1195967"/>
          <a:ext cx="687269" cy="14719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p-intra=0,001</a:t>
          </a:r>
          <a:endParaRPr lang="pt-US" sz="12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0.70427</cdr:x>
      <cdr:y>0.3139</cdr:y>
    </cdr:from>
    <cdr:to>
      <cdr:x>0.97506</cdr:x>
      <cdr:y>0.37829</cdr:y>
    </cdr:to>
    <cdr:sp macro="" textlink="">
      <cdr:nvSpPr>
        <cdr:cNvPr id="3" name="Caixa de Texto 1"/>
        <cdr:cNvSpPr txBox="1"/>
      </cdr:nvSpPr>
      <cdr:spPr>
        <a:xfrm xmlns:a="http://schemas.openxmlformats.org/drawingml/2006/main">
          <a:off x="1850571" y="717578"/>
          <a:ext cx="711529" cy="14719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p-intra&lt;0,001</a:t>
          </a:r>
          <a:endParaRPr lang="pt-US" sz="12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0.17641</cdr:x>
      <cdr:y>0.05713</cdr:y>
    </cdr:from>
    <cdr:to>
      <cdr:x>0.24891</cdr:x>
      <cdr:y>0.12222</cdr:y>
    </cdr:to>
    <cdr:sp macro="" textlink="">
      <cdr:nvSpPr>
        <cdr:cNvPr id="4" name="Caixa de Texto 1"/>
        <cdr:cNvSpPr txBox="1"/>
      </cdr:nvSpPr>
      <cdr:spPr>
        <a:xfrm xmlns:a="http://schemas.openxmlformats.org/drawingml/2006/main">
          <a:off x="463550" y="130609"/>
          <a:ext cx="190500" cy="14879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11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m</a:t>
          </a:r>
          <a:endParaRPr lang="pt-US" sz="11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0.04322</cdr:x>
      <cdr:y>0.87097</cdr:y>
    </cdr:from>
    <cdr:to>
      <cdr:x>0.59566</cdr:x>
      <cdr:y>0.95278</cdr:y>
    </cdr:to>
    <cdr:pic>
      <cdr:nvPicPr>
        <cdr:cNvPr id="5" name="Imagem 4" descr="Aplicativo, Ícone&#10;&#10;O conteúdo gerado por IA pode estar incorreto.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13566" y="1991032"/>
          <a:ext cx="1451608" cy="187018"/>
        </a:xfrm>
        <a:prstGeom xmlns:a="http://schemas.openxmlformats.org/drawingml/2006/main" prst="rect">
          <a:avLst/>
        </a:prstGeom>
      </cdr:spPr>
    </cdr:pic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0.72176</cdr:x>
      <cdr:y>0.56653</cdr:y>
    </cdr:from>
    <cdr:to>
      <cdr:x>1</cdr:x>
      <cdr:y>0.63092</cdr:y>
    </cdr:to>
    <cdr:sp macro="" textlink="">
      <cdr:nvSpPr>
        <cdr:cNvPr id="2" name="Caixa de Texto 1"/>
        <cdr:cNvSpPr txBox="1"/>
      </cdr:nvSpPr>
      <cdr:spPr>
        <a:xfrm xmlns:a="http://schemas.openxmlformats.org/drawingml/2006/main">
          <a:off x="1896524" y="1295098"/>
          <a:ext cx="731106" cy="14719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p-intra&lt;0,001</a:t>
          </a:r>
          <a:endParaRPr lang="pt-US" sz="12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0.71316</cdr:x>
      <cdr:y>0.31654</cdr:y>
    </cdr:from>
    <cdr:to>
      <cdr:x>0.92244</cdr:x>
      <cdr:y>0.38093</cdr:y>
    </cdr:to>
    <cdr:sp macro="" textlink="">
      <cdr:nvSpPr>
        <cdr:cNvPr id="3" name="Caixa de Texto 1"/>
        <cdr:cNvSpPr txBox="1"/>
      </cdr:nvSpPr>
      <cdr:spPr>
        <a:xfrm xmlns:a="http://schemas.openxmlformats.org/drawingml/2006/main">
          <a:off x="1873923" y="723612"/>
          <a:ext cx="549911" cy="14719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chemeClr val="tx1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p-intra</a:t>
          </a:r>
          <a:r>
            <a:rPr lang="pt-BR" sz="750">
              <a:solidFill>
                <a:schemeClr val="tx1"/>
              </a:solidFill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&lt;0,001</a:t>
          </a:r>
          <a:endParaRPr lang="pt-US" sz="1200">
            <a:solidFill>
              <a:schemeClr val="tx1"/>
            </a:solidFill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0.203</cdr:x>
      <cdr:y>0.05713</cdr:y>
    </cdr:from>
    <cdr:to>
      <cdr:x>0.2755</cdr:x>
      <cdr:y>0.12222</cdr:y>
    </cdr:to>
    <cdr:sp macro="" textlink="">
      <cdr:nvSpPr>
        <cdr:cNvPr id="4" name="Caixa de Texto 1"/>
        <cdr:cNvSpPr txBox="1"/>
      </cdr:nvSpPr>
      <cdr:spPr>
        <a:xfrm xmlns:a="http://schemas.openxmlformats.org/drawingml/2006/main">
          <a:off x="533400" y="130609"/>
          <a:ext cx="190500" cy="14879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11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n</a:t>
          </a:r>
          <a:endParaRPr lang="pt-US" sz="11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0.02147</cdr:x>
      <cdr:y>0.91819</cdr:y>
    </cdr:from>
    <cdr:to>
      <cdr:x>0.57391</cdr:x>
      <cdr:y>1</cdr:y>
    </cdr:to>
    <cdr:pic>
      <cdr:nvPicPr>
        <cdr:cNvPr id="5" name="Imagem 4" descr="Aplicativo, Ícone&#10;&#10;O conteúdo gerado por IA pode estar incorreto.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6416" y="2098982"/>
          <a:ext cx="1451608" cy="187018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0.72085</cdr:x>
      <cdr:y>0.39286</cdr:y>
    </cdr:from>
    <cdr:to>
      <cdr:x>0.98119</cdr:x>
      <cdr:y>0.44924</cdr:y>
    </cdr:to>
    <cdr:sp macro="" textlink="">
      <cdr:nvSpPr>
        <cdr:cNvPr id="5" name="Caixa de Texto 1"/>
        <cdr:cNvSpPr txBox="1"/>
      </cdr:nvSpPr>
      <cdr:spPr>
        <a:xfrm xmlns:a="http://schemas.openxmlformats.org/drawingml/2006/main">
          <a:off x="1894114" y="898071"/>
          <a:ext cx="684090" cy="128892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chemeClr val="tx1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p-within=0,006</a:t>
          </a:r>
          <a:endParaRPr lang="pt-US" sz="750">
            <a:solidFill>
              <a:schemeClr val="tx1"/>
            </a:solidFill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0.67424</cdr:x>
      <cdr:y>0.61705</cdr:y>
    </cdr:from>
    <cdr:to>
      <cdr:x>0.96499</cdr:x>
      <cdr:y>0.66786</cdr:y>
    </cdr:to>
    <cdr:sp macro="" textlink="">
      <cdr:nvSpPr>
        <cdr:cNvPr id="2" name="Caixa de Texto 1"/>
        <cdr:cNvSpPr txBox="1"/>
      </cdr:nvSpPr>
      <cdr:spPr>
        <a:xfrm xmlns:a="http://schemas.openxmlformats.org/drawingml/2006/main">
          <a:off x="1771650" y="1410586"/>
          <a:ext cx="763977" cy="11613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p-within &lt;0,001</a:t>
          </a:r>
          <a:endParaRPr lang="pt-US" sz="75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0.01422</cdr:x>
      <cdr:y>0.91819</cdr:y>
    </cdr:from>
    <cdr:to>
      <cdr:x>0.56666</cdr:x>
      <cdr:y>1</cdr:y>
    </cdr:to>
    <cdr:pic>
      <cdr:nvPicPr>
        <cdr:cNvPr id="3" name="Imagem 2" descr="Aplicativo, Ícone&#10;&#10;O conteúdo gerado por IA pode estar incorreto.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37361" y="2098982"/>
          <a:ext cx="1451608" cy="18701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0.1595</cdr:x>
      <cdr:y>0.0488</cdr:y>
    </cdr:from>
    <cdr:to>
      <cdr:x>0.232</cdr:x>
      <cdr:y>0.11389</cdr:y>
    </cdr:to>
    <cdr:sp macro="" textlink="">
      <cdr:nvSpPr>
        <cdr:cNvPr id="4" name="Caixa de Texto 1"/>
        <cdr:cNvSpPr txBox="1"/>
      </cdr:nvSpPr>
      <cdr:spPr>
        <a:xfrm xmlns:a="http://schemas.openxmlformats.org/drawingml/2006/main">
          <a:off x="419100" y="111559"/>
          <a:ext cx="190500" cy="14879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11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b</a:t>
          </a:r>
          <a:endParaRPr lang="pt-US" sz="11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0.67424</cdr:x>
      <cdr:y>0.29019</cdr:y>
    </cdr:from>
    <cdr:to>
      <cdr:x>0.92725</cdr:x>
      <cdr:y>0.36071</cdr:y>
    </cdr:to>
    <cdr:sp macro="" textlink="">
      <cdr:nvSpPr>
        <cdr:cNvPr id="2" name="Caixa de Texto 1"/>
        <cdr:cNvSpPr txBox="1"/>
      </cdr:nvSpPr>
      <cdr:spPr>
        <a:xfrm xmlns:a="http://schemas.openxmlformats.org/drawingml/2006/main">
          <a:off x="1771650" y="663365"/>
          <a:ext cx="664818" cy="161228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chemeClr val="tx1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p-within=0,01</a:t>
          </a:r>
          <a:endParaRPr lang="pt-US" sz="1200">
            <a:solidFill>
              <a:schemeClr val="tx1"/>
            </a:solidFill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0.49952</cdr:x>
      <cdr:y>0.45878</cdr:y>
    </cdr:from>
    <cdr:to>
      <cdr:x>0.60754</cdr:x>
      <cdr:y>0.57605</cdr:y>
    </cdr:to>
    <cdr:sp macro="" textlink="">
      <cdr:nvSpPr>
        <cdr:cNvPr id="3" name="Caixa de Texto 1"/>
        <cdr:cNvSpPr txBox="1"/>
      </cdr:nvSpPr>
      <cdr:spPr>
        <a:xfrm xmlns:a="http://schemas.openxmlformats.org/drawingml/2006/main">
          <a:off x="1312554" y="1048770"/>
          <a:ext cx="283836" cy="26807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algn="ctr">
            <a:spcBef>
              <a:spcPts val="0"/>
            </a:spcBef>
            <a:spcAft>
              <a:spcPts val="0"/>
            </a:spcAft>
          </a:pPr>
          <a:r>
            <a:rPr lang="pt-BR" sz="1200">
              <a:solidFill>
                <a:srgbClr val="000000"/>
              </a:solidFill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*</a:t>
          </a:r>
          <a:endParaRPr lang="pt-US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0.01663</cdr:x>
      <cdr:y>0.91819</cdr:y>
    </cdr:from>
    <cdr:to>
      <cdr:x>0.56908</cdr:x>
      <cdr:y>1</cdr:y>
    </cdr:to>
    <cdr:pic>
      <cdr:nvPicPr>
        <cdr:cNvPr id="4" name="Imagem 3" descr="Aplicativo, Ícone&#10;&#10;O conteúdo gerado por IA pode estar incorreto.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3702" y="2098982"/>
          <a:ext cx="1451634" cy="18701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0.16191</cdr:x>
      <cdr:y>0.0488</cdr:y>
    </cdr:from>
    <cdr:to>
      <cdr:x>0.23441</cdr:x>
      <cdr:y>0.11389</cdr:y>
    </cdr:to>
    <cdr:sp macro="" textlink="">
      <cdr:nvSpPr>
        <cdr:cNvPr id="5" name="Caixa de Texto 1"/>
        <cdr:cNvSpPr txBox="1"/>
      </cdr:nvSpPr>
      <cdr:spPr>
        <a:xfrm xmlns:a="http://schemas.openxmlformats.org/drawingml/2006/main">
          <a:off x="425450" y="111559"/>
          <a:ext cx="190500" cy="14879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11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c</a:t>
          </a:r>
          <a:endParaRPr lang="pt-US" sz="11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0.20482</cdr:x>
      <cdr:y>0.4583</cdr:y>
    </cdr:from>
    <cdr:to>
      <cdr:x>0.9855</cdr:x>
      <cdr:y>1</cdr:y>
    </cdr:to>
    <cdr:grpSp>
      <cdr:nvGrpSpPr>
        <cdr:cNvPr id="7" name="Agrupar 6"/>
        <cdr:cNvGrpSpPr/>
      </cdr:nvGrpSpPr>
      <cdr:grpSpPr>
        <a:xfrm xmlns:a="http://schemas.openxmlformats.org/drawingml/2006/main">
          <a:off x="538196" y="1047678"/>
          <a:ext cx="2051334" cy="1238322"/>
          <a:chOff x="538196" y="1047678"/>
          <a:chExt cx="2051334" cy="1238322"/>
        </a:xfrm>
      </cdr:grpSpPr>
      <cdr:sp macro="" textlink="">
        <cdr:nvSpPr>
          <cdr:cNvPr id="2" name="Caixa de Texto 1"/>
          <cdr:cNvSpPr txBox="1"/>
        </cdr:nvSpPr>
        <cdr:spPr>
          <a:xfrm xmlns:a="http://schemas.openxmlformats.org/drawingml/2006/main">
            <a:off x="1540770" y="2033352"/>
            <a:ext cx="1048760" cy="252648"/>
          </a:xfrm>
          <a:prstGeom xmlns:a="http://schemas.openxmlformats.org/drawingml/2006/main" prst="rect">
            <a:avLst/>
          </a:prstGeom>
          <a:noFill xmlns:a="http://schemas.openxmlformats.org/drawingml/2006/main"/>
          <a:ln xmlns:a="http://schemas.openxmlformats.org/drawingml/2006/main" w="6350">
            <a:noFill/>
            <a:prstDash val="sysDot"/>
          </a:ln>
        </cdr:spPr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marL="0" marR="0" algn="r">
              <a:spcBef>
                <a:spcPts val="0"/>
              </a:spcBef>
              <a:spcAft>
                <a:spcPts val="0"/>
              </a:spcAft>
            </a:pPr>
            <a:r>
              <a:rPr lang="pt-BR" sz="800">
                <a:solidFill>
                  <a:srgbClr val="000000"/>
                </a:solidFill>
                <a:effectLst/>
                <a:latin typeface="Arial" panose="020B0604020202020204" pitchFamily="34" charset="0"/>
                <a:ea typeface="Times New Roman" panose="02020603050405020304" pitchFamily="18" charset="0"/>
                <a:cs typeface="Arial" panose="020B0604020202020204" pitchFamily="34" charset="0"/>
              </a:rPr>
              <a:t>p-interação=0,056</a:t>
            </a:r>
            <a:endParaRPr lang="pt-US" sz="1200"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endParaRPr>
          </a:p>
        </cdr:txBody>
      </cdr:sp>
      <cdr:grpSp>
        <cdr:nvGrpSpPr>
          <cdr:cNvPr id="6" name="Agrupar 5"/>
          <cdr:cNvGrpSpPr/>
        </cdr:nvGrpSpPr>
        <cdr:grpSpPr>
          <a:xfrm xmlns:a="http://schemas.openxmlformats.org/drawingml/2006/main">
            <a:off x="538196" y="1047678"/>
            <a:ext cx="1151810" cy="290807"/>
            <a:chOff x="538196" y="1047678"/>
            <a:chExt cx="1151810" cy="290807"/>
          </a:xfrm>
        </cdr:grpSpPr>
        <cdr:sp macro="" textlink="">
          <cdr:nvSpPr>
            <cdr:cNvPr id="3" name="Caixa de Texto 1"/>
            <cdr:cNvSpPr txBox="1"/>
          </cdr:nvSpPr>
          <cdr:spPr>
            <a:xfrm xmlns:a="http://schemas.openxmlformats.org/drawingml/2006/main">
              <a:off x="988349" y="1047678"/>
              <a:ext cx="701657" cy="144308"/>
            </a:xfrm>
            <a:prstGeom xmlns:a="http://schemas.openxmlformats.org/drawingml/2006/main" prst="rect">
              <a:avLst/>
            </a:prstGeom>
            <a:solidFill xmlns:a="http://schemas.openxmlformats.org/drawingml/2006/main">
              <a:schemeClr val="bg1"/>
            </a:solidFill>
            <a:ln xmlns:a="http://schemas.openxmlformats.org/drawingml/2006/main" w="6350">
              <a:noFill/>
            </a:ln>
          </cdr:spPr>
          <cdr:txBody>
    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    <a:prstTxWarp prst="textNoShape">
                <a:avLst/>
              </a:prstTxWarp>
              <a:noAutofit/>
            </a:bodyPr>
            <a:lstStyle xmlns:a="http://schemas.openxmlformats.org/drawingml/2006/main">
              <a:lvl1pPr marL="0" indent="0">
                <a:defRPr sz="1100"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:pPr marL="0" marR="0">
                <a:spcBef>
                  <a:spcPts val="0"/>
                </a:spcBef>
                <a:spcAft>
                  <a:spcPts val="0"/>
                </a:spcAft>
              </a:pPr>
              <a:r>
                <a:rPr lang="pt-BR" sz="750">
                  <a:solidFill>
                    <a:srgbClr val="000000"/>
                  </a:solidFill>
                  <a:effectLst/>
                  <a:latin typeface="Arial" panose="020B0604020202020204" pitchFamily="34" charset="0"/>
                  <a:ea typeface="Times New Roman" panose="02020603050405020304" pitchFamily="18" charset="0"/>
                  <a:cs typeface="Arial" panose="020B0604020202020204" pitchFamily="34" charset="0"/>
                </a:rPr>
                <a:t>p-intra&lt;0,001</a:t>
              </a:r>
              <a:endParaRPr lang="pt-US" sz="1200">
                <a:effectLst/>
                <a:latin typeface="Arial" panose="020B0604020202020204" pitchFamily="34" charset="0"/>
                <a:ea typeface="Times New Roman" panose="02020603050405020304" pitchFamily="18" charset="0"/>
                <a:cs typeface="Arial" panose="020B0604020202020204" pitchFamily="34" charset="0"/>
              </a:endParaRPr>
            </a:p>
          </cdr:txBody>
        </cdr:sp>
        <cdr:sp macro="" textlink="">
          <cdr:nvSpPr>
            <cdr:cNvPr id="5" name="Caixa de Texto 1"/>
            <cdr:cNvSpPr txBox="1"/>
          </cdr:nvSpPr>
          <cdr:spPr>
            <a:xfrm xmlns:a="http://schemas.openxmlformats.org/drawingml/2006/main">
              <a:off x="538196" y="1070411"/>
              <a:ext cx="283845" cy="268074"/>
            </a:xfrm>
            <a:prstGeom xmlns:a="http://schemas.openxmlformats.org/drawingml/2006/main" prst="rect">
              <a:avLst/>
            </a:prstGeom>
            <a:noFill xmlns:a="http://schemas.openxmlformats.org/drawingml/2006/main"/>
            <a:ln xmlns:a="http://schemas.openxmlformats.org/drawingml/2006/main" w="6350">
              <a:noFill/>
            </a:ln>
          </cdr:spPr>
          <cdr:txBody>
  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  <a:prstTxWarp prst="textNoShape">
                <a:avLst/>
              </a:prstTxWarp>
              <a:noAutofit/>
            </a:bodyPr>
            <a:lstStyle xmlns:a="http://schemas.openxmlformats.org/drawingml/2006/main">
              <a:lvl1pPr marL="0" indent="0">
                <a:defRPr sz="1100"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:pPr marL="0" marR="0" algn="ctr">
                <a:spcBef>
                  <a:spcPts val="0"/>
                </a:spcBef>
                <a:spcAft>
                  <a:spcPts val="0"/>
                </a:spcAft>
              </a:pPr>
              <a:r>
                <a:rPr lang="pt-BR" sz="1200">
                  <a:solidFill>
                    <a:srgbClr val="000000"/>
                  </a:solidFill>
                  <a:effectLst/>
                  <a:latin typeface="Times New Roman" panose="02020603050405020304" pitchFamily="18" charset="0"/>
                  <a:ea typeface="Times New Roman" panose="02020603050405020304" pitchFamily="18" charset="0"/>
                </a:rPr>
                <a:t>*</a:t>
              </a:r>
              <a:endParaRPr lang="pt-US" sz="1200">
                <a:effectLst/>
                <a:latin typeface="Times New Roman" panose="02020603050405020304" pitchFamily="18" charset="0"/>
                <a:ea typeface="Times New Roman" panose="02020603050405020304" pitchFamily="18" charset="0"/>
              </a:endParaRPr>
            </a:p>
          </cdr:txBody>
        </cdr:sp>
      </cdr:grpSp>
    </cdr:grpSp>
  </cdr:relSizeAnchor>
  <cdr:relSizeAnchor xmlns:cdr="http://schemas.openxmlformats.org/drawingml/2006/chartDrawing">
    <cdr:from>
      <cdr:x>0.16468</cdr:x>
      <cdr:y>0.27976</cdr:y>
    </cdr:from>
    <cdr:to>
      <cdr:x>0.46785</cdr:x>
      <cdr:y>0.34127</cdr:y>
    </cdr:to>
    <cdr:sp macro="" textlink="">
      <cdr:nvSpPr>
        <cdr:cNvPr id="8" name="Caixa de Texto 1"/>
        <cdr:cNvSpPr txBox="1"/>
      </cdr:nvSpPr>
      <cdr:spPr>
        <a:xfrm xmlns:a="http://schemas.openxmlformats.org/drawingml/2006/main">
          <a:off x="432708" y="639537"/>
          <a:ext cx="796634" cy="14060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p-within &lt;0,001</a:t>
          </a:r>
          <a:endParaRPr lang="pt-US" sz="75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0.02872</cdr:x>
      <cdr:y>0.91819</cdr:y>
    </cdr:from>
    <cdr:to>
      <cdr:x>0.58116</cdr:x>
      <cdr:y>1</cdr:y>
    </cdr:to>
    <cdr:pic>
      <cdr:nvPicPr>
        <cdr:cNvPr id="9" name="Imagem 8" descr="Aplicativo, Ícone&#10;&#10;O conteúdo gerado por IA pode estar incorreto.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75458" y="2098982"/>
          <a:ext cx="1451608" cy="18701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0.1595</cdr:x>
      <cdr:y>0.05991</cdr:y>
    </cdr:from>
    <cdr:to>
      <cdr:x>0.232</cdr:x>
      <cdr:y>0.125</cdr:y>
    </cdr:to>
    <cdr:sp macro="" textlink="">
      <cdr:nvSpPr>
        <cdr:cNvPr id="4" name="Caixa de Texto 1"/>
        <cdr:cNvSpPr txBox="1"/>
      </cdr:nvSpPr>
      <cdr:spPr>
        <a:xfrm xmlns:a="http://schemas.openxmlformats.org/drawingml/2006/main">
          <a:off x="419100" y="136959"/>
          <a:ext cx="190500" cy="14879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11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d</a:t>
          </a:r>
          <a:endParaRPr lang="pt-US" sz="11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0.01659</cdr:x>
      <cdr:y>0.91483</cdr:y>
    </cdr:from>
    <cdr:to>
      <cdr:x>0.56757</cdr:x>
      <cdr:y>1</cdr:y>
    </cdr:to>
    <cdr:pic>
      <cdr:nvPicPr>
        <cdr:cNvPr id="2" name="Imagem 1" descr="Aplicativo, Ícone&#10;&#10;O conteúdo gerado por IA pode estar incorreto.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3710" y="2008811"/>
          <a:ext cx="1451620" cy="18701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0.15666</cdr:x>
      <cdr:y>0.05948</cdr:y>
    </cdr:from>
    <cdr:to>
      <cdr:x>0.22897</cdr:x>
      <cdr:y>0.12724</cdr:y>
    </cdr:to>
    <cdr:sp macro="" textlink="">
      <cdr:nvSpPr>
        <cdr:cNvPr id="3" name="Caixa de Texto 1"/>
        <cdr:cNvSpPr txBox="1"/>
      </cdr:nvSpPr>
      <cdr:spPr>
        <a:xfrm xmlns:a="http://schemas.openxmlformats.org/drawingml/2006/main">
          <a:off x="412750" y="130609"/>
          <a:ext cx="190500" cy="14879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11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e</a:t>
          </a:r>
          <a:endParaRPr lang="pt-US" sz="11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0.74668</cdr:x>
      <cdr:y>0.51681</cdr:y>
    </cdr:from>
    <cdr:to>
      <cdr:x>1</cdr:x>
      <cdr:y>0.58047</cdr:y>
    </cdr:to>
    <cdr:sp macro="" textlink="">
      <cdr:nvSpPr>
        <cdr:cNvPr id="2" name="Caixa de Texto 1"/>
        <cdr:cNvSpPr txBox="1"/>
      </cdr:nvSpPr>
      <cdr:spPr>
        <a:xfrm xmlns:a="http://schemas.openxmlformats.org/drawingml/2006/main">
          <a:off x="1961986" y="1134836"/>
          <a:ext cx="665644" cy="13977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p-intra&lt;0,001</a:t>
          </a:r>
          <a:endParaRPr lang="pt-US" sz="12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0.75033</cdr:x>
      <cdr:y>0.27824</cdr:y>
    </cdr:from>
    <cdr:to>
      <cdr:x>0.95961</cdr:x>
      <cdr:y>0.34263</cdr:y>
    </cdr:to>
    <cdr:sp macro="" textlink="">
      <cdr:nvSpPr>
        <cdr:cNvPr id="3" name="Caixa de Texto 1"/>
        <cdr:cNvSpPr txBox="1"/>
      </cdr:nvSpPr>
      <cdr:spPr>
        <a:xfrm xmlns:a="http://schemas.openxmlformats.org/drawingml/2006/main">
          <a:off x="1971583" y="610964"/>
          <a:ext cx="549911" cy="14139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p-intra&lt;0,04</a:t>
          </a:r>
          <a:endParaRPr lang="pt-US" sz="12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0.0263</cdr:x>
      <cdr:y>0.91483</cdr:y>
    </cdr:from>
    <cdr:to>
      <cdr:x>0.57874</cdr:x>
      <cdr:y>1</cdr:y>
    </cdr:to>
    <cdr:pic>
      <cdr:nvPicPr>
        <cdr:cNvPr id="4" name="Imagem 3" descr="Aplicativo, Ícone&#10;&#10;O conteúdo gerado por IA pode estar incorreto.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9111" y="2008811"/>
          <a:ext cx="1451608" cy="18701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0.15708</cdr:x>
      <cdr:y>0.0537</cdr:y>
    </cdr:from>
    <cdr:to>
      <cdr:x>0.22958</cdr:x>
      <cdr:y>0.12146</cdr:y>
    </cdr:to>
    <cdr:sp macro="" textlink="">
      <cdr:nvSpPr>
        <cdr:cNvPr id="5" name="Caixa de Texto 1"/>
        <cdr:cNvSpPr txBox="1"/>
      </cdr:nvSpPr>
      <cdr:spPr>
        <a:xfrm xmlns:a="http://schemas.openxmlformats.org/drawingml/2006/main">
          <a:off x="412750" y="117909"/>
          <a:ext cx="190500" cy="14879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11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f</a:t>
          </a:r>
          <a:endParaRPr lang="pt-US" sz="11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0.5724</cdr:x>
      <cdr:y>0.88948</cdr:y>
    </cdr:from>
    <cdr:to>
      <cdr:x>0.98288</cdr:x>
      <cdr:y>1</cdr:y>
    </cdr:to>
    <cdr:sp macro="" textlink="">
      <cdr:nvSpPr>
        <cdr:cNvPr id="2" name="Caixa de Texto 1"/>
        <cdr:cNvSpPr txBox="1"/>
      </cdr:nvSpPr>
      <cdr:spPr>
        <a:xfrm xmlns:a="http://schemas.openxmlformats.org/drawingml/2006/main">
          <a:off x="1504055" y="2033351"/>
          <a:ext cx="1078590" cy="25264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  <a:prstDash val="sysDot"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algn="r">
            <a:spcBef>
              <a:spcPts val="0"/>
            </a:spcBef>
            <a:spcAft>
              <a:spcPts val="0"/>
            </a:spcAft>
          </a:pPr>
          <a:r>
            <a:rPr lang="pt-BR" sz="8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p-interação=0,001</a:t>
          </a:r>
          <a:endParaRPr lang="pt-US" sz="12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0.71212</cdr:x>
      <cdr:y>0.53214</cdr:y>
    </cdr:from>
    <cdr:to>
      <cdr:x>0.94456</cdr:x>
      <cdr:y>0.59139</cdr:y>
    </cdr:to>
    <cdr:sp macro="" textlink="">
      <cdr:nvSpPr>
        <cdr:cNvPr id="3" name="Caixa de Texto 1"/>
        <cdr:cNvSpPr txBox="1"/>
      </cdr:nvSpPr>
      <cdr:spPr>
        <a:xfrm xmlns:a="http://schemas.openxmlformats.org/drawingml/2006/main">
          <a:off x="1871201" y="1216478"/>
          <a:ext cx="610742" cy="13543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p-intra&lt;0,001</a:t>
          </a:r>
          <a:endParaRPr lang="pt-US" sz="12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0.21736</cdr:x>
      <cdr:y>0.45744</cdr:y>
    </cdr:from>
    <cdr:to>
      <cdr:x>0.32539</cdr:x>
      <cdr:y>0.5747</cdr:y>
    </cdr:to>
    <cdr:sp macro="" textlink="">
      <cdr:nvSpPr>
        <cdr:cNvPr id="4" name="Caixa de Texto 1"/>
        <cdr:cNvSpPr txBox="1"/>
      </cdr:nvSpPr>
      <cdr:spPr>
        <a:xfrm xmlns:a="http://schemas.openxmlformats.org/drawingml/2006/main">
          <a:off x="571147" y="1045697"/>
          <a:ext cx="283845" cy="26807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algn="ctr">
            <a:spcBef>
              <a:spcPts val="0"/>
            </a:spcBef>
            <a:spcAft>
              <a:spcPts val="0"/>
            </a:spcAft>
          </a:pPr>
          <a:r>
            <a:rPr lang="pt-BR" sz="1200">
              <a:solidFill>
                <a:srgbClr val="000000"/>
              </a:solidFill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*</a:t>
          </a:r>
          <a:endParaRPr lang="pt-US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0.02388</cdr:x>
      <cdr:y>0.91819</cdr:y>
    </cdr:from>
    <cdr:to>
      <cdr:x>0.57633</cdr:x>
      <cdr:y>1</cdr:y>
    </cdr:to>
    <cdr:pic>
      <cdr:nvPicPr>
        <cdr:cNvPr id="5" name="Imagem 4" descr="Aplicativo, Ícone&#10;&#10;O conteúdo gerado por IA pode estar incorreto.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2749" y="2098982"/>
          <a:ext cx="1451635" cy="18701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0.145</cdr:x>
      <cdr:y>0.06547</cdr:y>
    </cdr:from>
    <cdr:to>
      <cdr:x>0.2175</cdr:x>
      <cdr:y>0.13056</cdr:y>
    </cdr:to>
    <cdr:sp macro="" textlink="">
      <cdr:nvSpPr>
        <cdr:cNvPr id="6" name="Caixa de Texto 1"/>
        <cdr:cNvSpPr txBox="1"/>
      </cdr:nvSpPr>
      <cdr:spPr>
        <a:xfrm xmlns:a="http://schemas.openxmlformats.org/drawingml/2006/main">
          <a:off x="381000" y="149659"/>
          <a:ext cx="190500" cy="14879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11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g</a:t>
          </a:r>
          <a:endParaRPr lang="pt-US" sz="11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0.59466</cdr:x>
      <cdr:y>0.31055</cdr:y>
    </cdr:from>
    <cdr:to>
      <cdr:x>1</cdr:x>
      <cdr:y>1</cdr:y>
    </cdr:to>
    <cdr:grpSp>
      <cdr:nvGrpSpPr>
        <cdr:cNvPr id="6" name="Agrupar 5"/>
        <cdr:cNvGrpSpPr/>
      </cdr:nvGrpSpPr>
      <cdr:grpSpPr>
        <a:xfrm xmlns:a="http://schemas.openxmlformats.org/drawingml/2006/main">
          <a:off x="1562541" y="709926"/>
          <a:ext cx="1065089" cy="1576074"/>
          <a:chOff x="1562541" y="709926"/>
          <a:chExt cx="1065089" cy="1576074"/>
        </a:xfrm>
      </cdr:grpSpPr>
      <cdr:sp macro="" textlink="">
        <cdr:nvSpPr>
          <cdr:cNvPr id="2" name="Caixa de Texto 1"/>
          <cdr:cNvSpPr txBox="1"/>
        </cdr:nvSpPr>
        <cdr:spPr>
          <a:xfrm xmlns:a="http://schemas.openxmlformats.org/drawingml/2006/main">
            <a:off x="1562541" y="2033352"/>
            <a:ext cx="1065089" cy="252648"/>
          </a:xfrm>
          <a:prstGeom xmlns:a="http://schemas.openxmlformats.org/drawingml/2006/main" prst="rect">
            <a:avLst/>
          </a:prstGeom>
          <a:noFill xmlns:a="http://schemas.openxmlformats.org/drawingml/2006/main"/>
          <a:ln xmlns:a="http://schemas.openxmlformats.org/drawingml/2006/main" w="6350">
            <a:noFill/>
            <a:prstDash val="sysDot"/>
          </a:ln>
        </cdr:spPr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marL="0" marR="0" algn="r">
              <a:spcBef>
                <a:spcPts val="0"/>
              </a:spcBef>
              <a:spcAft>
                <a:spcPts val="0"/>
              </a:spcAft>
            </a:pPr>
            <a:r>
              <a:rPr lang="pt-BR" sz="800">
                <a:solidFill>
                  <a:srgbClr val="000000"/>
                </a:solidFill>
                <a:effectLst/>
                <a:latin typeface="Arial" panose="020B0604020202020204" pitchFamily="34" charset="0"/>
                <a:ea typeface="Times New Roman" panose="02020603050405020304" pitchFamily="18" charset="0"/>
                <a:cs typeface="Arial" panose="020B0604020202020204" pitchFamily="34" charset="0"/>
              </a:rPr>
              <a:t>p-interação=0,001</a:t>
            </a:r>
            <a:endParaRPr lang="pt-US" sz="1200"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endParaRPr>
          </a:p>
        </cdr:txBody>
      </cdr:sp>
      <cdr:sp macro="" textlink="">
        <cdr:nvSpPr>
          <cdr:cNvPr id="3" name="Caixa de Texto 1"/>
          <cdr:cNvSpPr txBox="1"/>
        </cdr:nvSpPr>
        <cdr:spPr>
          <a:xfrm xmlns:a="http://schemas.openxmlformats.org/drawingml/2006/main">
            <a:off x="1910443" y="1371600"/>
            <a:ext cx="665785" cy="144550"/>
          </a:xfrm>
          <a:prstGeom xmlns:a="http://schemas.openxmlformats.org/drawingml/2006/main" prst="rect">
            <a:avLst/>
          </a:prstGeom>
          <a:solidFill xmlns:a="http://schemas.openxmlformats.org/drawingml/2006/main">
            <a:schemeClr val="bg1"/>
          </a:solidFill>
          <a:ln xmlns:a="http://schemas.openxmlformats.org/drawingml/2006/main" w="6350">
            <a:noFill/>
          </a:ln>
        </cdr:spPr>
        <cdr:txBody>
  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marL="0" marR="0">
              <a:spcBef>
                <a:spcPts val="0"/>
              </a:spcBef>
              <a:spcAft>
                <a:spcPts val="0"/>
              </a:spcAft>
            </a:pPr>
            <a:r>
              <a:rPr lang="pt-BR" sz="750">
                <a:solidFill>
                  <a:srgbClr val="000000"/>
                </a:solidFill>
                <a:effectLst/>
                <a:latin typeface="Arial" panose="020B0604020202020204" pitchFamily="34" charset="0"/>
                <a:ea typeface="Times New Roman" panose="02020603050405020304" pitchFamily="18" charset="0"/>
                <a:cs typeface="Arial" panose="020B0604020202020204" pitchFamily="34" charset="0"/>
              </a:rPr>
              <a:t>p-intra&lt;0,001</a:t>
            </a:r>
            <a:endParaRPr lang="pt-US" sz="1200"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endParaRPr>
          </a:p>
        </cdr:txBody>
      </cdr:sp>
      <cdr:sp macro="" textlink="">
        <cdr:nvSpPr>
          <cdr:cNvPr id="4" name="Caixa de Texto 1"/>
          <cdr:cNvSpPr txBox="1"/>
        </cdr:nvSpPr>
        <cdr:spPr>
          <a:xfrm xmlns:a="http://schemas.openxmlformats.org/drawingml/2006/main">
            <a:off x="1910443" y="709926"/>
            <a:ext cx="665785" cy="114667"/>
          </a:xfrm>
          <a:prstGeom xmlns:a="http://schemas.openxmlformats.org/drawingml/2006/main" prst="rect">
            <a:avLst/>
          </a:prstGeom>
          <a:solidFill xmlns:a="http://schemas.openxmlformats.org/drawingml/2006/main">
            <a:schemeClr val="bg1"/>
          </a:solidFill>
          <a:ln xmlns:a="http://schemas.openxmlformats.org/drawingml/2006/main" w="6350">
            <a:noFill/>
          </a:ln>
        </cdr:spPr>
        <cdr:txBody>
  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marL="0" marR="0">
              <a:spcBef>
                <a:spcPts val="0"/>
              </a:spcBef>
              <a:spcAft>
                <a:spcPts val="0"/>
              </a:spcAft>
            </a:pPr>
            <a:r>
              <a:rPr lang="pt-BR" sz="750">
                <a:solidFill>
                  <a:srgbClr val="000000"/>
                </a:solidFill>
                <a:effectLst/>
                <a:latin typeface="Arial" panose="020B0604020202020204" pitchFamily="34" charset="0"/>
                <a:ea typeface="Times New Roman" panose="02020603050405020304" pitchFamily="18" charset="0"/>
                <a:cs typeface="Arial" panose="020B0604020202020204" pitchFamily="34" charset="0"/>
              </a:rPr>
              <a:t>p-intra</a:t>
            </a:r>
            <a:r>
              <a:rPr lang="pt-BR" sz="750">
                <a:solidFill>
                  <a:srgbClr val="000000"/>
                </a:solidFill>
                <a:effectLst/>
                <a:latin typeface="Times New Roman" panose="02020603050405020304" pitchFamily="18" charset="0"/>
                <a:ea typeface="Times New Roman" panose="02020603050405020304" pitchFamily="18" charset="0"/>
              </a:rPr>
              <a:t>&lt;0,001</a:t>
            </a:r>
            <a:endParaRPr lang="pt-US" sz="1200">
              <a:effectLst/>
              <a:latin typeface="Times New Roman" panose="02020603050405020304" pitchFamily="18" charset="0"/>
              <a:ea typeface="Times New Roman" panose="02020603050405020304" pitchFamily="18" charset="0"/>
            </a:endParaRPr>
          </a:p>
        </cdr:txBody>
      </cdr:sp>
      <cdr:sp macro="" textlink="">
        <cdr:nvSpPr>
          <cdr:cNvPr id="5" name="Caixa de Texto 1"/>
          <cdr:cNvSpPr txBox="1"/>
        </cdr:nvSpPr>
        <cdr:spPr>
          <a:xfrm xmlns:a="http://schemas.openxmlformats.org/drawingml/2006/main">
            <a:off x="1996293" y="1053935"/>
            <a:ext cx="283845" cy="268074"/>
          </a:xfrm>
          <a:prstGeom xmlns:a="http://schemas.openxmlformats.org/drawingml/2006/main" prst="rect">
            <a:avLst/>
          </a:prstGeom>
          <a:noFill xmlns:a="http://schemas.openxmlformats.org/drawingml/2006/main"/>
          <a:ln xmlns:a="http://schemas.openxmlformats.org/drawingml/2006/main" w="6350">
            <a:noFill/>
          </a:ln>
        </cdr:spPr>
        <cdr:txBody>
  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  <a:prstTxWarp prst="textNoShape">
              <a:avLst/>
            </a:prstTxWarp>
            <a:noAutofit/>
          </a:bodyPr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marL="0" marR="0" algn="ctr">
              <a:spcBef>
                <a:spcPts val="0"/>
              </a:spcBef>
              <a:spcAft>
                <a:spcPts val="0"/>
              </a:spcAft>
            </a:pPr>
            <a:r>
              <a:rPr lang="pt-BR" sz="1200">
                <a:solidFill>
                  <a:srgbClr val="000000"/>
                </a:solidFill>
                <a:effectLst/>
                <a:latin typeface="Times New Roman" panose="02020603050405020304" pitchFamily="18" charset="0"/>
                <a:ea typeface="Times New Roman" panose="02020603050405020304" pitchFamily="18" charset="0"/>
              </a:rPr>
              <a:t>*</a:t>
            </a:r>
            <a:endParaRPr lang="pt-US" sz="1200">
              <a:effectLst/>
              <a:latin typeface="Times New Roman" panose="02020603050405020304" pitchFamily="18" charset="0"/>
              <a:ea typeface="Times New Roman" panose="02020603050405020304" pitchFamily="18" charset="0"/>
            </a:endParaRPr>
          </a:p>
        </cdr:txBody>
      </cdr:sp>
    </cdr:grpSp>
  </cdr:relSizeAnchor>
  <cdr:relSizeAnchor xmlns:cdr="http://schemas.openxmlformats.org/drawingml/2006/chartDrawing">
    <cdr:from>
      <cdr:x>0.00242</cdr:x>
      <cdr:y>0.9043</cdr:y>
    </cdr:from>
    <cdr:to>
      <cdr:x>0.55487</cdr:x>
      <cdr:y>0.98611</cdr:y>
    </cdr:to>
    <cdr:pic>
      <cdr:nvPicPr>
        <cdr:cNvPr id="7" name="Imagem 6" descr="Aplicativo, Ícone&#10;&#10;O conteúdo gerado por IA pode estar incorreto.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" y="2067232"/>
          <a:ext cx="1451635" cy="18701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0.17641</cdr:x>
      <cdr:y>0.06825</cdr:y>
    </cdr:from>
    <cdr:to>
      <cdr:x>0.24891</cdr:x>
      <cdr:y>0.13333</cdr:y>
    </cdr:to>
    <cdr:sp macro="" textlink="">
      <cdr:nvSpPr>
        <cdr:cNvPr id="8" name="Caixa de Texto 1"/>
        <cdr:cNvSpPr txBox="1"/>
      </cdr:nvSpPr>
      <cdr:spPr>
        <a:xfrm xmlns:a="http://schemas.openxmlformats.org/drawingml/2006/main">
          <a:off x="463550" y="156009"/>
          <a:ext cx="190500" cy="14879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11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h</a:t>
          </a:r>
          <a:endParaRPr lang="pt-US" sz="11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0.58359</cdr:x>
      <cdr:y>0.87178</cdr:y>
    </cdr:from>
    <cdr:to>
      <cdr:x>1</cdr:x>
      <cdr:y>0.9823</cdr:y>
    </cdr:to>
    <cdr:sp macro="" textlink="">
      <cdr:nvSpPr>
        <cdr:cNvPr id="2" name="Caixa de Texto 1"/>
        <cdr:cNvSpPr txBox="1"/>
      </cdr:nvSpPr>
      <cdr:spPr>
        <a:xfrm xmlns:a="http://schemas.openxmlformats.org/drawingml/2006/main">
          <a:off x="1533451" y="1992897"/>
          <a:ext cx="1094179" cy="2526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  <a:prstDash val="sysDot"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algn="r">
            <a:spcBef>
              <a:spcPts val="0"/>
            </a:spcBef>
            <a:spcAft>
              <a:spcPts val="0"/>
            </a:spcAft>
          </a:pPr>
          <a:r>
            <a:rPr lang="pt-BR" sz="8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p-interação=0,057</a:t>
          </a:r>
          <a:endParaRPr lang="pt-US" sz="12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0.20887</cdr:x>
      <cdr:y>0.59643</cdr:y>
    </cdr:from>
    <cdr:to>
      <cdr:x>0.51267</cdr:x>
      <cdr:y>0.64008</cdr:y>
    </cdr:to>
    <cdr:sp macro="" textlink="">
      <cdr:nvSpPr>
        <cdr:cNvPr id="4" name="Caixa de Texto 1"/>
        <cdr:cNvSpPr txBox="1"/>
      </cdr:nvSpPr>
      <cdr:spPr>
        <a:xfrm xmlns:a="http://schemas.openxmlformats.org/drawingml/2006/main">
          <a:off x="548820" y="1363436"/>
          <a:ext cx="798286" cy="99786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75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p-within &lt;0,001</a:t>
          </a:r>
          <a:endParaRPr lang="pt-US" sz="75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0.02388</cdr:x>
      <cdr:y>0.88764</cdr:y>
    </cdr:from>
    <cdr:to>
      <cdr:x>0.57632</cdr:x>
      <cdr:y>0.96945</cdr:y>
    </cdr:to>
    <cdr:pic>
      <cdr:nvPicPr>
        <cdr:cNvPr id="5" name="Imagem 4" descr="Aplicativo, Ícone&#10;&#10;O conteúdo gerado por IA pode estar incorreto.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2759" y="2029135"/>
          <a:ext cx="1451608" cy="187018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0.17641</cdr:x>
      <cdr:y>0.06825</cdr:y>
    </cdr:from>
    <cdr:to>
      <cdr:x>0.24891</cdr:x>
      <cdr:y>0.13333</cdr:y>
    </cdr:to>
    <cdr:sp macro="" textlink="">
      <cdr:nvSpPr>
        <cdr:cNvPr id="3" name="Caixa de Texto 1"/>
        <cdr:cNvSpPr txBox="1"/>
      </cdr:nvSpPr>
      <cdr:spPr>
        <a:xfrm xmlns:a="http://schemas.openxmlformats.org/drawingml/2006/main">
          <a:off x="463550" y="156009"/>
          <a:ext cx="190500" cy="14879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0" tIns="0" rIns="0" bIns="0" numCol="1" spcCol="0" rtlCol="0" fromWordArt="0" anchor="ctr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>
            <a:spcBef>
              <a:spcPts val="0"/>
            </a:spcBef>
            <a:spcAft>
              <a:spcPts val="0"/>
            </a:spcAft>
          </a:pPr>
          <a:r>
            <a:rPr lang="pt-BR" sz="1100">
              <a:solidFill>
                <a:srgbClr val="000000"/>
              </a:solidFill>
              <a:effectLst/>
              <a:latin typeface="Arial" panose="020B0604020202020204" pitchFamily="34" charset="0"/>
              <a:ea typeface="Times New Roman" panose="02020603050405020304" pitchFamily="18" charset="0"/>
              <a:cs typeface="Arial" panose="020B0604020202020204" pitchFamily="34" charset="0"/>
            </a:rPr>
            <a:t>i</a:t>
          </a:r>
          <a:endParaRPr lang="pt-US" sz="1100">
            <a:effectLst/>
            <a:latin typeface="Arial" panose="020B0604020202020204" pitchFamily="34" charset="0"/>
            <a:ea typeface="Times New Roman" panose="02020603050405020304" pitchFamily="18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Attivo Attivo</dc:creator>
  <cp:keywords/>
  <dc:description/>
  <cp:lastModifiedBy>Attivo Attivo</cp:lastModifiedBy>
  <cp:revision>3</cp:revision>
  <dcterms:created xsi:type="dcterms:W3CDTF">2025-07-21T08:17:00Z</dcterms:created>
  <dcterms:modified xsi:type="dcterms:W3CDTF">2025-07-21T08:30:00Z</dcterms:modified>
</cp:coreProperties>
</file>