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CD08EE" w14:textId="77777777" w:rsidR="008769BD" w:rsidRPr="00D61FEF" w:rsidRDefault="008769BD" w:rsidP="008769BD">
      <w:pPr>
        <w:keepNext/>
        <w:spacing w:line="276" w:lineRule="auto"/>
        <w:jc w:val="left"/>
        <w:rPr>
          <w:lang w:val="en-GB"/>
        </w:rPr>
      </w:pPr>
      <w:bookmarkStart w:id="0" w:name="_GoBack"/>
      <w:bookmarkEnd w:id="0"/>
      <w:r w:rsidRPr="00D61FEF">
        <w:rPr>
          <w:noProof/>
          <w:lang w:val="de-DE" w:eastAsia="de-DE"/>
        </w:rPr>
        <w:drawing>
          <wp:inline distT="0" distB="0" distL="0" distR="0" wp14:anchorId="6734248C" wp14:editId="566B07A5">
            <wp:extent cx="5972810" cy="5836920"/>
            <wp:effectExtent l="0" t="0" r="889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lemental Figure - BSND staini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83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C4992" w14:textId="704F8E8C" w:rsidR="008769BD" w:rsidRPr="00D61FEF" w:rsidRDefault="008769BD" w:rsidP="008769BD">
      <w:pPr>
        <w:pStyle w:val="Beschriftung"/>
        <w:rPr>
          <w:b/>
          <w:lang w:val="en-GB"/>
        </w:rPr>
      </w:pPr>
      <w:bookmarkStart w:id="1" w:name="_Ref170218281"/>
      <w:r w:rsidRPr="00D61FEF">
        <w:rPr>
          <w:lang w:val="en-GB"/>
        </w:rPr>
        <w:t xml:space="preserve">Supplemental Figure </w:t>
      </w:r>
      <w:r w:rsidRPr="00D61FEF">
        <w:rPr>
          <w:b/>
          <w:lang w:val="en-GB"/>
        </w:rPr>
        <w:fldChar w:fldCharType="begin"/>
      </w:r>
      <w:r w:rsidRPr="00D61FEF">
        <w:rPr>
          <w:lang w:val="en-GB"/>
        </w:rPr>
        <w:instrText xml:space="preserve"> SEQ Supplemental_Figure \* ARABIC </w:instrText>
      </w:r>
      <w:r w:rsidRPr="00D61FEF">
        <w:rPr>
          <w:b/>
          <w:lang w:val="en-GB"/>
        </w:rPr>
        <w:fldChar w:fldCharType="separate"/>
      </w:r>
      <w:r w:rsidR="00EB277D">
        <w:rPr>
          <w:noProof/>
          <w:lang w:val="en-GB"/>
        </w:rPr>
        <w:t>1</w:t>
      </w:r>
      <w:r w:rsidRPr="00D61FEF">
        <w:rPr>
          <w:b/>
          <w:noProof/>
          <w:lang w:val="en-GB"/>
        </w:rPr>
        <w:fldChar w:fldCharType="end"/>
      </w:r>
      <w:bookmarkEnd w:id="1"/>
      <w:r w:rsidRPr="00D61FEF">
        <w:rPr>
          <w:lang w:val="en-GB"/>
        </w:rPr>
        <w:t>: Immunofluorescence staining demonstrate the presence of BSND</w:t>
      </w:r>
      <w:r w:rsidRPr="00D61FEF">
        <w:rPr>
          <w:vertAlign w:val="superscript"/>
          <w:lang w:val="en-GB"/>
        </w:rPr>
        <w:t>+</w:t>
      </w:r>
      <w:r w:rsidRPr="00D61FEF">
        <w:rPr>
          <w:lang w:val="en-GB"/>
        </w:rPr>
        <w:t xml:space="preserve"> </w:t>
      </w:r>
      <w:proofErr w:type="spellStart"/>
      <w:r w:rsidRPr="00D61FEF">
        <w:rPr>
          <w:lang w:val="en-GB"/>
        </w:rPr>
        <w:t>ionocytes</w:t>
      </w:r>
      <w:proofErr w:type="spellEnd"/>
      <w:r w:rsidRPr="00D61FEF">
        <w:rPr>
          <w:lang w:val="en-GB"/>
        </w:rPr>
        <w:t xml:space="preserve"> and TUBB4</w:t>
      </w:r>
      <w:r w:rsidRPr="00D61FEF">
        <w:rPr>
          <w:vertAlign w:val="superscript"/>
          <w:lang w:val="en-GB"/>
        </w:rPr>
        <w:t>+</w:t>
      </w:r>
      <w:r w:rsidRPr="00D61FEF">
        <w:rPr>
          <w:lang w:val="en-GB"/>
        </w:rPr>
        <w:t xml:space="preserve"> ciliated cells in </w:t>
      </w:r>
      <w:proofErr w:type="spellStart"/>
      <w:r w:rsidRPr="00D61FEF">
        <w:rPr>
          <w:lang w:val="en-GB"/>
        </w:rPr>
        <w:t>iALI</w:t>
      </w:r>
      <w:proofErr w:type="spellEnd"/>
      <w:r w:rsidRPr="00D61FEF">
        <w:rPr>
          <w:lang w:val="en-GB"/>
        </w:rPr>
        <w:t xml:space="preserve"> and </w:t>
      </w:r>
      <w:proofErr w:type="spellStart"/>
      <w:proofErr w:type="gramStart"/>
      <w:r w:rsidRPr="00D61FEF">
        <w:rPr>
          <w:lang w:val="en-GB"/>
        </w:rPr>
        <w:t>pALI</w:t>
      </w:r>
      <w:proofErr w:type="spellEnd"/>
      <w:proofErr w:type="gramEnd"/>
      <w:r w:rsidRPr="00D61FEF">
        <w:rPr>
          <w:lang w:val="en-GB"/>
        </w:rPr>
        <w:t xml:space="preserve"> cultures.</w:t>
      </w:r>
    </w:p>
    <w:p w14:paraId="6CEBC56A" w14:textId="6D8E18C2" w:rsidR="008769BD" w:rsidRPr="00D61FEF" w:rsidRDefault="008769BD" w:rsidP="008769BD">
      <w:pPr>
        <w:pStyle w:val="Descriptiontext"/>
        <w:rPr>
          <w:lang w:val="en-GB"/>
        </w:rPr>
      </w:pPr>
      <w:r w:rsidRPr="00D61FEF">
        <w:rPr>
          <w:rStyle w:val="DescriptiontextZchn"/>
          <w:lang w:val="en-GB"/>
        </w:rPr>
        <w:t>Whole mount immunofluorescence staining of ALI insert membranes showing the expression of BSND</w:t>
      </w:r>
      <w:r w:rsidRPr="00D61FEF">
        <w:rPr>
          <w:rStyle w:val="DescriptiontextZchn"/>
          <w:vertAlign w:val="superscript"/>
          <w:lang w:val="en-GB"/>
        </w:rPr>
        <w:t>+</w:t>
      </w:r>
      <w:r w:rsidRPr="00D61FEF">
        <w:rPr>
          <w:rStyle w:val="DescriptiontextZchn"/>
          <w:lang w:val="en-GB"/>
        </w:rPr>
        <w:t xml:space="preserve"> </w:t>
      </w:r>
      <w:proofErr w:type="spellStart"/>
      <w:r w:rsidRPr="00D61FEF">
        <w:rPr>
          <w:rStyle w:val="DescriptiontextZchn"/>
          <w:lang w:val="en-GB"/>
        </w:rPr>
        <w:t>ionocytes</w:t>
      </w:r>
      <w:proofErr w:type="spellEnd"/>
      <w:r w:rsidRPr="00D61FEF">
        <w:rPr>
          <w:rStyle w:val="DescriptiontextZchn"/>
          <w:lang w:val="en-GB"/>
        </w:rPr>
        <w:t>, TUBB4</w:t>
      </w:r>
      <w:r w:rsidRPr="00D61FEF">
        <w:rPr>
          <w:rStyle w:val="DescriptiontextZchn"/>
          <w:vertAlign w:val="superscript"/>
          <w:lang w:val="en-GB"/>
        </w:rPr>
        <w:t>+</w:t>
      </w:r>
      <w:r w:rsidRPr="00D61FEF">
        <w:rPr>
          <w:rStyle w:val="DescriptiontextZchn"/>
          <w:lang w:val="en-GB"/>
        </w:rPr>
        <w:t xml:space="preserve"> ciliated cells and </w:t>
      </w:r>
      <w:proofErr w:type="spellStart"/>
      <w:r w:rsidRPr="00D61FEF">
        <w:rPr>
          <w:rStyle w:val="DescriptiontextZchn"/>
          <w:lang w:val="en-GB"/>
        </w:rPr>
        <w:t>phalloidin</w:t>
      </w:r>
      <w:proofErr w:type="spellEnd"/>
      <w:r w:rsidRPr="00D61FEF">
        <w:rPr>
          <w:rStyle w:val="DescriptiontextZchn"/>
          <w:lang w:val="en-GB"/>
        </w:rPr>
        <w:t xml:space="preserve"> (scale bar: 40 µm).</w:t>
      </w:r>
      <w:r w:rsidRPr="00D61FEF">
        <w:rPr>
          <w:lang w:val="en-GB"/>
        </w:rPr>
        <w:br w:type="page"/>
      </w:r>
    </w:p>
    <w:p w14:paraId="2C01524B" w14:textId="77777777" w:rsidR="008769BD" w:rsidRPr="00D61FEF" w:rsidRDefault="008769BD" w:rsidP="008769BD">
      <w:pPr>
        <w:spacing w:line="276" w:lineRule="auto"/>
        <w:jc w:val="left"/>
        <w:rPr>
          <w:rStyle w:val="DescriptiontextZchn"/>
          <w:lang w:val="en-GB"/>
        </w:rPr>
      </w:pPr>
    </w:p>
    <w:p w14:paraId="49BED88B" w14:textId="77777777" w:rsidR="008769BD" w:rsidRPr="00D61FEF" w:rsidRDefault="008769BD" w:rsidP="008769BD">
      <w:pPr>
        <w:keepNext/>
        <w:rPr>
          <w:lang w:val="en-GB"/>
        </w:rPr>
      </w:pPr>
      <w:r w:rsidRPr="00D61FEF">
        <w:rPr>
          <w:noProof/>
          <w:lang w:val="de-DE" w:eastAsia="de-DE"/>
        </w:rPr>
        <w:drawing>
          <wp:inline distT="0" distB="0" distL="0" distR="0" wp14:anchorId="63111749" wp14:editId="21B73D43">
            <wp:extent cx="5972810" cy="4723765"/>
            <wp:effectExtent l="0" t="0" r="8890" b="63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pplemental Figure - Western Blot_CFT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62968" w14:textId="46BEF46E" w:rsidR="008769BD" w:rsidRPr="00D61FEF" w:rsidRDefault="008769BD" w:rsidP="008769BD">
      <w:pPr>
        <w:pStyle w:val="Beschriftung"/>
        <w:rPr>
          <w:b/>
          <w:lang w:val="en-GB"/>
        </w:rPr>
      </w:pPr>
      <w:bookmarkStart w:id="2" w:name="_Ref175315361"/>
      <w:r w:rsidRPr="00D61FEF">
        <w:rPr>
          <w:lang w:val="en-GB"/>
        </w:rPr>
        <w:t xml:space="preserve">Supplemental Figure </w:t>
      </w:r>
      <w:r w:rsidRPr="00D61FEF">
        <w:rPr>
          <w:b/>
          <w:lang w:val="en-GB"/>
        </w:rPr>
        <w:fldChar w:fldCharType="begin"/>
      </w:r>
      <w:r w:rsidRPr="00D61FEF">
        <w:rPr>
          <w:lang w:val="en-GB"/>
        </w:rPr>
        <w:instrText xml:space="preserve"> SEQ Supplemental_Figure \* ARABIC </w:instrText>
      </w:r>
      <w:r w:rsidRPr="00D61FEF">
        <w:rPr>
          <w:b/>
          <w:lang w:val="en-GB"/>
        </w:rPr>
        <w:fldChar w:fldCharType="separate"/>
      </w:r>
      <w:r w:rsidR="00EB277D">
        <w:rPr>
          <w:noProof/>
          <w:lang w:val="en-GB"/>
        </w:rPr>
        <w:t>2</w:t>
      </w:r>
      <w:r w:rsidRPr="00D61FEF">
        <w:rPr>
          <w:b/>
          <w:noProof/>
          <w:lang w:val="en-GB"/>
        </w:rPr>
        <w:fldChar w:fldCharType="end"/>
      </w:r>
      <w:bookmarkEnd w:id="2"/>
      <w:r w:rsidRPr="00D61FEF">
        <w:rPr>
          <w:lang w:val="en-GB"/>
        </w:rPr>
        <w:t xml:space="preserve">: Source data for Figure 3 – CFTR western blot analysis of </w:t>
      </w:r>
      <w:proofErr w:type="spellStart"/>
      <w:r w:rsidRPr="00D61FEF">
        <w:rPr>
          <w:lang w:val="en-GB"/>
        </w:rPr>
        <w:t>iALI</w:t>
      </w:r>
      <w:proofErr w:type="spellEnd"/>
      <w:r w:rsidRPr="00D61FEF">
        <w:rPr>
          <w:lang w:val="en-GB"/>
        </w:rPr>
        <w:t xml:space="preserve"> and </w:t>
      </w:r>
      <w:proofErr w:type="spellStart"/>
      <w:proofErr w:type="gramStart"/>
      <w:r w:rsidRPr="00D61FEF">
        <w:rPr>
          <w:lang w:val="en-GB"/>
        </w:rPr>
        <w:t>pALI</w:t>
      </w:r>
      <w:proofErr w:type="spellEnd"/>
      <w:proofErr w:type="gramEnd"/>
      <w:r w:rsidRPr="00D61FEF">
        <w:rPr>
          <w:lang w:val="en-GB"/>
        </w:rPr>
        <w:t xml:space="preserve"> cultures.</w:t>
      </w:r>
    </w:p>
    <w:p w14:paraId="6AEF5D9C" w14:textId="35DC2C3A" w:rsidR="008769BD" w:rsidRPr="00D61FEF" w:rsidRDefault="008769BD" w:rsidP="008769BD">
      <w:pPr>
        <w:pStyle w:val="Descriptiontext"/>
        <w:rPr>
          <w:rStyle w:val="DescriptiontextZchn"/>
          <w:lang w:val="en-GB"/>
        </w:rPr>
      </w:pPr>
      <w:r>
        <w:rPr>
          <w:rStyle w:val="DescriptiontextZchn"/>
          <w:lang w:val="en-GB"/>
        </w:rPr>
        <w:fldChar w:fldCharType="begin"/>
      </w:r>
      <w:r>
        <w:rPr>
          <w:rStyle w:val="DescriptiontextZchn"/>
          <w:lang w:val="en-GB"/>
        </w:rPr>
        <w:instrText xml:space="preserve"> REF _Ref191383404 \h </w:instrText>
      </w:r>
      <w:r>
        <w:rPr>
          <w:rStyle w:val="DescriptiontextZchn"/>
          <w:lang w:val="en-GB"/>
        </w:rPr>
      </w:r>
      <w:r>
        <w:rPr>
          <w:rStyle w:val="DescriptiontextZchn"/>
          <w:lang w:val="en-GB"/>
        </w:rPr>
        <w:fldChar w:fldCharType="separate"/>
      </w:r>
      <w:r w:rsidR="00EB277D">
        <w:t xml:space="preserve">Figure </w:t>
      </w:r>
      <w:r w:rsidR="00EB277D">
        <w:rPr>
          <w:noProof/>
        </w:rPr>
        <w:t>4</w:t>
      </w:r>
      <w:r>
        <w:rPr>
          <w:rStyle w:val="DescriptiontextZchn"/>
          <w:lang w:val="en-GB"/>
        </w:rPr>
        <w:fldChar w:fldCharType="end"/>
      </w:r>
      <w:r>
        <w:rPr>
          <w:rStyle w:val="DescriptiontextZchn"/>
          <w:lang w:val="en-GB"/>
        </w:rPr>
        <w:t xml:space="preserve"> </w:t>
      </w:r>
      <w:r w:rsidRPr="00D61FEF">
        <w:rPr>
          <w:rStyle w:val="DescriptiontextZchn"/>
          <w:lang w:val="en-GB"/>
        </w:rPr>
        <w:t xml:space="preserve">is composed of three different western blot membranes showing representative results of the analysis. Western blot analyses were performed on </w:t>
      </w:r>
      <w:proofErr w:type="spellStart"/>
      <w:r w:rsidRPr="00D61FEF">
        <w:rPr>
          <w:rStyle w:val="DescriptiontextZchn"/>
          <w:lang w:val="en-GB"/>
        </w:rPr>
        <w:t>iALI</w:t>
      </w:r>
      <w:proofErr w:type="spellEnd"/>
      <w:r w:rsidRPr="00D61FEF">
        <w:rPr>
          <w:rStyle w:val="DescriptiontextZchn"/>
          <w:lang w:val="en-GB"/>
        </w:rPr>
        <w:t xml:space="preserve"> and </w:t>
      </w:r>
      <w:proofErr w:type="spellStart"/>
      <w:proofErr w:type="gramStart"/>
      <w:r w:rsidRPr="00D61FEF">
        <w:rPr>
          <w:rStyle w:val="DescriptiontextZchn"/>
          <w:lang w:val="en-GB"/>
        </w:rPr>
        <w:t>pALI</w:t>
      </w:r>
      <w:proofErr w:type="spellEnd"/>
      <w:proofErr w:type="gramEnd"/>
      <w:r w:rsidRPr="00D61FEF">
        <w:rPr>
          <w:rStyle w:val="DescriptiontextZchn"/>
          <w:lang w:val="en-GB"/>
        </w:rPr>
        <w:t xml:space="preserve"> cultures as well as human bronchial epithelial cells (HBE) as a control. Treatment with CFTR modulators ETI was applied for 48 h (WT – Healthy, CF – homozygous CFTR Phe508del, - vehicle, + ETI-treated). </w:t>
      </w:r>
      <w:r w:rsidRPr="00F971CC">
        <w:rPr>
          <w:rStyle w:val="DescriptiontextZchn"/>
        </w:rPr>
        <w:t xml:space="preserve">(A) CFTR western blot results shown in </w:t>
      </w:r>
      <w:r>
        <w:rPr>
          <w:rStyle w:val="DescriptiontextZchn"/>
          <w:lang w:val="en-GB"/>
        </w:rPr>
        <w:fldChar w:fldCharType="begin"/>
      </w:r>
      <w:r>
        <w:rPr>
          <w:rStyle w:val="DescriptiontextZchn"/>
          <w:lang w:val="en-GB"/>
        </w:rPr>
        <w:instrText xml:space="preserve"> REF _Ref191383404 \h </w:instrText>
      </w:r>
      <w:r>
        <w:rPr>
          <w:rStyle w:val="DescriptiontextZchn"/>
          <w:lang w:val="en-GB"/>
        </w:rPr>
      </w:r>
      <w:r>
        <w:rPr>
          <w:rStyle w:val="DescriptiontextZchn"/>
          <w:lang w:val="en-GB"/>
        </w:rPr>
        <w:fldChar w:fldCharType="separate"/>
      </w:r>
      <w:r w:rsidR="00EB277D">
        <w:t xml:space="preserve">Figure </w:t>
      </w:r>
      <w:r w:rsidR="00EB277D">
        <w:rPr>
          <w:noProof/>
        </w:rPr>
        <w:t>4</w:t>
      </w:r>
      <w:r>
        <w:rPr>
          <w:rStyle w:val="DescriptiontextZchn"/>
          <w:lang w:val="en-GB"/>
        </w:rPr>
        <w:fldChar w:fldCharType="end"/>
      </w:r>
      <w:r w:rsidRPr="00F971CC">
        <w:rPr>
          <w:rStyle w:val="DescriptiontextZchn"/>
        </w:rPr>
        <w:t xml:space="preserve">. </w:t>
      </w:r>
      <w:r w:rsidRPr="00D61FEF">
        <w:rPr>
          <w:rStyle w:val="DescriptiontextZchn"/>
          <w:lang w:val="en-GB"/>
        </w:rPr>
        <w:t>(B-D) Western blot membranes showing the complete lanes that were used for the generation of</w:t>
      </w:r>
      <w:r>
        <w:rPr>
          <w:rStyle w:val="DescriptiontextZchn"/>
          <w:lang w:val="en-GB"/>
        </w:rPr>
        <w:t xml:space="preserve"> </w:t>
      </w:r>
      <w:r>
        <w:rPr>
          <w:rStyle w:val="DescriptiontextZchn"/>
          <w:lang w:val="en-GB"/>
        </w:rPr>
        <w:fldChar w:fldCharType="begin"/>
      </w:r>
      <w:r>
        <w:rPr>
          <w:rStyle w:val="DescriptiontextZchn"/>
          <w:lang w:val="en-GB"/>
        </w:rPr>
        <w:instrText xml:space="preserve"> REF _Ref191383404 \h </w:instrText>
      </w:r>
      <w:r>
        <w:rPr>
          <w:rStyle w:val="DescriptiontextZchn"/>
          <w:lang w:val="en-GB"/>
        </w:rPr>
      </w:r>
      <w:r>
        <w:rPr>
          <w:rStyle w:val="DescriptiontextZchn"/>
          <w:lang w:val="en-GB"/>
        </w:rPr>
        <w:fldChar w:fldCharType="separate"/>
      </w:r>
      <w:r w:rsidR="00EB277D">
        <w:t xml:space="preserve">Figure </w:t>
      </w:r>
      <w:r w:rsidR="00EB277D">
        <w:rPr>
          <w:noProof/>
        </w:rPr>
        <w:t>4</w:t>
      </w:r>
      <w:r>
        <w:rPr>
          <w:rStyle w:val="DescriptiontextZchn"/>
          <w:lang w:val="en-GB"/>
        </w:rPr>
        <w:fldChar w:fldCharType="end"/>
      </w:r>
      <w:r w:rsidRPr="00D61FEF">
        <w:rPr>
          <w:rStyle w:val="DescriptiontextZchn"/>
          <w:lang w:val="en-GB"/>
        </w:rPr>
        <w:t>. Presented exposure times were selected for optimal display of banding pattern and are highlighted below the blot lanes.</w:t>
      </w:r>
      <w:r w:rsidRPr="00D61FEF">
        <w:rPr>
          <w:rStyle w:val="DescriptiontextZchn"/>
          <w:lang w:val="en-GB"/>
        </w:rPr>
        <w:br w:type="page"/>
      </w:r>
    </w:p>
    <w:p w14:paraId="7BE719E9" w14:textId="77777777" w:rsidR="008769BD" w:rsidRPr="00D61FEF" w:rsidRDefault="008769BD" w:rsidP="008769BD">
      <w:pPr>
        <w:keepNext/>
        <w:spacing w:line="276" w:lineRule="auto"/>
        <w:jc w:val="left"/>
        <w:rPr>
          <w:lang w:val="en-GB"/>
        </w:rPr>
      </w:pPr>
      <w:r w:rsidRPr="00D61FEF">
        <w:rPr>
          <w:noProof/>
          <w:lang w:val="de-DE" w:eastAsia="de-DE"/>
        </w:rPr>
        <w:lastRenderedPageBreak/>
        <w:drawing>
          <wp:inline distT="0" distB="0" distL="0" distR="0" wp14:anchorId="0DB602D8" wp14:editId="1A97C13B">
            <wp:extent cx="5972810" cy="4725670"/>
            <wp:effectExtent l="0" t="0" r="889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pplemental Figure - Western Blot_TMEM16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A03BE" w14:textId="5398468E" w:rsidR="008769BD" w:rsidRPr="00D61FEF" w:rsidRDefault="008769BD" w:rsidP="008769BD">
      <w:pPr>
        <w:pStyle w:val="Beschriftung"/>
        <w:jc w:val="left"/>
        <w:rPr>
          <w:b/>
          <w:lang w:val="en-GB"/>
        </w:rPr>
      </w:pPr>
      <w:bookmarkStart w:id="3" w:name="_Ref175315362"/>
      <w:r w:rsidRPr="00D61FEF">
        <w:rPr>
          <w:lang w:val="en-GB"/>
        </w:rPr>
        <w:t xml:space="preserve">Supplemental Figure </w:t>
      </w:r>
      <w:r w:rsidRPr="00D61FEF">
        <w:rPr>
          <w:b/>
          <w:lang w:val="en-GB"/>
        </w:rPr>
        <w:fldChar w:fldCharType="begin"/>
      </w:r>
      <w:r w:rsidRPr="00D61FEF">
        <w:rPr>
          <w:lang w:val="en-GB"/>
        </w:rPr>
        <w:instrText xml:space="preserve"> SEQ Supplemental_Figure \* ARABIC </w:instrText>
      </w:r>
      <w:r w:rsidRPr="00D61FEF">
        <w:rPr>
          <w:b/>
          <w:lang w:val="en-GB"/>
        </w:rPr>
        <w:fldChar w:fldCharType="separate"/>
      </w:r>
      <w:r w:rsidR="00EB277D">
        <w:rPr>
          <w:noProof/>
          <w:lang w:val="en-GB"/>
        </w:rPr>
        <w:t>3</w:t>
      </w:r>
      <w:r w:rsidRPr="00D61FEF">
        <w:rPr>
          <w:b/>
          <w:noProof/>
          <w:lang w:val="en-GB"/>
        </w:rPr>
        <w:fldChar w:fldCharType="end"/>
      </w:r>
      <w:bookmarkEnd w:id="3"/>
      <w:r w:rsidRPr="00D61FEF">
        <w:rPr>
          <w:lang w:val="en-GB"/>
        </w:rPr>
        <w:t xml:space="preserve">: Source data for Figure 3 – TMEM16A western blot analysis of </w:t>
      </w:r>
      <w:proofErr w:type="spellStart"/>
      <w:r w:rsidRPr="00D61FEF">
        <w:rPr>
          <w:lang w:val="en-GB"/>
        </w:rPr>
        <w:t>iALI</w:t>
      </w:r>
      <w:proofErr w:type="spellEnd"/>
      <w:r w:rsidRPr="00D61FEF">
        <w:rPr>
          <w:lang w:val="en-GB"/>
        </w:rPr>
        <w:t xml:space="preserve"> and </w:t>
      </w:r>
      <w:proofErr w:type="spellStart"/>
      <w:proofErr w:type="gramStart"/>
      <w:r w:rsidRPr="00D61FEF">
        <w:rPr>
          <w:lang w:val="en-GB"/>
        </w:rPr>
        <w:t>pALI</w:t>
      </w:r>
      <w:proofErr w:type="spellEnd"/>
      <w:proofErr w:type="gramEnd"/>
      <w:r w:rsidRPr="00D61FEF">
        <w:rPr>
          <w:lang w:val="en-GB"/>
        </w:rPr>
        <w:t xml:space="preserve"> cultures.</w:t>
      </w:r>
    </w:p>
    <w:p w14:paraId="25CE72DB" w14:textId="106F998F" w:rsidR="008769BD" w:rsidRPr="00D61FEF" w:rsidRDefault="008769BD" w:rsidP="008769BD">
      <w:pPr>
        <w:pStyle w:val="Descriptiontext"/>
        <w:rPr>
          <w:rStyle w:val="DescriptiontextZchn"/>
          <w:lang w:val="en-GB"/>
        </w:rPr>
      </w:pPr>
      <w:r>
        <w:rPr>
          <w:rStyle w:val="DescriptiontextZchn"/>
          <w:lang w:val="en-GB"/>
        </w:rPr>
        <w:fldChar w:fldCharType="begin"/>
      </w:r>
      <w:r>
        <w:rPr>
          <w:rStyle w:val="DescriptiontextZchn"/>
          <w:lang w:val="en-GB"/>
        </w:rPr>
        <w:instrText xml:space="preserve"> REF _Ref191383404 \h </w:instrText>
      </w:r>
      <w:r>
        <w:rPr>
          <w:rStyle w:val="DescriptiontextZchn"/>
          <w:lang w:val="en-GB"/>
        </w:rPr>
      </w:r>
      <w:r>
        <w:rPr>
          <w:rStyle w:val="DescriptiontextZchn"/>
          <w:lang w:val="en-GB"/>
        </w:rPr>
        <w:fldChar w:fldCharType="separate"/>
      </w:r>
      <w:r w:rsidR="00EB277D">
        <w:t xml:space="preserve">Figure </w:t>
      </w:r>
      <w:r w:rsidR="00EB277D">
        <w:rPr>
          <w:noProof/>
        </w:rPr>
        <w:t>4</w:t>
      </w:r>
      <w:r>
        <w:rPr>
          <w:rStyle w:val="DescriptiontextZchn"/>
          <w:lang w:val="en-GB"/>
        </w:rPr>
        <w:fldChar w:fldCharType="end"/>
      </w:r>
      <w:r>
        <w:rPr>
          <w:rStyle w:val="DescriptiontextZchn"/>
          <w:lang w:val="en-GB"/>
        </w:rPr>
        <w:t xml:space="preserve"> </w:t>
      </w:r>
      <w:r w:rsidRPr="00D61FEF">
        <w:rPr>
          <w:rStyle w:val="DescriptiontextZchn"/>
          <w:lang w:val="en-GB"/>
        </w:rPr>
        <w:t xml:space="preserve">is composed of three different western blot membranes showing representative results of the analysis. Western blot analyses were performed on </w:t>
      </w:r>
      <w:proofErr w:type="spellStart"/>
      <w:r w:rsidRPr="00D61FEF">
        <w:rPr>
          <w:rStyle w:val="DescriptiontextZchn"/>
          <w:lang w:val="en-GB"/>
        </w:rPr>
        <w:t>iALI</w:t>
      </w:r>
      <w:proofErr w:type="spellEnd"/>
      <w:r w:rsidRPr="00D61FEF">
        <w:rPr>
          <w:rStyle w:val="DescriptiontextZchn"/>
          <w:lang w:val="en-GB"/>
        </w:rPr>
        <w:t xml:space="preserve"> and </w:t>
      </w:r>
      <w:proofErr w:type="spellStart"/>
      <w:proofErr w:type="gramStart"/>
      <w:r w:rsidRPr="00D61FEF">
        <w:rPr>
          <w:rStyle w:val="DescriptiontextZchn"/>
          <w:lang w:val="en-GB"/>
        </w:rPr>
        <w:t>pALI</w:t>
      </w:r>
      <w:proofErr w:type="spellEnd"/>
      <w:proofErr w:type="gramEnd"/>
      <w:r w:rsidRPr="00D61FEF">
        <w:rPr>
          <w:rStyle w:val="DescriptiontextZchn"/>
          <w:lang w:val="en-GB"/>
        </w:rPr>
        <w:t xml:space="preserve"> cultures as well as human bronchial epithelial cells (HBE) as a control. Treatment with CFTR modulators ETI was applied for 48 h (WT – Healthy, CF – homozygous CFTR Phe508del, - vehicle, + ETI-treated). </w:t>
      </w:r>
      <w:r w:rsidRPr="00F971CC">
        <w:rPr>
          <w:rStyle w:val="DescriptiontextZchn"/>
        </w:rPr>
        <w:t xml:space="preserve">(A) TMEM16A western blot results shown in </w:t>
      </w:r>
      <w:r>
        <w:rPr>
          <w:rStyle w:val="DescriptiontextZchn"/>
          <w:lang w:val="en-GB"/>
        </w:rPr>
        <w:fldChar w:fldCharType="begin"/>
      </w:r>
      <w:r>
        <w:rPr>
          <w:rStyle w:val="DescriptiontextZchn"/>
          <w:lang w:val="en-GB"/>
        </w:rPr>
        <w:instrText xml:space="preserve"> REF _Ref191383404 \h </w:instrText>
      </w:r>
      <w:r>
        <w:rPr>
          <w:rStyle w:val="DescriptiontextZchn"/>
          <w:lang w:val="en-GB"/>
        </w:rPr>
      </w:r>
      <w:r>
        <w:rPr>
          <w:rStyle w:val="DescriptiontextZchn"/>
          <w:lang w:val="en-GB"/>
        </w:rPr>
        <w:fldChar w:fldCharType="separate"/>
      </w:r>
      <w:r w:rsidR="00EB277D">
        <w:t xml:space="preserve">Figure </w:t>
      </w:r>
      <w:r w:rsidR="00EB277D">
        <w:rPr>
          <w:noProof/>
        </w:rPr>
        <w:t>4</w:t>
      </w:r>
      <w:r>
        <w:rPr>
          <w:rStyle w:val="DescriptiontextZchn"/>
          <w:lang w:val="en-GB"/>
        </w:rPr>
        <w:fldChar w:fldCharType="end"/>
      </w:r>
      <w:r w:rsidRPr="00F971CC">
        <w:rPr>
          <w:rStyle w:val="DescriptiontextZchn"/>
        </w:rPr>
        <w:t xml:space="preserve">. </w:t>
      </w:r>
      <w:r w:rsidRPr="00D61FEF">
        <w:rPr>
          <w:rStyle w:val="DescriptiontextZchn"/>
          <w:lang w:val="en-GB"/>
        </w:rPr>
        <w:t xml:space="preserve">(B-D) Western blot membranes showing the complete lanes that were used for the generation of </w:t>
      </w:r>
      <w:r>
        <w:rPr>
          <w:rStyle w:val="DescriptiontextZchn"/>
          <w:lang w:val="en-GB"/>
        </w:rPr>
        <w:fldChar w:fldCharType="begin"/>
      </w:r>
      <w:r>
        <w:rPr>
          <w:rStyle w:val="DescriptiontextZchn"/>
          <w:lang w:val="en-GB"/>
        </w:rPr>
        <w:instrText xml:space="preserve"> REF _Ref191383404 \h </w:instrText>
      </w:r>
      <w:r>
        <w:rPr>
          <w:rStyle w:val="DescriptiontextZchn"/>
          <w:lang w:val="en-GB"/>
        </w:rPr>
      </w:r>
      <w:r>
        <w:rPr>
          <w:rStyle w:val="DescriptiontextZchn"/>
          <w:lang w:val="en-GB"/>
        </w:rPr>
        <w:fldChar w:fldCharType="separate"/>
      </w:r>
      <w:r w:rsidR="00EB277D">
        <w:t xml:space="preserve">Figure </w:t>
      </w:r>
      <w:r w:rsidR="00EB277D">
        <w:rPr>
          <w:noProof/>
        </w:rPr>
        <w:t>4</w:t>
      </w:r>
      <w:r>
        <w:rPr>
          <w:rStyle w:val="DescriptiontextZchn"/>
          <w:lang w:val="en-GB"/>
        </w:rPr>
        <w:fldChar w:fldCharType="end"/>
      </w:r>
      <w:r w:rsidRPr="00D61FEF">
        <w:rPr>
          <w:rStyle w:val="DescriptiontextZchn"/>
          <w:lang w:val="en-GB"/>
        </w:rPr>
        <w:t>. Presented exposure times were selected for optimal display of banding pattern and are highlighted below the blot lanes.</w:t>
      </w:r>
      <w:r w:rsidRPr="00D61FEF">
        <w:rPr>
          <w:rStyle w:val="DescriptiontextZchn"/>
          <w:lang w:val="en-GB"/>
        </w:rPr>
        <w:br w:type="page"/>
      </w:r>
    </w:p>
    <w:p w14:paraId="7C190582" w14:textId="77777777" w:rsidR="008769BD" w:rsidRPr="00D61FEF" w:rsidRDefault="008769BD" w:rsidP="008769BD">
      <w:pPr>
        <w:keepNext/>
        <w:spacing w:line="276" w:lineRule="auto"/>
        <w:jc w:val="left"/>
        <w:rPr>
          <w:lang w:val="en-GB"/>
        </w:rPr>
      </w:pPr>
      <w:r w:rsidRPr="00D61FEF">
        <w:rPr>
          <w:noProof/>
          <w:lang w:val="de-DE" w:eastAsia="de-DE"/>
        </w:rPr>
        <w:lastRenderedPageBreak/>
        <w:drawing>
          <wp:inline distT="0" distB="0" distL="0" distR="0" wp14:anchorId="4ADCC714" wp14:editId="12CE3185">
            <wp:extent cx="5972810" cy="4723765"/>
            <wp:effectExtent l="0" t="0" r="8890" b="63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upplemental Figure - Western Blot_ZO-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55724" w14:textId="449EED5F" w:rsidR="008769BD" w:rsidRPr="00D61FEF" w:rsidRDefault="008769BD" w:rsidP="008769BD">
      <w:pPr>
        <w:pStyle w:val="Beschriftung"/>
        <w:jc w:val="left"/>
        <w:rPr>
          <w:b/>
          <w:lang w:val="en-GB"/>
        </w:rPr>
      </w:pPr>
      <w:bookmarkStart w:id="4" w:name="_Ref175315364"/>
      <w:r w:rsidRPr="00D61FEF">
        <w:rPr>
          <w:lang w:val="en-GB"/>
        </w:rPr>
        <w:t xml:space="preserve">Supplemental Figure </w:t>
      </w:r>
      <w:r w:rsidRPr="00D61FEF">
        <w:rPr>
          <w:b/>
          <w:lang w:val="en-GB"/>
        </w:rPr>
        <w:fldChar w:fldCharType="begin"/>
      </w:r>
      <w:r w:rsidRPr="00D61FEF">
        <w:rPr>
          <w:lang w:val="en-GB"/>
        </w:rPr>
        <w:instrText xml:space="preserve"> SEQ Supplemental_Figure \* ARABIC </w:instrText>
      </w:r>
      <w:r w:rsidRPr="00D61FEF">
        <w:rPr>
          <w:b/>
          <w:lang w:val="en-GB"/>
        </w:rPr>
        <w:fldChar w:fldCharType="separate"/>
      </w:r>
      <w:r w:rsidR="00EB277D">
        <w:rPr>
          <w:noProof/>
          <w:lang w:val="en-GB"/>
        </w:rPr>
        <w:t>4</w:t>
      </w:r>
      <w:r w:rsidRPr="00D61FEF">
        <w:rPr>
          <w:b/>
          <w:noProof/>
          <w:lang w:val="en-GB"/>
        </w:rPr>
        <w:fldChar w:fldCharType="end"/>
      </w:r>
      <w:bookmarkEnd w:id="4"/>
      <w:r w:rsidRPr="00D61FEF">
        <w:rPr>
          <w:lang w:val="en-GB"/>
        </w:rPr>
        <w:t xml:space="preserve">: Source data for Figure 3 – ZO-1 western blot analysis of </w:t>
      </w:r>
      <w:proofErr w:type="spellStart"/>
      <w:r w:rsidRPr="00D61FEF">
        <w:rPr>
          <w:lang w:val="en-GB"/>
        </w:rPr>
        <w:t>iALI</w:t>
      </w:r>
      <w:proofErr w:type="spellEnd"/>
      <w:r w:rsidRPr="00D61FEF">
        <w:rPr>
          <w:lang w:val="en-GB"/>
        </w:rPr>
        <w:t xml:space="preserve"> and </w:t>
      </w:r>
      <w:proofErr w:type="spellStart"/>
      <w:proofErr w:type="gramStart"/>
      <w:r w:rsidRPr="00D61FEF">
        <w:rPr>
          <w:lang w:val="en-GB"/>
        </w:rPr>
        <w:t>pALI</w:t>
      </w:r>
      <w:proofErr w:type="spellEnd"/>
      <w:proofErr w:type="gramEnd"/>
      <w:r w:rsidRPr="00D61FEF">
        <w:rPr>
          <w:lang w:val="en-GB"/>
        </w:rPr>
        <w:t xml:space="preserve"> cultures.</w:t>
      </w:r>
    </w:p>
    <w:p w14:paraId="6D1CF749" w14:textId="0295837F" w:rsidR="008769BD" w:rsidRPr="00D61FEF" w:rsidRDefault="008769BD" w:rsidP="008769BD">
      <w:pPr>
        <w:pStyle w:val="Descriptiontext"/>
        <w:rPr>
          <w:rStyle w:val="DescriptiontextZchn"/>
          <w:lang w:val="en-GB"/>
        </w:rPr>
      </w:pPr>
      <w:r>
        <w:rPr>
          <w:rStyle w:val="DescriptiontextZchn"/>
          <w:lang w:val="en-GB"/>
        </w:rPr>
        <w:fldChar w:fldCharType="begin"/>
      </w:r>
      <w:r>
        <w:rPr>
          <w:rStyle w:val="DescriptiontextZchn"/>
          <w:lang w:val="en-GB"/>
        </w:rPr>
        <w:instrText xml:space="preserve"> REF _Ref191383404 \h </w:instrText>
      </w:r>
      <w:r>
        <w:rPr>
          <w:rStyle w:val="DescriptiontextZchn"/>
          <w:lang w:val="en-GB"/>
        </w:rPr>
      </w:r>
      <w:r>
        <w:rPr>
          <w:rStyle w:val="DescriptiontextZchn"/>
          <w:lang w:val="en-GB"/>
        </w:rPr>
        <w:fldChar w:fldCharType="separate"/>
      </w:r>
      <w:r w:rsidR="00EB277D">
        <w:t xml:space="preserve">Figure </w:t>
      </w:r>
      <w:r w:rsidR="00EB277D">
        <w:rPr>
          <w:noProof/>
        </w:rPr>
        <w:t>4</w:t>
      </w:r>
      <w:r>
        <w:rPr>
          <w:rStyle w:val="DescriptiontextZchn"/>
          <w:lang w:val="en-GB"/>
        </w:rPr>
        <w:fldChar w:fldCharType="end"/>
      </w:r>
      <w:r>
        <w:rPr>
          <w:rStyle w:val="DescriptiontextZchn"/>
          <w:lang w:val="en-GB"/>
        </w:rPr>
        <w:t xml:space="preserve"> </w:t>
      </w:r>
      <w:r w:rsidRPr="00D61FEF">
        <w:rPr>
          <w:rStyle w:val="DescriptiontextZchn"/>
          <w:lang w:val="en-GB"/>
        </w:rPr>
        <w:t xml:space="preserve">is composed of three different western blot membranes showing representative results of the analysis. Western blot analyses were performed on </w:t>
      </w:r>
      <w:proofErr w:type="spellStart"/>
      <w:r w:rsidRPr="00D61FEF">
        <w:rPr>
          <w:rStyle w:val="DescriptiontextZchn"/>
          <w:lang w:val="en-GB"/>
        </w:rPr>
        <w:t>iALI</w:t>
      </w:r>
      <w:proofErr w:type="spellEnd"/>
      <w:r w:rsidRPr="00D61FEF">
        <w:rPr>
          <w:rStyle w:val="DescriptiontextZchn"/>
          <w:lang w:val="en-GB"/>
        </w:rPr>
        <w:t xml:space="preserve"> and </w:t>
      </w:r>
      <w:proofErr w:type="spellStart"/>
      <w:proofErr w:type="gramStart"/>
      <w:r w:rsidRPr="00D61FEF">
        <w:rPr>
          <w:rStyle w:val="DescriptiontextZchn"/>
          <w:lang w:val="en-GB"/>
        </w:rPr>
        <w:t>pALI</w:t>
      </w:r>
      <w:proofErr w:type="spellEnd"/>
      <w:proofErr w:type="gramEnd"/>
      <w:r w:rsidRPr="00D61FEF">
        <w:rPr>
          <w:rStyle w:val="DescriptiontextZchn"/>
          <w:lang w:val="en-GB"/>
        </w:rPr>
        <w:t xml:space="preserve"> cultures as well as human bronchial epithelial cells (HBE) as a control. Treatment with CFTR modulators ETI was applied for 48 h (WT – Healthy, CF – homozygous CFTR Phe508del, - vehicle, + ETI-treated). </w:t>
      </w:r>
      <w:r w:rsidRPr="00F971CC">
        <w:rPr>
          <w:rStyle w:val="DescriptiontextZchn"/>
        </w:rPr>
        <w:t xml:space="preserve">(A) ZO-1 western blot results shown in </w:t>
      </w:r>
      <w:r>
        <w:rPr>
          <w:rStyle w:val="DescriptiontextZchn"/>
          <w:lang w:val="en-GB"/>
        </w:rPr>
        <w:fldChar w:fldCharType="begin"/>
      </w:r>
      <w:r>
        <w:rPr>
          <w:rStyle w:val="DescriptiontextZchn"/>
          <w:lang w:val="en-GB"/>
        </w:rPr>
        <w:instrText xml:space="preserve"> REF _Ref191383404 \h </w:instrText>
      </w:r>
      <w:r>
        <w:rPr>
          <w:rStyle w:val="DescriptiontextZchn"/>
          <w:lang w:val="en-GB"/>
        </w:rPr>
      </w:r>
      <w:r>
        <w:rPr>
          <w:rStyle w:val="DescriptiontextZchn"/>
          <w:lang w:val="en-GB"/>
        </w:rPr>
        <w:fldChar w:fldCharType="separate"/>
      </w:r>
      <w:r w:rsidR="00EB277D">
        <w:t xml:space="preserve">Figure </w:t>
      </w:r>
      <w:r w:rsidR="00EB277D">
        <w:rPr>
          <w:noProof/>
        </w:rPr>
        <w:t>4</w:t>
      </w:r>
      <w:r>
        <w:rPr>
          <w:rStyle w:val="DescriptiontextZchn"/>
          <w:lang w:val="en-GB"/>
        </w:rPr>
        <w:fldChar w:fldCharType="end"/>
      </w:r>
      <w:r w:rsidRPr="00F971CC">
        <w:rPr>
          <w:rStyle w:val="DescriptiontextZchn"/>
        </w:rPr>
        <w:t xml:space="preserve">. </w:t>
      </w:r>
      <w:r w:rsidRPr="00D61FEF">
        <w:rPr>
          <w:rStyle w:val="DescriptiontextZchn"/>
          <w:lang w:val="en-GB"/>
        </w:rPr>
        <w:t xml:space="preserve">(B-D) Western blot membranes showing the complete lanes that were used for the generation of </w:t>
      </w:r>
      <w:r>
        <w:rPr>
          <w:rStyle w:val="DescriptiontextZchn"/>
          <w:lang w:val="en-GB"/>
        </w:rPr>
        <w:fldChar w:fldCharType="begin"/>
      </w:r>
      <w:r>
        <w:rPr>
          <w:rStyle w:val="DescriptiontextZchn"/>
          <w:lang w:val="en-GB"/>
        </w:rPr>
        <w:instrText xml:space="preserve"> REF _Ref191383404 \h </w:instrText>
      </w:r>
      <w:r>
        <w:rPr>
          <w:rStyle w:val="DescriptiontextZchn"/>
          <w:lang w:val="en-GB"/>
        </w:rPr>
      </w:r>
      <w:r>
        <w:rPr>
          <w:rStyle w:val="DescriptiontextZchn"/>
          <w:lang w:val="en-GB"/>
        </w:rPr>
        <w:fldChar w:fldCharType="separate"/>
      </w:r>
      <w:r w:rsidR="00EB277D">
        <w:t xml:space="preserve">Figure </w:t>
      </w:r>
      <w:r w:rsidR="00EB277D">
        <w:rPr>
          <w:noProof/>
        </w:rPr>
        <w:t>4</w:t>
      </w:r>
      <w:r>
        <w:rPr>
          <w:rStyle w:val="DescriptiontextZchn"/>
          <w:lang w:val="en-GB"/>
        </w:rPr>
        <w:fldChar w:fldCharType="end"/>
      </w:r>
      <w:r w:rsidRPr="00D61FEF">
        <w:rPr>
          <w:rStyle w:val="DescriptiontextZchn"/>
          <w:lang w:val="en-GB"/>
        </w:rPr>
        <w:t>. Presented exposure times were selected for optimal display of banding pattern and are highlighted below the blot lanes.</w:t>
      </w:r>
      <w:r w:rsidRPr="00D61FEF">
        <w:rPr>
          <w:rStyle w:val="DescriptiontextZchn"/>
          <w:lang w:val="en-GB"/>
        </w:rPr>
        <w:br w:type="page"/>
      </w:r>
    </w:p>
    <w:p w14:paraId="0B47AB5A" w14:textId="77777777" w:rsidR="008769BD" w:rsidRPr="00D61FEF" w:rsidRDefault="008769BD" w:rsidP="008769BD">
      <w:pPr>
        <w:keepNext/>
        <w:spacing w:line="276" w:lineRule="auto"/>
        <w:jc w:val="left"/>
        <w:rPr>
          <w:lang w:val="en-GB"/>
        </w:rPr>
      </w:pPr>
      <w:r w:rsidRPr="00D61FEF">
        <w:rPr>
          <w:noProof/>
          <w:lang w:val="de-DE" w:eastAsia="de-DE"/>
        </w:rPr>
        <w:lastRenderedPageBreak/>
        <w:drawing>
          <wp:inline distT="0" distB="0" distL="0" distR="0" wp14:anchorId="0B4E7A56" wp14:editId="5CB7DF80">
            <wp:extent cx="5972810" cy="5631180"/>
            <wp:effectExtent l="0" t="0" r="8890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ental Figure - Western Blot_Additional replicate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54AAD" w14:textId="5CF2A9F5" w:rsidR="008769BD" w:rsidRPr="00D61FEF" w:rsidRDefault="008769BD" w:rsidP="008769BD">
      <w:pPr>
        <w:pStyle w:val="Beschriftung"/>
        <w:jc w:val="left"/>
        <w:rPr>
          <w:b/>
          <w:lang w:val="en-GB"/>
        </w:rPr>
      </w:pPr>
      <w:bookmarkStart w:id="5" w:name="_Ref162519995"/>
      <w:r w:rsidRPr="00D61FEF">
        <w:rPr>
          <w:lang w:val="en-GB"/>
        </w:rPr>
        <w:t xml:space="preserve">Supplemental Figure </w:t>
      </w:r>
      <w:r w:rsidRPr="00D61FEF">
        <w:rPr>
          <w:b/>
          <w:lang w:val="en-GB"/>
        </w:rPr>
        <w:fldChar w:fldCharType="begin"/>
      </w:r>
      <w:r w:rsidRPr="00D61FEF">
        <w:rPr>
          <w:lang w:val="en-GB"/>
        </w:rPr>
        <w:instrText xml:space="preserve"> SEQ Supplemental_Figure \* ARABIC </w:instrText>
      </w:r>
      <w:r w:rsidRPr="00D61FEF">
        <w:rPr>
          <w:b/>
          <w:lang w:val="en-GB"/>
        </w:rPr>
        <w:fldChar w:fldCharType="separate"/>
      </w:r>
      <w:r w:rsidR="00EB277D">
        <w:rPr>
          <w:noProof/>
          <w:lang w:val="en-GB"/>
        </w:rPr>
        <w:t>5</w:t>
      </w:r>
      <w:r w:rsidRPr="00D61FEF">
        <w:rPr>
          <w:b/>
          <w:noProof/>
          <w:lang w:val="en-GB"/>
        </w:rPr>
        <w:fldChar w:fldCharType="end"/>
      </w:r>
      <w:bookmarkEnd w:id="5"/>
      <w:r w:rsidRPr="00D61FEF">
        <w:rPr>
          <w:lang w:val="en-GB"/>
        </w:rPr>
        <w:t xml:space="preserve">: Source data showing the additional biological replicates of the CFTR, TMEM16A and ZO-1 western blot analyses of </w:t>
      </w:r>
      <w:proofErr w:type="spellStart"/>
      <w:r w:rsidRPr="00D61FEF">
        <w:rPr>
          <w:lang w:val="en-GB"/>
        </w:rPr>
        <w:t>iALI</w:t>
      </w:r>
      <w:proofErr w:type="spellEnd"/>
      <w:r w:rsidRPr="00D61FEF">
        <w:rPr>
          <w:lang w:val="en-GB"/>
        </w:rPr>
        <w:t xml:space="preserve"> and </w:t>
      </w:r>
      <w:proofErr w:type="spellStart"/>
      <w:proofErr w:type="gramStart"/>
      <w:r w:rsidRPr="00D61FEF">
        <w:rPr>
          <w:lang w:val="en-GB"/>
        </w:rPr>
        <w:t>pALI</w:t>
      </w:r>
      <w:proofErr w:type="spellEnd"/>
      <w:proofErr w:type="gramEnd"/>
      <w:r w:rsidRPr="00D61FEF">
        <w:rPr>
          <w:lang w:val="en-GB"/>
        </w:rPr>
        <w:t xml:space="preserve"> cultures.</w:t>
      </w:r>
    </w:p>
    <w:p w14:paraId="0E4660FC" w14:textId="0B4CDBAA" w:rsidR="008769BD" w:rsidRPr="00D61FEF" w:rsidRDefault="008769BD" w:rsidP="006D42A9">
      <w:pPr>
        <w:pStyle w:val="Descriptiontext"/>
        <w:rPr>
          <w:lang w:val="en-GB"/>
        </w:rPr>
      </w:pPr>
      <w:r w:rsidRPr="00D61FEF">
        <w:rPr>
          <w:lang w:val="en-GB"/>
        </w:rPr>
        <w:t>CFTR, TMEM16A and ZO-1 western blot analyses were performed as biological replicates</w:t>
      </w:r>
      <w:r w:rsidR="000161EF">
        <w:rPr>
          <w:lang w:val="en-GB"/>
        </w:rPr>
        <w:t>. R</w:t>
      </w:r>
      <w:r w:rsidR="000161EF" w:rsidRPr="000161EF">
        <w:rPr>
          <w:lang w:val="en-GB"/>
        </w:rPr>
        <w:t>eplicates represent number of ALI cultures derived from independent differentiations: n=3-4 per group</w:t>
      </w:r>
      <w:r w:rsidR="000161EF">
        <w:rPr>
          <w:lang w:val="en-GB"/>
        </w:rPr>
        <w:t xml:space="preserve">. </w:t>
      </w:r>
      <w:r w:rsidRPr="00D61FEF">
        <w:rPr>
          <w:lang w:val="en-GB"/>
        </w:rPr>
        <w:t xml:space="preserve">Western blot analyses were performed on </w:t>
      </w:r>
      <w:proofErr w:type="spellStart"/>
      <w:r w:rsidRPr="00D61FEF">
        <w:rPr>
          <w:lang w:val="en-GB"/>
        </w:rPr>
        <w:t>iALI</w:t>
      </w:r>
      <w:proofErr w:type="spellEnd"/>
      <w:r w:rsidRPr="00D61FEF">
        <w:rPr>
          <w:lang w:val="en-GB"/>
        </w:rPr>
        <w:t xml:space="preserve"> and </w:t>
      </w:r>
      <w:proofErr w:type="spellStart"/>
      <w:proofErr w:type="gramStart"/>
      <w:r w:rsidRPr="00D61FEF">
        <w:rPr>
          <w:lang w:val="en-GB"/>
        </w:rPr>
        <w:t>pALI</w:t>
      </w:r>
      <w:proofErr w:type="spellEnd"/>
      <w:proofErr w:type="gramEnd"/>
      <w:r w:rsidRPr="00D61FEF">
        <w:rPr>
          <w:lang w:val="en-GB"/>
        </w:rPr>
        <w:t xml:space="preserve"> cultures as well as human bronchial epithelial cells (HBE) as a control. Treatment with CFTR modulators ETI was applied for 48 h (WT – Healthy, CF – homozygous CFTR Phe508del, - vehicle, + ETI-treated). </w:t>
      </w:r>
      <w:r w:rsidRPr="00CA0F5E">
        <w:t xml:space="preserve">For each experimental group, replicate #1 is shown in </w:t>
      </w:r>
      <w:r>
        <w:rPr>
          <w:rStyle w:val="DescriptiontextZchn"/>
          <w:lang w:val="en-GB"/>
        </w:rPr>
        <w:fldChar w:fldCharType="begin"/>
      </w:r>
      <w:r>
        <w:rPr>
          <w:rStyle w:val="DescriptiontextZchn"/>
          <w:lang w:val="en-GB"/>
        </w:rPr>
        <w:instrText xml:space="preserve"> REF _Ref191383404 \h </w:instrText>
      </w:r>
      <w:r>
        <w:rPr>
          <w:rStyle w:val="DescriptiontextZchn"/>
          <w:lang w:val="en-GB"/>
        </w:rPr>
      </w:r>
      <w:r>
        <w:rPr>
          <w:rStyle w:val="DescriptiontextZchn"/>
          <w:lang w:val="en-GB"/>
        </w:rPr>
        <w:fldChar w:fldCharType="separate"/>
      </w:r>
      <w:r w:rsidR="00EB277D">
        <w:t xml:space="preserve">Figure </w:t>
      </w:r>
      <w:r w:rsidR="00EB277D">
        <w:rPr>
          <w:noProof/>
        </w:rPr>
        <w:t>4</w:t>
      </w:r>
      <w:r>
        <w:rPr>
          <w:rStyle w:val="DescriptiontextZchn"/>
          <w:lang w:val="en-GB"/>
        </w:rPr>
        <w:fldChar w:fldCharType="end"/>
      </w:r>
      <w:r w:rsidRPr="00CA0F5E">
        <w:t xml:space="preserve">. </w:t>
      </w:r>
      <w:r w:rsidRPr="00D61FEF">
        <w:rPr>
          <w:lang w:val="en-GB"/>
        </w:rPr>
        <w:t>The additional replicates, #2-4, are presented in this supplemental figure. Presented exposure times were selected for optimal display of banding pattern and are highlighted below the blot lanes.</w:t>
      </w:r>
      <w:r w:rsidRPr="00D61FEF">
        <w:rPr>
          <w:lang w:val="en-GB"/>
        </w:rPr>
        <w:br w:type="page"/>
      </w:r>
    </w:p>
    <w:p w14:paraId="3D035B4B" w14:textId="77777777" w:rsidR="008769BD" w:rsidRPr="00D61FEF" w:rsidRDefault="008769BD" w:rsidP="008769BD">
      <w:pPr>
        <w:pStyle w:val="Descriptiontext"/>
        <w:rPr>
          <w:lang w:val="en-GB"/>
        </w:rPr>
      </w:pPr>
      <w:r w:rsidRPr="00D61FEF">
        <w:rPr>
          <w:noProof/>
          <w:lang w:val="de-DE" w:eastAsia="de-DE"/>
        </w:rPr>
        <w:lastRenderedPageBreak/>
        <w:drawing>
          <wp:inline distT="0" distB="0" distL="0" distR="0" wp14:anchorId="15061C6D" wp14:editId="267D3CCB">
            <wp:extent cx="5972810" cy="8392160"/>
            <wp:effectExtent l="0" t="0" r="889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lemental Figure - TEM 12.000x - Cilia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39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22B7B" w14:textId="1B5282B1" w:rsidR="008769BD" w:rsidRPr="00D61FEF" w:rsidRDefault="008769BD" w:rsidP="008769BD">
      <w:pPr>
        <w:pStyle w:val="Beschriftung"/>
        <w:rPr>
          <w:b/>
        </w:rPr>
      </w:pPr>
      <w:bookmarkStart w:id="6" w:name="_Ref162441499"/>
      <w:r w:rsidRPr="00D61FEF">
        <w:rPr>
          <w:lang w:val="en-GB"/>
        </w:rPr>
        <w:lastRenderedPageBreak/>
        <w:t xml:space="preserve">Supplemental Figure </w:t>
      </w:r>
      <w:r w:rsidRPr="00D61FEF">
        <w:rPr>
          <w:b/>
          <w:lang w:val="en-GB"/>
        </w:rPr>
        <w:fldChar w:fldCharType="begin"/>
      </w:r>
      <w:r w:rsidRPr="00D61FEF">
        <w:rPr>
          <w:lang w:val="en-GB"/>
        </w:rPr>
        <w:instrText xml:space="preserve"> SEQ Supplemental_Figure \* ARABIC </w:instrText>
      </w:r>
      <w:r w:rsidRPr="00D61FEF">
        <w:rPr>
          <w:b/>
          <w:lang w:val="en-GB"/>
        </w:rPr>
        <w:fldChar w:fldCharType="separate"/>
      </w:r>
      <w:r w:rsidR="00EB277D">
        <w:rPr>
          <w:noProof/>
          <w:lang w:val="en-GB"/>
        </w:rPr>
        <w:t>6</w:t>
      </w:r>
      <w:r w:rsidRPr="00D61FEF">
        <w:rPr>
          <w:b/>
          <w:noProof/>
          <w:lang w:val="en-GB"/>
        </w:rPr>
        <w:fldChar w:fldCharType="end"/>
      </w:r>
      <w:bookmarkEnd w:id="6"/>
      <w:r w:rsidRPr="00D61FEF">
        <w:rPr>
          <w:lang w:val="en-GB"/>
        </w:rPr>
        <w:t xml:space="preserve">: Transmitted electron microscopy confirms integrity of the cilia on </w:t>
      </w:r>
      <w:proofErr w:type="spellStart"/>
      <w:r w:rsidRPr="00D61FEF">
        <w:rPr>
          <w:lang w:val="en-GB"/>
        </w:rPr>
        <w:t>iALI</w:t>
      </w:r>
      <w:proofErr w:type="spellEnd"/>
      <w:r w:rsidRPr="00D61FEF">
        <w:rPr>
          <w:lang w:val="en-GB"/>
        </w:rPr>
        <w:t xml:space="preserve"> and </w:t>
      </w:r>
      <w:proofErr w:type="spellStart"/>
      <w:proofErr w:type="gramStart"/>
      <w:r w:rsidRPr="00D61FEF">
        <w:rPr>
          <w:lang w:val="en-GB"/>
        </w:rPr>
        <w:t>pALI</w:t>
      </w:r>
      <w:proofErr w:type="spellEnd"/>
      <w:proofErr w:type="gramEnd"/>
      <w:r w:rsidRPr="00D61FEF">
        <w:rPr>
          <w:lang w:val="en-GB"/>
        </w:rPr>
        <w:t xml:space="preserve"> cultures.</w:t>
      </w:r>
    </w:p>
    <w:p w14:paraId="53FC3D58" w14:textId="502E7222" w:rsidR="00A76739" w:rsidRPr="00FB0F5D" w:rsidRDefault="008769BD" w:rsidP="006D42A9">
      <w:pPr>
        <w:pStyle w:val="Descriptiontext"/>
        <w:rPr>
          <w:lang w:val="en-GB"/>
        </w:rPr>
      </w:pPr>
      <w:r w:rsidRPr="00D61FEF">
        <w:rPr>
          <w:lang w:val="en-GB"/>
        </w:rPr>
        <w:t xml:space="preserve">Transmitted electron microscopy was performed on (A+C+E) </w:t>
      </w:r>
      <w:proofErr w:type="spellStart"/>
      <w:r w:rsidRPr="00D61FEF">
        <w:rPr>
          <w:lang w:val="en-GB"/>
        </w:rPr>
        <w:t>iALI</w:t>
      </w:r>
      <w:proofErr w:type="spellEnd"/>
      <w:r w:rsidRPr="00D61FEF">
        <w:rPr>
          <w:lang w:val="en-GB"/>
        </w:rPr>
        <w:t xml:space="preserve"> and (B+D+F) </w:t>
      </w:r>
      <w:proofErr w:type="spellStart"/>
      <w:proofErr w:type="gramStart"/>
      <w:r w:rsidRPr="00D61FEF">
        <w:rPr>
          <w:lang w:val="en-GB"/>
        </w:rPr>
        <w:t>pALI</w:t>
      </w:r>
      <w:proofErr w:type="spellEnd"/>
      <w:proofErr w:type="gramEnd"/>
      <w:r w:rsidRPr="00D61FEF">
        <w:rPr>
          <w:lang w:val="en-GB"/>
        </w:rPr>
        <w:t xml:space="preserve"> cultures. (A+B): WT; (C+D): CF</w:t>
      </w:r>
      <w:r w:rsidRPr="00D61FEF">
        <w:rPr>
          <w:vertAlign w:val="superscript"/>
          <w:lang w:val="en-GB"/>
        </w:rPr>
        <w:t>DMSO</w:t>
      </w:r>
      <w:r w:rsidRPr="00D61FEF">
        <w:rPr>
          <w:lang w:val="en-GB"/>
        </w:rPr>
        <w:t>; (E+F): CF</w:t>
      </w:r>
      <w:r w:rsidRPr="00D61FEF">
        <w:rPr>
          <w:vertAlign w:val="superscript"/>
          <w:lang w:val="en-GB"/>
        </w:rPr>
        <w:t>ETI</w:t>
      </w:r>
      <w:r w:rsidRPr="00D61FEF">
        <w:rPr>
          <w:rStyle w:val="DescriptiontextZchn"/>
          <w:lang w:val="en-GB"/>
        </w:rPr>
        <w:t xml:space="preserve">. </w:t>
      </w:r>
      <w:r w:rsidRPr="00D61FEF">
        <w:rPr>
          <w:lang w:val="en-GB"/>
        </w:rPr>
        <w:t xml:space="preserve">Treatment with CFTR modulators ETI was applied for 24 h </w:t>
      </w:r>
      <w:r w:rsidRPr="00D61FEF">
        <w:rPr>
          <w:rStyle w:val="DescriptiontextZchn"/>
          <w:lang w:val="en-GB"/>
        </w:rPr>
        <w:t>(WT – Healthy, CF – homozygous CFTR ΔF508, CF</w:t>
      </w:r>
      <w:r w:rsidRPr="00D61FEF">
        <w:rPr>
          <w:rStyle w:val="DescriptiontextZchn"/>
          <w:vertAlign w:val="superscript"/>
          <w:lang w:val="en-GB"/>
        </w:rPr>
        <w:t>DMSO</w:t>
      </w:r>
      <w:r w:rsidRPr="00D61FEF">
        <w:rPr>
          <w:rStyle w:val="DescriptiontextZchn"/>
          <w:lang w:val="en-GB"/>
        </w:rPr>
        <w:t xml:space="preserve"> – vehicle, CF</w:t>
      </w:r>
      <w:r w:rsidRPr="00D61FEF">
        <w:rPr>
          <w:rStyle w:val="DescriptiontextZchn"/>
          <w:vertAlign w:val="superscript"/>
          <w:lang w:val="en-GB"/>
        </w:rPr>
        <w:t>ETI</w:t>
      </w:r>
      <w:r w:rsidRPr="00D61FEF">
        <w:rPr>
          <w:rStyle w:val="DescriptiontextZchn"/>
          <w:lang w:val="en-GB"/>
        </w:rPr>
        <w:t xml:space="preserve"> – ETI-treated)</w:t>
      </w:r>
      <w:r w:rsidRPr="00D61FEF">
        <w:rPr>
          <w:lang w:val="en-GB"/>
        </w:rPr>
        <w:t>.</w:t>
      </w:r>
      <w:r w:rsidRPr="00D61FEF">
        <w:rPr>
          <w:rStyle w:val="DescriptiontextZchn"/>
          <w:lang w:val="en-GB"/>
        </w:rPr>
        <w:t xml:space="preserve"> </w:t>
      </w:r>
      <w:r w:rsidRPr="00D61FEF">
        <w:rPr>
          <w:lang w:val="en-GB"/>
        </w:rPr>
        <w:t>Results are shown at medium magnification to view cilia and microvilli. Scale bar shown in (A). Analysis was performed on one biological replicate per group (n=1).</w:t>
      </w:r>
    </w:p>
    <w:sectPr w:rsidR="00A76739" w:rsidRPr="00FB0F5D" w:rsidSect="006D42A9">
      <w:footerReference w:type="default" r:id="rId14"/>
      <w:pgSz w:w="12240" w:h="15840"/>
      <w:pgMar w:top="1417" w:right="1417" w:bottom="1134" w:left="1417" w:header="708" w:footer="708" w:gutter="0"/>
      <w:lnNumType w:countBy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CDF113" w14:textId="77777777" w:rsidR="001F72BC" w:rsidRDefault="001F72BC" w:rsidP="009F7278">
      <w:pPr>
        <w:spacing w:after="0" w:line="240" w:lineRule="auto"/>
      </w:pPr>
      <w:r>
        <w:separator/>
      </w:r>
    </w:p>
  </w:endnote>
  <w:endnote w:type="continuationSeparator" w:id="0">
    <w:p w14:paraId="2EB1DE3D" w14:textId="77777777" w:rsidR="001F72BC" w:rsidRDefault="001F72BC" w:rsidP="009F72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8021368"/>
      <w:docPartObj>
        <w:docPartGallery w:val="Page Numbers (Bottom of Page)"/>
        <w:docPartUnique/>
      </w:docPartObj>
    </w:sdtPr>
    <w:sdtEndPr/>
    <w:sdtContent>
      <w:p w14:paraId="706733F9" w14:textId="60EFFCB5" w:rsidR="001F72BC" w:rsidRPr="0076355B" w:rsidRDefault="001F72BC">
        <w:pPr>
          <w:pStyle w:val="Fuzeile"/>
          <w:jc w:val="center"/>
        </w:pPr>
        <w:r w:rsidRPr="0076355B">
          <w:fldChar w:fldCharType="begin"/>
        </w:r>
        <w:r w:rsidRPr="0076355B">
          <w:instrText>PAGE   \* MERGEFORMAT</w:instrText>
        </w:r>
        <w:r w:rsidRPr="0076355B">
          <w:fldChar w:fldCharType="separate"/>
        </w:r>
        <w:r w:rsidR="00EE6A51" w:rsidRPr="00EE6A51">
          <w:rPr>
            <w:noProof/>
            <w:lang w:val="de-DE"/>
          </w:rPr>
          <w:t>7</w:t>
        </w:r>
        <w:r w:rsidRPr="0076355B">
          <w:fldChar w:fldCharType="end"/>
        </w:r>
      </w:p>
    </w:sdtContent>
  </w:sdt>
  <w:p w14:paraId="081CEA04" w14:textId="77777777" w:rsidR="001F72BC" w:rsidRDefault="001F72B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121112" w14:textId="77777777" w:rsidR="001F72BC" w:rsidRDefault="001F72BC" w:rsidP="009F7278">
      <w:pPr>
        <w:spacing w:after="0" w:line="240" w:lineRule="auto"/>
      </w:pPr>
      <w:r>
        <w:separator/>
      </w:r>
    </w:p>
  </w:footnote>
  <w:footnote w:type="continuationSeparator" w:id="0">
    <w:p w14:paraId="6FC363C9" w14:textId="77777777" w:rsidR="001F72BC" w:rsidRDefault="001F72BC" w:rsidP="009F72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D2464"/>
    <w:multiLevelType w:val="hybridMultilevel"/>
    <w:tmpl w:val="7034D62A"/>
    <w:lvl w:ilvl="0" w:tplc="7A44ED0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A3C28"/>
    <w:multiLevelType w:val="hybridMultilevel"/>
    <w:tmpl w:val="A820709A"/>
    <w:lvl w:ilvl="0" w:tplc="19E4B308">
      <w:start w:val="215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D1479"/>
    <w:multiLevelType w:val="hybridMultilevel"/>
    <w:tmpl w:val="B1E42212"/>
    <w:lvl w:ilvl="0" w:tplc="4048839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D3B4F"/>
    <w:multiLevelType w:val="hybridMultilevel"/>
    <w:tmpl w:val="4D3C5CF4"/>
    <w:lvl w:ilvl="0" w:tplc="D34224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15E78"/>
    <w:multiLevelType w:val="hybridMultilevel"/>
    <w:tmpl w:val="AD44BA5E"/>
    <w:lvl w:ilvl="0" w:tplc="8DB024F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273B56"/>
    <w:multiLevelType w:val="hybridMultilevel"/>
    <w:tmpl w:val="7D50DF0E"/>
    <w:lvl w:ilvl="0" w:tplc="365CDB58">
      <w:start w:val="1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A5E01"/>
    <w:multiLevelType w:val="hybridMultilevel"/>
    <w:tmpl w:val="2E2257CC"/>
    <w:lvl w:ilvl="0" w:tplc="6B2E22F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E8408B"/>
    <w:multiLevelType w:val="hybridMultilevel"/>
    <w:tmpl w:val="E408B82C"/>
    <w:lvl w:ilvl="0" w:tplc="40A453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A6980"/>
    <w:multiLevelType w:val="hybridMultilevel"/>
    <w:tmpl w:val="9F46E104"/>
    <w:lvl w:ilvl="0" w:tplc="3664F7F2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C50C92"/>
    <w:multiLevelType w:val="hybridMultilevel"/>
    <w:tmpl w:val="C05C23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AE26D7"/>
    <w:multiLevelType w:val="hybridMultilevel"/>
    <w:tmpl w:val="87868F0E"/>
    <w:lvl w:ilvl="0" w:tplc="96FCABC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BA7FEF"/>
    <w:multiLevelType w:val="hybridMultilevel"/>
    <w:tmpl w:val="568478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681A0D"/>
    <w:multiLevelType w:val="hybridMultilevel"/>
    <w:tmpl w:val="A5F896C0"/>
    <w:lvl w:ilvl="0" w:tplc="343A0D5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744DA2"/>
    <w:multiLevelType w:val="hybridMultilevel"/>
    <w:tmpl w:val="F306E6E6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4113BED"/>
    <w:multiLevelType w:val="hybridMultilevel"/>
    <w:tmpl w:val="5ACCD3A0"/>
    <w:lvl w:ilvl="0" w:tplc="87926BB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165AF9"/>
    <w:multiLevelType w:val="hybridMultilevel"/>
    <w:tmpl w:val="798A1A3E"/>
    <w:lvl w:ilvl="0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 w15:restartNumberingAfterBreak="0">
    <w:nsid w:val="35314958"/>
    <w:multiLevelType w:val="hybridMultilevel"/>
    <w:tmpl w:val="E0246AFC"/>
    <w:lvl w:ilvl="0" w:tplc="047084F2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5C5293"/>
    <w:multiLevelType w:val="hybridMultilevel"/>
    <w:tmpl w:val="1BD4D4E4"/>
    <w:lvl w:ilvl="0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8" w15:restartNumberingAfterBreak="0">
    <w:nsid w:val="37D51F77"/>
    <w:multiLevelType w:val="hybridMultilevel"/>
    <w:tmpl w:val="579A347A"/>
    <w:lvl w:ilvl="0" w:tplc="A4D4CF6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385F52"/>
    <w:multiLevelType w:val="hybridMultilevel"/>
    <w:tmpl w:val="000AF0A2"/>
    <w:lvl w:ilvl="0" w:tplc="AD08807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575C39"/>
    <w:multiLevelType w:val="hybridMultilevel"/>
    <w:tmpl w:val="0A827D76"/>
    <w:lvl w:ilvl="0" w:tplc="5A2EED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FE1B97"/>
    <w:multiLevelType w:val="hybridMultilevel"/>
    <w:tmpl w:val="F3189D28"/>
    <w:lvl w:ilvl="0" w:tplc="39F6E0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FE757A"/>
    <w:multiLevelType w:val="hybridMultilevel"/>
    <w:tmpl w:val="14B85B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182B16"/>
    <w:multiLevelType w:val="hybridMultilevel"/>
    <w:tmpl w:val="1B8E6D9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965C4E"/>
    <w:multiLevelType w:val="hybridMultilevel"/>
    <w:tmpl w:val="AA0E8004"/>
    <w:lvl w:ilvl="0" w:tplc="8F902E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FF32FB"/>
    <w:multiLevelType w:val="hybridMultilevel"/>
    <w:tmpl w:val="2C728E9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2E64BB"/>
    <w:multiLevelType w:val="hybridMultilevel"/>
    <w:tmpl w:val="800A6D48"/>
    <w:lvl w:ilvl="0" w:tplc="4B0461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E679A0"/>
    <w:multiLevelType w:val="hybridMultilevel"/>
    <w:tmpl w:val="86D4EFEA"/>
    <w:lvl w:ilvl="0" w:tplc="D95423D2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751D7D"/>
    <w:multiLevelType w:val="hybridMultilevel"/>
    <w:tmpl w:val="A6DCD542"/>
    <w:lvl w:ilvl="0" w:tplc="86062DB4">
      <w:start w:val="1"/>
      <w:numFmt w:val="bullet"/>
      <w:lvlText w:val="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F81FC4"/>
    <w:multiLevelType w:val="hybridMultilevel"/>
    <w:tmpl w:val="78469AE2"/>
    <w:lvl w:ilvl="0" w:tplc="3BDE40D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0B214C"/>
    <w:multiLevelType w:val="hybridMultilevel"/>
    <w:tmpl w:val="5EC64256"/>
    <w:lvl w:ilvl="0" w:tplc="CAE8B23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E23FA1"/>
    <w:multiLevelType w:val="hybridMultilevel"/>
    <w:tmpl w:val="68E81606"/>
    <w:lvl w:ilvl="0" w:tplc="472E3FC8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D6C23"/>
    <w:multiLevelType w:val="hybridMultilevel"/>
    <w:tmpl w:val="044AFC94"/>
    <w:lvl w:ilvl="0" w:tplc="6FD82C5A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227D78"/>
    <w:multiLevelType w:val="hybridMultilevel"/>
    <w:tmpl w:val="D0A2796C"/>
    <w:lvl w:ilvl="0" w:tplc="2F44C8C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C12D50"/>
    <w:multiLevelType w:val="hybridMultilevel"/>
    <w:tmpl w:val="F806B894"/>
    <w:lvl w:ilvl="0" w:tplc="4A8E8AE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82203B"/>
    <w:multiLevelType w:val="hybridMultilevel"/>
    <w:tmpl w:val="DEA863C8"/>
    <w:lvl w:ilvl="0" w:tplc="6D0271C4">
      <w:start w:val="1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A038A2"/>
    <w:multiLevelType w:val="hybridMultilevel"/>
    <w:tmpl w:val="3268475A"/>
    <w:lvl w:ilvl="0" w:tplc="1A34892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AF6965"/>
    <w:multiLevelType w:val="hybridMultilevel"/>
    <w:tmpl w:val="EFBCA298"/>
    <w:lvl w:ilvl="0" w:tplc="9138A31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981F97"/>
    <w:multiLevelType w:val="hybridMultilevel"/>
    <w:tmpl w:val="863C4C4E"/>
    <w:lvl w:ilvl="0" w:tplc="AD9CD504">
      <w:start w:val="6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DE7F80"/>
    <w:multiLevelType w:val="hybridMultilevel"/>
    <w:tmpl w:val="89807550"/>
    <w:lvl w:ilvl="0" w:tplc="7F82147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D16E74"/>
    <w:multiLevelType w:val="hybridMultilevel"/>
    <w:tmpl w:val="C4C42DCA"/>
    <w:lvl w:ilvl="0" w:tplc="C212B8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E24E92"/>
    <w:multiLevelType w:val="hybridMultilevel"/>
    <w:tmpl w:val="EDD0EF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6422EB"/>
    <w:multiLevelType w:val="hybridMultilevel"/>
    <w:tmpl w:val="99D4DB76"/>
    <w:lvl w:ilvl="0" w:tplc="D73814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9202BA"/>
    <w:multiLevelType w:val="hybridMultilevel"/>
    <w:tmpl w:val="B520114C"/>
    <w:lvl w:ilvl="0" w:tplc="F46EE1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EE05F5"/>
    <w:multiLevelType w:val="hybridMultilevel"/>
    <w:tmpl w:val="350EE868"/>
    <w:lvl w:ilvl="0" w:tplc="7B6C6A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097D22"/>
    <w:multiLevelType w:val="hybridMultilevel"/>
    <w:tmpl w:val="72826006"/>
    <w:lvl w:ilvl="0" w:tplc="129AFE4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FC7B73"/>
    <w:multiLevelType w:val="hybridMultilevel"/>
    <w:tmpl w:val="38BA8A12"/>
    <w:lvl w:ilvl="0" w:tplc="F4CCD5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5DCEFAA0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571962"/>
    <w:multiLevelType w:val="hybridMultilevel"/>
    <w:tmpl w:val="74BEFA54"/>
    <w:lvl w:ilvl="0" w:tplc="176E447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43"/>
  </w:num>
  <w:num w:numId="4">
    <w:abstractNumId w:val="25"/>
  </w:num>
  <w:num w:numId="5">
    <w:abstractNumId w:val="24"/>
  </w:num>
  <w:num w:numId="6">
    <w:abstractNumId w:val="42"/>
  </w:num>
  <w:num w:numId="7">
    <w:abstractNumId w:val="9"/>
  </w:num>
  <w:num w:numId="8">
    <w:abstractNumId w:val="7"/>
  </w:num>
  <w:num w:numId="9">
    <w:abstractNumId w:val="41"/>
  </w:num>
  <w:num w:numId="10">
    <w:abstractNumId w:val="8"/>
  </w:num>
  <w:num w:numId="11">
    <w:abstractNumId w:val="29"/>
  </w:num>
  <w:num w:numId="12">
    <w:abstractNumId w:val="18"/>
  </w:num>
  <w:num w:numId="13">
    <w:abstractNumId w:val="44"/>
  </w:num>
  <w:num w:numId="14">
    <w:abstractNumId w:val="15"/>
  </w:num>
  <w:num w:numId="15">
    <w:abstractNumId w:val="17"/>
  </w:num>
  <w:num w:numId="16">
    <w:abstractNumId w:val="22"/>
  </w:num>
  <w:num w:numId="17">
    <w:abstractNumId w:val="16"/>
  </w:num>
  <w:num w:numId="18">
    <w:abstractNumId w:val="21"/>
  </w:num>
  <w:num w:numId="19">
    <w:abstractNumId w:val="23"/>
  </w:num>
  <w:num w:numId="20">
    <w:abstractNumId w:val="35"/>
  </w:num>
  <w:num w:numId="21">
    <w:abstractNumId w:val="5"/>
  </w:num>
  <w:num w:numId="22">
    <w:abstractNumId w:val="33"/>
  </w:num>
  <w:num w:numId="23">
    <w:abstractNumId w:val="10"/>
  </w:num>
  <w:num w:numId="24">
    <w:abstractNumId w:val="36"/>
  </w:num>
  <w:num w:numId="25">
    <w:abstractNumId w:val="38"/>
  </w:num>
  <w:num w:numId="26">
    <w:abstractNumId w:val="28"/>
  </w:num>
  <w:num w:numId="27">
    <w:abstractNumId w:val="13"/>
  </w:num>
  <w:num w:numId="28">
    <w:abstractNumId w:val="45"/>
  </w:num>
  <w:num w:numId="29">
    <w:abstractNumId w:val="3"/>
  </w:num>
  <w:num w:numId="30">
    <w:abstractNumId w:val="19"/>
  </w:num>
  <w:num w:numId="31">
    <w:abstractNumId w:val="40"/>
  </w:num>
  <w:num w:numId="32">
    <w:abstractNumId w:val="31"/>
  </w:num>
  <w:num w:numId="33">
    <w:abstractNumId w:val="39"/>
  </w:num>
  <w:num w:numId="34">
    <w:abstractNumId w:val="4"/>
  </w:num>
  <w:num w:numId="35">
    <w:abstractNumId w:val="1"/>
  </w:num>
  <w:num w:numId="36">
    <w:abstractNumId w:val="37"/>
  </w:num>
  <w:num w:numId="37">
    <w:abstractNumId w:val="11"/>
  </w:num>
  <w:num w:numId="38">
    <w:abstractNumId w:val="27"/>
  </w:num>
  <w:num w:numId="39">
    <w:abstractNumId w:val="32"/>
  </w:num>
  <w:num w:numId="40">
    <w:abstractNumId w:val="34"/>
  </w:num>
  <w:num w:numId="41">
    <w:abstractNumId w:val="46"/>
  </w:num>
  <w:num w:numId="42">
    <w:abstractNumId w:val="47"/>
  </w:num>
  <w:num w:numId="43">
    <w:abstractNumId w:val="0"/>
  </w:num>
  <w:num w:numId="44">
    <w:abstractNumId w:val="12"/>
  </w:num>
  <w:num w:numId="45">
    <w:abstractNumId w:val="2"/>
  </w:num>
  <w:num w:numId="46">
    <w:abstractNumId w:val="26"/>
  </w:num>
  <w:num w:numId="47">
    <w:abstractNumId w:val="30"/>
  </w:num>
  <w:num w:numId="4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de-DE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2f95trtn2e0epefppxxrw9o9v0sddfrevf0&quot;&gt;EndNote Library - PhD Thesis&lt;record-ids&gt;&lt;item&gt;3&lt;/item&gt;&lt;item&gt;6&lt;/item&gt;&lt;item&gt;7&lt;/item&gt;&lt;item&gt;8&lt;/item&gt;&lt;item&gt;9&lt;/item&gt;&lt;item&gt;10&lt;/item&gt;&lt;item&gt;15&lt;/item&gt;&lt;item&gt;16&lt;/item&gt;&lt;item&gt;17&lt;/item&gt;&lt;item&gt;22&lt;/item&gt;&lt;item&gt;23&lt;/item&gt;&lt;item&gt;24&lt;/item&gt;&lt;item&gt;25&lt;/item&gt;&lt;item&gt;32&lt;/item&gt;&lt;item&gt;37&lt;/item&gt;&lt;item&gt;38&lt;/item&gt;&lt;item&gt;42&lt;/item&gt;&lt;item&gt;48&lt;/item&gt;&lt;item&gt;55&lt;/item&gt;&lt;item&gt;57&lt;/item&gt;&lt;item&gt;58&lt;/item&gt;&lt;item&gt;64&lt;/item&gt;&lt;item&gt;68&lt;/item&gt;&lt;item&gt;73&lt;/item&gt;&lt;item&gt;74&lt;/item&gt;&lt;item&gt;88&lt;/item&gt;&lt;item&gt;89&lt;/item&gt;&lt;item&gt;90&lt;/item&gt;&lt;item&gt;96&lt;/item&gt;&lt;item&gt;111&lt;/item&gt;&lt;item&gt;113&lt;/item&gt;&lt;item&gt;121&lt;/item&gt;&lt;item&gt;126&lt;/item&gt;&lt;item&gt;135&lt;/item&gt;&lt;item&gt;175&lt;/item&gt;&lt;item&gt;176&lt;/item&gt;&lt;item&gt;178&lt;/item&gt;&lt;item&gt;179&lt;/item&gt;&lt;item&gt;182&lt;/item&gt;&lt;item&gt;189&lt;/item&gt;&lt;item&gt;190&lt;/item&gt;&lt;item&gt;191&lt;/item&gt;&lt;item&gt;199&lt;/item&gt;&lt;item&gt;200&lt;/item&gt;&lt;item&gt;224&lt;/item&gt;&lt;item&gt;226&lt;/item&gt;&lt;item&gt;233&lt;/item&gt;&lt;item&gt;234&lt;/item&gt;&lt;item&gt;238&lt;/item&gt;&lt;item&gt;240&lt;/item&gt;&lt;item&gt;249&lt;/item&gt;&lt;item&gt;276&lt;/item&gt;&lt;/record-ids&gt;&lt;/item&gt;&lt;/Libraries&gt;"/>
  </w:docVars>
  <w:rsids>
    <w:rsidRoot w:val="00756E2E"/>
    <w:rsid w:val="00000209"/>
    <w:rsid w:val="00000D99"/>
    <w:rsid w:val="000025AF"/>
    <w:rsid w:val="00002AEB"/>
    <w:rsid w:val="00005040"/>
    <w:rsid w:val="000051B5"/>
    <w:rsid w:val="00007876"/>
    <w:rsid w:val="00007E9E"/>
    <w:rsid w:val="00010C78"/>
    <w:rsid w:val="00010E7B"/>
    <w:rsid w:val="000115A2"/>
    <w:rsid w:val="00011CB3"/>
    <w:rsid w:val="000128BC"/>
    <w:rsid w:val="00012DE5"/>
    <w:rsid w:val="00013797"/>
    <w:rsid w:val="00014076"/>
    <w:rsid w:val="0001479A"/>
    <w:rsid w:val="0001487D"/>
    <w:rsid w:val="000148B4"/>
    <w:rsid w:val="00015383"/>
    <w:rsid w:val="000161EF"/>
    <w:rsid w:val="00016BFD"/>
    <w:rsid w:val="00016D0F"/>
    <w:rsid w:val="00017877"/>
    <w:rsid w:val="00017DEA"/>
    <w:rsid w:val="000208F0"/>
    <w:rsid w:val="0002172F"/>
    <w:rsid w:val="000223C7"/>
    <w:rsid w:val="00022631"/>
    <w:rsid w:val="00022731"/>
    <w:rsid w:val="000243F1"/>
    <w:rsid w:val="00025641"/>
    <w:rsid w:val="0002568F"/>
    <w:rsid w:val="00027563"/>
    <w:rsid w:val="000279D5"/>
    <w:rsid w:val="00027D27"/>
    <w:rsid w:val="0003096F"/>
    <w:rsid w:val="00030B36"/>
    <w:rsid w:val="00030BBA"/>
    <w:rsid w:val="00030F7A"/>
    <w:rsid w:val="00031E39"/>
    <w:rsid w:val="00031EF2"/>
    <w:rsid w:val="0003224C"/>
    <w:rsid w:val="00033ADC"/>
    <w:rsid w:val="00033F9B"/>
    <w:rsid w:val="00034FB1"/>
    <w:rsid w:val="00037D9F"/>
    <w:rsid w:val="00042348"/>
    <w:rsid w:val="0004301D"/>
    <w:rsid w:val="00043057"/>
    <w:rsid w:val="00043A9F"/>
    <w:rsid w:val="00044C23"/>
    <w:rsid w:val="0004582E"/>
    <w:rsid w:val="000467B9"/>
    <w:rsid w:val="00047B4F"/>
    <w:rsid w:val="00051760"/>
    <w:rsid w:val="000522C6"/>
    <w:rsid w:val="000535DE"/>
    <w:rsid w:val="00054A8C"/>
    <w:rsid w:val="00054CCB"/>
    <w:rsid w:val="00056000"/>
    <w:rsid w:val="00056468"/>
    <w:rsid w:val="000569E1"/>
    <w:rsid w:val="0005724B"/>
    <w:rsid w:val="000573D2"/>
    <w:rsid w:val="00057C22"/>
    <w:rsid w:val="00060190"/>
    <w:rsid w:val="000603CD"/>
    <w:rsid w:val="000614BD"/>
    <w:rsid w:val="00062B2B"/>
    <w:rsid w:val="000630E0"/>
    <w:rsid w:val="00065200"/>
    <w:rsid w:val="00065E12"/>
    <w:rsid w:val="000661EB"/>
    <w:rsid w:val="00066862"/>
    <w:rsid w:val="00066CF1"/>
    <w:rsid w:val="00066E11"/>
    <w:rsid w:val="00067D44"/>
    <w:rsid w:val="00070BA9"/>
    <w:rsid w:val="00070EEF"/>
    <w:rsid w:val="000729E8"/>
    <w:rsid w:val="00072F7F"/>
    <w:rsid w:val="00074587"/>
    <w:rsid w:val="00074C7A"/>
    <w:rsid w:val="00074E58"/>
    <w:rsid w:val="00075F5D"/>
    <w:rsid w:val="000761BE"/>
    <w:rsid w:val="00077467"/>
    <w:rsid w:val="00077D4E"/>
    <w:rsid w:val="00081666"/>
    <w:rsid w:val="00082189"/>
    <w:rsid w:val="00082B1C"/>
    <w:rsid w:val="00083A7C"/>
    <w:rsid w:val="0008424C"/>
    <w:rsid w:val="00084760"/>
    <w:rsid w:val="00085348"/>
    <w:rsid w:val="000856AB"/>
    <w:rsid w:val="00085B3A"/>
    <w:rsid w:val="00087908"/>
    <w:rsid w:val="0009021E"/>
    <w:rsid w:val="00093998"/>
    <w:rsid w:val="000954F8"/>
    <w:rsid w:val="00095C6E"/>
    <w:rsid w:val="00097AA6"/>
    <w:rsid w:val="000A0A3A"/>
    <w:rsid w:val="000A0AB0"/>
    <w:rsid w:val="000A1C62"/>
    <w:rsid w:val="000A1F4D"/>
    <w:rsid w:val="000A2D74"/>
    <w:rsid w:val="000A3B40"/>
    <w:rsid w:val="000A448A"/>
    <w:rsid w:val="000A53EB"/>
    <w:rsid w:val="000A5CA1"/>
    <w:rsid w:val="000A68B7"/>
    <w:rsid w:val="000A76A3"/>
    <w:rsid w:val="000A7B25"/>
    <w:rsid w:val="000B0B9F"/>
    <w:rsid w:val="000B355D"/>
    <w:rsid w:val="000B3566"/>
    <w:rsid w:val="000B3654"/>
    <w:rsid w:val="000B3F13"/>
    <w:rsid w:val="000B4505"/>
    <w:rsid w:val="000B53E3"/>
    <w:rsid w:val="000B5495"/>
    <w:rsid w:val="000B5CBA"/>
    <w:rsid w:val="000B6662"/>
    <w:rsid w:val="000C0040"/>
    <w:rsid w:val="000C19F2"/>
    <w:rsid w:val="000C1E36"/>
    <w:rsid w:val="000C2B2B"/>
    <w:rsid w:val="000C354D"/>
    <w:rsid w:val="000C4404"/>
    <w:rsid w:val="000C4FC9"/>
    <w:rsid w:val="000C50D7"/>
    <w:rsid w:val="000C5EF2"/>
    <w:rsid w:val="000C7890"/>
    <w:rsid w:val="000D0113"/>
    <w:rsid w:val="000D01A1"/>
    <w:rsid w:val="000D0A3F"/>
    <w:rsid w:val="000D224D"/>
    <w:rsid w:val="000D279A"/>
    <w:rsid w:val="000D3A54"/>
    <w:rsid w:val="000D5636"/>
    <w:rsid w:val="000D7AB2"/>
    <w:rsid w:val="000D7FEF"/>
    <w:rsid w:val="000E0B07"/>
    <w:rsid w:val="000E12DA"/>
    <w:rsid w:val="000E1A5B"/>
    <w:rsid w:val="000E276B"/>
    <w:rsid w:val="000E3E3C"/>
    <w:rsid w:val="000E3EA6"/>
    <w:rsid w:val="000E63D5"/>
    <w:rsid w:val="000E6C0F"/>
    <w:rsid w:val="000F08B3"/>
    <w:rsid w:val="000F13A8"/>
    <w:rsid w:val="000F2871"/>
    <w:rsid w:val="000F48DD"/>
    <w:rsid w:val="000F4BA7"/>
    <w:rsid w:val="000F6294"/>
    <w:rsid w:val="000F730E"/>
    <w:rsid w:val="000F7750"/>
    <w:rsid w:val="00100ACA"/>
    <w:rsid w:val="00101E9E"/>
    <w:rsid w:val="00103FBB"/>
    <w:rsid w:val="00104228"/>
    <w:rsid w:val="00104669"/>
    <w:rsid w:val="001053A9"/>
    <w:rsid w:val="00105426"/>
    <w:rsid w:val="00105543"/>
    <w:rsid w:val="00105554"/>
    <w:rsid w:val="00106DE1"/>
    <w:rsid w:val="00106E4B"/>
    <w:rsid w:val="001071E6"/>
    <w:rsid w:val="00110C1E"/>
    <w:rsid w:val="00110C51"/>
    <w:rsid w:val="001115FF"/>
    <w:rsid w:val="001126FE"/>
    <w:rsid w:val="00112E55"/>
    <w:rsid w:val="001154D1"/>
    <w:rsid w:val="00116CE0"/>
    <w:rsid w:val="00116F5F"/>
    <w:rsid w:val="001170CC"/>
    <w:rsid w:val="001219CE"/>
    <w:rsid w:val="001222DA"/>
    <w:rsid w:val="001229B3"/>
    <w:rsid w:val="001236C8"/>
    <w:rsid w:val="00123CE8"/>
    <w:rsid w:val="001247B3"/>
    <w:rsid w:val="0012508A"/>
    <w:rsid w:val="0012605E"/>
    <w:rsid w:val="00126320"/>
    <w:rsid w:val="001267E1"/>
    <w:rsid w:val="00127FAD"/>
    <w:rsid w:val="00130778"/>
    <w:rsid w:val="00130AD8"/>
    <w:rsid w:val="00131326"/>
    <w:rsid w:val="00131C7E"/>
    <w:rsid w:val="0013287B"/>
    <w:rsid w:val="00133290"/>
    <w:rsid w:val="00133BEB"/>
    <w:rsid w:val="0013656F"/>
    <w:rsid w:val="00136BB4"/>
    <w:rsid w:val="00137A7F"/>
    <w:rsid w:val="00137B53"/>
    <w:rsid w:val="00140AE3"/>
    <w:rsid w:val="00141CF5"/>
    <w:rsid w:val="00142170"/>
    <w:rsid w:val="001422BE"/>
    <w:rsid w:val="00142788"/>
    <w:rsid w:val="00142F4F"/>
    <w:rsid w:val="00143163"/>
    <w:rsid w:val="00146886"/>
    <w:rsid w:val="00146ABF"/>
    <w:rsid w:val="001473D2"/>
    <w:rsid w:val="001528A1"/>
    <w:rsid w:val="00152B9C"/>
    <w:rsid w:val="0015333D"/>
    <w:rsid w:val="00153954"/>
    <w:rsid w:val="00153E09"/>
    <w:rsid w:val="00153E20"/>
    <w:rsid w:val="001546DD"/>
    <w:rsid w:val="001549FB"/>
    <w:rsid w:val="00154B9C"/>
    <w:rsid w:val="00155423"/>
    <w:rsid w:val="00155ED1"/>
    <w:rsid w:val="0015678A"/>
    <w:rsid w:val="00157E74"/>
    <w:rsid w:val="001601EA"/>
    <w:rsid w:val="001615D6"/>
    <w:rsid w:val="00161DC4"/>
    <w:rsid w:val="001620F2"/>
    <w:rsid w:val="00163278"/>
    <w:rsid w:val="00163CC9"/>
    <w:rsid w:val="001644DD"/>
    <w:rsid w:val="00164516"/>
    <w:rsid w:val="00164F5A"/>
    <w:rsid w:val="001674FA"/>
    <w:rsid w:val="00167611"/>
    <w:rsid w:val="001678E6"/>
    <w:rsid w:val="00171CC3"/>
    <w:rsid w:val="0017252F"/>
    <w:rsid w:val="00172A61"/>
    <w:rsid w:val="0017370E"/>
    <w:rsid w:val="00174D93"/>
    <w:rsid w:val="001777AB"/>
    <w:rsid w:val="00177C58"/>
    <w:rsid w:val="001815C0"/>
    <w:rsid w:val="00183B29"/>
    <w:rsid w:val="00185680"/>
    <w:rsid w:val="00185702"/>
    <w:rsid w:val="00187AF2"/>
    <w:rsid w:val="00187D3C"/>
    <w:rsid w:val="00190653"/>
    <w:rsid w:val="00191038"/>
    <w:rsid w:val="0019140C"/>
    <w:rsid w:val="00192F83"/>
    <w:rsid w:val="001938E9"/>
    <w:rsid w:val="00193C64"/>
    <w:rsid w:val="00194839"/>
    <w:rsid w:val="0019543B"/>
    <w:rsid w:val="00195DA7"/>
    <w:rsid w:val="00196A74"/>
    <w:rsid w:val="0019743E"/>
    <w:rsid w:val="001A0BB7"/>
    <w:rsid w:val="001A2356"/>
    <w:rsid w:val="001A2437"/>
    <w:rsid w:val="001A2F8F"/>
    <w:rsid w:val="001A39DC"/>
    <w:rsid w:val="001A4280"/>
    <w:rsid w:val="001A4867"/>
    <w:rsid w:val="001A6701"/>
    <w:rsid w:val="001B1661"/>
    <w:rsid w:val="001B2082"/>
    <w:rsid w:val="001B2F97"/>
    <w:rsid w:val="001B30D4"/>
    <w:rsid w:val="001B69D0"/>
    <w:rsid w:val="001C054D"/>
    <w:rsid w:val="001C0572"/>
    <w:rsid w:val="001C0B5D"/>
    <w:rsid w:val="001C0E64"/>
    <w:rsid w:val="001C1FB6"/>
    <w:rsid w:val="001C212D"/>
    <w:rsid w:val="001C2D8B"/>
    <w:rsid w:val="001C3870"/>
    <w:rsid w:val="001C4774"/>
    <w:rsid w:val="001C4FD9"/>
    <w:rsid w:val="001C51AC"/>
    <w:rsid w:val="001C528D"/>
    <w:rsid w:val="001C5A55"/>
    <w:rsid w:val="001C6C08"/>
    <w:rsid w:val="001D0EF6"/>
    <w:rsid w:val="001D399E"/>
    <w:rsid w:val="001D4910"/>
    <w:rsid w:val="001D4F07"/>
    <w:rsid w:val="001D5566"/>
    <w:rsid w:val="001D5934"/>
    <w:rsid w:val="001D5BAC"/>
    <w:rsid w:val="001D64BD"/>
    <w:rsid w:val="001D6F84"/>
    <w:rsid w:val="001D7055"/>
    <w:rsid w:val="001E0A9C"/>
    <w:rsid w:val="001E1BC2"/>
    <w:rsid w:val="001E3DBB"/>
    <w:rsid w:val="001E424C"/>
    <w:rsid w:val="001E4F70"/>
    <w:rsid w:val="001E5D8A"/>
    <w:rsid w:val="001E6342"/>
    <w:rsid w:val="001E6ECA"/>
    <w:rsid w:val="001F018B"/>
    <w:rsid w:val="001F0A77"/>
    <w:rsid w:val="001F150B"/>
    <w:rsid w:val="001F17FA"/>
    <w:rsid w:val="001F1A27"/>
    <w:rsid w:val="001F1CA4"/>
    <w:rsid w:val="001F2561"/>
    <w:rsid w:val="001F2A98"/>
    <w:rsid w:val="001F2D93"/>
    <w:rsid w:val="001F332A"/>
    <w:rsid w:val="001F355A"/>
    <w:rsid w:val="001F3ADB"/>
    <w:rsid w:val="001F3B42"/>
    <w:rsid w:val="001F543D"/>
    <w:rsid w:val="001F72BC"/>
    <w:rsid w:val="00201157"/>
    <w:rsid w:val="00202012"/>
    <w:rsid w:val="00202770"/>
    <w:rsid w:val="002028E5"/>
    <w:rsid w:val="00203225"/>
    <w:rsid w:val="0020453E"/>
    <w:rsid w:val="00204947"/>
    <w:rsid w:val="00206388"/>
    <w:rsid w:val="0020763F"/>
    <w:rsid w:val="00207958"/>
    <w:rsid w:val="00207B5D"/>
    <w:rsid w:val="0021605A"/>
    <w:rsid w:val="0022153F"/>
    <w:rsid w:val="00222D5C"/>
    <w:rsid w:val="00222E11"/>
    <w:rsid w:val="00223D7A"/>
    <w:rsid w:val="00224C39"/>
    <w:rsid w:val="00226DC5"/>
    <w:rsid w:val="00227515"/>
    <w:rsid w:val="00227777"/>
    <w:rsid w:val="00227E89"/>
    <w:rsid w:val="002312A7"/>
    <w:rsid w:val="00231EDE"/>
    <w:rsid w:val="0023329C"/>
    <w:rsid w:val="00233C6E"/>
    <w:rsid w:val="00234DA6"/>
    <w:rsid w:val="0023528B"/>
    <w:rsid w:val="00235617"/>
    <w:rsid w:val="0023582C"/>
    <w:rsid w:val="00235BB9"/>
    <w:rsid w:val="002400C6"/>
    <w:rsid w:val="00240675"/>
    <w:rsid w:val="002421C8"/>
    <w:rsid w:val="00243383"/>
    <w:rsid w:val="00243B41"/>
    <w:rsid w:val="00244506"/>
    <w:rsid w:val="00244F41"/>
    <w:rsid w:val="00246804"/>
    <w:rsid w:val="00247746"/>
    <w:rsid w:val="00250BD8"/>
    <w:rsid w:val="002514A7"/>
    <w:rsid w:val="00251AC1"/>
    <w:rsid w:val="00252400"/>
    <w:rsid w:val="00253DF8"/>
    <w:rsid w:val="00254E9A"/>
    <w:rsid w:val="002557DE"/>
    <w:rsid w:val="00255E8D"/>
    <w:rsid w:val="00256486"/>
    <w:rsid w:val="002564CC"/>
    <w:rsid w:val="00256AE0"/>
    <w:rsid w:val="002577B8"/>
    <w:rsid w:val="00260C22"/>
    <w:rsid w:val="002614D1"/>
    <w:rsid w:val="00261A33"/>
    <w:rsid w:val="00261B2C"/>
    <w:rsid w:val="00262F2F"/>
    <w:rsid w:val="00264ACC"/>
    <w:rsid w:val="00264BF2"/>
    <w:rsid w:val="002651A3"/>
    <w:rsid w:val="00266FC9"/>
    <w:rsid w:val="002674F8"/>
    <w:rsid w:val="00267A7D"/>
    <w:rsid w:val="00270585"/>
    <w:rsid w:val="00272182"/>
    <w:rsid w:val="002736C9"/>
    <w:rsid w:val="00274B5A"/>
    <w:rsid w:val="00275362"/>
    <w:rsid w:val="00280323"/>
    <w:rsid w:val="0028065D"/>
    <w:rsid w:val="0028092C"/>
    <w:rsid w:val="00280B37"/>
    <w:rsid w:val="00281337"/>
    <w:rsid w:val="00285573"/>
    <w:rsid w:val="00287099"/>
    <w:rsid w:val="002872A5"/>
    <w:rsid w:val="0028792E"/>
    <w:rsid w:val="002879C0"/>
    <w:rsid w:val="00287DE6"/>
    <w:rsid w:val="0029020A"/>
    <w:rsid w:val="00290696"/>
    <w:rsid w:val="00290D42"/>
    <w:rsid w:val="0029490F"/>
    <w:rsid w:val="0029530E"/>
    <w:rsid w:val="00297C4B"/>
    <w:rsid w:val="002A062B"/>
    <w:rsid w:val="002A0DCD"/>
    <w:rsid w:val="002A12B2"/>
    <w:rsid w:val="002A2332"/>
    <w:rsid w:val="002A2611"/>
    <w:rsid w:val="002A2A20"/>
    <w:rsid w:val="002A2E6C"/>
    <w:rsid w:val="002A3C77"/>
    <w:rsid w:val="002A3F20"/>
    <w:rsid w:val="002A402C"/>
    <w:rsid w:val="002A4496"/>
    <w:rsid w:val="002A5B23"/>
    <w:rsid w:val="002A6C85"/>
    <w:rsid w:val="002A752D"/>
    <w:rsid w:val="002B16EC"/>
    <w:rsid w:val="002B35FE"/>
    <w:rsid w:val="002B443B"/>
    <w:rsid w:val="002B4F18"/>
    <w:rsid w:val="002B5509"/>
    <w:rsid w:val="002B589D"/>
    <w:rsid w:val="002B6E71"/>
    <w:rsid w:val="002B72AE"/>
    <w:rsid w:val="002C04D9"/>
    <w:rsid w:val="002C0F4C"/>
    <w:rsid w:val="002C143F"/>
    <w:rsid w:val="002C2078"/>
    <w:rsid w:val="002C21EA"/>
    <w:rsid w:val="002C2207"/>
    <w:rsid w:val="002C23DC"/>
    <w:rsid w:val="002C35ED"/>
    <w:rsid w:val="002C54C1"/>
    <w:rsid w:val="002C70ED"/>
    <w:rsid w:val="002C7E2E"/>
    <w:rsid w:val="002D0A98"/>
    <w:rsid w:val="002D2305"/>
    <w:rsid w:val="002D335D"/>
    <w:rsid w:val="002D3CB6"/>
    <w:rsid w:val="002D411D"/>
    <w:rsid w:val="002D4853"/>
    <w:rsid w:val="002D5A08"/>
    <w:rsid w:val="002D6356"/>
    <w:rsid w:val="002D65C9"/>
    <w:rsid w:val="002D7489"/>
    <w:rsid w:val="002D7997"/>
    <w:rsid w:val="002D7F54"/>
    <w:rsid w:val="002E0303"/>
    <w:rsid w:val="002E160B"/>
    <w:rsid w:val="002E4AED"/>
    <w:rsid w:val="002E7C1D"/>
    <w:rsid w:val="002F07BA"/>
    <w:rsid w:val="002F0E9E"/>
    <w:rsid w:val="002F0F56"/>
    <w:rsid w:val="002F1277"/>
    <w:rsid w:val="002F3742"/>
    <w:rsid w:val="002F50C6"/>
    <w:rsid w:val="002F562C"/>
    <w:rsid w:val="002F5C10"/>
    <w:rsid w:val="002F60A4"/>
    <w:rsid w:val="003018BF"/>
    <w:rsid w:val="00301908"/>
    <w:rsid w:val="00301D82"/>
    <w:rsid w:val="00303007"/>
    <w:rsid w:val="003034AE"/>
    <w:rsid w:val="00303C5C"/>
    <w:rsid w:val="003041FF"/>
    <w:rsid w:val="003044E9"/>
    <w:rsid w:val="00306B52"/>
    <w:rsid w:val="0030775D"/>
    <w:rsid w:val="00310C55"/>
    <w:rsid w:val="003110A3"/>
    <w:rsid w:val="003128BE"/>
    <w:rsid w:val="00312E1E"/>
    <w:rsid w:val="0031363B"/>
    <w:rsid w:val="00313EE3"/>
    <w:rsid w:val="003167C0"/>
    <w:rsid w:val="00317BC2"/>
    <w:rsid w:val="003201C4"/>
    <w:rsid w:val="00320DA1"/>
    <w:rsid w:val="00323CB9"/>
    <w:rsid w:val="003246E1"/>
    <w:rsid w:val="00324FF4"/>
    <w:rsid w:val="0032559E"/>
    <w:rsid w:val="0032648C"/>
    <w:rsid w:val="00327C98"/>
    <w:rsid w:val="003300BC"/>
    <w:rsid w:val="00331761"/>
    <w:rsid w:val="00332957"/>
    <w:rsid w:val="003336FD"/>
    <w:rsid w:val="00333807"/>
    <w:rsid w:val="00333D85"/>
    <w:rsid w:val="00335625"/>
    <w:rsid w:val="0033678F"/>
    <w:rsid w:val="00336A17"/>
    <w:rsid w:val="00336D4E"/>
    <w:rsid w:val="00337B8D"/>
    <w:rsid w:val="00337E9A"/>
    <w:rsid w:val="003416D5"/>
    <w:rsid w:val="00341A51"/>
    <w:rsid w:val="00341D01"/>
    <w:rsid w:val="00344435"/>
    <w:rsid w:val="00350CF3"/>
    <w:rsid w:val="003516E7"/>
    <w:rsid w:val="003521D5"/>
    <w:rsid w:val="00352C29"/>
    <w:rsid w:val="00353574"/>
    <w:rsid w:val="0035369F"/>
    <w:rsid w:val="00354612"/>
    <w:rsid w:val="00355019"/>
    <w:rsid w:val="00355C12"/>
    <w:rsid w:val="00356493"/>
    <w:rsid w:val="00357BCA"/>
    <w:rsid w:val="00357DA2"/>
    <w:rsid w:val="0036028E"/>
    <w:rsid w:val="0036287E"/>
    <w:rsid w:val="00362A01"/>
    <w:rsid w:val="003634E8"/>
    <w:rsid w:val="00364415"/>
    <w:rsid w:val="003669FC"/>
    <w:rsid w:val="00366E17"/>
    <w:rsid w:val="00367064"/>
    <w:rsid w:val="003703F7"/>
    <w:rsid w:val="0037117D"/>
    <w:rsid w:val="003720C7"/>
    <w:rsid w:val="0037428E"/>
    <w:rsid w:val="00375030"/>
    <w:rsid w:val="003767A7"/>
    <w:rsid w:val="00380208"/>
    <w:rsid w:val="003803F2"/>
    <w:rsid w:val="00380E02"/>
    <w:rsid w:val="003821FF"/>
    <w:rsid w:val="003832E1"/>
    <w:rsid w:val="00384AA3"/>
    <w:rsid w:val="00385742"/>
    <w:rsid w:val="00385851"/>
    <w:rsid w:val="003864D7"/>
    <w:rsid w:val="0039074F"/>
    <w:rsid w:val="00391190"/>
    <w:rsid w:val="00391447"/>
    <w:rsid w:val="00392F1F"/>
    <w:rsid w:val="00397E41"/>
    <w:rsid w:val="003A0223"/>
    <w:rsid w:val="003A0AFD"/>
    <w:rsid w:val="003A0EFF"/>
    <w:rsid w:val="003A19ED"/>
    <w:rsid w:val="003A2016"/>
    <w:rsid w:val="003A2315"/>
    <w:rsid w:val="003A3C03"/>
    <w:rsid w:val="003A652B"/>
    <w:rsid w:val="003A744E"/>
    <w:rsid w:val="003A75B5"/>
    <w:rsid w:val="003B0686"/>
    <w:rsid w:val="003B0B47"/>
    <w:rsid w:val="003B24C4"/>
    <w:rsid w:val="003B2F84"/>
    <w:rsid w:val="003B3FEE"/>
    <w:rsid w:val="003B6C29"/>
    <w:rsid w:val="003B6F2E"/>
    <w:rsid w:val="003B7111"/>
    <w:rsid w:val="003C1A16"/>
    <w:rsid w:val="003C2952"/>
    <w:rsid w:val="003C3195"/>
    <w:rsid w:val="003C4202"/>
    <w:rsid w:val="003D37F8"/>
    <w:rsid w:val="003D5E6A"/>
    <w:rsid w:val="003E1138"/>
    <w:rsid w:val="003E2410"/>
    <w:rsid w:val="003E2CD1"/>
    <w:rsid w:val="003E2E57"/>
    <w:rsid w:val="003E3FE8"/>
    <w:rsid w:val="003E7259"/>
    <w:rsid w:val="003E7A9A"/>
    <w:rsid w:val="003E7D02"/>
    <w:rsid w:val="003F1C85"/>
    <w:rsid w:val="003F1DA7"/>
    <w:rsid w:val="003F22B0"/>
    <w:rsid w:val="003F2793"/>
    <w:rsid w:val="003F2B0B"/>
    <w:rsid w:val="003F2E2C"/>
    <w:rsid w:val="003F3422"/>
    <w:rsid w:val="003F3790"/>
    <w:rsid w:val="003F40AC"/>
    <w:rsid w:val="003F469E"/>
    <w:rsid w:val="003F5DEA"/>
    <w:rsid w:val="003F7CE8"/>
    <w:rsid w:val="00400B91"/>
    <w:rsid w:val="004018EB"/>
    <w:rsid w:val="00402ED6"/>
    <w:rsid w:val="00403284"/>
    <w:rsid w:val="0040390A"/>
    <w:rsid w:val="00403BCC"/>
    <w:rsid w:val="00403D66"/>
    <w:rsid w:val="00404EB8"/>
    <w:rsid w:val="00405D2D"/>
    <w:rsid w:val="00406792"/>
    <w:rsid w:val="004071C1"/>
    <w:rsid w:val="004105FB"/>
    <w:rsid w:val="00411353"/>
    <w:rsid w:val="004115EF"/>
    <w:rsid w:val="00411671"/>
    <w:rsid w:val="00415138"/>
    <w:rsid w:val="0041569A"/>
    <w:rsid w:val="00416ED9"/>
    <w:rsid w:val="004209A3"/>
    <w:rsid w:val="00422AEB"/>
    <w:rsid w:val="00423490"/>
    <w:rsid w:val="00424460"/>
    <w:rsid w:val="004266D1"/>
    <w:rsid w:val="00426813"/>
    <w:rsid w:val="004272D3"/>
    <w:rsid w:val="00430362"/>
    <w:rsid w:val="00430A93"/>
    <w:rsid w:val="00431217"/>
    <w:rsid w:val="00433FC2"/>
    <w:rsid w:val="004349BC"/>
    <w:rsid w:val="00434AC5"/>
    <w:rsid w:val="0043525B"/>
    <w:rsid w:val="00437130"/>
    <w:rsid w:val="00437DC5"/>
    <w:rsid w:val="0044061D"/>
    <w:rsid w:val="00441C51"/>
    <w:rsid w:val="0044290B"/>
    <w:rsid w:val="004430A8"/>
    <w:rsid w:val="0044331D"/>
    <w:rsid w:val="00443919"/>
    <w:rsid w:val="0044445B"/>
    <w:rsid w:val="00444923"/>
    <w:rsid w:val="00444BA5"/>
    <w:rsid w:val="0044512A"/>
    <w:rsid w:val="00445747"/>
    <w:rsid w:val="00446DDC"/>
    <w:rsid w:val="00450768"/>
    <w:rsid w:val="004517B8"/>
    <w:rsid w:val="004517C7"/>
    <w:rsid w:val="00452122"/>
    <w:rsid w:val="0045316F"/>
    <w:rsid w:val="00454CB6"/>
    <w:rsid w:val="0045656D"/>
    <w:rsid w:val="00461AD4"/>
    <w:rsid w:val="00462394"/>
    <w:rsid w:val="00462BC5"/>
    <w:rsid w:val="004637F9"/>
    <w:rsid w:val="00463B0C"/>
    <w:rsid w:val="0046417B"/>
    <w:rsid w:val="00464E27"/>
    <w:rsid w:val="0046530D"/>
    <w:rsid w:val="00465461"/>
    <w:rsid w:val="0046633A"/>
    <w:rsid w:val="00466673"/>
    <w:rsid w:val="004674EE"/>
    <w:rsid w:val="004710AE"/>
    <w:rsid w:val="00472511"/>
    <w:rsid w:val="004730C7"/>
    <w:rsid w:val="00473423"/>
    <w:rsid w:val="0047392A"/>
    <w:rsid w:val="00474250"/>
    <w:rsid w:val="0047448E"/>
    <w:rsid w:val="004745B0"/>
    <w:rsid w:val="00475190"/>
    <w:rsid w:val="00475D3C"/>
    <w:rsid w:val="004767C2"/>
    <w:rsid w:val="00477116"/>
    <w:rsid w:val="00480C9B"/>
    <w:rsid w:val="00481383"/>
    <w:rsid w:val="00481E13"/>
    <w:rsid w:val="004838DB"/>
    <w:rsid w:val="00483AF3"/>
    <w:rsid w:val="00483D81"/>
    <w:rsid w:val="00484024"/>
    <w:rsid w:val="00484133"/>
    <w:rsid w:val="00485375"/>
    <w:rsid w:val="0048646A"/>
    <w:rsid w:val="004864B6"/>
    <w:rsid w:val="00486563"/>
    <w:rsid w:val="00487281"/>
    <w:rsid w:val="00487843"/>
    <w:rsid w:val="00487AAE"/>
    <w:rsid w:val="00490C76"/>
    <w:rsid w:val="0049111A"/>
    <w:rsid w:val="00491D50"/>
    <w:rsid w:val="0049237F"/>
    <w:rsid w:val="004925DE"/>
    <w:rsid w:val="00492D60"/>
    <w:rsid w:val="00492E78"/>
    <w:rsid w:val="00493676"/>
    <w:rsid w:val="004939E7"/>
    <w:rsid w:val="0049480A"/>
    <w:rsid w:val="00496033"/>
    <w:rsid w:val="00497D10"/>
    <w:rsid w:val="004A1FF6"/>
    <w:rsid w:val="004A251B"/>
    <w:rsid w:val="004A2AB4"/>
    <w:rsid w:val="004A2B06"/>
    <w:rsid w:val="004A3918"/>
    <w:rsid w:val="004A57B1"/>
    <w:rsid w:val="004A7B06"/>
    <w:rsid w:val="004B06BB"/>
    <w:rsid w:val="004B0769"/>
    <w:rsid w:val="004B0DDC"/>
    <w:rsid w:val="004B10BB"/>
    <w:rsid w:val="004B1C0F"/>
    <w:rsid w:val="004B323D"/>
    <w:rsid w:val="004B372D"/>
    <w:rsid w:val="004B3E6B"/>
    <w:rsid w:val="004B4568"/>
    <w:rsid w:val="004B4D6D"/>
    <w:rsid w:val="004C0162"/>
    <w:rsid w:val="004C3AC7"/>
    <w:rsid w:val="004C5551"/>
    <w:rsid w:val="004C5B54"/>
    <w:rsid w:val="004C682C"/>
    <w:rsid w:val="004C6C75"/>
    <w:rsid w:val="004D16E0"/>
    <w:rsid w:val="004D1D6B"/>
    <w:rsid w:val="004D209A"/>
    <w:rsid w:val="004D2A35"/>
    <w:rsid w:val="004D2A9F"/>
    <w:rsid w:val="004D3828"/>
    <w:rsid w:val="004D3F47"/>
    <w:rsid w:val="004D4E4D"/>
    <w:rsid w:val="004D6192"/>
    <w:rsid w:val="004D7FEB"/>
    <w:rsid w:val="004E1349"/>
    <w:rsid w:val="004E1884"/>
    <w:rsid w:val="004E1E40"/>
    <w:rsid w:val="004E24AB"/>
    <w:rsid w:val="004E27B1"/>
    <w:rsid w:val="004E2C96"/>
    <w:rsid w:val="004E3894"/>
    <w:rsid w:val="004E50A5"/>
    <w:rsid w:val="004E6163"/>
    <w:rsid w:val="004E6830"/>
    <w:rsid w:val="004E7E48"/>
    <w:rsid w:val="004F027A"/>
    <w:rsid w:val="004F1B52"/>
    <w:rsid w:val="004F2A89"/>
    <w:rsid w:val="004F2F12"/>
    <w:rsid w:val="004F3B73"/>
    <w:rsid w:val="004F407C"/>
    <w:rsid w:val="005002FE"/>
    <w:rsid w:val="00503267"/>
    <w:rsid w:val="0050347D"/>
    <w:rsid w:val="005039E8"/>
    <w:rsid w:val="00503B2E"/>
    <w:rsid w:val="00504DED"/>
    <w:rsid w:val="00504E46"/>
    <w:rsid w:val="005053B3"/>
    <w:rsid w:val="00505B20"/>
    <w:rsid w:val="00505D9B"/>
    <w:rsid w:val="00507567"/>
    <w:rsid w:val="00511209"/>
    <w:rsid w:val="00511A3A"/>
    <w:rsid w:val="005121A5"/>
    <w:rsid w:val="0051294D"/>
    <w:rsid w:val="00512E27"/>
    <w:rsid w:val="00513FF4"/>
    <w:rsid w:val="005140BD"/>
    <w:rsid w:val="005159EE"/>
    <w:rsid w:val="005162B9"/>
    <w:rsid w:val="005163B9"/>
    <w:rsid w:val="0051690A"/>
    <w:rsid w:val="00517172"/>
    <w:rsid w:val="00517412"/>
    <w:rsid w:val="00517650"/>
    <w:rsid w:val="005224A1"/>
    <w:rsid w:val="00522A37"/>
    <w:rsid w:val="00522FFA"/>
    <w:rsid w:val="00523733"/>
    <w:rsid w:val="00524FD1"/>
    <w:rsid w:val="005257B9"/>
    <w:rsid w:val="005264B8"/>
    <w:rsid w:val="00526843"/>
    <w:rsid w:val="00527555"/>
    <w:rsid w:val="00532153"/>
    <w:rsid w:val="0053430D"/>
    <w:rsid w:val="00535622"/>
    <w:rsid w:val="0053625A"/>
    <w:rsid w:val="0053629D"/>
    <w:rsid w:val="00537643"/>
    <w:rsid w:val="00537A95"/>
    <w:rsid w:val="00537C4A"/>
    <w:rsid w:val="00540F08"/>
    <w:rsid w:val="00540FEA"/>
    <w:rsid w:val="0054163C"/>
    <w:rsid w:val="0054185E"/>
    <w:rsid w:val="00541CA0"/>
    <w:rsid w:val="0054541C"/>
    <w:rsid w:val="005459BC"/>
    <w:rsid w:val="005519A6"/>
    <w:rsid w:val="0055386F"/>
    <w:rsid w:val="00553B8A"/>
    <w:rsid w:val="00553C03"/>
    <w:rsid w:val="00554C69"/>
    <w:rsid w:val="0055503E"/>
    <w:rsid w:val="0055762F"/>
    <w:rsid w:val="00566E1C"/>
    <w:rsid w:val="00566FA1"/>
    <w:rsid w:val="00567963"/>
    <w:rsid w:val="005704FC"/>
    <w:rsid w:val="00570EB4"/>
    <w:rsid w:val="00572103"/>
    <w:rsid w:val="00572950"/>
    <w:rsid w:val="00572A09"/>
    <w:rsid w:val="00572DED"/>
    <w:rsid w:val="005737C6"/>
    <w:rsid w:val="0057456A"/>
    <w:rsid w:val="00575DEC"/>
    <w:rsid w:val="00576369"/>
    <w:rsid w:val="00577811"/>
    <w:rsid w:val="0058064A"/>
    <w:rsid w:val="00580D43"/>
    <w:rsid w:val="00580EBA"/>
    <w:rsid w:val="00582005"/>
    <w:rsid w:val="00582CBE"/>
    <w:rsid w:val="00583700"/>
    <w:rsid w:val="00583CEB"/>
    <w:rsid w:val="0058438D"/>
    <w:rsid w:val="0058456F"/>
    <w:rsid w:val="00584E43"/>
    <w:rsid w:val="00586D89"/>
    <w:rsid w:val="00591BAB"/>
    <w:rsid w:val="005956B8"/>
    <w:rsid w:val="00595B5D"/>
    <w:rsid w:val="005965C9"/>
    <w:rsid w:val="00596A00"/>
    <w:rsid w:val="005976E3"/>
    <w:rsid w:val="005A094D"/>
    <w:rsid w:val="005A0ED1"/>
    <w:rsid w:val="005A420D"/>
    <w:rsid w:val="005A43D6"/>
    <w:rsid w:val="005A5D81"/>
    <w:rsid w:val="005A643C"/>
    <w:rsid w:val="005B0530"/>
    <w:rsid w:val="005B0A4B"/>
    <w:rsid w:val="005B1B98"/>
    <w:rsid w:val="005B1DEE"/>
    <w:rsid w:val="005B2BE6"/>
    <w:rsid w:val="005B3B91"/>
    <w:rsid w:val="005B58F8"/>
    <w:rsid w:val="005B665F"/>
    <w:rsid w:val="005C09D6"/>
    <w:rsid w:val="005C0F6C"/>
    <w:rsid w:val="005C1499"/>
    <w:rsid w:val="005C223D"/>
    <w:rsid w:val="005C3030"/>
    <w:rsid w:val="005C34FD"/>
    <w:rsid w:val="005C46EE"/>
    <w:rsid w:val="005C5C75"/>
    <w:rsid w:val="005C5DC2"/>
    <w:rsid w:val="005D1746"/>
    <w:rsid w:val="005D1CC3"/>
    <w:rsid w:val="005D1E19"/>
    <w:rsid w:val="005D3689"/>
    <w:rsid w:val="005D3C58"/>
    <w:rsid w:val="005D488F"/>
    <w:rsid w:val="005D4E06"/>
    <w:rsid w:val="005D4EB9"/>
    <w:rsid w:val="005D516A"/>
    <w:rsid w:val="005D62D3"/>
    <w:rsid w:val="005D65CB"/>
    <w:rsid w:val="005D702E"/>
    <w:rsid w:val="005D735F"/>
    <w:rsid w:val="005D7941"/>
    <w:rsid w:val="005E01FB"/>
    <w:rsid w:val="005E092B"/>
    <w:rsid w:val="005E2839"/>
    <w:rsid w:val="005E2FBC"/>
    <w:rsid w:val="005E35DB"/>
    <w:rsid w:val="005E6A5A"/>
    <w:rsid w:val="005E6C24"/>
    <w:rsid w:val="005F1631"/>
    <w:rsid w:val="005F2F37"/>
    <w:rsid w:val="005F341E"/>
    <w:rsid w:val="005F4678"/>
    <w:rsid w:val="005F66E0"/>
    <w:rsid w:val="006002BA"/>
    <w:rsid w:val="00602042"/>
    <w:rsid w:val="00603425"/>
    <w:rsid w:val="006043F0"/>
    <w:rsid w:val="0060676F"/>
    <w:rsid w:val="0060688E"/>
    <w:rsid w:val="00606A3D"/>
    <w:rsid w:val="006070EB"/>
    <w:rsid w:val="0060790C"/>
    <w:rsid w:val="00607C32"/>
    <w:rsid w:val="00607E53"/>
    <w:rsid w:val="006109A5"/>
    <w:rsid w:val="00610B04"/>
    <w:rsid w:val="00610FCB"/>
    <w:rsid w:val="00611C0D"/>
    <w:rsid w:val="0061259A"/>
    <w:rsid w:val="006142CB"/>
    <w:rsid w:val="0061479A"/>
    <w:rsid w:val="006147E8"/>
    <w:rsid w:val="00617247"/>
    <w:rsid w:val="00617568"/>
    <w:rsid w:val="006210CA"/>
    <w:rsid w:val="00621310"/>
    <w:rsid w:val="0062145E"/>
    <w:rsid w:val="00623ECA"/>
    <w:rsid w:val="006243CD"/>
    <w:rsid w:val="00624AEB"/>
    <w:rsid w:val="0062570D"/>
    <w:rsid w:val="006266B8"/>
    <w:rsid w:val="00627AA5"/>
    <w:rsid w:val="00630458"/>
    <w:rsid w:val="0063455E"/>
    <w:rsid w:val="00634E5D"/>
    <w:rsid w:val="00636773"/>
    <w:rsid w:val="0063718A"/>
    <w:rsid w:val="006371E6"/>
    <w:rsid w:val="00637772"/>
    <w:rsid w:val="0063788D"/>
    <w:rsid w:val="00637AAE"/>
    <w:rsid w:val="00640972"/>
    <w:rsid w:val="006411ED"/>
    <w:rsid w:val="00642D66"/>
    <w:rsid w:val="00643637"/>
    <w:rsid w:val="00643D75"/>
    <w:rsid w:val="0064438C"/>
    <w:rsid w:val="006444F1"/>
    <w:rsid w:val="00645A6F"/>
    <w:rsid w:val="00646D87"/>
    <w:rsid w:val="00646FC3"/>
    <w:rsid w:val="00650898"/>
    <w:rsid w:val="006509F0"/>
    <w:rsid w:val="00651DF5"/>
    <w:rsid w:val="00654A16"/>
    <w:rsid w:val="00654C97"/>
    <w:rsid w:val="00655BC4"/>
    <w:rsid w:val="006560ED"/>
    <w:rsid w:val="00657F53"/>
    <w:rsid w:val="00660406"/>
    <w:rsid w:val="00662288"/>
    <w:rsid w:val="0066282C"/>
    <w:rsid w:val="00663502"/>
    <w:rsid w:val="00663E77"/>
    <w:rsid w:val="00663E9A"/>
    <w:rsid w:val="00664D57"/>
    <w:rsid w:val="006652FB"/>
    <w:rsid w:val="006659F9"/>
    <w:rsid w:val="0066603B"/>
    <w:rsid w:val="00666178"/>
    <w:rsid w:val="00667FF0"/>
    <w:rsid w:val="00670D83"/>
    <w:rsid w:val="006721E8"/>
    <w:rsid w:val="00673CCF"/>
    <w:rsid w:val="00673CDE"/>
    <w:rsid w:val="00673F39"/>
    <w:rsid w:val="006743D4"/>
    <w:rsid w:val="006758F1"/>
    <w:rsid w:val="00675985"/>
    <w:rsid w:val="00676690"/>
    <w:rsid w:val="00676E0A"/>
    <w:rsid w:val="00680510"/>
    <w:rsid w:val="00681E9F"/>
    <w:rsid w:val="00682165"/>
    <w:rsid w:val="00682870"/>
    <w:rsid w:val="00683328"/>
    <w:rsid w:val="0068428E"/>
    <w:rsid w:val="00684DD1"/>
    <w:rsid w:val="00684DF0"/>
    <w:rsid w:val="00686010"/>
    <w:rsid w:val="006870C6"/>
    <w:rsid w:val="006879F2"/>
    <w:rsid w:val="00690C7D"/>
    <w:rsid w:val="00692C76"/>
    <w:rsid w:val="00695A55"/>
    <w:rsid w:val="00696AAD"/>
    <w:rsid w:val="00696D79"/>
    <w:rsid w:val="00697FE8"/>
    <w:rsid w:val="006A1569"/>
    <w:rsid w:val="006A1600"/>
    <w:rsid w:val="006A16A1"/>
    <w:rsid w:val="006A21A5"/>
    <w:rsid w:val="006A28C2"/>
    <w:rsid w:val="006A3A51"/>
    <w:rsid w:val="006A5164"/>
    <w:rsid w:val="006A58D7"/>
    <w:rsid w:val="006A5E89"/>
    <w:rsid w:val="006B0154"/>
    <w:rsid w:val="006B1E08"/>
    <w:rsid w:val="006B3673"/>
    <w:rsid w:val="006B3999"/>
    <w:rsid w:val="006B3FEA"/>
    <w:rsid w:val="006B464D"/>
    <w:rsid w:val="006B4ADD"/>
    <w:rsid w:val="006B7478"/>
    <w:rsid w:val="006C0218"/>
    <w:rsid w:val="006C0853"/>
    <w:rsid w:val="006C0EF5"/>
    <w:rsid w:val="006C10CD"/>
    <w:rsid w:val="006C14DF"/>
    <w:rsid w:val="006C4E2F"/>
    <w:rsid w:val="006C50BB"/>
    <w:rsid w:val="006C529A"/>
    <w:rsid w:val="006C5A34"/>
    <w:rsid w:val="006C5E4E"/>
    <w:rsid w:val="006C6328"/>
    <w:rsid w:val="006C74F4"/>
    <w:rsid w:val="006D0009"/>
    <w:rsid w:val="006D0942"/>
    <w:rsid w:val="006D3A05"/>
    <w:rsid w:val="006D42A9"/>
    <w:rsid w:val="006D4DAE"/>
    <w:rsid w:val="006D59A0"/>
    <w:rsid w:val="006D7B2C"/>
    <w:rsid w:val="006E01FC"/>
    <w:rsid w:val="006E0EAC"/>
    <w:rsid w:val="006E170E"/>
    <w:rsid w:val="006E22B3"/>
    <w:rsid w:val="006E2E71"/>
    <w:rsid w:val="006E3708"/>
    <w:rsid w:val="006E4088"/>
    <w:rsid w:val="006E4644"/>
    <w:rsid w:val="006E5C99"/>
    <w:rsid w:val="006E653D"/>
    <w:rsid w:val="006E6D32"/>
    <w:rsid w:val="006F07B8"/>
    <w:rsid w:val="006F164E"/>
    <w:rsid w:val="006F2C4F"/>
    <w:rsid w:val="006F2F28"/>
    <w:rsid w:val="006F348F"/>
    <w:rsid w:val="006F3A92"/>
    <w:rsid w:val="006F65F3"/>
    <w:rsid w:val="006F7047"/>
    <w:rsid w:val="00701599"/>
    <w:rsid w:val="00701BC5"/>
    <w:rsid w:val="00703163"/>
    <w:rsid w:val="0070398C"/>
    <w:rsid w:val="00704019"/>
    <w:rsid w:val="00704828"/>
    <w:rsid w:val="0070603D"/>
    <w:rsid w:val="00707709"/>
    <w:rsid w:val="007117D7"/>
    <w:rsid w:val="00711F9A"/>
    <w:rsid w:val="00712707"/>
    <w:rsid w:val="0071475C"/>
    <w:rsid w:val="00714801"/>
    <w:rsid w:val="00714FBD"/>
    <w:rsid w:val="00716370"/>
    <w:rsid w:val="00720007"/>
    <w:rsid w:val="00722739"/>
    <w:rsid w:val="00723244"/>
    <w:rsid w:val="007233F8"/>
    <w:rsid w:val="0072341C"/>
    <w:rsid w:val="00723B3E"/>
    <w:rsid w:val="00723C47"/>
    <w:rsid w:val="0072430C"/>
    <w:rsid w:val="007245B6"/>
    <w:rsid w:val="007263CA"/>
    <w:rsid w:val="0072733C"/>
    <w:rsid w:val="007305FB"/>
    <w:rsid w:val="00730797"/>
    <w:rsid w:val="007308E2"/>
    <w:rsid w:val="00732841"/>
    <w:rsid w:val="00734226"/>
    <w:rsid w:val="00735ACF"/>
    <w:rsid w:val="0073679F"/>
    <w:rsid w:val="007371E6"/>
    <w:rsid w:val="007377C1"/>
    <w:rsid w:val="007414F2"/>
    <w:rsid w:val="007418CB"/>
    <w:rsid w:val="00743A5F"/>
    <w:rsid w:val="0074409D"/>
    <w:rsid w:val="00744CBA"/>
    <w:rsid w:val="00745C63"/>
    <w:rsid w:val="007477CD"/>
    <w:rsid w:val="00747BB9"/>
    <w:rsid w:val="00750791"/>
    <w:rsid w:val="0075079B"/>
    <w:rsid w:val="00750AEA"/>
    <w:rsid w:val="00752442"/>
    <w:rsid w:val="007528F6"/>
    <w:rsid w:val="0075317B"/>
    <w:rsid w:val="00753351"/>
    <w:rsid w:val="007545B7"/>
    <w:rsid w:val="00756C64"/>
    <w:rsid w:val="00756E2E"/>
    <w:rsid w:val="00756EC9"/>
    <w:rsid w:val="00757886"/>
    <w:rsid w:val="007616B6"/>
    <w:rsid w:val="0076355B"/>
    <w:rsid w:val="00765008"/>
    <w:rsid w:val="0076640A"/>
    <w:rsid w:val="0076752F"/>
    <w:rsid w:val="007729E9"/>
    <w:rsid w:val="00773207"/>
    <w:rsid w:val="00774149"/>
    <w:rsid w:val="00775167"/>
    <w:rsid w:val="00776BF4"/>
    <w:rsid w:val="00777755"/>
    <w:rsid w:val="00777C60"/>
    <w:rsid w:val="00782B3C"/>
    <w:rsid w:val="00784608"/>
    <w:rsid w:val="0078742C"/>
    <w:rsid w:val="0078789F"/>
    <w:rsid w:val="007912D7"/>
    <w:rsid w:val="007914E0"/>
    <w:rsid w:val="00792889"/>
    <w:rsid w:val="00792B69"/>
    <w:rsid w:val="00792C27"/>
    <w:rsid w:val="00792EFF"/>
    <w:rsid w:val="007936D1"/>
    <w:rsid w:val="007941C8"/>
    <w:rsid w:val="00794619"/>
    <w:rsid w:val="00794964"/>
    <w:rsid w:val="00795244"/>
    <w:rsid w:val="00796D67"/>
    <w:rsid w:val="007A01E4"/>
    <w:rsid w:val="007A02AD"/>
    <w:rsid w:val="007A11D2"/>
    <w:rsid w:val="007A3AFC"/>
    <w:rsid w:val="007A5DC7"/>
    <w:rsid w:val="007A739D"/>
    <w:rsid w:val="007B008D"/>
    <w:rsid w:val="007B0C71"/>
    <w:rsid w:val="007B0F84"/>
    <w:rsid w:val="007B1187"/>
    <w:rsid w:val="007B150A"/>
    <w:rsid w:val="007B1CFC"/>
    <w:rsid w:val="007B1D83"/>
    <w:rsid w:val="007B2015"/>
    <w:rsid w:val="007B60B8"/>
    <w:rsid w:val="007C0D8A"/>
    <w:rsid w:val="007C0F83"/>
    <w:rsid w:val="007C195B"/>
    <w:rsid w:val="007C22DB"/>
    <w:rsid w:val="007C25D9"/>
    <w:rsid w:val="007C2BAE"/>
    <w:rsid w:val="007C4CC8"/>
    <w:rsid w:val="007C5A59"/>
    <w:rsid w:val="007C703C"/>
    <w:rsid w:val="007C7BB6"/>
    <w:rsid w:val="007D05C5"/>
    <w:rsid w:val="007D0628"/>
    <w:rsid w:val="007D06EF"/>
    <w:rsid w:val="007D0CB9"/>
    <w:rsid w:val="007D200B"/>
    <w:rsid w:val="007D2644"/>
    <w:rsid w:val="007D37C4"/>
    <w:rsid w:val="007D4109"/>
    <w:rsid w:val="007D4606"/>
    <w:rsid w:val="007D4BAA"/>
    <w:rsid w:val="007D5BEF"/>
    <w:rsid w:val="007D6514"/>
    <w:rsid w:val="007D6FCC"/>
    <w:rsid w:val="007D71F8"/>
    <w:rsid w:val="007D7677"/>
    <w:rsid w:val="007D7B9E"/>
    <w:rsid w:val="007E07A7"/>
    <w:rsid w:val="007E34E0"/>
    <w:rsid w:val="007E3642"/>
    <w:rsid w:val="007E39A2"/>
    <w:rsid w:val="007F2426"/>
    <w:rsid w:val="007F2655"/>
    <w:rsid w:val="007F2A1D"/>
    <w:rsid w:val="007F30BA"/>
    <w:rsid w:val="007F45E2"/>
    <w:rsid w:val="007F4915"/>
    <w:rsid w:val="007F4A52"/>
    <w:rsid w:val="007F52EA"/>
    <w:rsid w:val="007F5D27"/>
    <w:rsid w:val="007F5F52"/>
    <w:rsid w:val="008006A6"/>
    <w:rsid w:val="00800CC5"/>
    <w:rsid w:val="00800E8E"/>
    <w:rsid w:val="00802B53"/>
    <w:rsid w:val="00802EAF"/>
    <w:rsid w:val="0080351A"/>
    <w:rsid w:val="00804F7E"/>
    <w:rsid w:val="0080574F"/>
    <w:rsid w:val="00806E0F"/>
    <w:rsid w:val="00806FE5"/>
    <w:rsid w:val="008073E4"/>
    <w:rsid w:val="00811100"/>
    <w:rsid w:val="0081112D"/>
    <w:rsid w:val="00811790"/>
    <w:rsid w:val="00812D5A"/>
    <w:rsid w:val="00813783"/>
    <w:rsid w:val="0081632D"/>
    <w:rsid w:val="00816AD9"/>
    <w:rsid w:val="00816D15"/>
    <w:rsid w:val="00817269"/>
    <w:rsid w:val="00820059"/>
    <w:rsid w:val="0082009F"/>
    <w:rsid w:val="00821A8E"/>
    <w:rsid w:val="00822F32"/>
    <w:rsid w:val="008247E3"/>
    <w:rsid w:val="0082520F"/>
    <w:rsid w:val="008258EA"/>
    <w:rsid w:val="00825D45"/>
    <w:rsid w:val="0082779B"/>
    <w:rsid w:val="00827CC3"/>
    <w:rsid w:val="008314CB"/>
    <w:rsid w:val="00831873"/>
    <w:rsid w:val="0083499A"/>
    <w:rsid w:val="00835D51"/>
    <w:rsid w:val="008361E9"/>
    <w:rsid w:val="00836726"/>
    <w:rsid w:val="00837DA2"/>
    <w:rsid w:val="00837DCD"/>
    <w:rsid w:val="0084001D"/>
    <w:rsid w:val="00840CD6"/>
    <w:rsid w:val="00840F0C"/>
    <w:rsid w:val="0084120E"/>
    <w:rsid w:val="00841553"/>
    <w:rsid w:val="00841AEF"/>
    <w:rsid w:val="00841D06"/>
    <w:rsid w:val="00842EF4"/>
    <w:rsid w:val="00842FD0"/>
    <w:rsid w:val="008435DB"/>
    <w:rsid w:val="008441FD"/>
    <w:rsid w:val="0084440E"/>
    <w:rsid w:val="008448C7"/>
    <w:rsid w:val="008453F0"/>
    <w:rsid w:val="00845C1F"/>
    <w:rsid w:val="00850DF6"/>
    <w:rsid w:val="00851927"/>
    <w:rsid w:val="00852253"/>
    <w:rsid w:val="008530AA"/>
    <w:rsid w:val="0085357F"/>
    <w:rsid w:val="0085420A"/>
    <w:rsid w:val="00856395"/>
    <w:rsid w:val="00860052"/>
    <w:rsid w:val="00861DBD"/>
    <w:rsid w:val="00862AF9"/>
    <w:rsid w:val="008632A9"/>
    <w:rsid w:val="00863D28"/>
    <w:rsid w:val="00864B01"/>
    <w:rsid w:val="00864DAA"/>
    <w:rsid w:val="00864F27"/>
    <w:rsid w:val="00870349"/>
    <w:rsid w:val="00870517"/>
    <w:rsid w:val="008706B3"/>
    <w:rsid w:val="00871B2F"/>
    <w:rsid w:val="00871D9F"/>
    <w:rsid w:val="00872967"/>
    <w:rsid w:val="00873B84"/>
    <w:rsid w:val="00874812"/>
    <w:rsid w:val="00875013"/>
    <w:rsid w:val="008769BD"/>
    <w:rsid w:val="00876CC9"/>
    <w:rsid w:val="0087707D"/>
    <w:rsid w:val="008818DB"/>
    <w:rsid w:val="00883FE1"/>
    <w:rsid w:val="008849EB"/>
    <w:rsid w:val="00886BC8"/>
    <w:rsid w:val="00887F5D"/>
    <w:rsid w:val="008900EF"/>
    <w:rsid w:val="008906FB"/>
    <w:rsid w:val="00891B64"/>
    <w:rsid w:val="008951D0"/>
    <w:rsid w:val="008952B5"/>
    <w:rsid w:val="00896B13"/>
    <w:rsid w:val="00896C12"/>
    <w:rsid w:val="00896F28"/>
    <w:rsid w:val="008975A9"/>
    <w:rsid w:val="00897E8E"/>
    <w:rsid w:val="008A0525"/>
    <w:rsid w:val="008A2BAA"/>
    <w:rsid w:val="008A2D32"/>
    <w:rsid w:val="008A2E19"/>
    <w:rsid w:val="008A3A62"/>
    <w:rsid w:val="008A59BB"/>
    <w:rsid w:val="008A5F0C"/>
    <w:rsid w:val="008A74FE"/>
    <w:rsid w:val="008A7781"/>
    <w:rsid w:val="008B008B"/>
    <w:rsid w:val="008B04CD"/>
    <w:rsid w:val="008B0787"/>
    <w:rsid w:val="008B2454"/>
    <w:rsid w:val="008B3ABE"/>
    <w:rsid w:val="008B6830"/>
    <w:rsid w:val="008B6C3C"/>
    <w:rsid w:val="008B7AF1"/>
    <w:rsid w:val="008C08FE"/>
    <w:rsid w:val="008C09D1"/>
    <w:rsid w:val="008C2776"/>
    <w:rsid w:val="008C465C"/>
    <w:rsid w:val="008C4755"/>
    <w:rsid w:val="008C50D7"/>
    <w:rsid w:val="008C5131"/>
    <w:rsid w:val="008C5148"/>
    <w:rsid w:val="008C6971"/>
    <w:rsid w:val="008C7D68"/>
    <w:rsid w:val="008C7E0D"/>
    <w:rsid w:val="008D04E3"/>
    <w:rsid w:val="008D1210"/>
    <w:rsid w:val="008D1666"/>
    <w:rsid w:val="008D1960"/>
    <w:rsid w:val="008D1E81"/>
    <w:rsid w:val="008D2291"/>
    <w:rsid w:val="008D4F2A"/>
    <w:rsid w:val="008D5656"/>
    <w:rsid w:val="008D5B74"/>
    <w:rsid w:val="008E001E"/>
    <w:rsid w:val="008E0CF3"/>
    <w:rsid w:val="008E17A8"/>
    <w:rsid w:val="008E1DFD"/>
    <w:rsid w:val="008E2CB2"/>
    <w:rsid w:val="008E2DF8"/>
    <w:rsid w:val="008E31C6"/>
    <w:rsid w:val="008E35BB"/>
    <w:rsid w:val="008E42E0"/>
    <w:rsid w:val="008E596B"/>
    <w:rsid w:val="008E6229"/>
    <w:rsid w:val="008E7561"/>
    <w:rsid w:val="008E758D"/>
    <w:rsid w:val="008F061F"/>
    <w:rsid w:val="008F15BA"/>
    <w:rsid w:val="008F443E"/>
    <w:rsid w:val="008F4816"/>
    <w:rsid w:val="008F4D85"/>
    <w:rsid w:val="008F528A"/>
    <w:rsid w:val="008F6B79"/>
    <w:rsid w:val="008F79D3"/>
    <w:rsid w:val="009009A4"/>
    <w:rsid w:val="00900D49"/>
    <w:rsid w:val="00900F07"/>
    <w:rsid w:val="00901620"/>
    <w:rsid w:val="00901B74"/>
    <w:rsid w:val="009031CC"/>
    <w:rsid w:val="00904B4D"/>
    <w:rsid w:val="00906B4E"/>
    <w:rsid w:val="00906B75"/>
    <w:rsid w:val="00907A05"/>
    <w:rsid w:val="00911B45"/>
    <w:rsid w:val="00911F2F"/>
    <w:rsid w:val="009124CF"/>
    <w:rsid w:val="0091260B"/>
    <w:rsid w:val="00912AE1"/>
    <w:rsid w:val="00914965"/>
    <w:rsid w:val="0091552C"/>
    <w:rsid w:val="00915E8D"/>
    <w:rsid w:val="00916070"/>
    <w:rsid w:val="009160D9"/>
    <w:rsid w:val="009161BD"/>
    <w:rsid w:val="009164C5"/>
    <w:rsid w:val="00916736"/>
    <w:rsid w:val="00920033"/>
    <w:rsid w:val="00920B81"/>
    <w:rsid w:val="00921546"/>
    <w:rsid w:val="009241BD"/>
    <w:rsid w:val="00924D83"/>
    <w:rsid w:val="009252B6"/>
    <w:rsid w:val="00926A79"/>
    <w:rsid w:val="00926C9D"/>
    <w:rsid w:val="0092799A"/>
    <w:rsid w:val="0093067E"/>
    <w:rsid w:val="00931347"/>
    <w:rsid w:val="00933148"/>
    <w:rsid w:val="00935686"/>
    <w:rsid w:val="0093593C"/>
    <w:rsid w:val="009359A5"/>
    <w:rsid w:val="0093730F"/>
    <w:rsid w:val="00937C51"/>
    <w:rsid w:val="00943075"/>
    <w:rsid w:val="00944892"/>
    <w:rsid w:val="00945218"/>
    <w:rsid w:val="00946D35"/>
    <w:rsid w:val="00946F48"/>
    <w:rsid w:val="00946F62"/>
    <w:rsid w:val="0094723B"/>
    <w:rsid w:val="00947421"/>
    <w:rsid w:val="00947E5B"/>
    <w:rsid w:val="009503F9"/>
    <w:rsid w:val="00950C71"/>
    <w:rsid w:val="00951690"/>
    <w:rsid w:val="009534DE"/>
    <w:rsid w:val="0095419A"/>
    <w:rsid w:val="0095486B"/>
    <w:rsid w:val="00960504"/>
    <w:rsid w:val="00960732"/>
    <w:rsid w:val="00960A55"/>
    <w:rsid w:val="00960A68"/>
    <w:rsid w:val="009610F6"/>
    <w:rsid w:val="009615E6"/>
    <w:rsid w:val="00962C48"/>
    <w:rsid w:val="0096394B"/>
    <w:rsid w:val="00965141"/>
    <w:rsid w:val="00967F30"/>
    <w:rsid w:val="009700FF"/>
    <w:rsid w:val="0097010A"/>
    <w:rsid w:val="00970295"/>
    <w:rsid w:val="009703B7"/>
    <w:rsid w:val="009704A7"/>
    <w:rsid w:val="00970E40"/>
    <w:rsid w:val="009713C2"/>
    <w:rsid w:val="0097288B"/>
    <w:rsid w:val="009728B8"/>
    <w:rsid w:val="0097625E"/>
    <w:rsid w:val="00976585"/>
    <w:rsid w:val="009778CE"/>
    <w:rsid w:val="0098142A"/>
    <w:rsid w:val="00981E3B"/>
    <w:rsid w:val="009827E0"/>
    <w:rsid w:val="009827F0"/>
    <w:rsid w:val="009831B5"/>
    <w:rsid w:val="0098375D"/>
    <w:rsid w:val="00986E50"/>
    <w:rsid w:val="00987AC4"/>
    <w:rsid w:val="00990FAA"/>
    <w:rsid w:val="00991D43"/>
    <w:rsid w:val="00992438"/>
    <w:rsid w:val="009926F8"/>
    <w:rsid w:val="009927D6"/>
    <w:rsid w:val="00992D8E"/>
    <w:rsid w:val="00993C19"/>
    <w:rsid w:val="0099439E"/>
    <w:rsid w:val="0099547F"/>
    <w:rsid w:val="00996A59"/>
    <w:rsid w:val="009979BD"/>
    <w:rsid w:val="009A01BE"/>
    <w:rsid w:val="009A0760"/>
    <w:rsid w:val="009A09FC"/>
    <w:rsid w:val="009A17C9"/>
    <w:rsid w:val="009A19EC"/>
    <w:rsid w:val="009A1AB8"/>
    <w:rsid w:val="009A4285"/>
    <w:rsid w:val="009A5B00"/>
    <w:rsid w:val="009A6EE4"/>
    <w:rsid w:val="009A713C"/>
    <w:rsid w:val="009A7882"/>
    <w:rsid w:val="009B00F4"/>
    <w:rsid w:val="009B20D8"/>
    <w:rsid w:val="009B2A66"/>
    <w:rsid w:val="009B5C48"/>
    <w:rsid w:val="009B6AB2"/>
    <w:rsid w:val="009B738B"/>
    <w:rsid w:val="009B750F"/>
    <w:rsid w:val="009B7603"/>
    <w:rsid w:val="009C0B0C"/>
    <w:rsid w:val="009C15D6"/>
    <w:rsid w:val="009C42E4"/>
    <w:rsid w:val="009C4350"/>
    <w:rsid w:val="009C5272"/>
    <w:rsid w:val="009C52CF"/>
    <w:rsid w:val="009C5522"/>
    <w:rsid w:val="009C5D69"/>
    <w:rsid w:val="009C5E17"/>
    <w:rsid w:val="009C7758"/>
    <w:rsid w:val="009C78AB"/>
    <w:rsid w:val="009C7AF7"/>
    <w:rsid w:val="009D0594"/>
    <w:rsid w:val="009D111A"/>
    <w:rsid w:val="009D14EE"/>
    <w:rsid w:val="009D1698"/>
    <w:rsid w:val="009D2474"/>
    <w:rsid w:val="009D3281"/>
    <w:rsid w:val="009D64AE"/>
    <w:rsid w:val="009D668C"/>
    <w:rsid w:val="009D66AF"/>
    <w:rsid w:val="009D6ACB"/>
    <w:rsid w:val="009E00F7"/>
    <w:rsid w:val="009E0722"/>
    <w:rsid w:val="009E0AC1"/>
    <w:rsid w:val="009E6AE3"/>
    <w:rsid w:val="009E72AF"/>
    <w:rsid w:val="009E75C5"/>
    <w:rsid w:val="009F0CDB"/>
    <w:rsid w:val="009F2174"/>
    <w:rsid w:val="009F3E58"/>
    <w:rsid w:val="009F5909"/>
    <w:rsid w:val="009F7278"/>
    <w:rsid w:val="009F7A17"/>
    <w:rsid w:val="009F7AB8"/>
    <w:rsid w:val="00A0089D"/>
    <w:rsid w:val="00A01E1A"/>
    <w:rsid w:val="00A05926"/>
    <w:rsid w:val="00A059F5"/>
    <w:rsid w:val="00A0700A"/>
    <w:rsid w:val="00A07488"/>
    <w:rsid w:val="00A0795B"/>
    <w:rsid w:val="00A1022F"/>
    <w:rsid w:val="00A10835"/>
    <w:rsid w:val="00A10C58"/>
    <w:rsid w:val="00A10C5F"/>
    <w:rsid w:val="00A10E98"/>
    <w:rsid w:val="00A116EE"/>
    <w:rsid w:val="00A11EFF"/>
    <w:rsid w:val="00A1264E"/>
    <w:rsid w:val="00A1330F"/>
    <w:rsid w:val="00A13838"/>
    <w:rsid w:val="00A14A2D"/>
    <w:rsid w:val="00A14FAC"/>
    <w:rsid w:val="00A16FAB"/>
    <w:rsid w:val="00A2033C"/>
    <w:rsid w:val="00A208F0"/>
    <w:rsid w:val="00A20DB1"/>
    <w:rsid w:val="00A21125"/>
    <w:rsid w:val="00A22935"/>
    <w:rsid w:val="00A25235"/>
    <w:rsid w:val="00A263FC"/>
    <w:rsid w:val="00A26D26"/>
    <w:rsid w:val="00A3019E"/>
    <w:rsid w:val="00A30F79"/>
    <w:rsid w:val="00A3318C"/>
    <w:rsid w:val="00A336AD"/>
    <w:rsid w:val="00A3497B"/>
    <w:rsid w:val="00A37323"/>
    <w:rsid w:val="00A377F5"/>
    <w:rsid w:val="00A37F5D"/>
    <w:rsid w:val="00A42FCD"/>
    <w:rsid w:val="00A430B1"/>
    <w:rsid w:val="00A430EE"/>
    <w:rsid w:val="00A431E4"/>
    <w:rsid w:val="00A43F69"/>
    <w:rsid w:val="00A44D3E"/>
    <w:rsid w:val="00A46510"/>
    <w:rsid w:val="00A46620"/>
    <w:rsid w:val="00A469F4"/>
    <w:rsid w:val="00A46E13"/>
    <w:rsid w:val="00A4753B"/>
    <w:rsid w:val="00A47804"/>
    <w:rsid w:val="00A47902"/>
    <w:rsid w:val="00A47BB6"/>
    <w:rsid w:val="00A50092"/>
    <w:rsid w:val="00A514F0"/>
    <w:rsid w:val="00A522CB"/>
    <w:rsid w:val="00A526AF"/>
    <w:rsid w:val="00A53211"/>
    <w:rsid w:val="00A5566D"/>
    <w:rsid w:val="00A57B8A"/>
    <w:rsid w:val="00A60554"/>
    <w:rsid w:val="00A613E9"/>
    <w:rsid w:val="00A61C2A"/>
    <w:rsid w:val="00A61F4E"/>
    <w:rsid w:val="00A624AA"/>
    <w:rsid w:val="00A62C7A"/>
    <w:rsid w:val="00A67746"/>
    <w:rsid w:val="00A7180F"/>
    <w:rsid w:val="00A7225C"/>
    <w:rsid w:val="00A73C9A"/>
    <w:rsid w:val="00A74CD2"/>
    <w:rsid w:val="00A74EC7"/>
    <w:rsid w:val="00A757A6"/>
    <w:rsid w:val="00A76739"/>
    <w:rsid w:val="00A800DC"/>
    <w:rsid w:val="00A810FC"/>
    <w:rsid w:val="00A81531"/>
    <w:rsid w:val="00A820C6"/>
    <w:rsid w:val="00A8234A"/>
    <w:rsid w:val="00A8468F"/>
    <w:rsid w:val="00A87243"/>
    <w:rsid w:val="00A90952"/>
    <w:rsid w:val="00A913BA"/>
    <w:rsid w:val="00A917A3"/>
    <w:rsid w:val="00A92B14"/>
    <w:rsid w:val="00A92D58"/>
    <w:rsid w:val="00A93269"/>
    <w:rsid w:val="00A93B6C"/>
    <w:rsid w:val="00A94580"/>
    <w:rsid w:val="00A94965"/>
    <w:rsid w:val="00A9725F"/>
    <w:rsid w:val="00A97536"/>
    <w:rsid w:val="00AA0AAF"/>
    <w:rsid w:val="00AA16A1"/>
    <w:rsid w:val="00AA4FC3"/>
    <w:rsid w:val="00AA585E"/>
    <w:rsid w:val="00AA6603"/>
    <w:rsid w:val="00AA6685"/>
    <w:rsid w:val="00AA78EC"/>
    <w:rsid w:val="00AB2234"/>
    <w:rsid w:val="00AB2843"/>
    <w:rsid w:val="00AB2F29"/>
    <w:rsid w:val="00AB386B"/>
    <w:rsid w:val="00AB4CE2"/>
    <w:rsid w:val="00AB539C"/>
    <w:rsid w:val="00AB6258"/>
    <w:rsid w:val="00AB69CC"/>
    <w:rsid w:val="00AB6D4A"/>
    <w:rsid w:val="00AB759F"/>
    <w:rsid w:val="00AB7DB2"/>
    <w:rsid w:val="00AC06D4"/>
    <w:rsid w:val="00AC1EA8"/>
    <w:rsid w:val="00AC2485"/>
    <w:rsid w:val="00AC3247"/>
    <w:rsid w:val="00AC36A8"/>
    <w:rsid w:val="00AC6042"/>
    <w:rsid w:val="00AC6FB3"/>
    <w:rsid w:val="00AD09E9"/>
    <w:rsid w:val="00AD1E23"/>
    <w:rsid w:val="00AD27F7"/>
    <w:rsid w:val="00AD2E4C"/>
    <w:rsid w:val="00AD3D35"/>
    <w:rsid w:val="00AD4743"/>
    <w:rsid w:val="00AD6605"/>
    <w:rsid w:val="00AD6914"/>
    <w:rsid w:val="00AE14C2"/>
    <w:rsid w:val="00AE18D6"/>
    <w:rsid w:val="00AE2048"/>
    <w:rsid w:val="00AE2917"/>
    <w:rsid w:val="00AE3071"/>
    <w:rsid w:val="00AE3ED5"/>
    <w:rsid w:val="00AE52B4"/>
    <w:rsid w:val="00AE7831"/>
    <w:rsid w:val="00AE79B5"/>
    <w:rsid w:val="00AF04F6"/>
    <w:rsid w:val="00AF16FD"/>
    <w:rsid w:val="00AF3467"/>
    <w:rsid w:val="00AF350C"/>
    <w:rsid w:val="00AF3599"/>
    <w:rsid w:val="00AF3FCD"/>
    <w:rsid w:val="00AF5DA0"/>
    <w:rsid w:val="00AF76EE"/>
    <w:rsid w:val="00B004CB"/>
    <w:rsid w:val="00B0070C"/>
    <w:rsid w:val="00B00A4C"/>
    <w:rsid w:val="00B00AA8"/>
    <w:rsid w:val="00B01976"/>
    <w:rsid w:val="00B02754"/>
    <w:rsid w:val="00B02B8B"/>
    <w:rsid w:val="00B02EC1"/>
    <w:rsid w:val="00B03E16"/>
    <w:rsid w:val="00B04D72"/>
    <w:rsid w:val="00B065B2"/>
    <w:rsid w:val="00B07167"/>
    <w:rsid w:val="00B1008D"/>
    <w:rsid w:val="00B1044C"/>
    <w:rsid w:val="00B10C81"/>
    <w:rsid w:val="00B11159"/>
    <w:rsid w:val="00B11897"/>
    <w:rsid w:val="00B124C3"/>
    <w:rsid w:val="00B12E87"/>
    <w:rsid w:val="00B12F8F"/>
    <w:rsid w:val="00B13C48"/>
    <w:rsid w:val="00B1477A"/>
    <w:rsid w:val="00B14814"/>
    <w:rsid w:val="00B152B4"/>
    <w:rsid w:val="00B15911"/>
    <w:rsid w:val="00B16764"/>
    <w:rsid w:val="00B169B1"/>
    <w:rsid w:val="00B216F5"/>
    <w:rsid w:val="00B2181F"/>
    <w:rsid w:val="00B21D41"/>
    <w:rsid w:val="00B225ED"/>
    <w:rsid w:val="00B233B2"/>
    <w:rsid w:val="00B23A9F"/>
    <w:rsid w:val="00B258EC"/>
    <w:rsid w:val="00B26401"/>
    <w:rsid w:val="00B2694B"/>
    <w:rsid w:val="00B275D7"/>
    <w:rsid w:val="00B3449E"/>
    <w:rsid w:val="00B34632"/>
    <w:rsid w:val="00B35AF9"/>
    <w:rsid w:val="00B37887"/>
    <w:rsid w:val="00B37C18"/>
    <w:rsid w:val="00B409B0"/>
    <w:rsid w:val="00B411C9"/>
    <w:rsid w:val="00B41825"/>
    <w:rsid w:val="00B41B4E"/>
    <w:rsid w:val="00B4292A"/>
    <w:rsid w:val="00B42DC2"/>
    <w:rsid w:val="00B4362B"/>
    <w:rsid w:val="00B43E64"/>
    <w:rsid w:val="00B441B3"/>
    <w:rsid w:val="00B451E2"/>
    <w:rsid w:val="00B45D62"/>
    <w:rsid w:val="00B467CE"/>
    <w:rsid w:val="00B47EE1"/>
    <w:rsid w:val="00B47F6A"/>
    <w:rsid w:val="00B47FBA"/>
    <w:rsid w:val="00B50819"/>
    <w:rsid w:val="00B50F6A"/>
    <w:rsid w:val="00B50F70"/>
    <w:rsid w:val="00B5141A"/>
    <w:rsid w:val="00B528BC"/>
    <w:rsid w:val="00B52A46"/>
    <w:rsid w:val="00B54BF2"/>
    <w:rsid w:val="00B56838"/>
    <w:rsid w:val="00B57E40"/>
    <w:rsid w:val="00B60866"/>
    <w:rsid w:val="00B658B9"/>
    <w:rsid w:val="00B66205"/>
    <w:rsid w:val="00B66985"/>
    <w:rsid w:val="00B71BDD"/>
    <w:rsid w:val="00B71D84"/>
    <w:rsid w:val="00B72085"/>
    <w:rsid w:val="00B74621"/>
    <w:rsid w:val="00B75043"/>
    <w:rsid w:val="00B76162"/>
    <w:rsid w:val="00B76A8D"/>
    <w:rsid w:val="00B81594"/>
    <w:rsid w:val="00B82AEF"/>
    <w:rsid w:val="00B82EB7"/>
    <w:rsid w:val="00B8370C"/>
    <w:rsid w:val="00B83AA9"/>
    <w:rsid w:val="00B84628"/>
    <w:rsid w:val="00B84B2E"/>
    <w:rsid w:val="00B86E90"/>
    <w:rsid w:val="00B872B5"/>
    <w:rsid w:val="00B87F22"/>
    <w:rsid w:val="00B9034C"/>
    <w:rsid w:val="00B90D90"/>
    <w:rsid w:val="00B90ECC"/>
    <w:rsid w:val="00B913C8"/>
    <w:rsid w:val="00B9276F"/>
    <w:rsid w:val="00B92CA5"/>
    <w:rsid w:val="00B93359"/>
    <w:rsid w:val="00B93CB2"/>
    <w:rsid w:val="00B94A92"/>
    <w:rsid w:val="00B94D8D"/>
    <w:rsid w:val="00B9596C"/>
    <w:rsid w:val="00B96972"/>
    <w:rsid w:val="00B978E7"/>
    <w:rsid w:val="00BA2CB6"/>
    <w:rsid w:val="00BA2FBC"/>
    <w:rsid w:val="00BA4837"/>
    <w:rsid w:val="00BA6728"/>
    <w:rsid w:val="00BB0895"/>
    <w:rsid w:val="00BB0C5C"/>
    <w:rsid w:val="00BB1535"/>
    <w:rsid w:val="00BB217D"/>
    <w:rsid w:val="00BB3327"/>
    <w:rsid w:val="00BB4C9D"/>
    <w:rsid w:val="00BB4F1E"/>
    <w:rsid w:val="00BB538A"/>
    <w:rsid w:val="00BB577B"/>
    <w:rsid w:val="00BB6F90"/>
    <w:rsid w:val="00BB738C"/>
    <w:rsid w:val="00BC0BE9"/>
    <w:rsid w:val="00BC1915"/>
    <w:rsid w:val="00BC1E72"/>
    <w:rsid w:val="00BC2490"/>
    <w:rsid w:val="00BC2DD8"/>
    <w:rsid w:val="00BC3EB3"/>
    <w:rsid w:val="00BC410B"/>
    <w:rsid w:val="00BC6BEE"/>
    <w:rsid w:val="00BC6D62"/>
    <w:rsid w:val="00BC7366"/>
    <w:rsid w:val="00BD4462"/>
    <w:rsid w:val="00BD7456"/>
    <w:rsid w:val="00BE16BC"/>
    <w:rsid w:val="00BE1B67"/>
    <w:rsid w:val="00BE1F57"/>
    <w:rsid w:val="00BE20C2"/>
    <w:rsid w:val="00BE2E5D"/>
    <w:rsid w:val="00BE2FA3"/>
    <w:rsid w:val="00BE4C04"/>
    <w:rsid w:val="00BE4F22"/>
    <w:rsid w:val="00BE51BF"/>
    <w:rsid w:val="00BE577B"/>
    <w:rsid w:val="00BE57C4"/>
    <w:rsid w:val="00BE5B05"/>
    <w:rsid w:val="00BE75EC"/>
    <w:rsid w:val="00BE76E0"/>
    <w:rsid w:val="00BE79E4"/>
    <w:rsid w:val="00BE7EB6"/>
    <w:rsid w:val="00BF0FA4"/>
    <w:rsid w:val="00BF11D6"/>
    <w:rsid w:val="00BF19FC"/>
    <w:rsid w:val="00BF1AC8"/>
    <w:rsid w:val="00BF2BD1"/>
    <w:rsid w:val="00BF2F64"/>
    <w:rsid w:val="00BF3AE9"/>
    <w:rsid w:val="00BF4588"/>
    <w:rsid w:val="00BF724B"/>
    <w:rsid w:val="00C003F2"/>
    <w:rsid w:val="00C025C6"/>
    <w:rsid w:val="00C06EFC"/>
    <w:rsid w:val="00C06F0C"/>
    <w:rsid w:val="00C071AF"/>
    <w:rsid w:val="00C12B00"/>
    <w:rsid w:val="00C14197"/>
    <w:rsid w:val="00C1431F"/>
    <w:rsid w:val="00C152FA"/>
    <w:rsid w:val="00C1594D"/>
    <w:rsid w:val="00C20F68"/>
    <w:rsid w:val="00C217D1"/>
    <w:rsid w:val="00C223BC"/>
    <w:rsid w:val="00C23509"/>
    <w:rsid w:val="00C235E1"/>
    <w:rsid w:val="00C2380D"/>
    <w:rsid w:val="00C23AEF"/>
    <w:rsid w:val="00C23EDC"/>
    <w:rsid w:val="00C32F2D"/>
    <w:rsid w:val="00C34422"/>
    <w:rsid w:val="00C346C1"/>
    <w:rsid w:val="00C35410"/>
    <w:rsid w:val="00C35640"/>
    <w:rsid w:val="00C3586B"/>
    <w:rsid w:val="00C37CB1"/>
    <w:rsid w:val="00C40C39"/>
    <w:rsid w:val="00C40FA8"/>
    <w:rsid w:val="00C4261E"/>
    <w:rsid w:val="00C42F5D"/>
    <w:rsid w:val="00C441A8"/>
    <w:rsid w:val="00C441D4"/>
    <w:rsid w:val="00C4436B"/>
    <w:rsid w:val="00C44946"/>
    <w:rsid w:val="00C44989"/>
    <w:rsid w:val="00C44AE6"/>
    <w:rsid w:val="00C45131"/>
    <w:rsid w:val="00C46C97"/>
    <w:rsid w:val="00C4716E"/>
    <w:rsid w:val="00C50F68"/>
    <w:rsid w:val="00C5191D"/>
    <w:rsid w:val="00C51BE1"/>
    <w:rsid w:val="00C52BEF"/>
    <w:rsid w:val="00C52F18"/>
    <w:rsid w:val="00C52F55"/>
    <w:rsid w:val="00C53926"/>
    <w:rsid w:val="00C54A17"/>
    <w:rsid w:val="00C54B2B"/>
    <w:rsid w:val="00C61D6C"/>
    <w:rsid w:val="00C636A4"/>
    <w:rsid w:val="00C63A50"/>
    <w:rsid w:val="00C64CDF"/>
    <w:rsid w:val="00C65D5A"/>
    <w:rsid w:val="00C67B6E"/>
    <w:rsid w:val="00C713F5"/>
    <w:rsid w:val="00C71F0F"/>
    <w:rsid w:val="00C7295A"/>
    <w:rsid w:val="00C72FFD"/>
    <w:rsid w:val="00C73703"/>
    <w:rsid w:val="00C73C87"/>
    <w:rsid w:val="00C755FB"/>
    <w:rsid w:val="00C809A8"/>
    <w:rsid w:val="00C80E30"/>
    <w:rsid w:val="00C81FD4"/>
    <w:rsid w:val="00C8291E"/>
    <w:rsid w:val="00C835CE"/>
    <w:rsid w:val="00C83C96"/>
    <w:rsid w:val="00C84319"/>
    <w:rsid w:val="00C845BB"/>
    <w:rsid w:val="00C85A70"/>
    <w:rsid w:val="00C85EA3"/>
    <w:rsid w:val="00C86B17"/>
    <w:rsid w:val="00C8746A"/>
    <w:rsid w:val="00C90ADB"/>
    <w:rsid w:val="00C928A3"/>
    <w:rsid w:val="00C92FF5"/>
    <w:rsid w:val="00C94A22"/>
    <w:rsid w:val="00C94E1C"/>
    <w:rsid w:val="00C94FA1"/>
    <w:rsid w:val="00C9777A"/>
    <w:rsid w:val="00C97FF8"/>
    <w:rsid w:val="00CA03DE"/>
    <w:rsid w:val="00CA06F7"/>
    <w:rsid w:val="00CA0EB2"/>
    <w:rsid w:val="00CA0F5E"/>
    <w:rsid w:val="00CA136B"/>
    <w:rsid w:val="00CA1C47"/>
    <w:rsid w:val="00CA1E7B"/>
    <w:rsid w:val="00CA2CEF"/>
    <w:rsid w:val="00CA2E7B"/>
    <w:rsid w:val="00CA3303"/>
    <w:rsid w:val="00CA3E3C"/>
    <w:rsid w:val="00CA41EE"/>
    <w:rsid w:val="00CA4604"/>
    <w:rsid w:val="00CA51DF"/>
    <w:rsid w:val="00CA5D44"/>
    <w:rsid w:val="00CA6B8E"/>
    <w:rsid w:val="00CA7D2C"/>
    <w:rsid w:val="00CB1978"/>
    <w:rsid w:val="00CB1B77"/>
    <w:rsid w:val="00CB38FD"/>
    <w:rsid w:val="00CB4921"/>
    <w:rsid w:val="00CB4D56"/>
    <w:rsid w:val="00CB4E3C"/>
    <w:rsid w:val="00CB783D"/>
    <w:rsid w:val="00CC0859"/>
    <w:rsid w:val="00CC1816"/>
    <w:rsid w:val="00CC1F83"/>
    <w:rsid w:val="00CC2104"/>
    <w:rsid w:val="00CC27F9"/>
    <w:rsid w:val="00CC2B30"/>
    <w:rsid w:val="00CC320B"/>
    <w:rsid w:val="00CC4A7C"/>
    <w:rsid w:val="00CC63C3"/>
    <w:rsid w:val="00CC644D"/>
    <w:rsid w:val="00CC7149"/>
    <w:rsid w:val="00CC7383"/>
    <w:rsid w:val="00CC799A"/>
    <w:rsid w:val="00CD127C"/>
    <w:rsid w:val="00CD160C"/>
    <w:rsid w:val="00CD17A0"/>
    <w:rsid w:val="00CD1C23"/>
    <w:rsid w:val="00CD2BFF"/>
    <w:rsid w:val="00CD5B50"/>
    <w:rsid w:val="00CD6D62"/>
    <w:rsid w:val="00CE0D9A"/>
    <w:rsid w:val="00CE1F19"/>
    <w:rsid w:val="00CE2CE8"/>
    <w:rsid w:val="00CE2D8E"/>
    <w:rsid w:val="00CE30BC"/>
    <w:rsid w:val="00CE3DED"/>
    <w:rsid w:val="00CE455A"/>
    <w:rsid w:val="00CE53C3"/>
    <w:rsid w:val="00CE6EBE"/>
    <w:rsid w:val="00CE7109"/>
    <w:rsid w:val="00CE713E"/>
    <w:rsid w:val="00CE78D9"/>
    <w:rsid w:val="00CE7C0D"/>
    <w:rsid w:val="00CE7F52"/>
    <w:rsid w:val="00CF1250"/>
    <w:rsid w:val="00CF129B"/>
    <w:rsid w:val="00CF23E8"/>
    <w:rsid w:val="00CF2DB3"/>
    <w:rsid w:val="00CF3C27"/>
    <w:rsid w:val="00CF49B6"/>
    <w:rsid w:val="00CF4A38"/>
    <w:rsid w:val="00CF4BF6"/>
    <w:rsid w:val="00CF6670"/>
    <w:rsid w:val="00D00063"/>
    <w:rsid w:val="00D00EBC"/>
    <w:rsid w:val="00D02846"/>
    <w:rsid w:val="00D03589"/>
    <w:rsid w:val="00D0410E"/>
    <w:rsid w:val="00D0411A"/>
    <w:rsid w:val="00D0434C"/>
    <w:rsid w:val="00D051F8"/>
    <w:rsid w:val="00D05C9F"/>
    <w:rsid w:val="00D06EC2"/>
    <w:rsid w:val="00D07CCB"/>
    <w:rsid w:val="00D07F83"/>
    <w:rsid w:val="00D1079A"/>
    <w:rsid w:val="00D1149F"/>
    <w:rsid w:val="00D1195E"/>
    <w:rsid w:val="00D12147"/>
    <w:rsid w:val="00D12728"/>
    <w:rsid w:val="00D12CBF"/>
    <w:rsid w:val="00D1344A"/>
    <w:rsid w:val="00D13569"/>
    <w:rsid w:val="00D144B2"/>
    <w:rsid w:val="00D153AD"/>
    <w:rsid w:val="00D15F7C"/>
    <w:rsid w:val="00D16CA0"/>
    <w:rsid w:val="00D17EFF"/>
    <w:rsid w:val="00D22295"/>
    <w:rsid w:val="00D24460"/>
    <w:rsid w:val="00D24814"/>
    <w:rsid w:val="00D258B0"/>
    <w:rsid w:val="00D26695"/>
    <w:rsid w:val="00D26CDE"/>
    <w:rsid w:val="00D27A93"/>
    <w:rsid w:val="00D31527"/>
    <w:rsid w:val="00D32094"/>
    <w:rsid w:val="00D32D96"/>
    <w:rsid w:val="00D33D0A"/>
    <w:rsid w:val="00D34399"/>
    <w:rsid w:val="00D34513"/>
    <w:rsid w:val="00D364ED"/>
    <w:rsid w:val="00D374A8"/>
    <w:rsid w:val="00D4058F"/>
    <w:rsid w:val="00D422F2"/>
    <w:rsid w:val="00D43F66"/>
    <w:rsid w:val="00D4516E"/>
    <w:rsid w:val="00D45D40"/>
    <w:rsid w:val="00D45D8D"/>
    <w:rsid w:val="00D461F3"/>
    <w:rsid w:val="00D46ADF"/>
    <w:rsid w:val="00D47126"/>
    <w:rsid w:val="00D47908"/>
    <w:rsid w:val="00D5193B"/>
    <w:rsid w:val="00D51B71"/>
    <w:rsid w:val="00D527B6"/>
    <w:rsid w:val="00D52CB0"/>
    <w:rsid w:val="00D53AB8"/>
    <w:rsid w:val="00D53DE9"/>
    <w:rsid w:val="00D54B03"/>
    <w:rsid w:val="00D55CE4"/>
    <w:rsid w:val="00D5667A"/>
    <w:rsid w:val="00D566A1"/>
    <w:rsid w:val="00D568C4"/>
    <w:rsid w:val="00D57EA4"/>
    <w:rsid w:val="00D62C92"/>
    <w:rsid w:val="00D638B5"/>
    <w:rsid w:val="00D6401D"/>
    <w:rsid w:val="00D648FD"/>
    <w:rsid w:val="00D66EFC"/>
    <w:rsid w:val="00D6724D"/>
    <w:rsid w:val="00D71D74"/>
    <w:rsid w:val="00D72C01"/>
    <w:rsid w:val="00D738B3"/>
    <w:rsid w:val="00D741F3"/>
    <w:rsid w:val="00D76133"/>
    <w:rsid w:val="00D76ACC"/>
    <w:rsid w:val="00D773EE"/>
    <w:rsid w:val="00D77693"/>
    <w:rsid w:val="00D81487"/>
    <w:rsid w:val="00D82939"/>
    <w:rsid w:val="00D835A0"/>
    <w:rsid w:val="00D83DFC"/>
    <w:rsid w:val="00D8437C"/>
    <w:rsid w:val="00D84E18"/>
    <w:rsid w:val="00D85EF9"/>
    <w:rsid w:val="00D8609E"/>
    <w:rsid w:val="00D878A7"/>
    <w:rsid w:val="00D90039"/>
    <w:rsid w:val="00D901C6"/>
    <w:rsid w:val="00D90C23"/>
    <w:rsid w:val="00D90D8D"/>
    <w:rsid w:val="00D9205C"/>
    <w:rsid w:val="00D923DF"/>
    <w:rsid w:val="00D92B2E"/>
    <w:rsid w:val="00D92B54"/>
    <w:rsid w:val="00D92E23"/>
    <w:rsid w:val="00D942FC"/>
    <w:rsid w:val="00D95A24"/>
    <w:rsid w:val="00DA012B"/>
    <w:rsid w:val="00DA1504"/>
    <w:rsid w:val="00DA2D38"/>
    <w:rsid w:val="00DA4DA8"/>
    <w:rsid w:val="00DA5879"/>
    <w:rsid w:val="00DA5DCF"/>
    <w:rsid w:val="00DA6BB5"/>
    <w:rsid w:val="00DA7460"/>
    <w:rsid w:val="00DA7A25"/>
    <w:rsid w:val="00DB0585"/>
    <w:rsid w:val="00DB0A8B"/>
    <w:rsid w:val="00DB1577"/>
    <w:rsid w:val="00DB175C"/>
    <w:rsid w:val="00DB1986"/>
    <w:rsid w:val="00DB206B"/>
    <w:rsid w:val="00DB272B"/>
    <w:rsid w:val="00DB3E51"/>
    <w:rsid w:val="00DB3EA7"/>
    <w:rsid w:val="00DB403B"/>
    <w:rsid w:val="00DB4133"/>
    <w:rsid w:val="00DB44CF"/>
    <w:rsid w:val="00DB549D"/>
    <w:rsid w:val="00DB60CC"/>
    <w:rsid w:val="00DB69A7"/>
    <w:rsid w:val="00DB73ED"/>
    <w:rsid w:val="00DC09E2"/>
    <w:rsid w:val="00DC1F1B"/>
    <w:rsid w:val="00DC2322"/>
    <w:rsid w:val="00DC476F"/>
    <w:rsid w:val="00DC4DB0"/>
    <w:rsid w:val="00DC5196"/>
    <w:rsid w:val="00DC5D94"/>
    <w:rsid w:val="00DC6A64"/>
    <w:rsid w:val="00DD1C28"/>
    <w:rsid w:val="00DD3444"/>
    <w:rsid w:val="00DD4D74"/>
    <w:rsid w:val="00DD7290"/>
    <w:rsid w:val="00DD740F"/>
    <w:rsid w:val="00DD78C7"/>
    <w:rsid w:val="00DE023A"/>
    <w:rsid w:val="00DE0E70"/>
    <w:rsid w:val="00DE1541"/>
    <w:rsid w:val="00DE1983"/>
    <w:rsid w:val="00DE2D41"/>
    <w:rsid w:val="00DE316D"/>
    <w:rsid w:val="00DE3863"/>
    <w:rsid w:val="00DE396C"/>
    <w:rsid w:val="00DE3CAC"/>
    <w:rsid w:val="00DE3CEA"/>
    <w:rsid w:val="00DE56A0"/>
    <w:rsid w:val="00DE5AB1"/>
    <w:rsid w:val="00DE69E6"/>
    <w:rsid w:val="00DE7339"/>
    <w:rsid w:val="00DF33B4"/>
    <w:rsid w:val="00DF38AA"/>
    <w:rsid w:val="00DF458E"/>
    <w:rsid w:val="00DF4669"/>
    <w:rsid w:val="00DF4CFF"/>
    <w:rsid w:val="00DF4F16"/>
    <w:rsid w:val="00DF579E"/>
    <w:rsid w:val="00DF64EC"/>
    <w:rsid w:val="00DF7AC6"/>
    <w:rsid w:val="00E01042"/>
    <w:rsid w:val="00E01897"/>
    <w:rsid w:val="00E0198A"/>
    <w:rsid w:val="00E027F8"/>
    <w:rsid w:val="00E05C3B"/>
    <w:rsid w:val="00E05D10"/>
    <w:rsid w:val="00E05E2B"/>
    <w:rsid w:val="00E07221"/>
    <w:rsid w:val="00E0796B"/>
    <w:rsid w:val="00E10225"/>
    <w:rsid w:val="00E11A2B"/>
    <w:rsid w:val="00E12593"/>
    <w:rsid w:val="00E126E6"/>
    <w:rsid w:val="00E13B83"/>
    <w:rsid w:val="00E13C2C"/>
    <w:rsid w:val="00E161F0"/>
    <w:rsid w:val="00E1634F"/>
    <w:rsid w:val="00E16C36"/>
    <w:rsid w:val="00E20EB6"/>
    <w:rsid w:val="00E225C4"/>
    <w:rsid w:val="00E267C7"/>
    <w:rsid w:val="00E2754C"/>
    <w:rsid w:val="00E278EC"/>
    <w:rsid w:val="00E309A8"/>
    <w:rsid w:val="00E321F8"/>
    <w:rsid w:val="00E329C6"/>
    <w:rsid w:val="00E33243"/>
    <w:rsid w:val="00E33DA1"/>
    <w:rsid w:val="00E35FA2"/>
    <w:rsid w:val="00E36AD7"/>
    <w:rsid w:val="00E37DF9"/>
    <w:rsid w:val="00E4369F"/>
    <w:rsid w:val="00E43808"/>
    <w:rsid w:val="00E43CA3"/>
    <w:rsid w:val="00E44586"/>
    <w:rsid w:val="00E44734"/>
    <w:rsid w:val="00E44C71"/>
    <w:rsid w:val="00E45320"/>
    <w:rsid w:val="00E45778"/>
    <w:rsid w:val="00E45C7B"/>
    <w:rsid w:val="00E473A9"/>
    <w:rsid w:val="00E507D3"/>
    <w:rsid w:val="00E5259E"/>
    <w:rsid w:val="00E52635"/>
    <w:rsid w:val="00E526FC"/>
    <w:rsid w:val="00E532F5"/>
    <w:rsid w:val="00E54F07"/>
    <w:rsid w:val="00E5652E"/>
    <w:rsid w:val="00E610DF"/>
    <w:rsid w:val="00E61CF1"/>
    <w:rsid w:val="00E6289E"/>
    <w:rsid w:val="00E6320F"/>
    <w:rsid w:val="00E6449C"/>
    <w:rsid w:val="00E64A9A"/>
    <w:rsid w:val="00E652DF"/>
    <w:rsid w:val="00E656EE"/>
    <w:rsid w:val="00E66385"/>
    <w:rsid w:val="00E67EBA"/>
    <w:rsid w:val="00E72E24"/>
    <w:rsid w:val="00E72F0A"/>
    <w:rsid w:val="00E7370F"/>
    <w:rsid w:val="00E73780"/>
    <w:rsid w:val="00E748A4"/>
    <w:rsid w:val="00E74B25"/>
    <w:rsid w:val="00E74D39"/>
    <w:rsid w:val="00E76F54"/>
    <w:rsid w:val="00E77488"/>
    <w:rsid w:val="00E80295"/>
    <w:rsid w:val="00E80DD5"/>
    <w:rsid w:val="00E81BEC"/>
    <w:rsid w:val="00E82036"/>
    <w:rsid w:val="00E8309F"/>
    <w:rsid w:val="00E83487"/>
    <w:rsid w:val="00E840B8"/>
    <w:rsid w:val="00E84C7D"/>
    <w:rsid w:val="00E86529"/>
    <w:rsid w:val="00E8730C"/>
    <w:rsid w:val="00E90D5D"/>
    <w:rsid w:val="00E93342"/>
    <w:rsid w:val="00E9510B"/>
    <w:rsid w:val="00E95229"/>
    <w:rsid w:val="00E95A00"/>
    <w:rsid w:val="00EA0E08"/>
    <w:rsid w:val="00EA11AF"/>
    <w:rsid w:val="00EA11FE"/>
    <w:rsid w:val="00EA149D"/>
    <w:rsid w:val="00EA1622"/>
    <w:rsid w:val="00EA1FF2"/>
    <w:rsid w:val="00EB0022"/>
    <w:rsid w:val="00EB03A5"/>
    <w:rsid w:val="00EB277D"/>
    <w:rsid w:val="00EB3A59"/>
    <w:rsid w:val="00EB3B5F"/>
    <w:rsid w:val="00EB46E2"/>
    <w:rsid w:val="00EB49F3"/>
    <w:rsid w:val="00EB4F37"/>
    <w:rsid w:val="00EB5884"/>
    <w:rsid w:val="00EB5E73"/>
    <w:rsid w:val="00EB631A"/>
    <w:rsid w:val="00EB673D"/>
    <w:rsid w:val="00EB698D"/>
    <w:rsid w:val="00EB6CA7"/>
    <w:rsid w:val="00EB764B"/>
    <w:rsid w:val="00EC065E"/>
    <w:rsid w:val="00EC0733"/>
    <w:rsid w:val="00EC076A"/>
    <w:rsid w:val="00EC0798"/>
    <w:rsid w:val="00EC1514"/>
    <w:rsid w:val="00EC164D"/>
    <w:rsid w:val="00EC1FA6"/>
    <w:rsid w:val="00EC2654"/>
    <w:rsid w:val="00EC3D8A"/>
    <w:rsid w:val="00EC525E"/>
    <w:rsid w:val="00EC615E"/>
    <w:rsid w:val="00EC6ABA"/>
    <w:rsid w:val="00EC6B9B"/>
    <w:rsid w:val="00ED030A"/>
    <w:rsid w:val="00ED151E"/>
    <w:rsid w:val="00ED1B41"/>
    <w:rsid w:val="00ED1BD4"/>
    <w:rsid w:val="00ED219B"/>
    <w:rsid w:val="00ED4762"/>
    <w:rsid w:val="00ED5141"/>
    <w:rsid w:val="00ED5FD1"/>
    <w:rsid w:val="00ED7927"/>
    <w:rsid w:val="00EE046C"/>
    <w:rsid w:val="00EE0F93"/>
    <w:rsid w:val="00EE1ABB"/>
    <w:rsid w:val="00EE28A9"/>
    <w:rsid w:val="00EE3078"/>
    <w:rsid w:val="00EE36C6"/>
    <w:rsid w:val="00EE38E5"/>
    <w:rsid w:val="00EE3CA0"/>
    <w:rsid w:val="00EE5BBD"/>
    <w:rsid w:val="00EE6A51"/>
    <w:rsid w:val="00EE6DAC"/>
    <w:rsid w:val="00EE7DDD"/>
    <w:rsid w:val="00EF0120"/>
    <w:rsid w:val="00EF0F3C"/>
    <w:rsid w:val="00EF0F7A"/>
    <w:rsid w:val="00EF0FEB"/>
    <w:rsid w:val="00EF1E7F"/>
    <w:rsid w:val="00EF279C"/>
    <w:rsid w:val="00EF2C92"/>
    <w:rsid w:val="00EF3F60"/>
    <w:rsid w:val="00EF64FF"/>
    <w:rsid w:val="00F00808"/>
    <w:rsid w:val="00F01D82"/>
    <w:rsid w:val="00F020CD"/>
    <w:rsid w:val="00F02C08"/>
    <w:rsid w:val="00F04C2D"/>
    <w:rsid w:val="00F06782"/>
    <w:rsid w:val="00F07136"/>
    <w:rsid w:val="00F071B1"/>
    <w:rsid w:val="00F07633"/>
    <w:rsid w:val="00F10675"/>
    <w:rsid w:val="00F11177"/>
    <w:rsid w:val="00F1324E"/>
    <w:rsid w:val="00F1376A"/>
    <w:rsid w:val="00F1377C"/>
    <w:rsid w:val="00F14576"/>
    <w:rsid w:val="00F15E31"/>
    <w:rsid w:val="00F162BB"/>
    <w:rsid w:val="00F1631D"/>
    <w:rsid w:val="00F164F4"/>
    <w:rsid w:val="00F166AB"/>
    <w:rsid w:val="00F169A1"/>
    <w:rsid w:val="00F2246F"/>
    <w:rsid w:val="00F233EC"/>
    <w:rsid w:val="00F23E34"/>
    <w:rsid w:val="00F2422D"/>
    <w:rsid w:val="00F242EF"/>
    <w:rsid w:val="00F256C0"/>
    <w:rsid w:val="00F2587A"/>
    <w:rsid w:val="00F3085B"/>
    <w:rsid w:val="00F30DEA"/>
    <w:rsid w:val="00F31899"/>
    <w:rsid w:val="00F32212"/>
    <w:rsid w:val="00F33903"/>
    <w:rsid w:val="00F34876"/>
    <w:rsid w:val="00F348D5"/>
    <w:rsid w:val="00F350BB"/>
    <w:rsid w:val="00F3529D"/>
    <w:rsid w:val="00F35939"/>
    <w:rsid w:val="00F366F1"/>
    <w:rsid w:val="00F3750A"/>
    <w:rsid w:val="00F40A89"/>
    <w:rsid w:val="00F41B02"/>
    <w:rsid w:val="00F42B88"/>
    <w:rsid w:val="00F42C9D"/>
    <w:rsid w:val="00F4344F"/>
    <w:rsid w:val="00F4384F"/>
    <w:rsid w:val="00F4491A"/>
    <w:rsid w:val="00F44A7F"/>
    <w:rsid w:val="00F458DC"/>
    <w:rsid w:val="00F473E2"/>
    <w:rsid w:val="00F50639"/>
    <w:rsid w:val="00F50CCB"/>
    <w:rsid w:val="00F51009"/>
    <w:rsid w:val="00F52CE0"/>
    <w:rsid w:val="00F545D1"/>
    <w:rsid w:val="00F5604E"/>
    <w:rsid w:val="00F618BC"/>
    <w:rsid w:val="00F62744"/>
    <w:rsid w:val="00F62A3A"/>
    <w:rsid w:val="00F63AC2"/>
    <w:rsid w:val="00F6434A"/>
    <w:rsid w:val="00F64396"/>
    <w:rsid w:val="00F645D1"/>
    <w:rsid w:val="00F64F8A"/>
    <w:rsid w:val="00F65E0D"/>
    <w:rsid w:val="00F66EF5"/>
    <w:rsid w:val="00F67137"/>
    <w:rsid w:val="00F7045E"/>
    <w:rsid w:val="00F70F92"/>
    <w:rsid w:val="00F713EA"/>
    <w:rsid w:val="00F71465"/>
    <w:rsid w:val="00F7187C"/>
    <w:rsid w:val="00F7226A"/>
    <w:rsid w:val="00F72D53"/>
    <w:rsid w:val="00F73A8F"/>
    <w:rsid w:val="00F744FC"/>
    <w:rsid w:val="00F7506B"/>
    <w:rsid w:val="00F7564C"/>
    <w:rsid w:val="00F75B6C"/>
    <w:rsid w:val="00F76856"/>
    <w:rsid w:val="00F7720D"/>
    <w:rsid w:val="00F777D7"/>
    <w:rsid w:val="00F80118"/>
    <w:rsid w:val="00F81418"/>
    <w:rsid w:val="00F82A0C"/>
    <w:rsid w:val="00F83C71"/>
    <w:rsid w:val="00F850EE"/>
    <w:rsid w:val="00F90064"/>
    <w:rsid w:val="00F91810"/>
    <w:rsid w:val="00F93FEA"/>
    <w:rsid w:val="00F95F48"/>
    <w:rsid w:val="00F971CC"/>
    <w:rsid w:val="00FA1A67"/>
    <w:rsid w:val="00FA1C81"/>
    <w:rsid w:val="00FA484C"/>
    <w:rsid w:val="00FA5665"/>
    <w:rsid w:val="00FA77CE"/>
    <w:rsid w:val="00FB0F5D"/>
    <w:rsid w:val="00FB2992"/>
    <w:rsid w:val="00FB306A"/>
    <w:rsid w:val="00FB3A56"/>
    <w:rsid w:val="00FB3E1D"/>
    <w:rsid w:val="00FB4062"/>
    <w:rsid w:val="00FB46E2"/>
    <w:rsid w:val="00FB4C38"/>
    <w:rsid w:val="00FB4EBA"/>
    <w:rsid w:val="00FB722E"/>
    <w:rsid w:val="00FB76C6"/>
    <w:rsid w:val="00FB7CE7"/>
    <w:rsid w:val="00FC02CF"/>
    <w:rsid w:val="00FC0E1A"/>
    <w:rsid w:val="00FC1517"/>
    <w:rsid w:val="00FC187F"/>
    <w:rsid w:val="00FC1C6B"/>
    <w:rsid w:val="00FC2F65"/>
    <w:rsid w:val="00FC546B"/>
    <w:rsid w:val="00FC723B"/>
    <w:rsid w:val="00FC7414"/>
    <w:rsid w:val="00FC76EB"/>
    <w:rsid w:val="00FC775D"/>
    <w:rsid w:val="00FC7D36"/>
    <w:rsid w:val="00FD0C1D"/>
    <w:rsid w:val="00FD1670"/>
    <w:rsid w:val="00FD2104"/>
    <w:rsid w:val="00FD2996"/>
    <w:rsid w:val="00FD2E61"/>
    <w:rsid w:val="00FD3458"/>
    <w:rsid w:val="00FD4BCB"/>
    <w:rsid w:val="00FD5626"/>
    <w:rsid w:val="00FD5D0F"/>
    <w:rsid w:val="00FD63DD"/>
    <w:rsid w:val="00FD7DA8"/>
    <w:rsid w:val="00FD7DAB"/>
    <w:rsid w:val="00FE1B79"/>
    <w:rsid w:val="00FE2051"/>
    <w:rsid w:val="00FE3CE6"/>
    <w:rsid w:val="00FE68E2"/>
    <w:rsid w:val="00FE7C15"/>
    <w:rsid w:val="00FF5418"/>
    <w:rsid w:val="00FF631C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4:docId w14:val="5357764C"/>
  <w15:chartTrackingRefBased/>
  <w15:docId w15:val="{72882324-7152-4006-83D7-A6C21DE25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D5141"/>
    <w:pPr>
      <w:spacing w:line="480" w:lineRule="auto"/>
      <w:jc w:val="both"/>
    </w:pPr>
    <w:rPr>
      <w:color w:val="000000" w:themeColor="text1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0347D"/>
    <w:pPr>
      <w:keepNext/>
      <w:keepLines/>
      <w:spacing w:before="240" w:after="0"/>
      <w:outlineLvl w:val="0"/>
    </w:pPr>
    <w:rPr>
      <w:rFonts w:eastAsiaTheme="majorEastAsia" w:cstheme="majorBidi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0347D"/>
    <w:pPr>
      <w:keepNext/>
      <w:keepLines/>
      <w:spacing w:before="40" w:after="0"/>
      <w:outlineLvl w:val="1"/>
    </w:pPr>
    <w:rPr>
      <w:rFonts w:eastAsiaTheme="majorEastAsia" w:cstheme="majorBidi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50F70"/>
    <w:pPr>
      <w:keepNext/>
      <w:keepLines/>
      <w:spacing w:before="40" w:after="0"/>
      <w:outlineLvl w:val="2"/>
    </w:pPr>
    <w:rPr>
      <w:rFonts w:eastAsiaTheme="majorEastAsia" w:cstheme="majorBidi"/>
      <w:b/>
      <w:sz w:val="26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0347D"/>
    <w:rPr>
      <w:rFonts w:eastAsiaTheme="majorEastAsia" w:cstheme="majorBidi"/>
      <w:color w:val="000000" w:themeColor="text1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0347D"/>
    <w:rPr>
      <w:rFonts w:eastAsiaTheme="majorEastAsia" w:cstheme="majorBidi"/>
      <w:color w:val="000000" w:themeColor="text1"/>
      <w:sz w:val="28"/>
      <w:szCs w:val="26"/>
    </w:rPr>
  </w:style>
  <w:style w:type="paragraph" w:styleId="Listenabsatz">
    <w:name w:val="List Paragraph"/>
    <w:basedOn w:val="Standard"/>
    <w:uiPriority w:val="34"/>
    <w:qFormat/>
    <w:rsid w:val="00103FBB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50347D"/>
    <w:pPr>
      <w:spacing w:line="240" w:lineRule="auto"/>
    </w:pPr>
    <w:rPr>
      <w:i/>
      <w:iCs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50F70"/>
    <w:rPr>
      <w:rFonts w:eastAsiaTheme="majorEastAsia" w:cstheme="majorBidi"/>
      <w:b/>
      <w:color w:val="000000" w:themeColor="text1"/>
      <w:sz w:val="26"/>
      <w:szCs w:val="24"/>
    </w:rPr>
  </w:style>
  <w:style w:type="character" w:styleId="Platzhaltertext">
    <w:name w:val="Placeholder Text"/>
    <w:basedOn w:val="Absatz-Standardschriftart"/>
    <w:uiPriority w:val="99"/>
    <w:semiHidden/>
    <w:rsid w:val="00E33DA1"/>
    <w:rPr>
      <w:color w:val="808080"/>
    </w:rPr>
  </w:style>
  <w:style w:type="paragraph" w:customStyle="1" w:styleId="Descriptiontext">
    <w:name w:val="Description text"/>
    <w:basedOn w:val="Standard"/>
    <w:link w:val="DescriptiontextZchn"/>
    <w:qFormat/>
    <w:rsid w:val="00F63AC2"/>
    <w:pPr>
      <w:spacing w:line="360" w:lineRule="auto"/>
    </w:pPr>
    <w:rPr>
      <w:sz w:val="18"/>
    </w:rPr>
  </w:style>
  <w:style w:type="character" w:customStyle="1" w:styleId="DescriptiontextZchn">
    <w:name w:val="Description text Zchn"/>
    <w:basedOn w:val="Absatz-Standardschriftart"/>
    <w:link w:val="Descriptiontext"/>
    <w:rsid w:val="00F63AC2"/>
    <w:rPr>
      <w:color w:val="000000" w:themeColor="text1"/>
      <w:sz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224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2246F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2C2207"/>
    <w:pPr>
      <w:spacing w:after="0" w:line="240" w:lineRule="auto"/>
      <w:jc w:val="both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B83AA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B83AA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B83AA9"/>
    <w:rPr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83AA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83AA9"/>
    <w:rPr>
      <w:b/>
      <w:bCs/>
      <w:color w:val="000000" w:themeColor="text1"/>
      <w:sz w:val="20"/>
      <w:szCs w:val="20"/>
    </w:rPr>
  </w:style>
  <w:style w:type="paragraph" w:customStyle="1" w:styleId="EndNoteBibliographyTitle">
    <w:name w:val="EndNote Bibliography Title"/>
    <w:basedOn w:val="Standard"/>
    <w:link w:val="EndNoteBibliographyTitleZchn"/>
    <w:rsid w:val="00FB2992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Zchn">
    <w:name w:val="EndNote Bibliography Title Zchn"/>
    <w:basedOn w:val="Absatz-Standardschriftart"/>
    <w:link w:val="EndNoteBibliographyTitle"/>
    <w:rsid w:val="00FB2992"/>
    <w:rPr>
      <w:rFonts w:ascii="Calibri" w:hAnsi="Calibri" w:cs="Calibri"/>
      <w:noProof/>
      <w:color w:val="000000" w:themeColor="text1"/>
    </w:rPr>
  </w:style>
  <w:style w:type="paragraph" w:customStyle="1" w:styleId="EndNoteBibliography">
    <w:name w:val="EndNote Bibliography"/>
    <w:basedOn w:val="Standard"/>
    <w:link w:val="EndNoteBibliographyZchn"/>
    <w:rsid w:val="00FB2992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Zchn">
    <w:name w:val="EndNote Bibliography Zchn"/>
    <w:basedOn w:val="Absatz-Standardschriftart"/>
    <w:link w:val="EndNoteBibliography"/>
    <w:rsid w:val="00FB2992"/>
    <w:rPr>
      <w:rFonts w:ascii="Calibri" w:hAnsi="Calibri" w:cs="Calibri"/>
      <w:noProof/>
      <w:color w:val="000000" w:themeColor="text1"/>
    </w:rPr>
  </w:style>
  <w:style w:type="character" w:styleId="Hyperlink">
    <w:name w:val="Hyperlink"/>
    <w:basedOn w:val="Absatz-Standardschriftart"/>
    <w:uiPriority w:val="99"/>
    <w:unhideWhenUsed/>
    <w:rsid w:val="0068428E"/>
    <w:rPr>
      <w:color w:val="0000FF" w:themeColor="hyperlink"/>
      <w:u w:val="single"/>
    </w:rPr>
  </w:style>
  <w:style w:type="character" w:styleId="Zeilennummer">
    <w:name w:val="line number"/>
    <w:basedOn w:val="Absatz-Standardschriftart"/>
    <w:uiPriority w:val="99"/>
    <w:semiHidden/>
    <w:unhideWhenUsed/>
    <w:rsid w:val="00287099"/>
  </w:style>
  <w:style w:type="table" w:styleId="Tabellenraster">
    <w:name w:val="Table Grid"/>
    <w:basedOn w:val="NormaleTabelle"/>
    <w:uiPriority w:val="59"/>
    <w:rsid w:val="00B94D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bildungsverzeichnis">
    <w:name w:val="table of figures"/>
    <w:basedOn w:val="Standard"/>
    <w:next w:val="Standard"/>
    <w:uiPriority w:val="99"/>
    <w:unhideWhenUsed/>
    <w:rsid w:val="004D2A9F"/>
    <w:pPr>
      <w:spacing w:after="0"/>
    </w:pPr>
  </w:style>
  <w:style w:type="paragraph" w:styleId="Kopfzeile">
    <w:name w:val="header"/>
    <w:basedOn w:val="Standard"/>
    <w:link w:val="KopfzeileZchn"/>
    <w:uiPriority w:val="99"/>
    <w:unhideWhenUsed/>
    <w:rsid w:val="009F72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7278"/>
    <w:rPr>
      <w:color w:val="000000" w:themeColor="text1"/>
    </w:rPr>
  </w:style>
  <w:style w:type="paragraph" w:styleId="Fuzeile">
    <w:name w:val="footer"/>
    <w:basedOn w:val="Standard"/>
    <w:link w:val="FuzeileZchn"/>
    <w:uiPriority w:val="99"/>
    <w:unhideWhenUsed/>
    <w:rsid w:val="009F72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F7278"/>
    <w:rPr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6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19AFDE-D48C-4DD7-8741-B833BA372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612</Words>
  <Characters>3856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MHH</Company>
  <LinksUpToDate>false</LinksUpToDate>
  <CharactersWithSpaces>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Jaboreck, Mark-Christian</dc:creator>
  <cp:keywords/>
  <dc:description/>
  <cp:lastModifiedBy>Jaboreck, Mark-Christian Dr.</cp:lastModifiedBy>
  <cp:revision>9</cp:revision>
  <cp:lastPrinted>2025-02-25T14:00:00Z</cp:lastPrinted>
  <dcterms:created xsi:type="dcterms:W3CDTF">2025-07-10T07:50:00Z</dcterms:created>
  <dcterms:modified xsi:type="dcterms:W3CDTF">2025-07-10T12:40:00Z</dcterms:modified>
</cp:coreProperties>
</file>