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72806" w14:textId="26A413AD" w:rsidR="009A42BC" w:rsidRDefault="009A42BC" w:rsidP="009A42BC">
      <w:pPr>
        <w:pStyle w:val="Subtitle"/>
        <w:jc w:val="center"/>
      </w:pPr>
      <w:r>
        <w:t>Supplemental Material 1</w:t>
      </w:r>
    </w:p>
    <w:p w14:paraId="056723C2" w14:textId="77777777" w:rsidR="009A42BC" w:rsidRDefault="009A42BC" w:rsidP="009A42BC">
      <w:pPr>
        <w:pStyle w:val="Title"/>
      </w:pPr>
      <w:r>
        <w:t xml:space="preserve">Arabic Translation and Validation of the Subglottic Stenosis Questionnaire-6 items (SGS-6) </w:t>
      </w:r>
    </w:p>
    <w:p w14:paraId="2BB296B8" w14:textId="77777777" w:rsidR="009A42BC" w:rsidRDefault="009A42BC" w:rsidP="009A42BC">
      <w:pPr>
        <w:spacing w:before="0" w:after="0" w:line="240" w:lineRule="auto"/>
        <w:jc w:val="both"/>
        <w:rPr>
          <w:b/>
          <w:bCs/>
        </w:rPr>
      </w:pPr>
    </w:p>
    <w:p w14:paraId="7D4CE98E" w14:textId="77777777" w:rsidR="009A42BC" w:rsidRDefault="009A42BC" w:rsidP="009A42BC">
      <w:pPr>
        <w:spacing w:before="0" w:after="0" w:line="240" w:lineRule="auto"/>
        <w:jc w:val="both"/>
        <w:rPr>
          <w:strike/>
          <w:color w:val="FF0000"/>
        </w:rPr>
      </w:pPr>
    </w:p>
    <w:p w14:paraId="2A20D937" w14:textId="59D64747" w:rsidR="002865BA" w:rsidRDefault="00783098" w:rsidP="00602000">
      <w:pPr>
        <w:pStyle w:val="Heading1"/>
      </w:pPr>
      <w:r>
        <w:t xml:space="preserve">Arabic </w:t>
      </w:r>
      <w:r w:rsidR="002865BA">
        <w:t xml:space="preserve">SGS-6 </w:t>
      </w:r>
      <w:r>
        <w:t xml:space="preserve">Questionnaire </w:t>
      </w:r>
      <w:r w:rsidR="00602000">
        <w:t xml:space="preserve">- </w:t>
      </w:r>
      <w:r w:rsidR="002865BA">
        <w:t xml:space="preserve">Comprehension Assessment </w:t>
      </w:r>
    </w:p>
    <w:p w14:paraId="3C963113" w14:textId="235C276F" w:rsidR="00BD7D7E" w:rsidRDefault="00BD7D7E" w:rsidP="00783098">
      <w:pPr>
        <w:pStyle w:val="Heading2"/>
        <w:numPr>
          <w:ilvl w:val="0"/>
          <w:numId w:val="8"/>
        </w:numPr>
      </w:pPr>
      <w:r>
        <w:t>Comprehension assessment report</w:t>
      </w:r>
    </w:p>
    <w:tbl>
      <w:tblPr>
        <w:tblW w:w="14030" w:type="dxa"/>
        <w:tblInd w:w="-540" w:type="dxa"/>
        <w:tblBorders>
          <w:top w:val="single" w:sz="4" w:space="0" w:color="auto"/>
          <w:bottom w:val="single" w:sz="4" w:space="0" w:color="auto"/>
          <w:insideH w:val="single" w:sz="4" w:space="0" w:color="auto"/>
        </w:tblBorders>
        <w:tblLook w:val="04A0" w:firstRow="1" w:lastRow="0" w:firstColumn="1" w:lastColumn="0" w:noHBand="0" w:noVBand="1"/>
      </w:tblPr>
      <w:tblGrid>
        <w:gridCol w:w="985"/>
        <w:gridCol w:w="1578"/>
        <w:gridCol w:w="1578"/>
        <w:gridCol w:w="5579"/>
        <w:gridCol w:w="4310"/>
      </w:tblGrid>
      <w:tr w:rsidR="00BD7D7E" w:rsidRPr="00BD7D7E" w14:paraId="719704CC" w14:textId="77777777" w:rsidTr="00602000">
        <w:trPr>
          <w:trHeight w:val="631"/>
        </w:trPr>
        <w:tc>
          <w:tcPr>
            <w:tcW w:w="985" w:type="dxa"/>
            <w:shd w:val="clear" w:color="auto" w:fill="auto"/>
            <w:vAlign w:val="center"/>
            <w:hideMark/>
          </w:tcPr>
          <w:p w14:paraId="3AAB05DF" w14:textId="77777777" w:rsidR="002865BA" w:rsidRPr="002865BA" w:rsidRDefault="002865BA" w:rsidP="0000267C">
            <w:pPr>
              <w:spacing w:before="0" w:after="0" w:line="480" w:lineRule="auto"/>
              <w:rPr>
                <w:rFonts w:asciiTheme="majorBidi" w:eastAsia="Times New Roman" w:hAnsiTheme="majorBidi" w:cstheme="majorBidi"/>
                <w:b/>
                <w:bCs/>
                <w:color w:val="000000"/>
                <w:kern w:val="0"/>
                <w:sz w:val="20"/>
                <w:szCs w:val="20"/>
                <w14:ligatures w14:val="none"/>
              </w:rPr>
            </w:pPr>
            <w:r w:rsidRPr="002865BA">
              <w:rPr>
                <w:rFonts w:asciiTheme="majorBidi" w:eastAsia="Times New Roman" w:hAnsiTheme="majorBidi" w:cstheme="majorBidi"/>
                <w:b/>
                <w:bCs/>
                <w:color w:val="000000"/>
                <w:kern w:val="0"/>
                <w:sz w:val="20"/>
                <w:szCs w:val="20"/>
                <w14:ligatures w14:val="none"/>
              </w:rPr>
              <w:t>Item</w:t>
            </w:r>
          </w:p>
        </w:tc>
        <w:tc>
          <w:tcPr>
            <w:tcW w:w="1578" w:type="dxa"/>
            <w:shd w:val="clear" w:color="auto" w:fill="auto"/>
            <w:vAlign w:val="center"/>
            <w:hideMark/>
          </w:tcPr>
          <w:p w14:paraId="4E0D1F37" w14:textId="77777777" w:rsidR="002865BA" w:rsidRPr="002865BA" w:rsidRDefault="002865BA" w:rsidP="0000267C">
            <w:pPr>
              <w:spacing w:before="0" w:after="0" w:line="480" w:lineRule="auto"/>
              <w:jc w:val="center"/>
              <w:rPr>
                <w:rFonts w:asciiTheme="majorBidi" w:eastAsia="Times New Roman" w:hAnsiTheme="majorBidi" w:cstheme="majorBidi"/>
                <w:b/>
                <w:bCs/>
                <w:color w:val="000000"/>
                <w:kern w:val="0"/>
                <w:sz w:val="20"/>
                <w:szCs w:val="20"/>
                <w14:ligatures w14:val="none"/>
              </w:rPr>
            </w:pPr>
            <w:r w:rsidRPr="002865BA">
              <w:rPr>
                <w:rFonts w:asciiTheme="majorBidi" w:eastAsia="Times New Roman" w:hAnsiTheme="majorBidi" w:cstheme="majorBidi"/>
                <w:b/>
                <w:bCs/>
                <w:color w:val="000000"/>
                <w:kern w:val="0"/>
                <w:sz w:val="20"/>
                <w:szCs w:val="20"/>
                <w14:ligatures w14:val="none"/>
              </w:rPr>
              <w:t>Comprehension Check Score</w:t>
            </w:r>
          </w:p>
        </w:tc>
        <w:tc>
          <w:tcPr>
            <w:tcW w:w="1578" w:type="dxa"/>
            <w:shd w:val="clear" w:color="auto" w:fill="auto"/>
            <w:vAlign w:val="center"/>
            <w:hideMark/>
          </w:tcPr>
          <w:p w14:paraId="68736DB3" w14:textId="77777777" w:rsidR="002865BA" w:rsidRPr="002865BA" w:rsidRDefault="002865BA" w:rsidP="0000267C">
            <w:pPr>
              <w:spacing w:before="0" w:after="0" w:line="480" w:lineRule="auto"/>
              <w:jc w:val="center"/>
              <w:rPr>
                <w:rFonts w:asciiTheme="majorBidi" w:eastAsia="Times New Roman" w:hAnsiTheme="majorBidi" w:cstheme="majorBidi"/>
                <w:b/>
                <w:bCs/>
                <w:color w:val="000000"/>
                <w:kern w:val="0"/>
                <w:sz w:val="20"/>
                <w:szCs w:val="20"/>
                <w14:ligatures w14:val="none"/>
              </w:rPr>
            </w:pPr>
            <w:r w:rsidRPr="002865BA">
              <w:rPr>
                <w:rFonts w:asciiTheme="majorBidi" w:eastAsia="Times New Roman" w:hAnsiTheme="majorBidi" w:cstheme="majorBidi"/>
                <w:b/>
                <w:bCs/>
                <w:color w:val="000000"/>
                <w:kern w:val="0"/>
                <w:sz w:val="20"/>
                <w:szCs w:val="20"/>
                <w14:ligatures w14:val="none"/>
              </w:rPr>
              <w:t>Comprehension Test Score</w:t>
            </w:r>
          </w:p>
        </w:tc>
        <w:tc>
          <w:tcPr>
            <w:tcW w:w="5579" w:type="dxa"/>
            <w:shd w:val="clear" w:color="auto" w:fill="auto"/>
            <w:vAlign w:val="center"/>
            <w:hideMark/>
          </w:tcPr>
          <w:p w14:paraId="2F445B5F" w14:textId="77777777" w:rsidR="002865BA" w:rsidRPr="002865BA" w:rsidRDefault="002865BA" w:rsidP="0000267C">
            <w:pPr>
              <w:spacing w:before="0" w:after="0" w:line="480" w:lineRule="auto"/>
              <w:rPr>
                <w:rFonts w:asciiTheme="majorBidi" w:eastAsia="Times New Roman" w:hAnsiTheme="majorBidi" w:cstheme="majorBidi"/>
                <w:b/>
                <w:bCs/>
                <w:color w:val="000000"/>
                <w:kern w:val="0"/>
                <w:sz w:val="20"/>
                <w:szCs w:val="20"/>
                <w14:ligatures w14:val="none"/>
              </w:rPr>
            </w:pPr>
            <w:r w:rsidRPr="002865BA">
              <w:rPr>
                <w:rFonts w:asciiTheme="majorBidi" w:eastAsia="Times New Roman" w:hAnsiTheme="majorBidi" w:cstheme="majorBidi"/>
                <w:b/>
                <w:bCs/>
                <w:color w:val="000000"/>
                <w:kern w:val="0"/>
                <w:sz w:val="20"/>
                <w:szCs w:val="20"/>
                <w14:ligatures w14:val="none"/>
              </w:rPr>
              <w:t>Qualitative Analysis</w:t>
            </w:r>
          </w:p>
        </w:tc>
        <w:tc>
          <w:tcPr>
            <w:tcW w:w="4310" w:type="dxa"/>
            <w:shd w:val="clear" w:color="auto" w:fill="auto"/>
            <w:vAlign w:val="center"/>
            <w:hideMark/>
          </w:tcPr>
          <w:p w14:paraId="6C722234" w14:textId="77777777" w:rsidR="002865BA" w:rsidRPr="002865BA" w:rsidRDefault="002865BA" w:rsidP="0000267C">
            <w:pPr>
              <w:spacing w:before="0" w:after="0" w:line="480" w:lineRule="auto"/>
              <w:rPr>
                <w:rFonts w:asciiTheme="majorBidi" w:eastAsia="Times New Roman" w:hAnsiTheme="majorBidi" w:cstheme="majorBidi"/>
                <w:b/>
                <w:bCs/>
                <w:color w:val="000000"/>
                <w:kern w:val="0"/>
                <w:sz w:val="20"/>
                <w:szCs w:val="20"/>
                <w14:ligatures w14:val="none"/>
              </w:rPr>
            </w:pPr>
            <w:r w:rsidRPr="002865BA">
              <w:rPr>
                <w:rFonts w:asciiTheme="majorBidi" w:eastAsia="Times New Roman" w:hAnsiTheme="majorBidi" w:cstheme="majorBidi"/>
                <w:b/>
                <w:bCs/>
                <w:color w:val="000000"/>
                <w:kern w:val="0"/>
                <w:sz w:val="20"/>
                <w:szCs w:val="20"/>
                <w14:ligatures w14:val="none"/>
              </w:rPr>
              <w:t>Conclusion</w:t>
            </w:r>
          </w:p>
        </w:tc>
      </w:tr>
      <w:tr w:rsidR="00BD7D7E" w:rsidRPr="00BD7D7E" w14:paraId="45E27C63" w14:textId="77777777" w:rsidTr="00602000">
        <w:trPr>
          <w:trHeight w:val="960"/>
        </w:trPr>
        <w:tc>
          <w:tcPr>
            <w:tcW w:w="985" w:type="dxa"/>
            <w:shd w:val="clear" w:color="auto" w:fill="auto"/>
            <w:vAlign w:val="center"/>
            <w:hideMark/>
          </w:tcPr>
          <w:p w14:paraId="499FF321" w14:textId="77777777" w:rsidR="00BD7D7E" w:rsidRPr="002865BA" w:rsidRDefault="00BD7D7E" w:rsidP="0000267C">
            <w:pPr>
              <w:spacing w:before="0" w:after="0" w:line="480" w:lineRule="auto"/>
              <w:rPr>
                <w:rFonts w:asciiTheme="majorBidi" w:eastAsia="Times New Roman" w:hAnsiTheme="majorBidi" w:cstheme="majorBidi"/>
                <w:color w:val="000000"/>
                <w:kern w:val="0"/>
                <w:sz w:val="20"/>
                <w:szCs w:val="20"/>
                <w14:ligatures w14:val="none"/>
              </w:rPr>
            </w:pPr>
            <w:r w:rsidRPr="002865BA">
              <w:rPr>
                <w:rFonts w:asciiTheme="majorBidi" w:eastAsia="Times New Roman" w:hAnsiTheme="majorBidi" w:cstheme="majorBidi"/>
                <w:color w:val="000000"/>
                <w:kern w:val="0"/>
                <w:sz w:val="20"/>
                <w:szCs w:val="20"/>
                <w14:ligatures w14:val="none"/>
              </w:rPr>
              <w:t>Item 1</w:t>
            </w:r>
          </w:p>
        </w:tc>
        <w:tc>
          <w:tcPr>
            <w:tcW w:w="1578" w:type="dxa"/>
            <w:shd w:val="clear" w:color="auto" w:fill="auto"/>
            <w:vAlign w:val="center"/>
            <w:hideMark/>
          </w:tcPr>
          <w:p w14:paraId="183F1DEB" w14:textId="77777777" w:rsidR="00BD7D7E" w:rsidRPr="002865BA" w:rsidRDefault="00BD7D7E" w:rsidP="0000267C">
            <w:pPr>
              <w:spacing w:before="0" w:after="0" w:line="480" w:lineRule="auto"/>
              <w:jc w:val="center"/>
              <w:rPr>
                <w:rFonts w:asciiTheme="majorBidi" w:eastAsia="Times New Roman" w:hAnsiTheme="majorBidi" w:cstheme="majorBidi"/>
                <w:color w:val="000000"/>
                <w:kern w:val="0"/>
                <w:sz w:val="20"/>
                <w:szCs w:val="20"/>
                <w14:ligatures w14:val="none"/>
              </w:rPr>
            </w:pPr>
            <w:r w:rsidRPr="002865BA">
              <w:rPr>
                <w:rFonts w:asciiTheme="majorBidi" w:eastAsia="Times New Roman" w:hAnsiTheme="majorBidi" w:cstheme="majorBidi"/>
                <w:color w:val="000000"/>
                <w:kern w:val="0"/>
                <w:sz w:val="20"/>
                <w:szCs w:val="20"/>
                <w14:ligatures w14:val="none"/>
              </w:rPr>
              <w:t>100%</w:t>
            </w:r>
          </w:p>
        </w:tc>
        <w:tc>
          <w:tcPr>
            <w:tcW w:w="1578" w:type="dxa"/>
            <w:shd w:val="clear" w:color="auto" w:fill="auto"/>
            <w:vAlign w:val="center"/>
            <w:hideMark/>
          </w:tcPr>
          <w:p w14:paraId="486B8D8C" w14:textId="72A702F8" w:rsidR="00BD7D7E" w:rsidRPr="002865BA" w:rsidRDefault="00BD7D7E" w:rsidP="0000267C">
            <w:pPr>
              <w:spacing w:before="0" w:after="0" w:line="480" w:lineRule="auto"/>
              <w:jc w:val="center"/>
              <w:rPr>
                <w:rFonts w:asciiTheme="majorBidi" w:eastAsia="Times New Roman" w:hAnsiTheme="majorBidi" w:cstheme="majorBidi"/>
                <w:color w:val="000000"/>
                <w:kern w:val="0"/>
                <w:sz w:val="20"/>
                <w:szCs w:val="20"/>
                <w14:ligatures w14:val="none"/>
              </w:rPr>
            </w:pPr>
            <w:r w:rsidRPr="00BD7D7E">
              <w:rPr>
                <w:rFonts w:asciiTheme="majorBidi" w:eastAsia="Times New Roman" w:hAnsiTheme="majorBidi" w:cstheme="majorBidi"/>
                <w:color w:val="000000"/>
                <w:kern w:val="0"/>
                <w:sz w:val="20"/>
                <w:szCs w:val="20"/>
                <w14:ligatures w14:val="none"/>
              </w:rPr>
              <w:t>55</w:t>
            </w:r>
            <w:r w:rsidRPr="002865BA">
              <w:rPr>
                <w:rFonts w:asciiTheme="majorBidi" w:eastAsia="Times New Roman" w:hAnsiTheme="majorBidi" w:cstheme="majorBidi"/>
                <w:color w:val="000000"/>
                <w:kern w:val="0"/>
                <w:sz w:val="20"/>
                <w:szCs w:val="20"/>
                <w14:ligatures w14:val="none"/>
              </w:rPr>
              <w:t>%</w:t>
            </w:r>
          </w:p>
        </w:tc>
        <w:tc>
          <w:tcPr>
            <w:tcW w:w="5579" w:type="dxa"/>
            <w:shd w:val="clear" w:color="auto" w:fill="auto"/>
            <w:vAlign w:val="center"/>
            <w:hideMark/>
          </w:tcPr>
          <w:p w14:paraId="61221125" w14:textId="2625202F" w:rsidR="00BD7D7E" w:rsidRPr="002865BA" w:rsidRDefault="00BD7D7E" w:rsidP="0000267C">
            <w:pPr>
              <w:spacing w:before="0" w:after="0" w:line="480" w:lineRule="auto"/>
              <w:rPr>
                <w:rFonts w:asciiTheme="majorBidi" w:eastAsia="Times New Roman" w:hAnsiTheme="majorBidi" w:cstheme="majorBidi"/>
                <w:color w:val="000000"/>
                <w:kern w:val="0"/>
                <w:sz w:val="20"/>
                <w:szCs w:val="20"/>
                <w14:ligatures w14:val="none"/>
              </w:rPr>
            </w:pPr>
            <w:r w:rsidRPr="00BD7D7E">
              <w:rPr>
                <w:sz w:val="20"/>
                <w:szCs w:val="20"/>
              </w:rPr>
              <w:t>Respondents understood the terminology well in terms of identifying breathlessness, but there was difficulty in contextualizing the question to the effort level required for breathlessness to occur</w:t>
            </w:r>
          </w:p>
        </w:tc>
        <w:tc>
          <w:tcPr>
            <w:tcW w:w="4310" w:type="dxa"/>
            <w:shd w:val="clear" w:color="auto" w:fill="auto"/>
            <w:vAlign w:val="center"/>
            <w:hideMark/>
          </w:tcPr>
          <w:p w14:paraId="72F897BF" w14:textId="1CC0A7F5" w:rsidR="00BD7D7E" w:rsidRPr="002865BA" w:rsidRDefault="00BD7D7E" w:rsidP="0000267C">
            <w:pPr>
              <w:spacing w:before="0" w:after="0" w:line="480" w:lineRule="auto"/>
              <w:rPr>
                <w:rFonts w:asciiTheme="majorBidi" w:eastAsia="Times New Roman" w:hAnsiTheme="majorBidi" w:cstheme="majorBidi"/>
                <w:color w:val="000000"/>
                <w:kern w:val="0"/>
                <w:sz w:val="20"/>
                <w:szCs w:val="20"/>
                <w14:ligatures w14:val="none"/>
              </w:rPr>
            </w:pPr>
            <w:r w:rsidRPr="00BD7D7E">
              <w:rPr>
                <w:sz w:val="20"/>
                <w:szCs w:val="20"/>
              </w:rPr>
              <w:t>Clarify that the question relates to the level of physical exertion where shortness of breath occurs.</w:t>
            </w:r>
          </w:p>
        </w:tc>
      </w:tr>
      <w:tr w:rsidR="00BD7D7E" w:rsidRPr="00BD7D7E" w14:paraId="5956F79B" w14:textId="77777777" w:rsidTr="00E33E3E">
        <w:trPr>
          <w:trHeight w:val="1187"/>
        </w:trPr>
        <w:tc>
          <w:tcPr>
            <w:tcW w:w="985" w:type="dxa"/>
            <w:shd w:val="clear" w:color="auto" w:fill="auto"/>
            <w:vAlign w:val="center"/>
            <w:hideMark/>
          </w:tcPr>
          <w:p w14:paraId="1CCAC180" w14:textId="77777777" w:rsidR="00BD7D7E" w:rsidRPr="002865BA" w:rsidRDefault="00BD7D7E" w:rsidP="0000267C">
            <w:pPr>
              <w:spacing w:before="0" w:after="0" w:line="480" w:lineRule="auto"/>
              <w:rPr>
                <w:rFonts w:asciiTheme="majorBidi" w:eastAsia="Times New Roman" w:hAnsiTheme="majorBidi" w:cstheme="majorBidi"/>
                <w:color w:val="000000"/>
                <w:kern w:val="0"/>
                <w:sz w:val="20"/>
                <w:szCs w:val="20"/>
                <w14:ligatures w14:val="none"/>
              </w:rPr>
            </w:pPr>
            <w:r w:rsidRPr="002865BA">
              <w:rPr>
                <w:rFonts w:asciiTheme="majorBidi" w:eastAsia="Times New Roman" w:hAnsiTheme="majorBidi" w:cstheme="majorBidi"/>
                <w:color w:val="000000"/>
                <w:kern w:val="0"/>
                <w:sz w:val="20"/>
                <w:szCs w:val="20"/>
                <w14:ligatures w14:val="none"/>
              </w:rPr>
              <w:t>Item 2</w:t>
            </w:r>
          </w:p>
        </w:tc>
        <w:tc>
          <w:tcPr>
            <w:tcW w:w="1578" w:type="dxa"/>
            <w:shd w:val="clear" w:color="auto" w:fill="auto"/>
            <w:vAlign w:val="center"/>
            <w:hideMark/>
          </w:tcPr>
          <w:p w14:paraId="296E15AE" w14:textId="77777777" w:rsidR="00BD7D7E" w:rsidRPr="002865BA" w:rsidRDefault="00BD7D7E" w:rsidP="0000267C">
            <w:pPr>
              <w:spacing w:before="0" w:after="0" w:line="480" w:lineRule="auto"/>
              <w:jc w:val="center"/>
              <w:rPr>
                <w:rFonts w:asciiTheme="majorBidi" w:eastAsia="Times New Roman" w:hAnsiTheme="majorBidi" w:cstheme="majorBidi"/>
                <w:color w:val="000000"/>
                <w:kern w:val="0"/>
                <w:sz w:val="20"/>
                <w:szCs w:val="20"/>
                <w14:ligatures w14:val="none"/>
              </w:rPr>
            </w:pPr>
            <w:r w:rsidRPr="002865BA">
              <w:rPr>
                <w:rFonts w:asciiTheme="majorBidi" w:eastAsia="Times New Roman" w:hAnsiTheme="majorBidi" w:cstheme="majorBidi"/>
                <w:color w:val="000000"/>
                <w:kern w:val="0"/>
                <w:sz w:val="20"/>
                <w:szCs w:val="20"/>
                <w14:ligatures w14:val="none"/>
              </w:rPr>
              <w:t>55%</w:t>
            </w:r>
          </w:p>
        </w:tc>
        <w:tc>
          <w:tcPr>
            <w:tcW w:w="1578" w:type="dxa"/>
            <w:shd w:val="clear" w:color="auto" w:fill="auto"/>
            <w:vAlign w:val="center"/>
            <w:hideMark/>
          </w:tcPr>
          <w:p w14:paraId="7F42874E" w14:textId="77777777" w:rsidR="00BD7D7E" w:rsidRPr="002865BA" w:rsidRDefault="00BD7D7E" w:rsidP="0000267C">
            <w:pPr>
              <w:spacing w:before="0" w:after="0" w:line="480" w:lineRule="auto"/>
              <w:jc w:val="center"/>
              <w:rPr>
                <w:rFonts w:asciiTheme="majorBidi" w:eastAsia="Times New Roman" w:hAnsiTheme="majorBidi" w:cstheme="majorBidi"/>
                <w:color w:val="000000"/>
                <w:kern w:val="0"/>
                <w:sz w:val="20"/>
                <w:szCs w:val="20"/>
                <w14:ligatures w14:val="none"/>
              </w:rPr>
            </w:pPr>
            <w:r w:rsidRPr="002865BA">
              <w:rPr>
                <w:rFonts w:asciiTheme="majorBidi" w:eastAsia="Times New Roman" w:hAnsiTheme="majorBidi" w:cstheme="majorBidi"/>
                <w:color w:val="000000"/>
                <w:kern w:val="0"/>
                <w:sz w:val="20"/>
                <w:szCs w:val="20"/>
                <w14:ligatures w14:val="none"/>
              </w:rPr>
              <w:t>55%</w:t>
            </w:r>
          </w:p>
        </w:tc>
        <w:tc>
          <w:tcPr>
            <w:tcW w:w="5579" w:type="dxa"/>
            <w:shd w:val="clear" w:color="auto" w:fill="auto"/>
            <w:vAlign w:val="center"/>
            <w:hideMark/>
          </w:tcPr>
          <w:p w14:paraId="364DA609" w14:textId="38E426CA" w:rsidR="00BD7D7E" w:rsidRPr="002865BA" w:rsidRDefault="00BD7D7E" w:rsidP="0000267C">
            <w:pPr>
              <w:spacing w:before="0" w:after="0" w:line="480" w:lineRule="auto"/>
              <w:rPr>
                <w:rFonts w:asciiTheme="majorBidi" w:eastAsia="Times New Roman" w:hAnsiTheme="majorBidi" w:cstheme="majorBidi"/>
                <w:color w:val="000000"/>
                <w:kern w:val="0"/>
                <w:sz w:val="20"/>
                <w:szCs w:val="20"/>
                <w14:ligatures w14:val="none"/>
              </w:rPr>
            </w:pPr>
            <w:r w:rsidRPr="00BD7D7E">
              <w:rPr>
                <w:sz w:val="20"/>
                <w:szCs w:val="20"/>
              </w:rPr>
              <w:t>Several respondents misinterpreted the question as focusing on post-exertion breathlessness instead of overall dyspnea. This would result in some overlap with Item 1, indicating a misunderstanding of the broader context of the symptom.</w:t>
            </w:r>
          </w:p>
        </w:tc>
        <w:tc>
          <w:tcPr>
            <w:tcW w:w="4310" w:type="dxa"/>
            <w:shd w:val="clear" w:color="auto" w:fill="auto"/>
            <w:vAlign w:val="center"/>
            <w:hideMark/>
          </w:tcPr>
          <w:p w14:paraId="5BE773EB" w14:textId="52A9967C" w:rsidR="00BD7D7E" w:rsidRPr="002865BA" w:rsidRDefault="00BD7D7E" w:rsidP="0000267C">
            <w:pPr>
              <w:spacing w:before="0" w:after="0" w:line="480" w:lineRule="auto"/>
              <w:rPr>
                <w:rFonts w:asciiTheme="majorBidi" w:eastAsia="Times New Roman" w:hAnsiTheme="majorBidi" w:cstheme="majorBidi"/>
                <w:color w:val="000000"/>
                <w:kern w:val="0"/>
                <w:sz w:val="20"/>
                <w:szCs w:val="20"/>
                <w14:ligatures w14:val="none"/>
              </w:rPr>
            </w:pPr>
            <w:r w:rsidRPr="00BD7D7E">
              <w:rPr>
                <w:sz w:val="20"/>
                <w:szCs w:val="20"/>
              </w:rPr>
              <w:t>Rephrase to emphasize that the question is about general breathlessness, not just in the context of effort.</w:t>
            </w:r>
          </w:p>
        </w:tc>
      </w:tr>
      <w:tr w:rsidR="00BD7D7E" w:rsidRPr="00BD7D7E" w14:paraId="3244F021" w14:textId="77777777" w:rsidTr="00E33E3E">
        <w:trPr>
          <w:trHeight w:val="1169"/>
        </w:trPr>
        <w:tc>
          <w:tcPr>
            <w:tcW w:w="985" w:type="dxa"/>
            <w:shd w:val="clear" w:color="auto" w:fill="auto"/>
            <w:vAlign w:val="center"/>
            <w:hideMark/>
          </w:tcPr>
          <w:p w14:paraId="7865CB19" w14:textId="77777777" w:rsidR="00BD7D7E" w:rsidRPr="002865BA" w:rsidRDefault="00BD7D7E" w:rsidP="0000267C">
            <w:pPr>
              <w:spacing w:before="0" w:after="0" w:line="480" w:lineRule="auto"/>
              <w:rPr>
                <w:rFonts w:asciiTheme="majorBidi" w:eastAsia="Times New Roman" w:hAnsiTheme="majorBidi" w:cstheme="majorBidi"/>
                <w:color w:val="000000"/>
                <w:kern w:val="0"/>
                <w:sz w:val="20"/>
                <w:szCs w:val="20"/>
                <w14:ligatures w14:val="none"/>
              </w:rPr>
            </w:pPr>
            <w:r w:rsidRPr="002865BA">
              <w:rPr>
                <w:rFonts w:asciiTheme="majorBidi" w:eastAsia="Times New Roman" w:hAnsiTheme="majorBidi" w:cstheme="majorBidi"/>
                <w:color w:val="000000"/>
                <w:kern w:val="0"/>
                <w:sz w:val="20"/>
                <w:szCs w:val="20"/>
                <w14:ligatures w14:val="none"/>
              </w:rPr>
              <w:t xml:space="preserve">Item 3 </w:t>
            </w:r>
          </w:p>
        </w:tc>
        <w:tc>
          <w:tcPr>
            <w:tcW w:w="1578" w:type="dxa"/>
            <w:shd w:val="clear" w:color="auto" w:fill="auto"/>
            <w:vAlign w:val="center"/>
            <w:hideMark/>
          </w:tcPr>
          <w:p w14:paraId="742D7D75" w14:textId="77777777" w:rsidR="00BD7D7E" w:rsidRPr="002865BA" w:rsidRDefault="00BD7D7E" w:rsidP="0000267C">
            <w:pPr>
              <w:spacing w:before="0" w:after="0" w:line="480" w:lineRule="auto"/>
              <w:jc w:val="center"/>
              <w:rPr>
                <w:rFonts w:asciiTheme="majorBidi" w:eastAsia="Times New Roman" w:hAnsiTheme="majorBidi" w:cstheme="majorBidi"/>
                <w:color w:val="000000"/>
                <w:kern w:val="0"/>
                <w:sz w:val="20"/>
                <w:szCs w:val="20"/>
                <w14:ligatures w14:val="none"/>
              </w:rPr>
            </w:pPr>
            <w:r w:rsidRPr="002865BA">
              <w:rPr>
                <w:rFonts w:asciiTheme="majorBidi" w:eastAsia="Times New Roman" w:hAnsiTheme="majorBidi" w:cstheme="majorBidi"/>
                <w:color w:val="000000"/>
                <w:kern w:val="0"/>
                <w:sz w:val="20"/>
                <w:szCs w:val="20"/>
                <w14:ligatures w14:val="none"/>
              </w:rPr>
              <w:t>50%</w:t>
            </w:r>
          </w:p>
        </w:tc>
        <w:tc>
          <w:tcPr>
            <w:tcW w:w="1578" w:type="dxa"/>
            <w:shd w:val="clear" w:color="auto" w:fill="auto"/>
            <w:vAlign w:val="center"/>
            <w:hideMark/>
          </w:tcPr>
          <w:p w14:paraId="1032E99E" w14:textId="77777777" w:rsidR="00BD7D7E" w:rsidRPr="002865BA" w:rsidRDefault="00BD7D7E" w:rsidP="0000267C">
            <w:pPr>
              <w:spacing w:before="0" w:after="0" w:line="480" w:lineRule="auto"/>
              <w:jc w:val="center"/>
              <w:rPr>
                <w:rFonts w:asciiTheme="majorBidi" w:eastAsia="Times New Roman" w:hAnsiTheme="majorBidi" w:cstheme="majorBidi"/>
                <w:color w:val="000000"/>
                <w:kern w:val="0"/>
                <w:sz w:val="20"/>
                <w:szCs w:val="20"/>
                <w14:ligatures w14:val="none"/>
              </w:rPr>
            </w:pPr>
            <w:r w:rsidRPr="002865BA">
              <w:rPr>
                <w:rFonts w:asciiTheme="majorBidi" w:eastAsia="Times New Roman" w:hAnsiTheme="majorBidi" w:cstheme="majorBidi"/>
                <w:color w:val="000000"/>
                <w:kern w:val="0"/>
                <w:sz w:val="20"/>
                <w:szCs w:val="20"/>
                <w14:ligatures w14:val="none"/>
              </w:rPr>
              <w:t>50%</w:t>
            </w:r>
          </w:p>
        </w:tc>
        <w:tc>
          <w:tcPr>
            <w:tcW w:w="5579" w:type="dxa"/>
            <w:shd w:val="clear" w:color="auto" w:fill="auto"/>
            <w:vAlign w:val="center"/>
            <w:hideMark/>
          </w:tcPr>
          <w:p w14:paraId="0C390C79" w14:textId="27A131CF" w:rsidR="00BD7D7E" w:rsidRPr="002865BA" w:rsidRDefault="00BD7D7E" w:rsidP="0000267C">
            <w:pPr>
              <w:spacing w:before="0" w:after="0" w:line="480" w:lineRule="auto"/>
              <w:rPr>
                <w:rFonts w:asciiTheme="majorBidi" w:eastAsia="Times New Roman" w:hAnsiTheme="majorBidi" w:cstheme="majorBidi"/>
                <w:color w:val="000000"/>
                <w:kern w:val="0"/>
                <w:sz w:val="20"/>
                <w:szCs w:val="20"/>
                <w14:ligatures w14:val="none"/>
              </w:rPr>
            </w:pPr>
            <w:r w:rsidRPr="00BD7D7E">
              <w:rPr>
                <w:sz w:val="20"/>
                <w:szCs w:val="20"/>
              </w:rPr>
              <w:t xml:space="preserve">There was confusion regarding the cause of coughing, with some respondents associating it with non-respiratory conditions such as </w:t>
            </w:r>
            <w:r w:rsidRPr="00BD7D7E">
              <w:rPr>
                <w:sz w:val="20"/>
                <w:szCs w:val="20"/>
              </w:rPr>
              <w:lastRenderedPageBreak/>
              <w:t>flu. Patients need clarification that coughing is specific to their condition.</w:t>
            </w:r>
          </w:p>
        </w:tc>
        <w:tc>
          <w:tcPr>
            <w:tcW w:w="4310" w:type="dxa"/>
            <w:shd w:val="clear" w:color="auto" w:fill="auto"/>
            <w:vAlign w:val="center"/>
            <w:hideMark/>
          </w:tcPr>
          <w:p w14:paraId="03A028AC" w14:textId="25D886BA" w:rsidR="00BD7D7E" w:rsidRPr="002865BA" w:rsidRDefault="00BD7D7E" w:rsidP="0000267C">
            <w:pPr>
              <w:spacing w:before="0" w:after="0" w:line="480" w:lineRule="auto"/>
              <w:rPr>
                <w:rFonts w:asciiTheme="majorBidi" w:eastAsia="Times New Roman" w:hAnsiTheme="majorBidi" w:cstheme="majorBidi"/>
                <w:color w:val="000000"/>
                <w:kern w:val="0"/>
                <w:sz w:val="20"/>
                <w:szCs w:val="20"/>
                <w14:ligatures w14:val="none"/>
              </w:rPr>
            </w:pPr>
            <w:r w:rsidRPr="00BD7D7E">
              <w:rPr>
                <w:sz w:val="20"/>
                <w:szCs w:val="20"/>
              </w:rPr>
              <w:lastRenderedPageBreak/>
              <w:t xml:space="preserve">Clarify the specific context of coughing related to subglottic stenosis and exclude other causes like </w:t>
            </w:r>
            <w:r w:rsidRPr="00BD7D7E">
              <w:rPr>
                <w:sz w:val="20"/>
                <w:szCs w:val="20"/>
              </w:rPr>
              <w:lastRenderedPageBreak/>
              <w:t>flu.</w:t>
            </w:r>
          </w:p>
        </w:tc>
      </w:tr>
      <w:tr w:rsidR="00BD7D7E" w:rsidRPr="00BD7D7E" w14:paraId="2238484B" w14:textId="77777777" w:rsidTr="00602000">
        <w:trPr>
          <w:trHeight w:val="1263"/>
        </w:trPr>
        <w:tc>
          <w:tcPr>
            <w:tcW w:w="985" w:type="dxa"/>
            <w:shd w:val="clear" w:color="auto" w:fill="auto"/>
            <w:vAlign w:val="center"/>
            <w:hideMark/>
          </w:tcPr>
          <w:p w14:paraId="19BCEAD2" w14:textId="77777777" w:rsidR="00BD7D7E" w:rsidRPr="002865BA" w:rsidRDefault="00BD7D7E" w:rsidP="0000267C">
            <w:pPr>
              <w:spacing w:before="0" w:after="0" w:line="480" w:lineRule="auto"/>
              <w:rPr>
                <w:rFonts w:asciiTheme="majorBidi" w:eastAsia="Times New Roman" w:hAnsiTheme="majorBidi" w:cstheme="majorBidi"/>
                <w:color w:val="000000"/>
                <w:kern w:val="0"/>
                <w:sz w:val="20"/>
                <w:szCs w:val="20"/>
                <w14:ligatures w14:val="none"/>
              </w:rPr>
            </w:pPr>
            <w:r w:rsidRPr="002865BA">
              <w:rPr>
                <w:rFonts w:asciiTheme="majorBidi" w:eastAsia="Times New Roman" w:hAnsiTheme="majorBidi" w:cstheme="majorBidi"/>
                <w:color w:val="000000"/>
                <w:kern w:val="0"/>
                <w:sz w:val="20"/>
                <w:szCs w:val="20"/>
                <w14:ligatures w14:val="none"/>
              </w:rPr>
              <w:lastRenderedPageBreak/>
              <w:t>Item 4</w:t>
            </w:r>
          </w:p>
        </w:tc>
        <w:tc>
          <w:tcPr>
            <w:tcW w:w="1578" w:type="dxa"/>
            <w:shd w:val="clear" w:color="auto" w:fill="auto"/>
            <w:vAlign w:val="center"/>
            <w:hideMark/>
          </w:tcPr>
          <w:p w14:paraId="7F89430A" w14:textId="77777777" w:rsidR="00BD7D7E" w:rsidRPr="002865BA" w:rsidRDefault="00BD7D7E" w:rsidP="0000267C">
            <w:pPr>
              <w:spacing w:before="0" w:after="0" w:line="480" w:lineRule="auto"/>
              <w:jc w:val="center"/>
              <w:rPr>
                <w:rFonts w:asciiTheme="majorBidi" w:eastAsia="Times New Roman" w:hAnsiTheme="majorBidi" w:cstheme="majorBidi"/>
                <w:color w:val="000000"/>
                <w:kern w:val="0"/>
                <w:sz w:val="20"/>
                <w:szCs w:val="20"/>
                <w14:ligatures w14:val="none"/>
              </w:rPr>
            </w:pPr>
            <w:r w:rsidRPr="002865BA">
              <w:rPr>
                <w:rFonts w:asciiTheme="majorBidi" w:eastAsia="Times New Roman" w:hAnsiTheme="majorBidi" w:cstheme="majorBidi"/>
                <w:color w:val="000000"/>
                <w:kern w:val="0"/>
                <w:sz w:val="20"/>
                <w:szCs w:val="20"/>
                <w14:ligatures w14:val="none"/>
              </w:rPr>
              <w:t>73%</w:t>
            </w:r>
          </w:p>
        </w:tc>
        <w:tc>
          <w:tcPr>
            <w:tcW w:w="1578" w:type="dxa"/>
            <w:shd w:val="clear" w:color="auto" w:fill="auto"/>
            <w:vAlign w:val="center"/>
            <w:hideMark/>
          </w:tcPr>
          <w:p w14:paraId="4FDDE525" w14:textId="77777777" w:rsidR="00BD7D7E" w:rsidRPr="002865BA" w:rsidRDefault="00BD7D7E" w:rsidP="0000267C">
            <w:pPr>
              <w:spacing w:before="0" w:after="0" w:line="480" w:lineRule="auto"/>
              <w:jc w:val="center"/>
              <w:rPr>
                <w:rFonts w:asciiTheme="majorBidi" w:eastAsia="Times New Roman" w:hAnsiTheme="majorBidi" w:cstheme="majorBidi"/>
                <w:color w:val="000000"/>
                <w:kern w:val="0"/>
                <w:sz w:val="20"/>
                <w:szCs w:val="20"/>
                <w14:ligatures w14:val="none"/>
              </w:rPr>
            </w:pPr>
            <w:r w:rsidRPr="002865BA">
              <w:rPr>
                <w:rFonts w:asciiTheme="majorBidi" w:eastAsia="Times New Roman" w:hAnsiTheme="majorBidi" w:cstheme="majorBidi"/>
                <w:color w:val="000000"/>
                <w:kern w:val="0"/>
                <w:sz w:val="20"/>
                <w:szCs w:val="20"/>
                <w14:ligatures w14:val="none"/>
              </w:rPr>
              <w:t>73%</w:t>
            </w:r>
          </w:p>
        </w:tc>
        <w:tc>
          <w:tcPr>
            <w:tcW w:w="5579" w:type="dxa"/>
            <w:shd w:val="clear" w:color="auto" w:fill="auto"/>
            <w:vAlign w:val="center"/>
            <w:hideMark/>
          </w:tcPr>
          <w:p w14:paraId="0EACA8DE" w14:textId="0E810D83" w:rsidR="00BD7D7E" w:rsidRPr="002865BA" w:rsidRDefault="00BD7D7E" w:rsidP="0000267C">
            <w:pPr>
              <w:spacing w:before="0" w:after="0" w:line="480" w:lineRule="auto"/>
              <w:rPr>
                <w:rFonts w:asciiTheme="majorBidi" w:eastAsia="Times New Roman" w:hAnsiTheme="majorBidi" w:cstheme="majorBidi"/>
                <w:color w:val="000000"/>
                <w:kern w:val="0"/>
                <w:sz w:val="20"/>
                <w:szCs w:val="20"/>
                <w14:ligatures w14:val="none"/>
              </w:rPr>
            </w:pPr>
            <w:r w:rsidRPr="00BD7D7E">
              <w:rPr>
                <w:sz w:val="20"/>
                <w:szCs w:val="20"/>
              </w:rPr>
              <w:t>Respondents had varying interpretations of how voice issues impacted social and personal life, with some seeing it as a physical problem and others as a social limitation, indicating the need for more clarity on the context.</w:t>
            </w:r>
          </w:p>
        </w:tc>
        <w:tc>
          <w:tcPr>
            <w:tcW w:w="4310" w:type="dxa"/>
            <w:shd w:val="clear" w:color="auto" w:fill="auto"/>
            <w:vAlign w:val="center"/>
            <w:hideMark/>
          </w:tcPr>
          <w:p w14:paraId="10D6F9C2" w14:textId="2060E7F4" w:rsidR="00BD7D7E" w:rsidRPr="002865BA" w:rsidRDefault="00BD7D7E" w:rsidP="0000267C">
            <w:pPr>
              <w:spacing w:before="0" w:after="0" w:line="480" w:lineRule="auto"/>
              <w:rPr>
                <w:rFonts w:asciiTheme="majorBidi" w:eastAsia="Times New Roman" w:hAnsiTheme="majorBidi" w:cstheme="majorBidi"/>
                <w:color w:val="000000"/>
                <w:kern w:val="0"/>
                <w:sz w:val="20"/>
                <w:szCs w:val="20"/>
                <w14:ligatures w14:val="none"/>
              </w:rPr>
            </w:pPr>
            <w:r w:rsidRPr="00BD7D7E">
              <w:rPr>
                <w:sz w:val="20"/>
                <w:szCs w:val="20"/>
              </w:rPr>
              <w:t xml:space="preserve">Rephrase to clearly distinguish physical voice limitations and their impact on social or professional life. The item should be formulated to clearly focus on the social and professional impact of the voice problem, regardless of its actual severity. </w:t>
            </w:r>
          </w:p>
        </w:tc>
      </w:tr>
      <w:tr w:rsidR="00BD7D7E" w:rsidRPr="00BD7D7E" w14:paraId="5868A591" w14:textId="77777777" w:rsidTr="00602000">
        <w:trPr>
          <w:trHeight w:val="1263"/>
        </w:trPr>
        <w:tc>
          <w:tcPr>
            <w:tcW w:w="985" w:type="dxa"/>
            <w:shd w:val="clear" w:color="auto" w:fill="auto"/>
            <w:vAlign w:val="center"/>
            <w:hideMark/>
          </w:tcPr>
          <w:p w14:paraId="643A1D4A" w14:textId="77777777" w:rsidR="00BD7D7E" w:rsidRPr="002865BA" w:rsidRDefault="00BD7D7E" w:rsidP="0000267C">
            <w:pPr>
              <w:spacing w:before="0" w:after="0" w:line="480" w:lineRule="auto"/>
              <w:rPr>
                <w:rFonts w:asciiTheme="majorBidi" w:eastAsia="Times New Roman" w:hAnsiTheme="majorBidi" w:cstheme="majorBidi"/>
                <w:color w:val="000000"/>
                <w:kern w:val="0"/>
                <w:sz w:val="20"/>
                <w:szCs w:val="20"/>
                <w14:ligatures w14:val="none"/>
              </w:rPr>
            </w:pPr>
            <w:r w:rsidRPr="002865BA">
              <w:rPr>
                <w:rFonts w:asciiTheme="majorBidi" w:eastAsia="Times New Roman" w:hAnsiTheme="majorBidi" w:cstheme="majorBidi"/>
                <w:color w:val="000000"/>
                <w:kern w:val="0"/>
                <w:sz w:val="20"/>
                <w:szCs w:val="20"/>
                <w14:ligatures w14:val="none"/>
              </w:rPr>
              <w:t>Item 5</w:t>
            </w:r>
          </w:p>
        </w:tc>
        <w:tc>
          <w:tcPr>
            <w:tcW w:w="1578" w:type="dxa"/>
            <w:shd w:val="clear" w:color="auto" w:fill="auto"/>
            <w:vAlign w:val="center"/>
            <w:hideMark/>
          </w:tcPr>
          <w:p w14:paraId="24829AFE" w14:textId="77777777" w:rsidR="00BD7D7E" w:rsidRPr="002865BA" w:rsidRDefault="00BD7D7E" w:rsidP="0000267C">
            <w:pPr>
              <w:spacing w:before="0" w:after="0" w:line="480" w:lineRule="auto"/>
              <w:jc w:val="center"/>
              <w:rPr>
                <w:rFonts w:asciiTheme="majorBidi" w:eastAsia="Times New Roman" w:hAnsiTheme="majorBidi" w:cstheme="majorBidi"/>
                <w:color w:val="000000"/>
                <w:kern w:val="0"/>
                <w:sz w:val="20"/>
                <w:szCs w:val="20"/>
                <w14:ligatures w14:val="none"/>
              </w:rPr>
            </w:pPr>
            <w:r w:rsidRPr="002865BA">
              <w:rPr>
                <w:rFonts w:asciiTheme="majorBidi" w:eastAsia="Times New Roman" w:hAnsiTheme="majorBidi" w:cstheme="majorBidi"/>
                <w:color w:val="000000"/>
                <w:kern w:val="0"/>
                <w:sz w:val="20"/>
                <w:szCs w:val="20"/>
                <w14:ligatures w14:val="none"/>
              </w:rPr>
              <w:t>73%</w:t>
            </w:r>
          </w:p>
        </w:tc>
        <w:tc>
          <w:tcPr>
            <w:tcW w:w="1578" w:type="dxa"/>
            <w:shd w:val="clear" w:color="auto" w:fill="auto"/>
            <w:vAlign w:val="center"/>
            <w:hideMark/>
          </w:tcPr>
          <w:p w14:paraId="4180C675" w14:textId="77777777" w:rsidR="00BD7D7E" w:rsidRPr="002865BA" w:rsidRDefault="00BD7D7E" w:rsidP="0000267C">
            <w:pPr>
              <w:spacing w:before="0" w:after="0" w:line="480" w:lineRule="auto"/>
              <w:jc w:val="center"/>
              <w:rPr>
                <w:rFonts w:asciiTheme="majorBidi" w:eastAsia="Times New Roman" w:hAnsiTheme="majorBidi" w:cstheme="majorBidi"/>
                <w:color w:val="000000"/>
                <w:kern w:val="0"/>
                <w:sz w:val="20"/>
                <w:szCs w:val="20"/>
                <w14:ligatures w14:val="none"/>
              </w:rPr>
            </w:pPr>
            <w:r w:rsidRPr="002865BA">
              <w:rPr>
                <w:rFonts w:asciiTheme="majorBidi" w:eastAsia="Times New Roman" w:hAnsiTheme="majorBidi" w:cstheme="majorBidi"/>
                <w:color w:val="000000"/>
                <w:kern w:val="0"/>
                <w:sz w:val="20"/>
                <w:szCs w:val="20"/>
                <w14:ligatures w14:val="none"/>
              </w:rPr>
              <w:t>64%</w:t>
            </w:r>
          </w:p>
        </w:tc>
        <w:tc>
          <w:tcPr>
            <w:tcW w:w="5579" w:type="dxa"/>
            <w:shd w:val="clear" w:color="auto" w:fill="auto"/>
            <w:vAlign w:val="center"/>
            <w:hideMark/>
          </w:tcPr>
          <w:p w14:paraId="044A5B96" w14:textId="1C4A9C97" w:rsidR="00BD7D7E" w:rsidRPr="002865BA" w:rsidRDefault="00BD7D7E" w:rsidP="0000267C">
            <w:pPr>
              <w:spacing w:before="0" w:after="0" w:line="480" w:lineRule="auto"/>
              <w:rPr>
                <w:rFonts w:asciiTheme="majorBidi" w:eastAsia="Times New Roman" w:hAnsiTheme="majorBidi" w:cstheme="majorBidi"/>
                <w:color w:val="000000"/>
                <w:kern w:val="0"/>
                <w:sz w:val="20"/>
                <w:szCs w:val="20"/>
                <w14:ligatures w14:val="none"/>
              </w:rPr>
            </w:pPr>
            <w:r w:rsidRPr="00BD7D7E">
              <w:rPr>
                <w:sz w:val="20"/>
                <w:szCs w:val="20"/>
              </w:rPr>
              <w:t>Some respondents struggled with distinguishing between moderate daily activities and more intense physical activities. The overlap with item 1 created confusion about whether this question related to daily activities or physical exertion.</w:t>
            </w:r>
          </w:p>
        </w:tc>
        <w:tc>
          <w:tcPr>
            <w:tcW w:w="4310" w:type="dxa"/>
            <w:shd w:val="clear" w:color="auto" w:fill="auto"/>
            <w:vAlign w:val="center"/>
            <w:hideMark/>
          </w:tcPr>
          <w:p w14:paraId="33A83E3E" w14:textId="7E1086AB" w:rsidR="00BD7D7E" w:rsidRPr="002865BA" w:rsidRDefault="00BD7D7E" w:rsidP="0000267C">
            <w:pPr>
              <w:spacing w:before="0" w:after="0" w:line="480" w:lineRule="auto"/>
              <w:rPr>
                <w:rFonts w:asciiTheme="majorBidi" w:eastAsia="Times New Roman" w:hAnsiTheme="majorBidi" w:cstheme="majorBidi"/>
                <w:color w:val="000000"/>
                <w:kern w:val="0"/>
                <w:sz w:val="20"/>
                <w:szCs w:val="20"/>
                <w14:ligatures w14:val="none"/>
              </w:rPr>
            </w:pPr>
            <w:r w:rsidRPr="00BD7D7E">
              <w:rPr>
                <w:sz w:val="20"/>
                <w:szCs w:val="20"/>
              </w:rPr>
              <w:t>Clearly differentiate between daily moderate activities and intense physical exertion to avoid overlap with item 1. Rephrase to indicate whether daily life activities (and not exceptional efforts) are hindered by the breathlessness issue, and to what extent</w:t>
            </w:r>
            <w:r w:rsidR="00E33E3E">
              <w:rPr>
                <w:sz w:val="20"/>
                <w:szCs w:val="20"/>
              </w:rPr>
              <w:t>.</w:t>
            </w:r>
          </w:p>
        </w:tc>
      </w:tr>
      <w:tr w:rsidR="00BD7D7E" w:rsidRPr="00BD7D7E" w14:paraId="31983198" w14:textId="77777777" w:rsidTr="00602000">
        <w:trPr>
          <w:trHeight w:val="1011"/>
        </w:trPr>
        <w:tc>
          <w:tcPr>
            <w:tcW w:w="985" w:type="dxa"/>
            <w:shd w:val="clear" w:color="auto" w:fill="auto"/>
            <w:vAlign w:val="center"/>
            <w:hideMark/>
          </w:tcPr>
          <w:p w14:paraId="41A48BBC" w14:textId="77777777" w:rsidR="00BD7D7E" w:rsidRPr="002865BA" w:rsidRDefault="00BD7D7E" w:rsidP="0000267C">
            <w:pPr>
              <w:spacing w:before="0" w:after="0" w:line="480" w:lineRule="auto"/>
              <w:rPr>
                <w:rFonts w:asciiTheme="majorBidi" w:eastAsia="Times New Roman" w:hAnsiTheme="majorBidi" w:cstheme="majorBidi"/>
                <w:color w:val="000000"/>
                <w:kern w:val="0"/>
                <w:sz w:val="20"/>
                <w:szCs w:val="20"/>
                <w14:ligatures w14:val="none"/>
              </w:rPr>
            </w:pPr>
            <w:r w:rsidRPr="002865BA">
              <w:rPr>
                <w:rFonts w:asciiTheme="majorBidi" w:eastAsia="Times New Roman" w:hAnsiTheme="majorBidi" w:cstheme="majorBidi"/>
                <w:color w:val="000000"/>
                <w:kern w:val="0"/>
                <w:sz w:val="20"/>
                <w:szCs w:val="20"/>
                <w14:ligatures w14:val="none"/>
              </w:rPr>
              <w:t>Item 6</w:t>
            </w:r>
          </w:p>
        </w:tc>
        <w:tc>
          <w:tcPr>
            <w:tcW w:w="1578" w:type="dxa"/>
            <w:shd w:val="clear" w:color="auto" w:fill="auto"/>
            <w:vAlign w:val="center"/>
            <w:hideMark/>
          </w:tcPr>
          <w:p w14:paraId="60917FE4" w14:textId="77777777" w:rsidR="00BD7D7E" w:rsidRPr="002865BA" w:rsidRDefault="00BD7D7E" w:rsidP="0000267C">
            <w:pPr>
              <w:spacing w:before="0" w:after="0" w:line="480" w:lineRule="auto"/>
              <w:jc w:val="center"/>
              <w:rPr>
                <w:rFonts w:asciiTheme="majorBidi" w:eastAsia="Times New Roman" w:hAnsiTheme="majorBidi" w:cstheme="majorBidi"/>
                <w:color w:val="000000"/>
                <w:kern w:val="0"/>
                <w:sz w:val="20"/>
                <w:szCs w:val="20"/>
                <w14:ligatures w14:val="none"/>
              </w:rPr>
            </w:pPr>
            <w:r w:rsidRPr="002865BA">
              <w:rPr>
                <w:rFonts w:asciiTheme="majorBidi" w:eastAsia="Times New Roman" w:hAnsiTheme="majorBidi" w:cstheme="majorBidi"/>
                <w:color w:val="000000"/>
                <w:kern w:val="0"/>
                <w:sz w:val="20"/>
                <w:szCs w:val="20"/>
                <w14:ligatures w14:val="none"/>
              </w:rPr>
              <w:t>91%</w:t>
            </w:r>
          </w:p>
        </w:tc>
        <w:tc>
          <w:tcPr>
            <w:tcW w:w="1578" w:type="dxa"/>
            <w:shd w:val="clear" w:color="auto" w:fill="auto"/>
            <w:vAlign w:val="center"/>
            <w:hideMark/>
          </w:tcPr>
          <w:p w14:paraId="48E42A70" w14:textId="77777777" w:rsidR="00BD7D7E" w:rsidRPr="002865BA" w:rsidRDefault="00BD7D7E" w:rsidP="0000267C">
            <w:pPr>
              <w:spacing w:before="0" w:after="0" w:line="480" w:lineRule="auto"/>
              <w:jc w:val="center"/>
              <w:rPr>
                <w:rFonts w:asciiTheme="majorBidi" w:eastAsia="Times New Roman" w:hAnsiTheme="majorBidi" w:cstheme="majorBidi"/>
                <w:color w:val="000000"/>
                <w:kern w:val="0"/>
                <w:sz w:val="20"/>
                <w:szCs w:val="20"/>
                <w14:ligatures w14:val="none"/>
              </w:rPr>
            </w:pPr>
            <w:r w:rsidRPr="002865BA">
              <w:rPr>
                <w:rFonts w:asciiTheme="majorBidi" w:eastAsia="Times New Roman" w:hAnsiTheme="majorBidi" w:cstheme="majorBidi"/>
                <w:color w:val="000000"/>
                <w:kern w:val="0"/>
                <w:sz w:val="20"/>
                <w:szCs w:val="20"/>
                <w14:ligatures w14:val="none"/>
              </w:rPr>
              <w:t>91%</w:t>
            </w:r>
          </w:p>
        </w:tc>
        <w:tc>
          <w:tcPr>
            <w:tcW w:w="5579" w:type="dxa"/>
            <w:shd w:val="clear" w:color="auto" w:fill="auto"/>
            <w:vAlign w:val="center"/>
            <w:hideMark/>
          </w:tcPr>
          <w:p w14:paraId="743CF801" w14:textId="50207877" w:rsidR="00BD7D7E" w:rsidRPr="002865BA" w:rsidRDefault="00BD7D7E" w:rsidP="0000267C">
            <w:pPr>
              <w:spacing w:before="0" w:after="0" w:line="480" w:lineRule="auto"/>
              <w:rPr>
                <w:rFonts w:asciiTheme="majorBidi" w:eastAsia="Times New Roman" w:hAnsiTheme="majorBidi" w:cstheme="majorBidi"/>
                <w:color w:val="000000"/>
                <w:kern w:val="0"/>
                <w:sz w:val="20"/>
                <w:szCs w:val="20"/>
                <w14:ligatures w14:val="none"/>
              </w:rPr>
            </w:pPr>
            <w:r w:rsidRPr="00BD7D7E">
              <w:rPr>
                <w:sz w:val="20"/>
                <w:szCs w:val="20"/>
              </w:rPr>
              <w:t>Most respondents comprehended the question well, but there was some confusion about whether 'general health' included both physical and mental health aspects. One respondent with low health literacy misinterpreted multiple questions.</w:t>
            </w:r>
          </w:p>
        </w:tc>
        <w:tc>
          <w:tcPr>
            <w:tcW w:w="4310" w:type="dxa"/>
            <w:shd w:val="clear" w:color="auto" w:fill="auto"/>
            <w:vAlign w:val="center"/>
            <w:hideMark/>
          </w:tcPr>
          <w:p w14:paraId="62033F17" w14:textId="70C0671E" w:rsidR="00BD7D7E" w:rsidRPr="002865BA" w:rsidRDefault="00BD7D7E" w:rsidP="0000267C">
            <w:pPr>
              <w:spacing w:before="0" w:after="0" w:line="480" w:lineRule="auto"/>
              <w:rPr>
                <w:rFonts w:asciiTheme="majorBidi" w:eastAsia="Times New Roman" w:hAnsiTheme="majorBidi" w:cstheme="majorBidi"/>
                <w:color w:val="000000"/>
                <w:kern w:val="0"/>
                <w:sz w:val="20"/>
                <w:szCs w:val="20"/>
                <w14:ligatures w14:val="none"/>
              </w:rPr>
            </w:pPr>
            <w:r w:rsidRPr="00BD7D7E">
              <w:rPr>
                <w:sz w:val="20"/>
                <w:szCs w:val="20"/>
              </w:rPr>
              <w:t>Clarify that the question addresses overall health, including both physical and mental aspects.</w:t>
            </w:r>
          </w:p>
        </w:tc>
      </w:tr>
    </w:tbl>
    <w:p w14:paraId="728AB4E5" w14:textId="75998AAA" w:rsidR="002865BA" w:rsidRDefault="00C41507" w:rsidP="00547A7B">
      <w:pPr>
        <w:pStyle w:val="Heading2"/>
        <w:numPr>
          <w:ilvl w:val="0"/>
          <w:numId w:val="8"/>
        </w:numPr>
      </w:pPr>
      <w:r>
        <w:t>Refine</w:t>
      </w:r>
      <w:r w:rsidR="00547A7B">
        <w:t>d</w:t>
      </w:r>
      <w:r>
        <w:t xml:space="preserve"> </w:t>
      </w:r>
      <w:r w:rsidR="00547A7B">
        <w:t xml:space="preserve">translated version of </w:t>
      </w:r>
      <w:r w:rsidR="00783098">
        <w:t>the</w:t>
      </w:r>
      <w:r>
        <w:t xml:space="preserve"> SGS-6 questionnaire</w:t>
      </w:r>
    </w:p>
    <w:tbl>
      <w:tblPr>
        <w:tblW w:w="13546" w:type="dxa"/>
        <w:tblInd w:w="-540" w:type="dxa"/>
        <w:tblBorders>
          <w:top w:val="single" w:sz="4" w:space="0" w:color="auto"/>
          <w:bottom w:val="single" w:sz="4" w:space="0" w:color="auto"/>
          <w:insideH w:val="single" w:sz="4" w:space="0" w:color="auto"/>
        </w:tblBorders>
        <w:tblLook w:val="04A0" w:firstRow="1" w:lastRow="0" w:firstColumn="1" w:lastColumn="0" w:noHBand="0" w:noVBand="1"/>
      </w:tblPr>
      <w:tblGrid>
        <w:gridCol w:w="1137"/>
        <w:gridCol w:w="3825"/>
        <w:gridCol w:w="4377"/>
        <w:gridCol w:w="4207"/>
      </w:tblGrid>
      <w:tr w:rsidR="00021F38" w:rsidRPr="0000267C" w14:paraId="5B1B47AC" w14:textId="2D3ED0D5" w:rsidTr="00021F38">
        <w:trPr>
          <w:trHeight w:val="633"/>
        </w:trPr>
        <w:tc>
          <w:tcPr>
            <w:tcW w:w="1137" w:type="dxa"/>
            <w:shd w:val="clear" w:color="auto" w:fill="auto"/>
            <w:vAlign w:val="center"/>
            <w:hideMark/>
          </w:tcPr>
          <w:p w14:paraId="6F3EC7BE" w14:textId="77777777" w:rsidR="00021F38" w:rsidRPr="0000267C" w:rsidRDefault="00021F38" w:rsidP="0000267C">
            <w:pPr>
              <w:spacing w:before="0" w:after="0" w:line="480" w:lineRule="auto"/>
              <w:rPr>
                <w:rFonts w:eastAsia="Times New Roman"/>
                <w:b/>
                <w:bCs/>
                <w:color w:val="000000"/>
                <w:kern w:val="0"/>
                <w:sz w:val="20"/>
                <w:szCs w:val="20"/>
                <w14:ligatures w14:val="none"/>
              </w:rPr>
            </w:pPr>
            <w:r w:rsidRPr="0000267C">
              <w:rPr>
                <w:rFonts w:eastAsia="Times New Roman"/>
                <w:b/>
                <w:bCs/>
                <w:color w:val="000000"/>
                <w:kern w:val="0"/>
                <w:sz w:val="20"/>
                <w:szCs w:val="20"/>
                <w14:ligatures w14:val="none"/>
              </w:rPr>
              <w:t>Item</w:t>
            </w:r>
          </w:p>
        </w:tc>
        <w:tc>
          <w:tcPr>
            <w:tcW w:w="3825" w:type="dxa"/>
            <w:shd w:val="clear" w:color="auto" w:fill="auto"/>
            <w:vAlign w:val="center"/>
            <w:hideMark/>
          </w:tcPr>
          <w:p w14:paraId="586852AE" w14:textId="3AD99E0C" w:rsidR="00021F38" w:rsidRPr="0000267C" w:rsidRDefault="00021F38" w:rsidP="0000267C">
            <w:pPr>
              <w:spacing w:before="0" w:after="0" w:line="480" w:lineRule="auto"/>
              <w:rPr>
                <w:rFonts w:eastAsia="Times New Roman"/>
                <w:b/>
                <w:bCs/>
                <w:color w:val="000000"/>
                <w:kern w:val="0"/>
                <w:sz w:val="20"/>
                <w:szCs w:val="20"/>
                <w14:ligatures w14:val="none"/>
              </w:rPr>
            </w:pPr>
            <w:r w:rsidRPr="0000267C">
              <w:rPr>
                <w:rFonts w:eastAsia="Times New Roman"/>
                <w:b/>
                <w:bCs/>
                <w:color w:val="000000"/>
                <w:kern w:val="0"/>
                <w:sz w:val="20"/>
                <w:szCs w:val="20"/>
                <w14:ligatures w14:val="none"/>
              </w:rPr>
              <w:t>Original</w:t>
            </w:r>
            <w:r w:rsidR="006B3D86" w:rsidRPr="0000267C">
              <w:rPr>
                <w:rFonts w:eastAsia="Times New Roman"/>
                <w:b/>
                <w:bCs/>
                <w:color w:val="000000"/>
                <w:kern w:val="0"/>
                <w:sz w:val="20"/>
                <w:szCs w:val="20"/>
                <w14:ligatures w14:val="none"/>
              </w:rPr>
              <w:t xml:space="preserve"> Arabic translation</w:t>
            </w:r>
          </w:p>
        </w:tc>
        <w:tc>
          <w:tcPr>
            <w:tcW w:w="4377" w:type="dxa"/>
            <w:shd w:val="clear" w:color="auto" w:fill="auto"/>
            <w:vAlign w:val="center"/>
            <w:hideMark/>
          </w:tcPr>
          <w:p w14:paraId="3538B241" w14:textId="31C4270D" w:rsidR="00021F38" w:rsidRPr="0000267C" w:rsidRDefault="00021F38" w:rsidP="0000267C">
            <w:pPr>
              <w:spacing w:before="0" w:after="0" w:line="480" w:lineRule="auto"/>
              <w:rPr>
                <w:rFonts w:eastAsia="Times New Roman"/>
                <w:b/>
                <w:bCs/>
                <w:color w:val="000000"/>
                <w:kern w:val="0"/>
                <w:sz w:val="20"/>
                <w:szCs w:val="20"/>
                <w14:ligatures w14:val="none"/>
              </w:rPr>
            </w:pPr>
            <w:r w:rsidRPr="0000267C">
              <w:rPr>
                <w:rFonts w:eastAsia="Times New Roman"/>
                <w:b/>
                <w:bCs/>
                <w:color w:val="000000"/>
                <w:kern w:val="0"/>
                <w:sz w:val="20"/>
                <w:szCs w:val="20"/>
                <w14:ligatures w14:val="none"/>
              </w:rPr>
              <w:t>Recommendation</w:t>
            </w:r>
          </w:p>
        </w:tc>
        <w:tc>
          <w:tcPr>
            <w:tcW w:w="4207" w:type="dxa"/>
            <w:vAlign w:val="center"/>
          </w:tcPr>
          <w:p w14:paraId="5DDE4A80" w14:textId="0E5A20C0" w:rsidR="00021F38" w:rsidRPr="0000267C" w:rsidRDefault="00105434" w:rsidP="0000267C">
            <w:pPr>
              <w:spacing w:before="0" w:after="0" w:line="480" w:lineRule="auto"/>
              <w:rPr>
                <w:rFonts w:eastAsia="Times New Roman"/>
                <w:b/>
                <w:bCs/>
                <w:color w:val="000000"/>
                <w:kern w:val="0"/>
                <w:sz w:val="20"/>
                <w:szCs w:val="20"/>
                <w14:ligatures w14:val="none"/>
              </w:rPr>
            </w:pPr>
            <w:r w:rsidRPr="0000267C">
              <w:rPr>
                <w:rFonts w:eastAsia="Times New Roman"/>
                <w:b/>
                <w:bCs/>
                <w:color w:val="000000"/>
                <w:kern w:val="0"/>
                <w:sz w:val="20"/>
                <w:szCs w:val="20"/>
                <w14:ligatures w14:val="none"/>
              </w:rPr>
              <w:t xml:space="preserve">Refined </w:t>
            </w:r>
            <w:r w:rsidR="006B3D86" w:rsidRPr="0000267C">
              <w:rPr>
                <w:rFonts w:eastAsia="Times New Roman"/>
                <w:b/>
                <w:bCs/>
                <w:color w:val="000000"/>
                <w:kern w:val="0"/>
                <w:sz w:val="20"/>
                <w:szCs w:val="20"/>
                <w14:ligatures w14:val="none"/>
              </w:rPr>
              <w:t xml:space="preserve">Arabic </w:t>
            </w:r>
            <w:r w:rsidRPr="0000267C">
              <w:rPr>
                <w:rFonts w:eastAsia="Times New Roman"/>
                <w:b/>
                <w:bCs/>
                <w:color w:val="000000"/>
                <w:kern w:val="0"/>
                <w:sz w:val="20"/>
                <w:szCs w:val="20"/>
                <w14:ligatures w14:val="none"/>
              </w:rPr>
              <w:t>version of the SGS-6</w:t>
            </w:r>
          </w:p>
        </w:tc>
      </w:tr>
      <w:tr w:rsidR="00021F38" w:rsidRPr="0000267C" w14:paraId="0FA8F966" w14:textId="33DD0983" w:rsidTr="00021F38">
        <w:trPr>
          <w:trHeight w:val="964"/>
        </w:trPr>
        <w:tc>
          <w:tcPr>
            <w:tcW w:w="1137" w:type="dxa"/>
            <w:shd w:val="clear" w:color="auto" w:fill="auto"/>
            <w:vAlign w:val="center"/>
            <w:hideMark/>
          </w:tcPr>
          <w:p w14:paraId="40996614" w14:textId="77777777" w:rsidR="00021F38" w:rsidRPr="0000267C" w:rsidRDefault="00021F38" w:rsidP="0000267C">
            <w:pPr>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14:ligatures w14:val="none"/>
              </w:rPr>
              <w:lastRenderedPageBreak/>
              <w:t>Item 1</w:t>
            </w:r>
          </w:p>
        </w:tc>
        <w:tc>
          <w:tcPr>
            <w:tcW w:w="3825" w:type="dxa"/>
            <w:shd w:val="clear" w:color="auto" w:fill="auto"/>
            <w:vAlign w:val="center"/>
          </w:tcPr>
          <w:p w14:paraId="67903E07" w14:textId="08CC777A" w:rsidR="00021F38" w:rsidRPr="0000267C" w:rsidRDefault="00021F38" w:rsidP="0000267C">
            <w:p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من فضلك حدد أي من الخيارات الخمسة أدناه يصف بشكل أفضل مستوى ضيق التنفس لديك خلال الأسبوع الماضي (اختر خيارًا واحدًا فقط من الخمسة أدناه)</w:t>
            </w:r>
          </w:p>
        </w:tc>
        <w:tc>
          <w:tcPr>
            <w:tcW w:w="4377" w:type="dxa"/>
            <w:shd w:val="clear" w:color="auto" w:fill="auto"/>
            <w:vAlign w:val="center"/>
          </w:tcPr>
          <w:p w14:paraId="1FAD4A4E" w14:textId="77777777" w:rsidR="00407D21" w:rsidRPr="0000267C" w:rsidRDefault="00021F38" w:rsidP="0000267C">
            <w:pPr>
              <w:spacing w:before="0" w:after="0" w:line="480" w:lineRule="auto"/>
              <w:rPr>
                <w:sz w:val="20"/>
                <w:szCs w:val="20"/>
              </w:rPr>
            </w:pPr>
            <w:r w:rsidRPr="0000267C">
              <w:rPr>
                <w:sz w:val="20"/>
                <w:szCs w:val="20"/>
              </w:rPr>
              <w:t>Clarify that the question relates to the level of physical exertion where shortness of breath occurs.</w:t>
            </w:r>
            <w:r w:rsidR="00DD6D37" w:rsidRPr="0000267C">
              <w:rPr>
                <w:sz w:val="20"/>
                <w:szCs w:val="20"/>
              </w:rPr>
              <w:t xml:space="preserve"> Recommendation also to rephrase the answering options to further enhance comprehension</w:t>
            </w:r>
            <w:r w:rsidR="000C7E34" w:rsidRPr="0000267C">
              <w:rPr>
                <w:sz w:val="20"/>
                <w:szCs w:val="20"/>
              </w:rPr>
              <w:t>. Recommendation also to number the answering options to show the gradual levels of breathlessness</w:t>
            </w:r>
            <w:r w:rsidR="00DD6D37" w:rsidRPr="0000267C">
              <w:rPr>
                <w:sz w:val="20"/>
                <w:szCs w:val="20"/>
              </w:rPr>
              <w:t xml:space="preserve">. </w:t>
            </w:r>
          </w:p>
          <w:p w14:paraId="4F38A4AD" w14:textId="7473F5E5" w:rsidR="00021F38" w:rsidRPr="0000267C" w:rsidRDefault="00407D21" w:rsidP="0000267C">
            <w:pPr>
              <w:spacing w:before="0" w:after="0" w:line="480" w:lineRule="auto"/>
              <w:rPr>
                <w:color w:val="00B050"/>
                <w:sz w:val="20"/>
                <w:szCs w:val="20"/>
              </w:rPr>
            </w:pPr>
            <w:r w:rsidRPr="0000267C">
              <w:rPr>
                <w:color w:val="00B050"/>
                <w:sz w:val="20"/>
                <w:szCs w:val="20"/>
              </w:rPr>
              <w:t xml:space="preserve">The proposed rephrasing enabled the following: </w:t>
            </w:r>
          </w:p>
          <w:p w14:paraId="2667AB63" w14:textId="1952D210" w:rsidR="000C7E34" w:rsidRPr="0000267C" w:rsidRDefault="000C7E34" w:rsidP="0000267C">
            <w:pPr>
              <w:pStyle w:val="ListParagraph"/>
              <w:numPr>
                <w:ilvl w:val="0"/>
                <w:numId w:val="7"/>
              </w:numPr>
              <w:spacing w:before="0" w:after="0" w:line="480" w:lineRule="auto"/>
              <w:ind w:left="240" w:hanging="180"/>
              <w:rPr>
                <w:rFonts w:eastAsia="Times New Roman"/>
                <w:color w:val="00B050"/>
                <w:kern w:val="0"/>
                <w:sz w:val="20"/>
                <w:szCs w:val="20"/>
                <w14:ligatures w14:val="none"/>
              </w:rPr>
            </w:pPr>
            <w:r w:rsidRPr="0000267C">
              <w:rPr>
                <w:rFonts w:eastAsia="Times New Roman"/>
                <w:b/>
                <w:bCs/>
                <w:color w:val="00B050"/>
                <w:kern w:val="0"/>
                <w:sz w:val="20"/>
                <w:szCs w:val="20"/>
                <w14:ligatures w14:val="none"/>
              </w:rPr>
              <w:t>Clarity</w:t>
            </w:r>
            <w:r w:rsidRPr="0000267C">
              <w:rPr>
                <w:rFonts w:eastAsia="Times New Roman"/>
                <w:color w:val="00B050"/>
                <w:kern w:val="0"/>
                <w:sz w:val="20"/>
                <w:szCs w:val="20"/>
                <w14:ligatures w14:val="none"/>
              </w:rPr>
              <w:t>: By explicitly labeling each option as "Level 1" through "Level 5," you</w:t>
            </w:r>
            <w:r w:rsidR="001337D7" w:rsidRPr="0000267C">
              <w:rPr>
                <w:rFonts w:eastAsia="Times New Roman"/>
                <w:color w:val="00B050"/>
                <w:kern w:val="0"/>
                <w:sz w:val="20"/>
                <w:szCs w:val="20"/>
                <w14:ligatures w14:val="none"/>
              </w:rPr>
              <w:t xml:space="preserve"> would</w:t>
            </w:r>
            <w:r w:rsidRPr="0000267C">
              <w:rPr>
                <w:rFonts w:eastAsia="Times New Roman"/>
                <w:color w:val="00B050"/>
                <w:kern w:val="0"/>
                <w:sz w:val="20"/>
                <w:szCs w:val="20"/>
                <w14:ligatures w14:val="none"/>
              </w:rPr>
              <w:t xml:space="preserve"> help respondents focus on the progression of their symptoms from mild to severe, making it easier to match their experience to the correct level.</w:t>
            </w:r>
          </w:p>
          <w:p w14:paraId="7226CA9B" w14:textId="786863D5" w:rsidR="000C7E34" w:rsidRPr="0000267C" w:rsidRDefault="000C7E34" w:rsidP="0000267C">
            <w:pPr>
              <w:pStyle w:val="ListParagraph"/>
              <w:numPr>
                <w:ilvl w:val="0"/>
                <w:numId w:val="7"/>
              </w:numPr>
              <w:spacing w:before="0" w:after="0" w:line="480" w:lineRule="auto"/>
              <w:ind w:left="240" w:hanging="180"/>
              <w:rPr>
                <w:rFonts w:eastAsia="Times New Roman"/>
                <w:color w:val="00B050"/>
                <w:kern w:val="0"/>
                <w:sz w:val="20"/>
                <w:szCs w:val="20"/>
                <w14:ligatures w14:val="none"/>
              </w:rPr>
            </w:pPr>
            <w:r w:rsidRPr="0000267C">
              <w:rPr>
                <w:rFonts w:eastAsia="Times New Roman"/>
                <w:b/>
                <w:bCs/>
                <w:color w:val="00B050"/>
                <w:kern w:val="0"/>
                <w:sz w:val="20"/>
                <w:szCs w:val="20"/>
                <w14:ligatures w14:val="none"/>
              </w:rPr>
              <w:t>Guidance</w:t>
            </w:r>
            <w:r w:rsidRPr="0000267C">
              <w:rPr>
                <w:rFonts w:eastAsia="Times New Roman"/>
                <w:color w:val="00B050"/>
                <w:kern w:val="0"/>
                <w:sz w:val="20"/>
                <w:szCs w:val="20"/>
                <w14:ligatures w14:val="none"/>
              </w:rPr>
              <w:t xml:space="preserve">: The </w:t>
            </w:r>
            <w:r w:rsidR="001337D7" w:rsidRPr="0000267C">
              <w:rPr>
                <w:rFonts w:eastAsia="Times New Roman"/>
                <w:color w:val="00B050"/>
                <w:kern w:val="0"/>
                <w:sz w:val="20"/>
                <w:szCs w:val="20"/>
                <w14:ligatures w14:val="none"/>
              </w:rPr>
              <w:t xml:space="preserve">rephrased </w:t>
            </w:r>
            <w:r w:rsidRPr="0000267C">
              <w:rPr>
                <w:rFonts w:eastAsia="Times New Roman"/>
                <w:color w:val="00B050"/>
                <w:kern w:val="0"/>
                <w:sz w:val="20"/>
                <w:szCs w:val="20"/>
                <w14:ligatures w14:val="none"/>
              </w:rPr>
              <w:t>introduction clearly sets the expectation that the levels are arranged from least to most severe, which should reduce confusion.</w:t>
            </w:r>
          </w:p>
          <w:p w14:paraId="23A86EA2" w14:textId="3D80B963" w:rsidR="000C7E34" w:rsidRPr="0000267C" w:rsidRDefault="000C7E34" w:rsidP="0000267C">
            <w:pPr>
              <w:pStyle w:val="ListParagraph"/>
              <w:numPr>
                <w:ilvl w:val="0"/>
                <w:numId w:val="7"/>
              </w:numPr>
              <w:spacing w:before="0" w:after="0" w:line="480" w:lineRule="auto"/>
              <w:ind w:left="240" w:hanging="180"/>
              <w:rPr>
                <w:rFonts w:eastAsia="Times New Roman"/>
                <w:color w:val="000000"/>
                <w:kern w:val="0"/>
                <w:sz w:val="20"/>
                <w:szCs w:val="20"/>
                <w14:ligatures w14:val="none"/>
              </w:rPr>
            </w:pPr>
            <w:r w:rsidRPr="0000267C">
              <w:rPr>
                <w:rFonts w:eastAsia="Times New Roman"/>
                <w:b/>
                <w:bCs/>
                <w:color w:val="00B050"/>
                <w:kern w:val="0"/>
                <w:sz w:val="20"/>
                <w:szCs w:val="20"/>
                <w14:ligatures w14:val="none"/>
              </w:rPr>
              <w:t>Simplicity</w:t>
            </w:r>
            <w:r w:rsidRPr="0000267C">
              <w:rPr>
                <w:rFonts w:eastAsia="Times New Roman"/>
                <w:color w:val="00B050"/>
                <w:kern w:val="0"/>
                <w:sz w:val="20"/>
                <w:szCs w:val="20"/>
                <w14:ligatures w14:val="none"/>
              </w:rPr>
              <w:t>: The use of numbered levels is intuitive and likely to improve comprehension and accurate selection.</w:t>
            </w:r>
          </w:p>
        </w:tc>
        <w:tc>
          <w:tcPr>
            <w:tcW w:w="4207" w:type="dxa"/>
            <w:vAlign w:val="center"/>
          </w:tcPr>
          <w:p w14:paraId="648208CA" w14:textId="0E0CC2C6" w:rsidR="00021F38" w:rsidRPr="0000267C" w:rsidRDefault="00DD6D37" w:rsidP="0000267C">
            <w:p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من فضلك حدد الخيار الذي يصف بشكل أفضل مستوى ضيق التنفس لديك خلال الأسبوع الماضي، مع ملاحظة أن الخيارات تبدأ من الأعراض الأقل حدة وصولاً إلى الأعراض الأكثر حدة. (اختر خيارًا واحدًا فقط)</w:t>
            </w:r>
            <w:r w:rsidRPr="0000267C">
              <w:rPr>
                <w:rFonts w:eastAsia="Times New Roman"/>
                <w:color w:val="000000"/>
                <w:kern w:val="0"/>
                <w:sz w:val="20"/>
                <w:szCs w:val="20"/>
                <w14:ligatures w14:val="none"/>
              </w:rPr>
              <w:t>:</w:t>
            </w:r>
          </w:p>
          <w:p w14:paraId="4C5BD3AA" w14:textId="6541D343" w:rsidR="00DD6D37" w:rsidRPr="0000267C" w:rsidRDefault="000C7E34" w:rsidP="0000267C">
            <w:pPr>
              <w:pStyle w:val="ListParagraph"/>
              <w:numPr>
                <w:ilvl w:val="0"/>
                <w:numId w:val="1"/>
              </w:num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 xml:space="preserve">مستوى 1: </w:t>
            </w:r>
            <w:r w:rsidR="00DD6D37" w:rsidRPr="0000267C">
              <w:rPr>
                <w:rFonts w:eastAsia="Times New Roman"/>
                <w:color w:val="000000"/>
                <w:kern w:val="0"/>
                <w:sz w:val="20"/>
                <w:szCs w:val="20"/>
                <w:rtl/>
                <w14:ligatures w14:val="none"/>
              </w:rPr>
              <w:t>أشعر بضيق في التنفس فقط عند ممارسة التمارين الشاقة جدًا</w:t>
            </w:r>
          </w:p>
          <w:p w14:paraId="611024E1" w14:textId="4ED6804B" w:rsidR="00DD6D37" w:rsidRPr="0000267C" w:rsidRDefault="000C7E34" w:rsidP="0000267C">
            <w:pPr>
              <w:pStyle w:val="ListParagraph"/>
              <w:numPr>
                <w:ilvl w:val="0"/>
                <w:numId w:val="1"/>
              </w:num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 xml:space="preserve">مستوى 2: </w:t>
            </w:r>
            <w:r w:rsidR="00DD6D37" w:rsidRPr="0000267C">
              <w:rPr>
                <w:rFonts w:eastAsia="Times New Roman"/>
                <w:color w:val="000000"/>
                <w:kern w:val="0"/>
                <w:sz w:val="20"/>
                <w:szCs w:val="20"/>
                <w:rtl/>
                <w14:ligatures w14:val="none"/>
              </w:rPr>
              <w:t>أشعر بضيق في التنفس عند المشي السريع على أرض مستوية أو عند صعود تل صغير</w:t>
            </w:r>
          </w:p>
          <w:p w14:paraId="3C82DF13" w14:textId="4F66CFF1" w:rsidR="00DD6D37" w:rsidRPr="0000267C" w:rsidRDefault="000C7E34" w:rsidP="0000267C">
            <w:pPr>
              <w:pStyle w:val="ListParagraph"/>
              <w:numPr>
                <w:ilvl w:val="0"/>
                <w:numId w:val="1"/>
              </w:num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 xml:space="preserve">مستوى 3: </w:t>
            </w:r>
            <w:r w:rsidR="00DD6D37" w:rsidRPr="0000267C">
              <w:rPr>
                <w:rFonts w:eastAsia="Times New Roman"/>
                <w:color w:val="000000"/>
                <w:kern w:val="0"/>
                <w:sz w:val="20"/>
                <w:szCs w:val="20"/>
                <w:rtl/>
                <w14:ligatures w14:val="none"/>
              </w:rPr>
              <w:t>أمشي أبطأ من الأشخاص في عمري بسبب ضيق التنفس، أو يجب أن أتوقف لالتقاط أنفاسي أثناء المشي بسرعتي الطبيعية</w:t>
            </w:r>
          </w:p>
          <w:p w14:paraId="7F6E6B0A" w14:textId="4E6732F6" w:rsidR="00DD6D37" w:rsidRPr="0000267C" w:rsidRDefault="000C7E34" w:rsidP="0000267C">
            <w:pPr>
              <w:pStyle w:val="ListParagraph"/>
              <w:numPr>
                <w:ilvl w:val="0"/>
                <w:numId w:val="1"/>
              </w:num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 xml:space="preserve">مستوى 4: </w:t>
            </w:r>
            <w:r w:rsidR="00DD6D37" w:rsidRPr="0000267C">
              <w:rPr>
                <w:rFonts w:eastAsia="Times New Roman"/>
                <w:color w:val="000000"/>
                <w:kern w:val="0"/>
                <w:sz w:val="20"/>
                <w:szCs w:val="20"/>
                <w:rtl/>
                <w14:ligatures w14:val="none"/>
              </w:rPr>
              <w:t>أضطر إلى التوقف لالتقاط أنفاسي بعد المشي لمسافة قصيرة (١٠٠ ياردة أو ٩٠ مترًا) أو بعد بضع دقائق من المشي على أرض مستوية</w:t>
            </w:r>
          </w:p>
          <w:p w14:paraId="41C2A77A" w14:textId="5DA754CD" w:rsidR="00DD6D37" w:rsidRPr="0000267C" w:rsidRDefault="000C7E34" w:rsidP="0000267C">
            <w:pPr>
              <w:pStyle w:val="ListParagraph"/>
              <w:numPr>
                <w:ilvl w:val="0"/>
                <w:numId w:val="1"/>
              </w:num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 xml:space="preserve">مستوى 5: </w:t>
            </w:r>
            <w:r w:rsidR="00DD6D37" w:rsidRPr="0000267C">
              <w:rPr>
                <w:rFonts w:eastAsia="Times New Roman"/>
                <w:color w:val="000000"/>
                <w:kern w:val="0"/>
                <w:sz w:val="20"/>
                <w:szCs w:val="20"/>
                <w:rtl/>
                <w14:ligatures w14:val="none"/>
              </w:rPr>
              <w:t>ضيق التنفس لديّ يمنعني من مغادرة المنزل</w:t>
            </w:r>
          </w:p>
        </w:tc>
      </w:tr>
      <w:tr w:rsidR="00021F38" w:rsidRPr="0000267C" w14:paraId="5D4FFD07" w14:textId="639FD8B2" w:rsidTr="00021F38">
        <w:trPr>
          <w:trHeight w:val="908"/>
        </w:trPr>
        <w:tc>
          <w:tcPr>
            <w:tcW w:w="1137" w:type="dxa"/>
            <w:shd w:val="clear" w:color="auto" w:fill="auto"/>
            <w:vAlign w:val="center"/>
            <w:hideMark/>
          </w:tcPr>
          <w:p w14:paraId="6074688A" w14:textId="77777777" w:rsidR="00021F38" w:rsidRPr="0000267C" w:rsidRDefault="00021F38" w:rsidP="0000267C">
            <w:pPr>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14:ligatures w14:val="none"/>
              </w:rPr>
              <w:lastRenderedPageBreak/>
              <w:t>Item 2</w:t>
            </w:r>
          </w:p>
        </w:tc>
        <w:tc>
          <w:tcPr>
            <w:tcW w:w="3825" w:type="dxa"/>
            <w:shd w:val="clear" w:color="auto" w:fill="auto"/>
            <w:vAlign w:val="center"/>
          </w:tcPr>
          <w:p w14:paraId="35BDE7F8" w14:textId="77777777" w:rsidR="00021F38" w:rsidRPr="0000267C" w:rsidRDefault="00021F38" w:rsidP="0000267C">
            <w:p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من فضلك اختر الإجابة التي تتطابق بشكل أفضل مع تنفسك هذه الأيام. (إجابة واحدة)</w:t>
            </w:r>
            <w:r w:rsidRPr="0000267C">
              <w:rPr>
                <w:rFonts w:eastAsia="Times New Roman"/>
                <w:color w:val="000000"/>
                <w:kern w:val="0"/>
                <w:sz w:val="20"/>
                <w:szCs w:val="20"/>
                <w14:ligatures w14:val="none"/>
              </w:rPr>
              <w:t xml:space="preserve">: </w:t>
            </w:r>
          </w:p>
          <w:p w14:paraId="18781B01" w14:textId="5290EEBE" w:rsidR="00021F38" w:rsidRPr="0000267C" w:rsidRDefault="00021F38" w:rsidP="0000267C">
            <w:p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أعاني من صعوبة في التقاط أنفاسي</w:t>
            </w:r>
          </w:p>
        </w:tc>
        <w:tc>
          <w:tcPr>
            <w:tcW w:w="4377" w:type="dxa"/>
            <w:shd w:val="clear" w:color="auto" w:fill="auto"/>
            <w:vAlign w:val="center"/>
          </w:tcPr>
          <w:p w14:paraId="52B0A252" w14:textId="3A7535F0" w:rsidR="00021F38" w:rsidRPr="0000267C" w:rsidRDefault="00021F38" w:rsidP="0000267C">
            <w:pPr>
              <w:spacing w:before="0" w:after="0" w:line="480" w:lineRule="auto"/>
              <w:rPr>
                <w:rFonts w:eastAsia="Times New Roman"/>
                <w:color w:val="000000"/>
                <w:kern w:val="0"/>
                <w:sz w:val="20"/>
                <w:szCs w:val="20"/>
                <w14:ligatures w14:val="none"/>
              </w:rPr>
            </w:pPr>
            <w:r w:rsidRPr="0000267C">
              <w:rPr>
                <w:sz w:val="20"/>
                <w:szCs w:val="20"/>
              </w:rPr>
              <w:t>Rephrase to emphasize that the question is about general breathlessness, not just in the context of effort.</w:t>
            </w:r>
          </w:p>
        </w:tc>
        <w:tc>
          <w:tcPr>
            <w:tcW w:w="4207" w:type="dxa"/>
            <w:vAlign w:val="center"/>
          </w:tcPr>
          <w:p w14:paraId="34C44BF9" w14:textId="77777777" w:rsidR="00021F38" w:rsidRPr="0000267C" w:rsidRDefault="00B225F6" w:rsidP="0000267C">
            <w:p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من فضلك اختر الإجابة التي تصف بشكل عام مستوى ضيق التنفس الذي تعاني منه في حياتك اليومية خلال هذه الأيام، سواء كان بسبب النشاط أو بدونه</w:t>
            </w:r>
            <w:r w:rsidRPr="0000267C">
              <w:rPr>
                <w:rFonts w:eastAsia="Times New Roman"/>
                <w:color w:val="000000"/>
                <w:kern w:val="0"/>
                <w:sz w:val="20"/>
                <w:szCs w:val="20"/>
                <w14:ligatures w14:val="none"/>
              </w:rPr>
              <w:t>:</w:t>
            </w:r>
          </w:p>
          <w:p w14:paraId="021AA0D2" w14:textId="77777777" w:rsidR="00722FAE" w:rsidRPr="0000267C" w:rsidRDefault="00B225F6" w:rsidP="0000267C">
            <w:pPr>
              <w:pStyle w:val="ListParagraph"/>
              <w:numPr>
                <w:ilvl w:val="0"/>
                <w:numId w:val="2"/>
              </w:num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صعوبة شديدة</w:t>
            </w:r>
            <w:r w:rsidRPr="0000267C">
              <w:rPr>
                <w:rFonts w:eastAsia="Times New Roman"/>
                <w:color w:val="000000"/>
                <w:kern w:val="0"/>
                <w:sz w:val="20"/>
                <w:szCs w:val="20"/>
                <w14:ligatures w14:val="none"/>
              </w:rPr>
              <w:t xml:space="preserve"> </w:t>
            </w:r>
          </w:p>
          <w:p w14:paraId="35100D5D" w14:textId="77777777" w:rsidR="00722FAE" w:rsidRPr="0000267C" w:rsidRDefault="00B225F6" w:rsidP="0000267C">
            <w:pPr>
              <w:pStyle w:val="ListParagraph"/>
              <w:numPr>
                <w:ilvl w:val="0"/>
                <w:numId w:val="2"/>
              </w:num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صعوبة متوسطة</w:t>
            </w:r>
            <w:r w:rsidRPr="0000267C">
              <w:rPr>
                <w:rFonts w:eastAsia="Times New Roman"/>
                <w:color w:val="000000"/>
                <w:kern w:val="0"/>
                <w:sz w:val="20"/>
                <w:szCs w:val="20"/>
                <w14:ligatures w14:val="none"/>
              </w:rPr>
              <w:t xml:space="preserve"> </w:t>
            </w:r>
          </w:p>
          <w:p w14:paraId="66D73204" w14:textId="77777777" w:rsidR="00722FAE" w:rsidRPr="0000267C" w:rsidRDefault="00B225F6" w:rsidP="0000267C">
            <w:pPr>
              <w:pStyle w:val="ListParagraph"/>
              <w:numPr>
                <w:ilvl w:val="0"/>
                <w:numId w:val="2"/>
              </w:num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14:ligatures w14:val="none"/>
              </w:rPr>
              <w:t xml:space="preserve"> </w:t>
            </w:r>
            <w:r w:rsidRPr="0000267C">
              <w:rPr>
                <w:rFonts w:eastAsia="Times New Roman"/>
                <w:color w:val="000000"/>
                <w:kern w:val="0"/>
                <w:sz w:val="20"/>
                <w:szCs w:val="20"/>
                <w:rtl/>
                <w14:ligatures w14:val="none"/>
              </w:rPr>
              <w:t>صعوبة خفيفة</w:t>
            </w:r>
            <w:r w:rsidRPr="0000267C">
              <w:rPr>
                <w:rFonts w:eastAsia="Times New Roman"/>
                <w:color w:val="000000"/>
                <w:kern w:val="0"/>
                <w:sz w:val="20"/>
                <w:szCs w:val="20"/>
                <w14:ligatures w14:val="none"/>
              </w:rPr>
              <w:t xml:space="preserve"> </w:t>
            </w:r>
          </w:p>
          <w:p w14:paraId="06491BA7" w14:textId="3BEDF661" w:rsidR="00B225F6" w:rsidRPr="0000267C" w:rsidRDefault="00B225F6" w:rsidP="0000267C">
            <w:pPr>
              <w:pStyle w:val="ListParagraph"/>
              <w:numPr>
                <w:ilvl w:val="0"/>
                <w:numId w:val="2"/>
              </w:num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لا توجد صعوبة</w:t>
            </w:r>
          </w:p>
        </w:tc>
      </w:tr>
      <w:tr w:rsidR="00021F38" w:rsidRPr="0000267C" w14:paraId="7EB49BBB" w14:textId="3DB69A3A" w:rsidTr="00021F38">
        <w:trPr>
          <w:trHeight w:val="1268"/>
        </w:trPr>
        <w:tc>
          <w:tcPr>
            <w:tcW w:w="1137" w:type="dxa"/>
            <w:shd w:val="clear" w:color="auto" w:fill="auto"/>
            <w:vAlign w:val="center"/>
            <w:hideMark/>
          </w:tcPr>
          <w:p w14:paraId="60AADC31" w14:textId="77777777" w:rsidR="00021F38" w:rsidRPr="0000267C" w:rsidRDefault="00021F38" w:rsidP="0000267C">
            <w:pPr>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14:ligatures w14:val="none"/>
              </w:rPr>
              <w:t xml:space="preserve">Item 3 </w:t>
            </w:r>
          </w:p>
        </w:tc>
        <w:tc>
          <w:tcPr>
            <w:tcW w:w="3825" w:type="dxa"/>
            <w:shd w:val="clear" w:color="auto" w:fill="auto"/>
            <w:vAlign w:val="center"/>
          </w:tcPr>
          <w:p w14:paraId="65476B2F" w14:textId="6504EFED" w:rsidR="00021F38" w:rsidRPr="0000267C" w:rsidRDefault="00021F38" w:rsidP="0000267C">
            <w:p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في المتوسط خلال الأسبوع الماض، هل كنت تسعل؟</w:t>
            </w:r>
          </w:p>
        </w:tc>
        <w:tc>
          <w:tcPr>
            <w:tcW w:w="4377" w:type="dxa"/>
            <w:shd w:val="clear" w:color="auto" w:fill="auto"/>
            <w:vAlign w:val="center"/>
          </w:tcPr>
          <w:p w14:paraId="7FE7E7CD" w14:textId="3DA30969" w:rsidR="00021F38" w:rsidRPr="0000267C" w:rsidRDefault="00021F38" w:rsidP="0000267C">
            <w:pPr>
              <w:spacing w:before="0" w:after="0" w:line="480" w:lineRule="auto"/>
              <w:rPr>
                <w:rFonts w:eastAsia="Times New Roman"/>
                <w:color w:val="000000"/>
                <w:kern w:val="0"/>
                <w:sz w:val="20"/>
                <w:szCs w:val="20"/>
                <w14:ligatures w14:val="none"/>
              </w:rPr>
            </w:pPr>
            <w:r w:rsidRPr="0000267C">
              <w:rPr>
                <w:sz w:val="20"/>
                <w:szCs w:val="20"/>
              </w:rPr>
              <w:t>Clarify the specific context of coughing related to subglottic stenosis and exclude other causes like flu.</w:t>
            </w:r>
          </w:p>
        </w:tc>
        <w:tc>
          <w:tcPr>
            <w:tcW w:w="4207" w:type="dxa"/>
            <w:vAlign w:val="center"/>
          </w:tcPr>
          <w:p w14:paraId="06E15F3F" w14:textId="77777777" w:rsidR="00021F38" w:rsidRPr="0000267C" w:rsidRDefault="00021F38" w:rsidP="0000267C">
            <w:p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 xml:space="preserve">خلال الأسبوع الماضي، هل كنت تعاني من السعال بسبب مشاكل الحنجرة أو التضيق الحنجري السفلي؟ (يرجى </w:t>
            </w:r>
            <w:r w:rsidRPr="0000267C">
              <w:rPr>
                <w:rFonts w:eastAsia="Times New Roman"/>
                <w:b/>
                <w:bCs/>
                <w:color w:val="000000"/>
                <w:kern w:val="0"/>
                <w:sz w:val="20"/>
                <w:szCs w:val="20"/>
                <w:u w:val="single"/>
                <w:rtl/>
                <w14:ligatures w14:val="none"/>
              </w:rPr>
              <w:t>عدم تضمين</w:t>
            </w:r>
            <w:r w:rsidRPr="0000267C">
              <w:rPr>
                <w:rFonts w:eastAsia="Times New Roman"/>
                <w:color w:val="000000"/>
                <w:kern w:val="0"/>
                <w:sz w:val="20"/>
                <w:szCs w:val="20"/>
                <w:rtl/>
                <w14:ligatures w14:val="none"/>
              </w:rPr>
              <w:t xml:space="preserve"> السعال الناتج عن نزلات البرد أو الأنفلونزا</w:t>
            </w:r>
            <w:r w:rsidRPr="0000267C">
              <w:rPr>
                <w:rFonts w:eastAsia="Times New Roman"/>
                <w:color w:val="000000"/>
                <w:kern w:val="0"/>
                <w:sz w:val="20"/>
                <w:szCs w:val="20"/>
                <w14:ligatures w14:val="none"/>
              </w:rPr>
              <w:t xml:space="preserve"> </w:t>
            </w:r>
            <w:r w:rsidRPr="0000267C">
              <w:rPr>
                <w:rFonts w:eastAsia="Times New Roman"/>
                <w:color w:val="000000"/>
                <w:kern w:val="0"/>
                <w:sz w:val="20"/>
                <w:szCs w:val="20"/>
                <w:rtl/>
                <w:lang w:bidi="ar-DZ"/>
                <w14:ligatures w14:val="none"/>
              </w:rPr>
              <w:t xml:space="preserve">أو الأسباب الأخرى غير </w:t>
            </w:r>
            <w:r w:rsidRPr="0000267C">
              <w:rPr>
                <w:rFonts w:eastAsia="Times New Roman"/>
                <w:color w:val="000000"/>
                <w:kern w:val="0"/>
                <w:sz w:val="20"/>
                <w:szCs w:val="20"/>
                <w:rtl/>
                <w14:ligatures w14:val="none"/>
              </w:rPr>
              <w:t>مشاكل الحنجرة أو التضيق الحنجري السفلي)</w:t>
            </w:r>
            <w:r w:rsidR="00BB031A" w:rsidRPr="0000267C">
              <w:rPr>
                <w:rFonts w:eastAsia="Times New Roman"/>
                <w:color w:val="000000"/>
                <w:kern w:val="0"/>
                <w:sz w:val="20"/>
                <w:szCs w:val="20"/>
                <w14:ligatures w14:val="none"/>
              </w:rPr>
              <w:t>:</w:t>
            </w:r>
          </w:p>
          <w:p w14:paraId="18B22856" w14:textId="77777777" w:rsidR="00BB031A" w:rsidRPr="0000267C" w:rsidRDefault="00BB031A" w:rsidP="0000267C">
            <w:pPr>
              <w:pStyle w:val="ListParagraph"/>
              <w:numPr>
                <w:ilvl w:val="0"/>
                <w:numId w:val="6"/>
              </w:num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أبدًا</w:t>
            </w:r>
          </w:p>
          <w:p w14:paraId="05C2302E" w14:textId="3719AF4B" w:rsidR="00BB031A" w:rsidRPr="0000267C" w:rsidRDefault="00BB031A" w:rsidP="0000267C">
            <w:pPr>
              <w:pStyle w:val="ListParagraph"/>
              <w:numPr>
                <w:ilvl w:val="0"/>
                <w:numId w:val="6"/>
              </w:num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نادرًا جدًا</w:t>
            </w:r>
          </w:p>
          <w:p w14:paraId="05BF0C63" w14:textId="6F668ECF" w:rsidR="00BB031A" w:rsidRPr="0000267C" w:rsidRDefault="00BB031A" w:rsidP="0000267C">
            <w:pPr>
              <w:pStyle w:val="ListParagraph"/>
              <w:numPr>
                <w:ilvl w:val="0"/>
                <w:numId w:val="6"/>
              </w:num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بضع مرات</w:t>
            </w:r>
          </w:p>
          <w:p w14:paraId="0D149471" w14:textId="4C818EBD" w:rsidR="00BB031A" w:rsidRPr="0000267C" w:rsidRDefault="00BB031A" w:rsidP="0000267C">
            <w:pPr>
              <w:pStyle w:val="ListParagraph"/>
              <w:numPr>
                <w:ilvl w:val="0"/>
                <w:numId w:val="6"/>
              </w:num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عدة مرات</w:t>
            </w:r>
          </w:p>
          <w:p w14:paraId="3EC46A8D" w14:textId="214DC619" w:rsidR="00BB031A" w:rsidRPr="0000267C" w:rsidRDefault="00BB031A" w:rsidP="0000267C">
            <w:pPr>
              <w:pStyle w:val="ListParagraph"/>
              <w:numPr>
                <w:ilvl w:val="0"/>
                <w:numId w:val="6"/>
              </w:num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مرات عديدة</w:t>
            </w:r>
          </w:p>
          <w:p w14:paraId="5F9BDD95" w14:textId="3FB573F7" w:rsidR="00BB031A" w:rsidRPr="0000267C" w:rsidRDefault="00BB031A" w:rsidP="0000267C">
            <w:pPr>
              <w:pStyle w:val="ListParagraph"/>
              <w:numPr>
                <w:ilvl w:val="0"/>
                <w:numId w:val="6"/>
              </w:num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مرات عديدة جدًا</w:t>
            </w:r>
          </w:p>
          <w:p w14:paraId="214784A1" w14:textId="01A48E55" w:rsidR="00BB031A" w:rsidRPr="0000267C" w:rsidRDefault="00BB031A" w:rsidP="0000267C">
            <w:pPr>
              <w:pStyle w:val="ListParagraph"/>
              <w:numPr>
                <w:ilvl w:val="0"/>
                <w:numId w:val="6"/>
              </w:num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تقريبًا طوال الوقت</w:t>
            </w:r>
          </w:p>
        </w:tc>
      </w:tr>
      <w:tr w:rsidR="00021F38" w:rsidRPr="0000267C" w14:paraId="11106E53" w14:textId="4FB7DAFF" w:rsidTr="00021F38">
        <w:trPr>
          <w:trHeight w:val="1268"/>
        </w:trPr>
        <w:tc>
          <w:tcPr>
            <w:tcW w:w="1137" w:type="dxa"/>
            <w:shd w:val="clear" w:color="auto" w:fill="auto"/>
            <w:vAlign w:val="center"/>
            <w:hideMark/>
          </w:tcPr>
          <w:p w14:paraId="71C7434D" w14:textId="77777777" w:rsidR="00021F38" w:rsidRPr="0000267C" w:rsidRDefault="00021F38" w:rsidP="0000267C">
            <w:pPr>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14:ligatures w14:val="none"/>
              </w:rPr>
              <w:t>Item 4</w:t>
            </w:r>
          </w:p>
        </w:tc>
        <w:tc>
          <w:tcPr>
            <w:tcW w:w="3825" w:type="dxa"/>
            <w:shd w:val="clear" w:color="auto" w:fill="auto"/>
            <w:vAlign w:val="center"/>
          </w:tcPr>
          <w:p w14:paraId="63C99B62" w14:textId="77777777" w:rsidR="00021F38" w:rsidRPr="0000267C" w:rsidRDefault="00021F38" w:rsidP="0000267C">
            <w:pPr>
              <w:bidi/>
              <w:spacing w:before="0" w:after="0" w:line="480" w:lineRule="auto"/>
              <w:rPr>
                <w:rFonts w:eastAsia="Times New Roman"/>
                <w:color w:val="000000"/>
                <w:kern w:val="0"/>
                <w:sz w:val="20"/>
                <w:szCs w:val="20"/>
                <w:rtl/>
                <w14:ligatures w14:val="none"/>
              </w:rPr>
            </w:pPr>
            <w:r w:rsidRPr="0000267C">
              <w:rPr>
                <w:rFonts w:eastAsia="Times New Roman"/>
                <w:color w:val="000000"/>
                <w:kern w:val="0"/>
                <w:sz w:val="20"/>
                <w:szCs w:val="20"/>
                <w:rtl/>
                <w14:ligatures w14:val="none"/>
              </w:rPr>
              <w:t>من فضلك اختر الخيار الذي يعكس بشكل أفضل أعراض صوتك. (إجابة واحدة)</w:t>
            </w:r>
          </w:p>
          <w:p w14:paraId="76C4F6C9" w14:textId="6B9D8DBB" w:rsidR="00021F38" w:rsidRPr="0000267C" w:rsidRDefault="00021F38" w:rsidP="0000267C">
            <w:p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صوتي يقيد حياتي الشخصية والاجتماعية</w:t>
            </w:r>
          </w:p>
        </w:tc>
        <w:tc>
          <w:tcPr>
            <w:tcW w:w="4377" w:type="dxa"/>
            <w:shd w:val="clear" w:color="auto" w:fill="auto"/>
            <w:vAlign w:val="center"/>
          </w:tcPr>
          <w:p w14:paraId="7D3C658B" w14:textId="2634F6B8" w:rsidR="00021F38" w:rsidRPr="0000267C" w:rsidRDefault="00021F38" w:rsidP="0000267C">
            <w:pPr>
              <w:spacing w:before="0" w:after="0" w:line="480" w:lineRule="auto"/>
              <w:rPr>
                <w:rFonts w:eastAsia="Times New Roman"/>
                <w:color w:val="000000"/>
                <w:kern w:val="0"/>
                <w:sz w:val="20"/>
                <w:szCs w:val="20"/>
                <w14:ligatures w14:val="none"/>
              </w:rPr>
            </w:pPr>
            <w:r w:rsidRPr="0000267C">
              <w:rPr>
                <w:sz w:val="20"/>
                <w:szCs w:val="20"/>
              </w:rPr>
              <w:t xml:space="preserve">Rephrase to clearly distinguish physical voice limitations and their impact on social or professional life. The item should be formulated to </w:t>
            </w:r>
            <w:r w:rsidRPr="0000267C">
              <w:rPr>
                <w:sz w:val="20"/>
                <w:szCs w:val="20"/>
              </w:rPr>
              <w:lastRenderedPageBreak/>
              <w:t xml:space="preserve">clearly focus on the social and professional impact of the voice problem, regardless of its actual severity. </w:t>
            </w:r>
            <w:r w:rsidR="00625E3C" w:rsidRPr="0000267C">
              <w:rPr>
                <w:sz w:val="20"/>
                <w:szCs w:val="20"/>
              </w:rPr>
              <w:t xml:space="preserve">Suggestion also to rephrase the answering options to further enhance clarity. </w:t>
            </w:r>
          </w:p>
        </w:tc>
        <w:tc>
          <w:tcPr>
            <w:tcW w:w="4207" w:type="dxa"/>
            <w:vAlign w:val="center"/>
          </w:tcPr>
          <w:p w14:paraId="7BD81F08" w14:textId="77777777" w:rsidR="00021F38" w:rsidRPr="0000267C" w:rsidRDefault="00021F38" w:rsidP="0000267C">
            <w:p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lastRenderedPageBreak/>
              <w:t xml:space="preserve">من فضلك اختر الإجابة التي تصف كيف تؤثر مشكلات صوتك </w:t>
            </w:r>
            <w:r w:rsidRPr="0000267C">
              <w:rPr>
                <w:rFonts w:eastAsia="Times New Roman"/>
                <w:b/>
                <w:bCs/>
                <w:color w:val="000000"/>
                <w:kern w:val="0"/>
                <w:sz w:val="20"/>
                <w:szCs w:val="20"/>
                <w:u w:val="single"/>
                <w:rtl/>
                <w14:ligatures w14:val="none"/>
              </w:rPr>
              <w:t>على حياتك الاجتماعية أو المهنية</w:t>
            </w:r>
            <w:r w:rsidRPr="0000267C">
              <w:rPr>
                <w:rFonts w:eastAsia="Times New Roman"/>
                <w:color w:val="000000"/>
                <w:kern w:val="0"/>
                <w:sz w:val="20"/>
                <w:szCs w:val="20"/>
                <w:rtl/>
                <w14:ligatures w14:val="none"/>
              </w:rPr>
              <w:t>، بغض النظر عن شدة الأعراض الصوتية</w:t>
            </w:r>
            <w:r w:rsidR="00722FAE" w:rsidRPr="0000267C">
              <w:rPr>
                <w:rFonts w:eastAsia="Times New Roman"/>
                <w:color w:val="000000"/>
                <w:kern w:val="0"/>
                <w:sz w:val="20"/>
                <w:szCs w:val="20"/>
                <w14:ligatures w14:val="none"/>
              </w:rPr>
              <w:t>:</w:t>
            </w:r>
          </w:p>
          <w:p w14:paraId="59BCE586" w14:textId="73923898" w:rsidR="00722FAE" w:rsidRPr="0000267C" w:rsidRDefault="00722FAE" w:rsidP="0000267C">
            <w:pPr>
              <w:pStyle w:val="ListParagraph"/>
              <w:numPr>
                <w:ilvl w:val="0"/>
                <w:numId w:val="3"/>
              </w:num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lastRenderedPageBreak/>
              <w:t xml:space="preserve">لا </w:t>
            </w:r>
            <w:r w:rsidR="00CB54CB" w:rsidRPr="0000267C">
              <w:rPr>
                <w:rFonts w:eastAsia="Times New Roman"/>
                <w:color w:val="000000"/>
                <w:kern w:val="0"/>
                <w:sz w:val="20"/>
                <w:szCs w:val="20"/>
                <w:rtl/>
                <w14:ligatures w14:val="none"/>
              </w:rPr>
              <w:t>ت</w:t>
            </w:r>
            <w:r w:rsidRPr="0000267C">
              <w:rPr>
                <w:rFonts w:eastAsia="Times New Roman"/>
                <w:color w:val="000000"/>
                <w:kern w:val="0"/>
                <w:sz w:val="20"/>
                <w:szCs w:val="20"/>
                <w:rtl/>
                <w14:ligatures w14:val="none"/>
              </w:rPr>
              <w:t>ؤثر أبدًا</w:t>
            </w:r>
          </w:p>
          <w:p w14:paraId="3EBE2836" w14:textId="1ED4E6A8" w:rsidR="00722FAE" w:rsidRPr="0000267C" w:rsidRDefault="00CB54CB" w:rsidP="0000267C">
            <w:pPr>
              <w:pStyle w:val="ListParagraph"/>
              <w:numPr>
                <w:ilvl w:val="0"/>
                <w:numId w:val="3"/>
              </w:num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 xml:space="preserve">تؤثر </w:t>
            </w:r>
            <w:r w:rsidR="00722FAE" w:rsidRPr="0000267C">
              <w:rPr>
                <w:rFonts w:eastAsia="Times New Roman"/>
                <w:color w:val="000000"/>
                <w:kern w:val="0"/>
                <w:sz w:val="20"/>
                <w:szCs w:val="20"/>
                <w:rtl/>
                <w14:ligatures w14:val="none"/>
              </w:rPr>
              <w:t>نادرًا</w:t>
            </w:r>
          </w:p>
          <w:p w14:paraId="201973FD" w14:textId="127CEA23" w:rsidR="00722FAE" w:rsidRPr="0000267C" w:rsidRDefault="00CB54CB" w:rsidP="0000267C">
            <w:pPr>
              <w:pStyle w:val="ListParagraph"/>
              <w:numPr>
                <w:ilvl w:val="0"/>
                <w:numId w:val="3"/>
              </w:num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 xml:space="preserve">تؤثر </w:t>
            </w:r>
            <w:r w:rsidR="00722FAE" w:rsidRPr="0000267C">
              <w:rPr>
                <w:rFonts w:eastAsia="Times New Roman"/>
                <w:color w:val="000000"/>
                <w:kern w:val="0"/>
                <w:sz w:val="20"/>
                <w:szCs w:val="20"/>
                <w:rtl/>
                <w14:ligatures w14:val="none"/>
              </w:rPr>
              <w:t>أحيانًا</w:t>
            </w:r>
          </w:p>
          <w:p w14:paraId="0B83789F" w14:textId="2781792C" w:rsidR="00722FAE" w:rsidRPr="0000267C" w:rsidRDefault="00CB54CB" w:rsidP="0000267C">
            <w:pPr>
              <w:pStyle w:val="ListParagraph"/>
              <w:numPr>
                <w:ilvl w:val="0"/>
                <w:numId w:val="3"/>
              </w:num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 xml:space="preserve">تؤثر </w:t>
            </w:r>
            <w:r w:rsidR="00722FAE" w:rsidRPr="0000267C">
              <w:rPr>
                <w:rFonts w:eastAsia="Times New Roman"/>
                <w:color w:val="000000"/>
                <w:kern w:val="0"/>
                <w:sz w:val="20"/>
                <w:szCs w:val="20"/>
                <w:rtl/>
                <w14:ligatures w14:val="none"/>
              </w:rPr>
              <w:t>غالبًا</w:t>
            </w:r>
          </w:p>
          <w:p w14:paraId="5B593F8D" w14:textId="50228516" w:rsidR="00722FAE" w:rsidRPr="0000267C" w:rsidRDefault="00CB54CB" w:rsidP="0000267C">
            <w:pPr>
              <w:pStyle w:val="ListParagraph"/>
              <w:numPr>
                <w:ilvl w:val="0"/>
                <w:numId w:val="3"/>
              </w:num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 xml:space="preserve">تؤثر </w:t>
            </w:r>
            <w:r w:rsidR="00722FAE" w:rsidRPr="0000267C">
              <w:rPr>
                <w:rFonts w:eastAsia="Times New Roman"/>
                <w:color w:val="000000"/>
                <w:kern w:val="0"/>
                <w:sz w:val="20"/>
                <w:szCs w:val="20"/>
                <w:rtl/>
                <w14:ligatures w14:val="none"/>
              </w:rPr>
              <w:t>دائمًا</w:t>
            </w:r>
          </w:p>
        </w:tc>
      </w:tr>
      <w:tr w:rsidR="00021F38" w:rsidRPr="0000267C" w14:paraId="242C9985" w14:textId="09E7F90A" w:rsidTr="00021F38">
        <w:trPr>
          <w:trHeight w:val="1268"/>
        </w:trPr>
        <w:tc>
          <w:tcPr>
            <w:tcW w:w="1137" w:type="dxa"/>
            <w:shd w:val="clear" w:color="auto" w:fill="auto"/>
            <w:vAlign w:val="center"/>
            <w:hideMark/>
          </w:tcPr>
          <w:p w14:paraId="3E651E20" w14:textId="77777777" w:rsidR="00021F38" w:rsidRPr="0000267C" w:rsidRDefault="00021F38" w:rsidP="0000267C">
            <w:pPr>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14:ligatures w14:val="none"/>
              </w:rPr>
              <w:lastRenderedPageBreak/>
              <w:t>Item 5</w:t>
            </w:r>
          </w:p>
        </w:tc>
        <w:tc>
          <w:tcPr>
            <w:tcW w:w="3825" w:type="dxa"/>
            <w:shd w:val="clear" w:color="auto" w:fill="auto"/>
            <w:vAlign w:val="center"/>
          </w:tcPr>
          <w:p w14:paraId="7BC24FE8" w14:textId="5BE3AADE" w:rsidR="00021F38" w:rsidRPr="0000267C" w:rsidRDefault="00021F38" w:rsidP="0000267C">
            <w:p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خلال الأسبوع الماضي، ما مدى محدوديتك في أداء الأنشطة البدنية المعتدلة مثل المشي، حمل الأشياء، أو القيام بالأعمال المنزلية بسبب مشاكل التنفس لديك؟ (إجابة واحدة)</w:t>
            </w:r>
          </w:p>
        </w:tc>
        <w:tc>
          <w:tcPr>
            <w:tcW w:w="4377" w:type="dxa"/>
            <w:shd w:val="clear" w:color="auto" w:fill="auto"/>
            <w:vAlign w:val="center"/>
          </w:tcPr>
          <w:p w14:paraId="68807C47" w14:textId="2BC44DF2" w:rsidR="00021F38" w:rsidRPr="0000267C" w:rsidRDefault="00021F38" w:rsidP="0000267C">
            <w:pPr>
              <w:spacing w:before="0" w:after="0" w:line="480" w:lineRule="auto"/>
              <w:rPr>
                <w:rFonts w:eastAsia="Times New Roman"/>
                <w:color w:val="000000"/>
                <w:kern w:val="0"/>
                <w:sz w:val="20"/>
                <w:szCs w:val="20"/>
                <w14:ligatures w14:val="none"/>
              </w:rPr>
            </w:pPr>
            <w:r w:rsidRPr="0000267C">
              <w:rPr>
                <w:sz w:val="20"/>
                <w:szCs w:val="20"/>
              </w:rPr>
              <w:t>Clearly differentiate between daily moderate activities and intense physical exertion to avoid overlap with item 1. Rephrase to indicate whether daily life activities (and not exceptional efforts) are hindered by the breathlessness issue, and to what extent</w:t>
            </w:r>
          </w:p>
        </w:tc>
        <w:tc>
          <w:tcPr>
            <w:tcW w:w="4207" w:type="dxa"/>
            <w:vAlign w:val="center"/>
          </w:tcPr>
          <w:p w14:paraId="05473CD3" w14:textId="77777777" w:rsidR="00021F38" w:rsidRPr="0000267C" w:rsidRDefault="00021F38" w:rsidP="0000267C">
            <w:p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 xml:space="preserve">خلال الأسبوع الماضي، ما مدى تأثير مشاكل التنفس لديك </w:t>
            </w:r>
            <w:r w:rsidRPr="0000267C">
              <w:rPr>
                <w:rFonts w:eastAsia="Times New Roman"/>
                <w:b/>
                <w:bCs/>
                <w:color w:val="000000"/>
                <w:kern w:val="0"/>
                <w:sz w:val="20"/>
                <w:szCs w:val="20"/>
                <w:u w:val="single"/>
                <w:rtl/>
                <w14:ligatures w14:val="none"/>
              </w:rPr>
              <w:t>على قدرتك في أداء الأنشطة اليومية المعتدلة</w:t>
            </w:r>
            <w:r w:rsidRPr="0000267C">
              <w:rPr>
                <w:rFonts w:eastAsia="Times New Roman"/>
                <w:color w:val="000000"/>
                <w:kern w:val="0"/>
                <w:sz w:val="20"/>
                <w:szCs w:val="20"/>
                <w:rtl/>
                <w14:ligatures w14:val="none"/>
              </w:rPr>
              <w:t xml:space="preserve"> مثل المشي، حمل الأشياء، أو القيام بالأعمال المنزلية؟ (يرجى عدم التفكير في الأنشطة الشاقة)</w:t>
            </w:r>
            <w:r w:rsidR="00BB031A" w:rsidRPr="0000267C">
              <w:rPr>
                <w:rFonts w:eastAsia="Times New Roman"/>
                <w:color w:val="000000"/>
                <w:kern w:val="0"/>
                <w:sz w:val="20"/>
                <w:szCs w:val="20"/>
                <w14:ligatures w14:val="none"/>
              </w:rPr>
              <w:t xml:space="preserve">: </w:t>
            </w:r>
          </w:p>
          <w:p w14:paraId="544F9D1E" w14:textId="5468EF59" w:rsidR="00BB031A" w:rsidRPr="0000267C" w:rsidRDefault="00BB031A" w:rsidP="0000267C">
            <w:pPr>
              <w:pStyle w:val="ListParagraph"/>
              <w:numPr>
                <w:ilvl w:val="0"/>
                <w:numId w:val="4"/>
              </w:num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لم تؤثر على الإطلاق</w:t>
            </w:r>
          </w:p>
          <w:p w14:paraId="0D4B5AA0" w14:textId="0DAE8342" w:rsidR="00BB031A" w:rsidRPr="0000267C" w:rsidRDefault="00BB031A" w:rsidP="0000267C">
            <w:pPr>
              <w:pStyle w:val="ListParagraph"/>
              <w:numPr>
                <w:ilvl w:val="0"/>
                <w:numId w:val="4"/>
              </w:num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تؤثر بشكل طفيف جدًا</w:t>
            </w:r>
          </w:p>
          <w:p w14:paraId="1EE064A0" w14:textId="148C6B37" w:rsidR="00BB031A" w:rsidRPr="0000267C" w:rsidRDefault="00BB031A" w:rsidP="0000267C">
            <w:pPr>
              <w:pStyle w:val="ListParagraph"/>
              <w:numPr>
                <w:ilvl w:val="0"/>
                <w:numId w:val="4"/>
              </w:num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تؤثر بشكل طفيف</w:t>
            </w:r>
          </w:p>
          <w:p w14:paraId="2180FFF4" w14:textId="702DE8A6" w:rsidR="00BB031A" w:rsidRPr="0000267C" w:rsidRDefault="00BB031A" w:rsidP="0000267C">
            <w:pPr>
              <w:pStyle w:val="ListParagraph"/>
              <w:numPr>
                <w:ilvl w:val="0"/>
                <w:numId w:val="4"/>
              </w:num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تؤثر بشكل معتدل</w:t>
            </w:r>
          </w:p>
          <w:p w14:paraId="6CE80576" w14:textId="1790B2C0" w:rsidR="00BB031A" w:rsidRPr="0000267C" w:rsidRDefault="00BB031A" w:rsidP="0000267C">
            <w:pPr>
              <w:pStyle w:val="ListParagraph"/>
              <w:numPr>
                <w:ilvl w:val="0"/>
                <w:numId w:val="4"/>
              </w:num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تؤثر بشكل كبير</w:t>
            </w:r>
          </w:p>
          <w:p w14:paraId="1C266732" w14:textId="5218E770" w:rsidR="00BB031A" w:rsidRPr="0000267C" w:rsidRDefault="00BB031A" w:rsidP="0000267C">
            <w:pPr>
              <w:pStyle w:val="ListParagraph"/>
              <w:numPr>
                <w:ilvl w:val="0"/>
                <w:numId w:val="4"/>
              </w:num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تؤثر بشكل كبير جدًا</w:t>
            </w:r>
          </w:p>
          <w:p w14:paraId="2349AEEE" w14:textId="0C6B70E4" w:rsidR="00BB031A" w:rsidRPr="0000267C" w:rsidRDefault="00BB031A" w:rsidP="0000267C">
            <w:pPr>
              <w:pStyle w:val="ListParagraph"/>
              <w:numPr>
                <w:ilvl w:val="0"/>
                <w:numId w:val="4"/>
              </w:num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تمنعني تمامًا من أداء الأنشطة</w:t>
            </w:r>
          </w:p>
        </w:tc>
      </w:tr>
      <w:tr w:rsidR="00021F38" w:rsidRPr="0000267C" w14:paraId="6A5939CF" w14:textId="5CC8A013" w:rsidTr="00021F38">
        <w:trPr>
          <w:trHeight w:val="1015"/>
        </w:trPr>
        <w:tc>
          <w:tcPr>
            <w:tcW w:w="1137" w:type="dxa"/>
            <w:shd w:val="clear" w:color="auto" w:fill="auto"/>
            <w:vAlign w:val="center"/>
            <w:hideMark/>
          </w:tcPr>
          <w:p w14:paraId="5E0A421B" w14:textId="77777777" w:rsidR="00021F38" w:rsidRPr="0000267C" w:rsidRDefault="00021F38" w:rsidP="0000267C">
            <w:pPr>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14:ligatures w14:val="none"/>
              </w:rPr>
              <w:t>Item 6</w:t>
            </w:r>
          </w:p>
        </w:tc>
        <w:tc>
          <w:tcPr>
            <w:tcW w:w="3825" w:type="dxa"/>
            <w:shd w:val="clear" w:color="auto" w:fill="auto"/>
            <w:vAlign w:val="center"/>
          </w:tcPr>
          <w:p w14:paraId="4683342F" w14:textId="160A3EBA" w:rsidR="00021F38" w:rsidRPr="0000267C" w:rsidRDefault="00021F38" w:rsidP="0000267C">
            <w:p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بشكل عام، تعتبر صحتك: (إجابة واحدة)</w:t>
            </w:r>
          </w:p>
        </w:tc>
        <w:tc>
          <w:tcPr>
            <w:tcW w:w="4377" w:type="dxa"/>
            <w:shd w:val="clear" w:color="auto" w:fill="auto"/>
            <w:vAlign w:val="center"/>
          </w:tcPr>
          <w:p w14:paraId="3275C026" w14:textId="24EF066C" w:rsidR="00021F38" w:rsidRPr="0000267C" w:rsidRDefault="00021F38" w:rsidP="0000267C">
            <w:pPr>
              <w:spacing w:before="0" w:after="0" w:line="480" w:lineRule="auto"/>
              <w:rPr>
                <w:rFonts w:eastAsia="Times New Roman"/>
                <w:color w:val="000000"/>
                <w:kern w:val="0"/>
                <w:sz w:val="20"/>
                <w:szCs w:val="20"/>
                <w14:ligatures w14:val="none"/>
              </w:rPr>
            </w:pPr>
            <w:r w:rsidRPr="0000267C">
              <w:rPr>
                <w:sz w:val="20"/>
                <w:szCs w:val="20"/>
              </w:rPr>
              <w:t>Clarify that the question addresses overall health, including both physical and mental aspects.</w:t>
            </w:r>
          </w:p>
        </w:tc>
        <w:tc>
          <w:tcPr>
            <w:tcW w:w="4207" w:type="dxa"/>
            <w:vAlign w:val="center"/>
          </w:tcPr>
          <w:p w14:paraId="7C46A725" w14:textId="40AAFD3A" w:rsidR="00021F38" w:rsidRPr="0000267C" w:rsidRDefault="00021F38" w:rsidP="0000267C">
            <w:p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 xml:space="preserve">بشكل عام، كيف تقيم صحتك الجسدية </w:t>
            </w:r>
            <w:r w:rsidR="0079525E" w:rsidRPr="0000267C">
              <w:rPr>
                <w:rFonts w:eastAsia="Times New Roman"/>
                <w:color w:val="000000"/>
                <w:kern w:val="0"/>
                <w:sz w:val="20"/>
                <w:szCs w:val="20"/>
                <w:rtl/>
                <w14:ligatures w14:val="none"/>
              </w:rPr>
              <w:t>والذهنية</w:t>
            </w:r>
            <w:r w:rsidRPr="0000267C">
              <w:rPr>
                <w:rFonts w:eastAsia="Times New Roman"/>
                <w:color w:val="000000"/>
                <w:kern w:val="0"/>
                <w:sz w:val="20"/>
                <w:szCs w:val="20"/>
                <w:rtl/>
                <w14:ligatures w14:val="none"/>
              </w:rPr>
              <w:t xml:space="preserve"> خلال الأسبوع الماضي؟ (إجابة واحدة)</w:t>
            </w:r>
            <w:r w:rsidR="00BB031A" w:rsidRPr="0000267C">
              <w:rPr>
                <w:rFonts w:eastAsia="Times New Roman"/>
                <w:color w:val="000000"/>
                <w:kern w:val="0"/>
                <w:sz w:val="20"/>
                <w:szCs w:val="20"/>
                <w14:ligatures w14:val="none"/>
              </w:rPr>
              <w:t>:</w:t>
            </w:r>
          </w:p>
          <w:p w14:paraId="276A3F7A" w14:textId="77777777" w:rsidR="00BB031A" w:rsidRPr="0000267C" w:rsidRDefault="00BB031A" w:rsidP="0000267C">
            <w:pPr>
              <w:pStyle w:val="ListParagraph"/>
              <w:numPr>
                <w:ilvl w:val="0"/>
                <w:numId w:val="5"/>
              </w:num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ممتازة</w:t>
            </w:r>
          </w:p>
          <w:p w14:paraId="3211EF95" w14:textId="5DCE99C5" w:rsidR="00BB031A" w:rsidRPr="0000267C" w:rsidRDefault="00BB031A" w:rsidP="0000267C">
            <w:pPr>
              <w:pStyle w:val="ListParagraph"/>
              <w:numPr>
                <w:ilvl w:val="0"/>
                <w:numId w:val="5"/>
              </w:num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جيدة جدًا</w:t>
            </w:r>
          </w:p>
          <w:p w14:paraId="7520ECCF" w14:textId="59EDFCCC" w:rsidR="00BB031A" w:rsidRPr="0000267C" w:rsidRDefault="00BB031A" w:rsidP="0000267C">
            <w:pPr>
              <w:pStyle w:val="ListParagraph"/>
              <w:numPr>
                <w:ilvl w:val="0"/>
                <w:numId w:val="5"/>
              </w:num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جيدة</w:t>
            </w:r>
          </w:p>
          <w:p w14:paraId="0B29BE8F" w14:textId="1A07FCF9" w:rsidR="00BB031A" w:rsidRPr="0000267C" w:rsidRDefault="00BB031A" w:rsidP="0000267C">
            <w:pPr>
              <w:pStyle w:val="ListParagraph"/>
              <w:numPr>
                <w:ilvl w:val="0"/>
                <w:numId w:val="5"/>
              </w:num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lastRenderedPageBreak/>
              <w:t>مقبولة</w:t>
            </w:r>
          </w:p>
          <w:p w14:paraId="17B1DAE9" w14:textId="41DF5857" w:rsidR="00BB031A" w:rsidRPr="0000267C" w:rsidRDefault="00BB031A" w:rsidP="0000267C">
            <w:pPr>
              <w:pStyle w:val="ListParagraph"/>
              <w:numPr>
                <w:ilvl w:val="0"/>
                <w:numId w:val="5"/>
              </w:numPr>
              <w:bidi/>
              <w:spacing w:before="0" w:after="0" w:line="480" w:lineRule="auto"/>
              <w:rPr>
                <w:rFonts w:eastAsia="Times New Roman"/>
                <w:color w:val="000000"/>
                <w:kern w:val="0"/>
                <w:sz w:val="20"/>
                <w:szCs w:val="20"/>
                <w14:ligatures w14:val="none"/>
              </w:rPr>
            </w:pPr>
            <w:r w:rsidRPr="0000267C">
              <w:rPr>
                <w:rFonts w:eastAsia="Times New Roman"/>
                <w:color w:val="000000"/>
                <w:kern w:val="0"/>
                <w:sz w:val="20"/>
                <w:szCs w:val="20"/>
                <w:rtl/>
                <w14:ligatures w14:val="none"/>
              </w:rPr>
              <w:t>سيئة</w:t>
            </w:r>
          </w:p>
        </w:tc>
      </w:tr>
    </w:tbl>
    <w:p w14:paraId="5ECF6A89" w14:textId="77777777" w:rsidR="00BD7D7E" w:rsidRDefault="00BD7D7E"/>
    <w:p w14:paraId="67850E23" w14:textId="77777777" w:rsidR="00BD7D7E" w:rsidRDefault="00BD7D7E"/>
    <w:sectPr w:rsidR="00BD7D7E" w:rsidSect="00602000">
      <w:pgSz w:w="15840" w:h="12240" w:orient="landscape"/>
      <w:pgMar w:top="810"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23F03"/>
    <w:multiLevelType w:val="hybridMultilevel"/>
    <w:tmpl w:val="0E8ED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076D83"/>
    <w:multiLevelType w:val="hybridMultilevel"/>
    <w:tmpl w:val="254A0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552C7B"/>
    <w:multiLevelType w:val="hybridMultilevel"/>
    <w:tmpl w:val="4E30E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001BD5"/>
    <w:multiLevelType w:val="hybridMultilevel"/>
    <w:tmpl w:val="C34A8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4E5A1E"/>
    <w:multiLevelType w:val="hybridMultilevel"/>
    <w:tmpl w:val="1278CD94"/>
    <w:lvl w:ilvl="0" w:tplc="27BCAA1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F80DD0"/>
    <w:multiLevelType w:val="multilevel"/>
    <w:tmpl w:val="2E4A1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194C74"/>
    <w:multiLevelType w:val="hybridMultilevel"/>
    <w:tmpl w:val="A4806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172EBB"/>
    <w:multiLevelType w:val="hybridMultilevel"/>
    <w:tmpl w:val="2CDA3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7F2BEE"/>
    <w:multiLevelType w:val="hybridMultilevel"/>
    <w:tmpl w:val="F3EAF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7305013">
    <w:abstractNumId w:val="7"/>
  </w:num>
  <w:num w:numId="2" w16cid:durableId="865798100">
    <w:abstractNumId w:val="8"/>
  </w:num>
  <w:num w:numId="3" w16cid:durableId="1770271773">
    <w:abstractNumId w:val="2"/>
  </w:num>
  <w:num w:numId="4" w16cid:durableId="252396992">
    <w:abstractNumId w:val="3"/>
  </w:num>
  <w:num w:numId="5" w16cid:durableId="747264604">
    <w:abstractNumId w:val="0"/>
  </w:num>
  <w:num w:numId="6" w16cid:durableId="675574516">
    <w:abstractNumId w:val="1"/>
  </w:num>
  <w:num w:numId="7" w16cid:durableId="908227763">
    <w:abstractNumId w:val="4"/>
  </w:num>
  <w:num w:numId="8" w16cid:durableId="1137187992">
    <w:abstractNumId w:val="6"/>
  </w:num>
  <w:num w:numId="9" w16cid:durableId="3837181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25B5"/>
    <w:rsid w:val="0000267C"/>
    <w:rsid w:val="00021F38"/>
    <w:rsid w:val="0008089A"/>
    <w:rsid w:val="000C7E34"/>
    <w:rsid w:val="001020FD"/>
    <w:rsid w:val="00105434"/>
    <w:rsid w:val="001337D7"/>
    <w:rsid w:val="00223FBA"/>
    <w:rsid w:val="002865BA"/>
    <w:rsid w:val="00364E8F"/>
    <w:rsid w:val="00407D21"/>
    <w:rsid w:val="004C25B5"/>
    <w:rsid w:val="0054771D"/>
    <w:rsid w:val="00547A7B"/>
    <w:rsid w:val="005B113D"/>
    <w:rsid w:val="00602000"/>
    <w:rsid w:val="00625E3C"/>
    <w:rsid w:val="006B3D86"/>
    <w:rsid w:val="00722FAE"/>
    <w:rsid w:val="00783098"/>
    <w:rsid w:val="0079525E"/>
    <w:rsid w:val="00896460"/>
    <w:rsid w:val="00905500"/>
    <w:rsid w:val="009150AD"/>
    <w:rsid w:val="009A42BC"/>
    <w:rsid w:val="00A42E65"/>
    <w:rsid w:val="00B225F6"/>
    <w:rsid w:val="00B474A6"/>
    <w:rsid w:val="00BB031A"/>
    <w:rsid w:val="00BD7D7E"/>
    <w:rsid w:val="00C41507"/>
    <w:rsid w:val="00CB54CB"/>
    <w:rsid w:val="00CF7453"/>
    <w:rsid w:val="00D04C06"/>
    <w:rsid w:val="00DD6D37"/>
    <w:rsid w:val="00E33E3E"/>
    <w:rsid w:val="00F72F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1856D"/>
  <w15:docId w15:val="{CAA6CDF9-AE28-5E44-8F4C-1E4D8FCED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3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000"/>
    <w:pPr>
      <w:spacing w:before="120" w:after="280" w:line="360" w:lineRule="auto"/>
    </w:pPr>
  </w:style>
  <w:style w:type="paragraph" w:styleId="Heading1">
    <w:name w:val="heading 1"/>
    <w:basedOn w:val="Normal"/>
    <w:next w:val="Normal"/>
    <w:link w:val="Heading1Char"/>
    <w:uiPriority w:val="9"/>
    <w:qFormat/>
    <w:rsid w:val="0008089A"/>
    <w:pPr>
      <w:keepNext/>
      <w:keepLines/>
      <w:spacing w:before="240" w:after="0"/>
      <w:outlineLvl w:val="0"/>
    </w:pPr>
    <w:rPr>
      <w:rFonts w:asciiTheme="majorBidi" w:eastAsiaTheme="majorEastAsia" w:hAnsiTheme="majorBidi" w:cstheme="majorBidi"/>
      <w:b/>
      <w:sz w:val="28"/>
    </w:rPr>
  </w:style>
  <w:style w:type="paragraph" w:styleId="Heading2">
    <w:name w:val="heading 2"/>
    <w:basedOn w:val="Normal"/>
    <w:next w:val="Normal"/>
    <w:link w:val="Heading2Char"/>
    <w:uiPriority w:val="9"/>
    <w:unhideWhenUsed/>
    <w:qFormat/>
    <w:rsid w:val="0008089A"/>
    <w:pPr>
      <w:keepNext/>
      <w:keepLines/>
      <w:spacing w:before="160" w:after="12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89A"/>
    <w:rPr>
      <w:rFonts w:asciiTheme="majorBidi" w:eastAsiaTheme="majorEastAsia" w:hAnsiTheme="majorBidi" w:cstheme="majorBidi"/>
    </w:rPr>
  </w:style>
  <w:style w:type="paragraph" w:styleId="Title">
    <w:name w:val="Title"/>
    <w:basedOn w:val="Normal"/>
    <w:next w:val="Normal"/>
    <w:link w:val="TitleChar"/>
    <w:uiPriority w:val="10"/>
    <w:qFormat/>
    <w:rsid w:val="0008089A"/>
    <w:pPr>
      <w:spacing w:after="120"/>
      <w:contextualSpacing/>
      <w:jc w:val="center"/>
    </w:pPr>
    <w:rPr>
      <w:rFonts w:asciiTheme="majorBidi" w:eastAsiaTheme="majorEastAsia" w:hAnsiTheme="majorBidi" w:cstheme="majorBidi"/>
      <w:b/>
      <w:spacing w:val="-10"/>
      <w:kern w:val="28"/>
      <w:sz w:val="36"/>
      <w:szCs w:val="56"/>
    </w:rPr>
  </w:style>
  <w:style w:type="character" w:customStyle="1" w:styleId="TitleChar">
    <w:name w:val="Title Char"/>
    <w:basedOn w:val="DefaultParagraphFont"/>
    <w:link w:val="Title"/>
    <w:uiPriority w:val="10"/>
    <w:rsid w:val="0008089A"/>
    <w:rPr>
      <w:rFonts w:asciiTheme="majorBidi" w:eastAsiaTheme="majorEastAsia" w:hAnsiTheme="majorBidi" w:cstheme="majorBidi"/>
      <w:spacing w:val="-10"/>
      <w:kern w:val="28"/>
      <w:sz w:val="36"/>
      <w:szCs w:val="56"/>
    </w:rPr>
  </w:style>
  <w:style w:type="character" w:customStyle="1" w:styleId="Heading2Char">
    <w:name w:val="Heading 2 Char"/>
    <w:basedOn w:val="DefaultParagraphFont"/>
    <w:link w:val="Heading2"/>
    <w:uiPriority w:val="9"/>
    <w:rsid w:val="0008089A"/>
    <w:rPr>
      <w:rFonts w:eastAsiaTheme="majorEastAsia" w:cstheme="majorBidi"/>
      <w:sz w:val="24"/>
      <w:szCs w:val="26"/>
    </w:rPr>
  </w:style>
  <w:style w:type="paragraph" w:styleId="ListParagraph">
    <w:name w:val="List Paragraph"/>
    <w:basedOn w:val="Normal"/>
    <w:uiPriority w:val="34"/>
    <w:qFormat/>
    <w:rsid w:val="00DD6D37"/>
    <w:pPr>
      <w:ind w:left="720"/>
      <w:contextualSpacing/>
    </w:pPr>
  </w:style>
  <w:style w:type="character" w:styleId="CommentReference">
    <w:name w:val="annotation reference"/>
    <w:basedOn w:val="DefaultParagraphFont"/>
    <w:uiPriority w:val="99"/>
    <w:semiHidden/>
    <w:unhideWhenUsed/>
    <w:rsid w:val="00905500"/>
    <w:rPr>
      <w:sz w:val="16"/>
      <w:szCs w:val="16"/>
    </w:rPr>
  </w:style>
  <w:style w:type="paragraph" w:styleId="CommentText">
    <w:name w:val="annotation text"/>
    <w:basedOn w:val="Normal"/>
    <w:link w:val="CommentTextChar"/>
    <w:uiPriority w:val="99"/>
    <w:semiHidden/>
    <w:unhideWhenUsed/>
    <w:rsid w:val="00905500"/>
    <w:pPr>
      <w:spacing w:line="240" w:lineRule="auto"/>
    </w:pPr>
    <w:rPr>
      <w:sz w:val="20"/>
      <w:szCs w:val="20"/>
    </w:rPr>
  </w:style>
  <w:style w:type="character" w:customStyle="1" w:styleId="CommentTextChar">
    <w:name w:val="Comment Text Char"/>
    <w:basedOn w:val="DefaultParagraphFont"/>
    <w:link w:val="CommentText"/>
    <w:uiPriority w:val="99"/>
    <w:semiHidden/>
    <w:rsid w:val="00905500"/>
    <w:rPr>
      <w:sz w:val="20"/>
      <w:szCs w:val="20"/>
    </w:rPr>
  </w:style>
  <w:style w:type="paragraph" w:styleId="CommentSubject">
    <w:name w:val="annotation subject"/>
    <w:basedOn w:val="CommentText"/>
    <w:next w:val="CommentText"/>
    <w:link w:val="CommentSubjectChar"/>
    <w:uiPriority w:val="99"/>
    <w:semiHidden/>
    <w:unhideWhenUsed/>
    <w:rsid w:val="00905500"/>
    <w:rPr>
      <w:b/>
      <w:bCs/>
    </w:rPr>
  </w:style>
  <w:style w:type="character" w:customStyle="1" w:styleId="CommentSubjectChar">
    <w:name w:val="Comment Subject Char"/>
    <w:basedOn w:val="CommentTextChar"/>
    <w:link w:val="CommentSubject"/>
    <w:uiPriority w:val="99"/>
    <w:semiHidden/>
    <w:rsid w:val="00905500"/>
    <w:rPr>
      <w:b/>
      <w:bCs/>
      <w:sz w:val="20"/>
      <w:szCs w:val="20"/>
    </w:rPr>
  </w:style>
  <w:style w:type="paragraph" w:styleId="BalloonText">
    <w:name w:val="Balloon Text"/>
    <w:basedOn w:val="Normal"/>
    <w:link w:val="BalloonTextChar"/>
    <w:uiPriority w:val="99"/>
    <w:semiHidden/>
    <w:unhideWhenUsed/>
    <w:rsid w:val="00905500"/>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5500"/>
    <w:rPr>
      <w:rFonts w:ascii="Tahoma" w:hAnsi="Tahoma" w:cs="Tahoma"/>
      <w:sz w:val="16"/>
      <w:szCs w:val="16"/>
    </w:rPr>
  </w:style>
  <w:style w:type="paragraph" w:styleId="Subtitle">
    <w:name w:val="Subtitle"/>
    <w:basedOn w:val="Normal"/>
    <w:next w:val="Normal"/>
    <w:link w:val="SubtitleChar"/>
    <w:uiPriority w:val="11"/>
    <w:qFormat/>
    <w:rsid w:val="009A42B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42BC"/>
    <w:rPr>
      <w:rFonts w:asciiTheme="minorHAnsi" w:eastAsiaTheme="majorEastAsia" w:hAnsiTheme="minorHAnsi" w:cstheme="majorBidi"/>
      <w:color w:val="595959" w:themeColor="text1" w:themeTint="A6"/>
      <w:spacing w:val="15"/>
      <w:sz w:val="28"/>
      <w:szCs w:val="28"/>
    </w:rPr>
  </w:style>
  <w:style w:type="character" w:styleId="Hyperlink">
    <w:name w:val="Hyperlink"/>
    <w:basedOn w:val="DefaultParagraphFont"/>
    <w:uiPriority w:val="99"/>
    <w:unhideWhenUsed/>
    <w:rsid w:val="009A42BC"/>
    <w:rPr>
      <w:color w:val="0563C1" w:themeColor="hyperlink"/>
      <w:u w:val="single"/>
    </w:rPr>
  </w:style>
  <w:style w:type="paragraph" w:styleId="BodyText">
    <w:name w:val="Body Text"/>
    <w:basedOn w:val="Normal"/>
    <w:link w:val="BodyTextChar"/>
    <w:uiPriority w:val="1"/>
    <w:qFormat/>
    <w:rsid w:val="009A42BC"/>
    <w:pPr>
      <w:widowControl w:val="0"/>
      <w:autoSpaceDE w:val="0"/>
      <w:autoSpaceDN w:val="0"/>
      <w:spacing w:before="0" w:after="0" w:line="240" w:lineRule="auto"/>
    </w:pPr>
    <w:rPr>
      <w:rFonts w:eastAsia="Times New Roman"/>
      <w:kern w:val="0"/>
      <w:szCs w:val="24"/>
      <w14:ligatures w14:val="none"/>
    </w:rPr>
  </w:style>
  <w:style w:type="character" w:customStyle="1" w:styleId="BodyTextChar">
    <w:name w:val="Body Text Char"/>
    <w:basedOn w:val="DefaultParagraphFont"/>
    <w:link w:val="BodyText"/>
    <w:uiPriority w:val="1"/>
    <w:rsid w:val="009A42BC"/>
    <w:rPr>
      <w:rFonts w:eastAsia="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05514">
      <w:bodyDiv w:val="1"/>
      <w:marLeft w:val="0"/>
      <w:marRight w:val="0"/>
      <w:marTop w:val="0"/>
      <w:marBottom w:val="0"/>
      <w:divBdr>
        <w:top w:val="none" w:sz="0" w:space="0" w:color="auto"/>
        <w:left w:val="none" w:sz="0" w:space="0" w:color="auto"/>
        <w:bottom w:val="none" w:sz="0" w:space="0" w:color="auto"/>
        <w:right w:val="none" w:sz="0" w:space="0" w:color="auto"/>
      </w:divBdr>
    </w:div>
    <w:div w:id="237055247">
      <w:bodyDiv w:val="1"/>
      <w:marLeft w:val="0"/>
      <w:marRight w:val="0"/>
      <w:marTop w:val="0"/>
      <w:marBottom w:val="0"/>
      <w:divBdr>
        <w:top w:val="none" w:sz="0" w:space="0" w:color="auto"/>
        <w:left w:val="none" w:sz="0" w:space="0" w:color="auto"/>
        <w:bottom w:val="none" w:sz="0" w:space="0" w:color="auto"/>
        <w:right w:val="none" w:sz="0" w:space="0" w:color="auto"/>
      </w:divBdr>
    </w:div>
    <w:div w:id="416243802">
      <w:bodyDiv w:val="1"/>
      <w:marLeft w:val="0"/>
      <w:marRight w:val="0"/>
      <w:marTop w:val="0"/>
      <w:marBottom w:val="0"/>
      <w:divBdr>
        <w:top w:val="none" w:sz="0" w:space="0" w:color="auto"/>
        <w:left w:val="none" w:sz="0" w:space="0" w:color="auto"/>
        <w:bottom w:val="none" w:sz="0" w:space="0" w:color="auto"/>
        <w:right w:val="none" w:sz="0" w:space="0" w:color="auto"/>
      </w:divBdr>
    </w:div>
    <w:div w:id="609631498">
      <w:bodyDiv w:val="1"/>
      <w:marLeft w:val="0"/>
      <w:marRight w:val="0"/>
      <w:marTop w:val="0"/>
      <w:marBottom w:val="0"/>
      <w:divBdr>
        <w:top w:val="none" w:sz="0" w:space="0" w:color="auto"/>
        <w:left w:val="none" w:sz="0" w:space="0" w:color="auto"/>
        <w:bottom w:val="none" w:sz="0" w:space="0" w:color="auto"/>
        <w:right w:val="none" w:sz="0" w:space="0" w:color="auto"/>
      </w:divBdr>
    </w:div>
    <w:div w:id="781534597">
      <w:bodyDiv w:val="1"/>
      <w:marLeft w:val="0"/>
      <w:marRight w:val="0"/>
      <w:marTop w:val="0"/>
      <w:marBottom w:val="0"/>
      <w:divBdr>
        <w:top w:val="none" w:sz="0" w:space="0" w:color="auto"/>
        <w:left w:val="none" w:sz="0" w:space="0" w:color="auto"/>
        <w:bottom w:val="none" w:sz="0" w:space="0" w:color="auto"/>
        <w:right w:val="none" w:sz="0" w:space="0" w:color="auto"/>
      </w:divBdr>
    </w:div>
    <w:div w:id="1441414092">
      <w:bodyDiv w:val="1"/>
      <w:marLeft w:val="0"/>
      <w:marRight w:val="0"/>
      <w:marTop w:val="0"/>
      <w:marBottom w:val="0"/>
      <w:divBdr>
        <w:top w:val="none" w:sz="0" w:space="0" w:color="auto"/>
        <w:left w:val="none" w:sz="0" w:space="0" w:color="auto"/>
        <w:bottom w:val="none" w:sz="0" w:space="0" w:color="auto"/>
        <w:right w:val="none" w:sz="0" w:space="0" w:color="auto"/>
      </w:divBdr>
    </w:div>
    <w:div w:id="1447625493">
      <w:bodyDiv w:val="1"/>
      <w:marLeft w:val="0"/>
      <w:marRight w:val="0"/>
      <w:marTop w:val="0"/>
      <w:marBottom w:val="0"/>
      <w:divBdr>
        <w:top w:val="none" w:sz="0" w:space="0" w:color="auto"/>
        <w:left w:val="none" w:sz="0" w:space="0" w:color="auto"/>
        <w:bottom w:val="none" w:sz="0" w:space="0" w:color="auto"/>
        <w:right w:val="none" w:sz="0" w:space="0" w:color="auto"/>
      </w:divBdr>
    </w:div>
    <w:div w:id="1511481183">
      <w:bodyDiv w:val="1"/>
      <w:marLeft w:val="0"/>
      <w:marRight w:val="0"/>
      <w:marTop w:val="0"/>
      <w:marBottom w:val="0"/>
      <w:divBdr>
        <w:top w:val="none" w:sz="0" w:space="0" w:color="auto"/>
        <w:left w:val="none" w:sz="0" w:space="0" w:color="auto"/>
        <w:bottom w:val="none" w:sz="0" w:space="0" w:color="auto"/>
        <w:right w:val="none" w:sz="0" w:space="0" w:color="auto"/>
      </w:divBdr>
    </w:div>
    <w:div w:id="184982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89D1F-79D4-4F23-A678-41E6BBD09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891</Words>
  <Characters>6000</Characters>
  <Application>Microsoft Office Word</Application>
  <DocSecurity>0</DocSecurity>
  <Lines>375</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Mohamed-Amine HAIRECHE</dc:creator>
  <cp:keywords/>
  <dc:description/>
  <cp:lastModifiedBy>sarah almansour</cp:lastModifiedBy>
  <cp:revision>4</cp:revision>
  <dcterms:created xsi:type="dcterms:W3CDTF">2025-02-22T07:04:00Z</dcterms:created>
  <dcterms:modified xsi:type="dcterms:W3CDTF">2025-04-17T13:17:00Z</dcterms:modified>
</cp:coreProperties>
</file>