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A3AB6" w14:textId="77777777" w:rsidR="00302C64" w:rsidRPr="00D46DB6" w:rsidRDefault="00302C64" w:rsidP="00302C64">
      <w:pPr>
        <w:spacing w:line="240" w:lineRule="auto"/>
        <w:ind w:firstLine="720"/>
        <w:rPr>
          <w:rFonts w:asciiTheme="majorBidi" w:hAnsiTheme="majorBidi" w:cstheme="majorBidi"/>
          <w:b/>
          <w:bCs/>
          <w:sz w:val="24"/>
          <w:szCs w:val="24"/>
        </w:rPr>
      </w:pPr>
      <w:r w:rsidRPr="00D46DB6">
        <w:rPr>
          <w:rFonts w:asciiTheme="majorBidi" w:hAnsiTheme="majorBidi" w:cstheme="majorBidi"/>
          <w:b/>
          <w:bCs/>
          <w:sz w:val="24"/>
          <w:szCs w:val="24"/>
        </w:rPr>
        <w:t>Table 1: Demographic characteristics of patients (n=225)</w:t>
      </w:r>
    </w:p>
    <w:tbl>
      <w:tblPr>
        <w:tblStyle w:val="TableGrid1"/>
        <w:tblW w:w="8500" w:type="dxa"/>
        <w:jc w:val="center"/>
        <w:tblLayout w:type="fixed"/>
        <w:tblLook w:val="0000" w:firstRow="0" w:lastRow="0" w:firstColumn="0" w:lastColumn="0" w:noHBand="0" w:noVBand="0"/>
      </w:tblPr>
      <w:tblGrid>
        <w:gridCol w:w="3335"/>
        <w:gridCol w:w="1905"/>
        <w:gridCol w:w="1276"/>
        <w:gridCol w:w="1984"/>
      </w:tblGrid>
      <w:tr w:rsidR="00302C64" w:rsidRPr="00D46DB6" w14:paraId="6EFB40F4" w14:textId="77777777" w:rsidTr="00EE3754">
        <w:trPr>
          <w:jc w:val="center"/>
        </w:trPr>
        <w:tc>
          <w:tcPr>
            <w:tcW w:w="3335" w:type="dxa"/>
            <w:shd w:val="clear" w:color="auto" w:fill="FFFFFF"/>
          </w:tcPr>
          <w:p w14:paraId="2FBB443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  <w:t xml:space="preserve">Variable </w:t>
            </w:r>
          </w:p>
        </w:tc>
        <w:tc>
          <w:tcPr>
            <w:tcW w:w="1905" w:type="dxa"/>
            <w:shd w:val="clear" w:color="auto" w:fill="FFFFFF"/>
          </w:tcPr>
          <w:p w14:paraId="3E35B63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  <w:t xml:space="preserve">N </w:t>
            </w:r>
          </w:p>
        </w:tc>
        <w:tc>
          <w:tcPr>
            <w:tcW w:w="1276" w:type="dxa"/>
            <w:shd w:val="clear" w:color="auto" w:fill="FFFFFF"/>
          </w:tcPr>
          <w:p w14:paraId="2D9B746E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  <w:t>%</w:t>
            </w:r>
          </w:p>
        </w:tc>
        <w:tc>
          <w:tcPr>
            <w:tcW w:w="1984" w:type="dxa"/>
            <w:shd w:val="clear" w:color="auto" w:fill="FFFFFF"/>
          </w:tcPr>
          <w:p w14:paraId="3FCE78C0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Mean (SD) </w:t>
            </w:r>
          </w:p>
        </w:tc>
      </w:tr>
      <w:tr w:rsidR="00302C64" w:rsidRPr="00D46DB6" w14:paraId="159E4B4F" w14:textId="77777777" w:rsidTr="00EE3754">
        <w:trPr>
          <w:jc w:val="center"/>
        </w:trPr>
        <w:tc>
          <w:tcPr>
            <w:tcW w:w="3335" w:type="dxa"/>
            <w:shd w:val="clear" w:color="auto" w:fill="FFFFFF"/>
          </w:tcPr>
          <w:p w14:paraId="37F7BD5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Age (years) </w:t>
            </w:r>
          </w:p>
        </w:tc>
        <w:tc>
          <w:tcPr>
            <w:tcW w:w="1905" w:type="dxa"/>
            <w:shd w:val="clear" w:color="auto" w:fill="FFFFFF"/>
          </w:tcPr>
          <w:p w14:paraId="362861D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1276" w:type="dxa"/>
            <w:shd w:val="clear" w:color="auto" w:fill="FFFFFF"/>
          </w:tcPr>
          <w:p w14:paraId="463E52C4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1984" w:type="dxa"/>
            <w:shd w:val="clear" w:color="auto" w:fill="FFFFFF"/>
          </w:tcPr>
          <w:p w14:paraId="5FFA04F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</w:rPr>
              <w:t>47.46 (15.94)</w:t>
            </w:r>
          </w:p>
        </w:tc>
      </w:tr>
      <w:tr w:rsidR="00302C64" w:rsidRPr="00D46DB6" w14:paraId="63159C1D" w14:textId="77777777" w:rsidTr="00EE3754">
        <w:trPr>
          <w:jc w:val="center"/>
        </w:trPr>
        <w:tc>
          <w:tcPr>
            <w:tcW w:w="3335" w:type="dxa"/>
            <w:shd w:val="clear" w:color="auto" w:fill="FFFFFF"/>
          </w:tcPr>
          <w:p w14:paraId="74BBD0A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Length of stay </w:t>
            </w:r>
          </w:p>
        </w:tc>
        <w:tc>
          <w:tcPr>
            <w:tcW w:w="1905" w:type="dxa"/>
            <w:shd w:val="clear" w:color="auto" w:fill="FFFFFF"/>
          </w:tcPr>
          <w:p w14:paraId="64410816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1276" w:type="dxa"/>
            <w:shd w:val="clear" w:color="auto" w:fill="FFFFFF"/>
          </w:tcPr>
          <w:p w14:paraId="2DE0176C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1984" w:type="dxa"/>
            <w:shd w:val="clear" w:color="auto" w:fill="FFFFFF"/>
          </w:tcPr>
          <w:p w14:paraId="08EF6580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</w:rPr>
              <w:t>10.36 (9.07)</w:t>
            </w:r>
          </w:p>
        </w:tc>
      </w:tr>
      <w:tr w:rsidR="00302C64" w:rsidRPr="00D46DB6" w14:paraId="100689F4" w14:textId="77777777" w:rsidTr="00EE3754">
        <w:trPr>
          <w:jc w:val="center"/>
        </w:trPr>
        <w:tc>
          <w:tcPr>
            <w:tcW w:w="3335" w:type="dxa"/>
          </w:tcPr>
          <w:p w14:paraId="4F1302B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 xml:space="preserve">Gender </w:t>
            </w:r>
          </w:p>
          <w:p w14:paraId="275BFBD3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 xml:space="preserve">Male </w:t>
            </w:r>
          </w:p>
          <w:p w14:paraId="0ED8A33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 xml:space="preserve">Female </w:t>
            </w:r>
          </w:p>
        </w:tc>
        <w:tc>
          <w:tcPr>
            <w:tcW w:w="1905" w:type="dxa"/>
          </w:tcPr>
          <w:p w14:paraId="27FA85D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50EC810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115</w:t>
            </w:r>
          </w:p>
          <w:p w14:paraId="1C1F158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110</w:t>
            </w:r>
          </w:p>
        </w:tc>
        <w:tc>
          <w:tcPr>
            <w:tcW w:w="1276" w:type="dxa"/>
          </w:tcPr>
          <w:p w14:paraId="6F88CA8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6DCEA6FC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51.1</w:t>
            </w:r>
          </w:p>
          <w:p w14:paraId="2BE8FAD3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48.9</w:t>
            </w:r>
          </w:p>
        </w:tc>
        <w:tc>
          <w:tcPr>
            <w:tcW w:w="1984" w:type="dxa"/>
          </w:tcPr>
          <w:p w14:paraId="23EB2C13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  <w:tr w:rsidR="00302C64" w:rsidRPr="00D46DB6" w14:paraId="7A37F25B" w14:textId="77777777" w:rsidTr="00EE3754">
        <w:trPr>
          <w:jc w:val="center"/>
        </w:trPr>
        <w:tc>
          <w:tcPr>
            <w:tcW w:w="3335" w:type="dxa"/>
          </w:tcPr>
          <w:p w14:paraId="65E72031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 xml:space="preserve">Marital status </w:t>
            </w:r>
          </w:p>
          <w:p w14:paraId="6ECAEDBC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single</w:t>
            </w:r>
          </w:p>
          <w:p w14:paraId="7A0F41C0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married</w:t>
            </w:r>
          </w:p>
          <w:p w14:paraId="365A57B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divorced</w:t>
            </w:r>
          </w:p>
          <w:p w14:paraId="42E3CFC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widowed</w:t>
            </w:r>
          </w:p>
        </w:tc>
        <w:tc>
          <w:tcPr>
            <w:tcW w:w="1905" w:type="dxa"/>
          </w:tcPr>
          <w:p w14:paraId="38A736B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01EB35D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39</w:t>
            </w:r>
          </w:p>
          <w:p w14:paraId="377D62C1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164</w:t>
            </w:r>
          </w:p>
          <w:p w14:paraId="6042644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11</w:t>
            </w:r>
          </w:p>
          <w:p w14:paraId="6E0EB4D0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11</w:t>
            </w:r>
          </w:p>
        </w:tc>
        <w:tc>
          <w:tcPr>
            <w:tcW w:w="1276" w:type="dxa"/>
          </w:tcPr>
          <w:p w14:paraId="453B7D6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1646E3B6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17.3</w:t>
            </w:r>
          </w:p>
          <w:p w14:paraId="389A8A4B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72.9</w:t>
            </w:r>
          </w:p>
          <w:p w14:paraId="1BB83C8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4.9</w:t>
            </w:r>
          </w:p>
          <w:p w14:paraId="05F70CB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4.9</w:t>
            </w:r>
          </w:p>
        </w:tc>
        <w:tc>
          <w:tcPr>
            <w:tcW w:w="1984" w:type="dxa"/>
          </w:tcPr>
          <w:p w14:paraId="71AFA41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  <w:tr w:rsidR="00302C64" w:rsidRPr="00D46DB6" w14:paraId="4E8048DF" w14:textId="77777777" w:rsidTr="00EE3754">
        <w:trPr>
          <w:jc w:val="center"/>
        </w:trPr>
        <w:tc>
          <w:tcPr>
            <w:tcW w:w="3335" w:type="dxa"/>
          </w:tcPr>
          <w:p w14:paraId="4F5976C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 xml:space="preserve">Educational level </w:t>
            </w:r>
          </w:p>
          <w:p w14:paraId="362EBBE3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 xml:space="preserve">Primary </w:t>
            </w:r>
          </w:p>
          <w:p w14:paraId="39EAB62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School level</w:t>
            </w:r>
          </w:p>
          <w:p w14:paraId="7C5AC2F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High school level(university)</w:t>
            </w:r>
          </w:p>
        </w:tc>
        <w:tc>
          <w:tcPr>
            <w:tcW w:w="1905" w:type="dxa"/>
          </w:tcPr>
          <w:p w14:paraId="40F684E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4C555F7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20</w:t>
            </w:r>
          </w:p>
          <w:p w14:paraId="023C585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68</w:t>
            </w:r>
          </w:p>
          <w:p w14:paraId="60168C20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137</w:t>
            </w:r>
          </w:p>
        </w:tc>
        <w:tc>
          <w:tcPr>
            <w:tcW w:w="1276" w:type="dxa"/>
          </w:tcPr>
          <w:p w14:paraId="5C0A8523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1AA2749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8.9</w:t>
            </w:r>
          </w:p>
          <w:p w14:paraId="655ECB3F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30.2</w:t>
            </w:r>
          </w:p>
          <w:p w14:paraId="00A8114C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60.9</w:t>
            </w:r>
          </w:p>
        </w:tc>
        <w:tc>
          <w:tcPr>
            <w:tcW w:w="1984" w:type="dxa"/>
          </w:tcPr>
          <w:p w14:paraId="4AAC492E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  <w:tr w:rsidR="00302C64" w:rsidRPr="00D46DB6" w14:paraId="349D9491" w14:textId="77777777" w:rsidTr="00EE3754">
        <w:trPr>
          <w:jc w:val="center"/>
        </w:trPr>
        <w:tc>
          <w:tcPr>
            <w:tcW w:w="3335" w:type="dxa"/>
          </w:tcPr>
          <w:p w14:paraId="2A786C2E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 xml:space="preserve">Area of residence </w:t>
            </w:r>
          </w:p>
          <w:p w14:paraId="68DADA0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City</w:t>
            </w:r>
          </w:p>
          <w:p w14:paraId="2EEB3D06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Rural area</w:t>
            </w:r>
          </w:p>
        </w:tc>
        <w:tc>
          <w:tcPr>
            <w:tcW w:w="1905" w:type="dxa"/>
          </w:tcPr>
          <w:p w14:paraId="1190DA0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7D09505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195</w:t>
            </w:r>
          </w:p>
          <w:p w14:paraId="695C78A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30</w:t>
            </w:r>
          </w:p>
        </w:tc>
        <w:tc>
          <w:tcPr>
            <w:tcW w:w="1276" w:type="dxa"/>
          </w:tcPr>
          <w:p w14:paraId="1B8E083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32DE2CD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86.7</w:t>
            </w:r>
          </w:p>
          <w:p w14:paraId="106B7F3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13.3</w:t>
            </w:r>
          </w:p>
        </w:tc>
        <w:tc>
          <w:tcPr>
            <w:tcW w:w="1984" w:type="dxa"/>
          </w:tcPr>
          <w:p w14:paraId="06FD0B0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  <w:tr w:rsidR="00302C64" w:rsidRPr="00D46DB6" w14:paraId="08CBB22F" w14:textId="77777777" w:rsidTr="00EE3754">
        <w:trPr>
          <w:jc w:val="center"/>
        </w:trPr>
        <w:tc>
          <w:tcPr>
            <w:tcW w:w="3335" w:type="dxa"/>
          </w:tcPr>
          <w:p w14:paraId="1C5943E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 xml:space="preserve">Employment status </w:t>
            </w:r>
          </w:p>
          <w:p w14:paraId="278F1531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Employed</w:t>
            </w:r>
          </w:p>
          <w:p w14:paraId="372CC095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Unemployed</w:t>
            </w:r>
          </w:p>
        </w:tc>
        <w:tc>
          <w:tcPr>
            <w:tcW w:w="1905" w:type="dxa"/>
          </w:tcPr>
          <w:p w14:paraId="4AE4EE6B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4B9B53F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174</w:t>
            </w:r>
          </w:p>
          <w:p w14:paraId="20F1F7F0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51</w:t>
            </w:r>
          </w:p>
        </w:tc>
        <w:tc>
          <w:tcPr>
            <w:tcW w:w="1276" w:type="dxa"/>
          </w:tcPr>
          <w:p w14:paraId="7DC182A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03BE6A6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77.3</w:t>
            </w:r>
          </w:p>
          <w:p w14:paraId="3B03F51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22.7</w:t>
            </w:r>
          </w:p>
        </w:tc>
        <w:tc>
          <w:tcPr>
            <w:tcW w:w="1984" w:type="dxa"/>
          </w:tcPr>
          <w:p w14:paraId="21DF2644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  <w:tr w:rsidR="00302C64" w:rsidRPr="00D46DB6" w14:paraId="19D990DF" w14:textId="77777777" w:rsidTr="00EE3754">
        <w:trPr>
          <w:jc w:val="center"/>
        </w:trPr>
        <w:tc>
          <w:tcPr>
            <w:tcW w:w="3335" w:type="dxa"/>
          </w:tcPr>
          <w:p w14:paraId="097F6063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 xml:space="preserve">Occupation </w:t>
            </w:r>
          </w:p>
          <w:p w14:paraId="76A168F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Teacher</w:t>
            </w:r>
          </w:p>
          <w:p w14:paraId="2945A680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Engineer</w:t>
            </w:r>
          </w:p>
          <w:p w14:paraId="70114840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Account</w:t>
            </w:r>
          </w:p>
          <w:p w14:paraId="620DB19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Craftsman</w:t>
            </w:r>
          </w:p>
          <w:p w14:paraId="4262CEE3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Housewife/householder</w:t>
            </w:r>
          </w:p>
        </w:tc>
        <w:tc>
          <w:tcPr>
            <w:tcW w:w="1905" w:type="dxa"/>
          </w:tcPr>
          <w:p w14:paraId="63A7BCEB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35077723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43</w:t>
            </w:r>
          </w:p>
          <w:p w14:paraId="7A72458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29</w:t>
            </w:r>
          </w:p>
          <w:p w14:paraId="0CE2B87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38</w:t>
            </w:r>
          </w:p>
          <w:p w14:paraId="70CAA3E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74</w:t>
            </w:r>
          </w:p>
          <w:p w14:paraId="28FE1754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41</w:t>
            </w:r>
          </w:p>
        </w:tc>
        <w:tc>
          <w:tcPr>
            <w:tcW w:w="1276" w:type="dxa"/>
          </w:tcPr>
          <w:p w14:paraId="36D1BFAB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27B2C7E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19.1</w:t>
            </w:r>
          </w:p>
          <w:p w14:paraId="10ABDF6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12.9</w:t>
            </w:r>
          </w:p>
          <w:p w14:paraId="2CA56CBF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16.9</w:t>
            </w:r>
          </w:p>
          <w:p w14:paraId="6149B36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32.9</w:t>
            </w:r>
          </w:p>
          <w:p w14:paraId="637546D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18.2</w:t>
            </w:r>
          </w:p>
        </w:tc>
        <w:tc>
          <w:tcPr>
            <w:tcW w:w="1984" w:type="dxa"/>
          </w:tcPr>
          <w:p w14:paraId="252BBC0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  <w:tr w:rsidR="00302C64" w:rsidRPr="00D46DB6" w14:paraId="6BD1EA46" w14:textId="77777777" w:rsidTr="00EE3754">
        <w:trPr>
          <w:jc w:val="center"/>
        </w:trPr>
        <w:tc>
          <w:tcPr>
            <w:tcW w:w="3335" w:type="dxa"/>
          </w:tcPr>
          <w:p w14:paraId="4A976831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Monthly income (JD)</w:t>
            </w:r>
          </w:p>
          <w:p w14:paraId="2D850DF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100-300</w:t>
            </w:r>
          </w:p>
          <w:p w14:paraId="6474D733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301-500</w:t>
            </w:r>
          </w:p>
          <w:p w14:paraId="7170BB0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501-800</w:t>
            </w:r>
          </w:p>
          <w:p w14:paraId="0CC322C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801-1000</w:t>
            </w:r>
          </w:p>
        </w:tc>
        <w:tc>
          <w:tcPr>
            <w:tcW w:w="1905" w:type="dxa"/>
          </w:tcPr>
          <w:p w14:paraId="351916A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1E87355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49</w:t>
            </w:r>
          </w:p>
          <w:p w14:paraId="44167D03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118</w:t>
            </w:r>
          </w:p>
          <w:p w14:paraId="2DC6A23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47</w:t>
            </w:r>
          </w:p>
          <w:p w14:paraId="384A3F25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11</w:t>
            </w:r>
          </w:p>
        </w:tc>
        <w:tc>
          <w:tcPr>
            <w:tcW w:w="1276" w:type="dxa"/>
          </w:tcPr>
          <w:p w14:paraId="13655180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30F453EC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21.8</w:t>
            </w:r>
          </w:p>
          <w:p w14:paraId="284455F5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52.4</w:t>
            </w:r>
          </w:p>
          <w:p w14:paraId="60A26DF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20.9</w:t>
            </w:r>
          </w:p>
          <w:p w14:paraId="5260C3D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4.9</w:t>
            </w:r>
          </w:p>
        </w:tc>
        <w:tc>
          <w:tcPr>
            <w:tcW w:w="1984" w:type="dxa"/>
          </w:tcPr>
          <w:p w14:paraId="6546E52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  <w:tr w:rsidR="00302C64" w:rsidRPr="00D46DB6" w14:paraId="1D5C7AA2" w14:textId="77777777" w:rsidTr="00EE3754">
        <w:trPr>
          <w:jc w:val="center"/>
        </w:trPr>
        <w:tc>
          <w:tcPr>
            <w:tcW w:w="3335" w:type="dxa"/>
          </w:tcPr>
          <w:p w14:paraId="6F1568D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 xml:space="preserve">Health insurance </w:t>
            </w:r>
          </w:p>
          <w:p w14:paraId="236462E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 xml:space="preserve">Yes </w:t>
            </w:r>
          </w:p>
          <w:p w14:paraId="5D337E40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 xml:space="preserve">No </w:t>
            </w:r>
          </w:p>
        </w:tc>
        <w:tc>
          <w:tcPr>
            <w:tcW w:w="1905" w:type="dxa"/>
          </w:tcPr>
          <w:p w14:paraId="1B7F55E3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7F0EA9DF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194</w:t>
            </w:r>
          </w:p>
          <w:p w14:paraId="7097C9FE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31</w:t>
            </w:r>
          </w:p>
        </w:tc>
        <w:tc>
          <w:tcPr>
            <w:tcW w:w="1276" w:type="dxa"/>
          </w:tcPr>
          <w:p w14:paraId="0A2D0A64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7CF44E34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86.2</w:t>
            </w:r>
          </w:p>
          <w:p w14:paraId="436923B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13.8</w:t>
            </w:r>
          </w:p>
        </w:tc>
        <w:tc>
          <w:tcPr>
            <w:tcW w:w="1984" w:type="dxa"/>
          </w:tcPr>
          <w:p w14:paraId="338C0304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  <w:tr w:rsidR="00302C64" w:rsidRPr="00D46DB6" w14:paraId="0CBC0DE3" w14:textId="77777777" w:rsidTr="00EE3754">
        <w:trPr>
          <w:jc w:val="center"/>
        </w:trPr>
        <w:tc>
          <w:tcPr>
            <w:tcW w:w="3335" w:type="dxa"/>
          </w:tcPr>
          <w:p w14:paraId="7FD96BF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 xml:space="preserve">Hospital </w:t>
            </w:r>
          </w:p>
          <w:p w14:paraId="530F0D9C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Al Basheer</w:t>
            </w:r>
          </w:p>
          <w:p w14:paraId="038A0CB1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Prince Hamza Hospital</w:t>
            </w:r>
          </w:p>
        </w:tc>
        <w:tc>
          <w:tcPr>
            <w:tcW w:w="1905" w:type="dxa"/>
          </w:tcPr>
          <w:p w14:paraId="62158ECE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701470F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119</w:t>
            </w:r>
          </w:p>
          <w:p w14:paraId="5B3F994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106</w:t>
            </w:r>
          </w:p>
        </w:tc>
        <w:tc>
          <w:tcPr>
            <w:tcW w:w="1276" w:type="dxa"/>
          </w:tcPr>
          <w:p w14:paraId="31E87DA1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3F2869D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52.9</w:t>
            </w:r>
          </w:p>
          <w:p w14:paraId="0C7173F1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47.1</w:t>
            </w:r>
          </w:p>
        </w:tc>
        <w:tc>
          <w:tcPr>
            <w:tcW w:w="1984" w:type="dxa"/>
          </w:tcPr>
          <w:p w14:paraId="77798A50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  <w:tr w:rsidR="00302C64" w:rsidRPr="00D46DB6" w14:paraId="7AEF4312" w14:textId="77777777" w:rsidTr="00EE3754">
        <w:trPr>
          <w:jc w:val="center"/>
        </w:trPr>
        <w:tc>
          <w:tcPr>
            <w:tcW w:w="3335" w:type="dxa"/>
          </w:tcPr>
          <w:p w14:paraId="256D6375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 xml:space="preserve">Department </w:t>
            </w:r>
          </w:p>
          <w:p w14:paraId="708D3680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Intensive Care Unit</w:t>
            </w:r>
          </w:p>
          <w:p w14:paraId="7470B2C6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Cardiac Care Unit</w:t>
            </w:r>
          </w:p>
          <w:p w14:paraId="228753E3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lastRenderedPageBreak/>
              <w:t>Intermediate Care Unit</w:t>
            </w:r>
          </w:p>
        </w:tc>
        <w:tc>
          <w:tcPr>
            <w:tcW w:w="1905" w:type="dxa"/>
          </w:tcPr>
          <w:p w14:paraId="3CA9EBFB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5DCEBEB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114</w:t>
            </w:r>
          </w:p>
          <w:p w14:paraId="5F777E1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55</w:t>
            </w:r>
          </w:p>
          <w:p w14:paraId="062C619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lastRenderedPageBreak/>
              <w:t>56</w:t>
            </w:r>
          </w:p>
        </w:tc>
        <w:tc>
          <w:tcPr>
            <w:tcW w:w="1276" w:type="dxa"/>
          </w:tcPr>
          <w:p w14:paraId="6FA8AAA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34A7CFD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50.7</w:t>
            </w:r>
          </w:p>
          <w:p w14:paraId="24DD38A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24.4</w:t>
            </w:r>
          </w:p>
          <w:p w14:paraId="55D35ECB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lastRenderedPageBreak/>
              <w:t>24.9</w:t>
            </w:r>
          </w:p>
        </w:tc>
        <w:tc>
          <w:tcPr>
            <w:tcW w:w="1984" w:type="dxa"/>
          </w:tcPr>
          <w:p w14:paraId="28E882D1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  <w:tr w:rsidR="00302C64" w:rsidRPr="00D46DB6" w14:paraId="023AA680" w14:textId="77777777" w:rsidTr="00EE3754">
        <w:trPr>
          <w:jc w:val="center"/>
        </w:trPr>
        <w:tc>
          <w:tcPr>
            <w:tcW w:w="3335" w:type="dxa"/>
          </w:tcPr>
          <w:p w14:paraId="47ECFDC1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 xml:space="preserve">Method of hospital admission </w:t>
            </w:r>
          </w:p>
          <w:p w14:paraId="69CFA476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Outpatient</w:t>
            </w:r>
          </w:p>
          <w:p w14:paraId="5DE52A6B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Emergency Department</w:t>
            </w:r>
          </w:p>
          <w:p w14:paraId="3B9925C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Referral from another hospital</w:t>
            </w:r>
          </w:p>
        </w:tc>
        <w:tc>
          <w:tcPr>
            <w:tcW w:w="1905" w:type="dxa"/>
          </w:tcPr>
          <w:p w14:paraId="7D4A69F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2AD0883E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71</w:t>
            </w:r>
          </w:p>
          <w:p w14:paraId="1D07861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128</w:t>
            </w:r>
          </w:p>
          <w:p w14:paraId="44AF285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26</w:t>
            </w:r>
          </w:p>
        </w:tc>
        <w:tc>
          <w:tcPr>
            <w:tcW w:w="1276" w:type="dxa"/>
          </w:tcPr>
          <w:p w14:paraId="0EAAAC15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4498506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31.6</w:t>
            </w:r>
          </w:p>
          <w:p w14:paraId="2250A6A1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56.9</w:t>
            </w:r>
          </w:p>
          <w:p w14:paraId="0B153EF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11.6</w:t>
            </w:r>
          </w:p>
        </w:tc>
        <w:tc>
          <w:tcPr>
            <w:tcW w:w="1984" w:type="dxa"/>
          </w:tcPr>
          <w:p w14:paraId="491D405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  <w:tr w:rsidR="00302C64" w:rsidRPr="00D46DB6" w14:paraId="761D0B77" w14:textId="77777777" w:rsidTr="00EE3754">
        <w:trPr>
          <w:jc w:val="center"/>
        </w:trPr>
        <w:tc>
          <w:tcPr>
            <w:tcW w:w="3335" w:type="dxa"/>
          </w:tcPr>
          <w:p w14:paraId="1F121BE6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 xml:space="preserve">Reasons for admission </w:t>
            </w:r>
          </w:p>
          <w:p w14:paraId="14C4FE2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Medical treatment</w:t>
            </w:r>
          </w:p>
          <w:p w14:paraId="6457067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Surgical procedure</w:t>
            </w:r>
          </w:p>
          <w:p w14:paraId="799FFD6F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Palliative care</w:t>
            </w:r>
          </w:p>
        </w:tc>
        <w:tc>
          <w:tcPr>
            <w:tcW w:w="1905" w:type="dxa"/>
          </w:tcPr>
          <w:p w14:paraId="09CA955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3BD01AEC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136</w:t>
            </w:r>
          </w:p>
          <w:p w14:paraId="39A5B44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80</w:t>
            </w:r>
          </w:p>
          <w:p w14:paraId="25024B95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1276" w:type="dxa"/>
          </w:tcPr>
          <w:p w14:paraId="641A5EA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62AE307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60.4</w:t>
            </w:r>
          </w:p>
          <w:p w14:paraId="4F86327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35.6</w:t>
            </w:r>
          </w:p>
          <w:p w14:paraId="6A4B45B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4.0</w:t>
            </w:r>
          </w:p>
        </w:tc>
        <w:tc>
          <w:tcPr>
            <w:tcW w:w="1984" w:type="dxa"/>
          </w:tcPr>
          <w:p w14:paraId="64BE5DB0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  <w:tr w:rsidR="00302C64" w:rsidRPr="00D46DB6" w14:paraId="0A6EA949" w14:textId="77777777" w:rsidTr="00EE3754">
        <w:trPr>
          <w:jc w:val="center"/>
        </w:trPr>
        <w:tc>
          <w:tcPr>
            <w:tcW w:w="3335" w:type="dxa"/>
          </w:tcPr>
          <w:p w14:paraId="534DCEF6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 xml:space="preserve">Health problem category </w:t>
            </w:r>
          </w:p>
          <w:p w14:paraId="6B09A196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Cardiac</w:t>
            </w:r>
          </w:p>
          <w:p w14:paraId="6B88D8BF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Respiratory</w:t>
            </w:r>
          </w:p>
          <w:p w14:paraId="7BF00EE5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neurology</w:t>
            </w:r>
          </w:p>
          <w:p w14:paraId="43785C9B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Renal</w:t>
            </w:r>
          </w:p>
          <w:p w14:paraId="7B85720F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Gastrointestinal</w:t>
            </w:r>
          </w:p>
          <w:p w14:paraId="49759BC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Musculoskeletal</w:t>
            </w:r>
          </w:p>
        </w:tc>
        <w:tc>
          <w:tcPr>
            <w:tcW w:w="1905" w:type="dxa"/>
          </w:tcPr>
          <w:p w14:paraId="3FE6756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073345F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64</w:t>
            </w:r>
          </w:p>
          <w:p w14:paraId="550FE221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55</w:t>
            </w:r>
          </w:p>
          <w:p w14:paraId="5D62FE2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39</w:t>
            </w:r>
          </w:p>
          <w:p w14:paraId="39BDFDA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30</w:t>
            </w:r>
          </w:p>
          <w:p w14:paraId="48B8F2CB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31</w:t>
            </w:r>
          </w:p>
          <w:p w14:paraId="7A472AA3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1276" w:type="dxa"/>
          </w:tcPr>
          <w:p w14:paraId="173BA7B4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  <w:p w14:paraId="669D5AD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28.4</w:t>
            </w:r>
          </w:p>
          <w:p w14:paraId="3DB3AC26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24.4</w:t>
            </w:r>
          </w:p>
          <w:p w14:paraId="30DFFBCE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17.3</w:t>
            </w:r>
          </w:p>
          <w:p w14:paraId="1BCBEB0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13.3</w:t>
            </w:r>
          </w:p>
          <w:p w14:paraId="790503B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13.8</w:t>
            </w:r>
          </w:p>
          <w:p w14:paraId="506BC9C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  <w:t>2.7</w:t>
            </w:r>
          </w:p>
        </w:tc>
        <w:tc>
          <w:tcPr>
            <w:tcW w:w="1984" w:type="dxa"/>
          </w:tcPr>
          <w:p w14:paraId="52290341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</w:tbl>
    <w:p w14:paraId="14D2A080" w14:textId="77777777" w:rsidR="00865217" w:rsidRDefault="00865217"/>
    <w:p w14:paraId="11090EDE" w14:textId="77777777" w:rsidR="00302C64" w:rsidRDefault="00302C64"/>
    <w:p w14:paraId="4DB9424C" w14:textId="77777777" w:rsidR="00302C64" w:rsidRDefault="00302C64"/>
    <w:p w14:paraId="18BE2AB5" w14:textId="77777777" w:rsidR="00302C64" w:rsidRDefault="00302C64"/>
    <w:p w14:paraId="01335775" w14:textId="77777777" w:rsidR="00302C64" w:rsidRPr="00D46DB6" w:rsidRDefault="00302C64" w:rsidP="00302C64">
      <w:pPr>
        <w:spacing w:line="240" w:lineRule="auto"/>
        <w:ind w:firstLine="720"/>
        <w:rPr>
          <w:rFonts w:asciiTheme="majorBidi" w:hAnsiTheme="majorBidi" w:cstheme="majorBidi"/>
          <w:b/>
          <w:bCs/>
          <w:sz w:val="24"/>
          <w:szCs w:val="24"/>
        </w:rPr>
      </w:pPr>
      <w:r w:rsidRPr="00D46DB6">
        <w:rPr>
          <w:rFonts w:asciiTheme="majorBidi" w:hAnsiTheme="majorBidi" w:cstheme="majorBidi"/>
          <w:b/>
          <w:bCs/>
          <w:sz w:val="24"/>
          <w:szCs w:val="24"/>
        </w:rPr>
        <w:t>Table 2. Demographic Characteristics of Families (n=110)</w:t>
      </w:r>
    </w:p>
    <w:tbl>
      <w:tblPr>
        <w:tblStyle w:val="TableGrid1"/>
        <w:tblW w:w="8500" w:type="dxa"/>
        <w:jc w:val="center"/>
        <w:tblLayout w:type="fixed"/>
        <w:tblLook w:val="0000" w:firstRow="0" w:lastRow="0" w:firstColumn="0" w:lastColumn="0" w:noHBand="0" w:noVBand="0"/>
      </w:tblPr>
      <w:tblGrid>
        <w:gridCol w:w="3335"/>
        <w:gridCol w:w="1905"/>
        <w:gridCol w:w="1276"/>
        <w:gridCol w:w="1984"/>
      </w:tblGrid>
      <w:tr w:rsidR="00302C64" w:rsidRPr="00D46DB6" w14:paraId="63F5E36D" w14:textId="77777777" w:rsidTr="00EE3754">
        <w:trPr>
          <w:jc w:val="center"/>
        </w:trPr>
        <w:tc>
          <w:tcPr>
            <w:tcW w:w="3335" w:type="dxa"/>
            <w:shd w:val="clear" w:color="auto" w:fill="FFFFFF"/>
          </w:tcPr>
          <w:p w14:paraId="29AEDAF4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  <w:t xml:space="preserve">Variable </w:t>
            </w:r>
          </w:p>
        </w:tc>
        <w:tc>
          <w:tcPr>
            <w:tcW w:w="1905" w:type="dxa"/>
            <w:shd w:val="clear" w:color="auto" w:fill="FFFFFF"/>
          </w:tcPr>
          <w:p w14:paraId="34128601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  <w:t xml:space="preserve">N </w:t>
            </w:r>
          </w:p>
        </w:tc>
        <w:tc>
          <w:tcPr>
            <w:tcW w:w="1276" w:type="dxa"/>
            <w:shd w:val="clear" w:color="auto" w:fill="FFFFFF"/>
          </w:tcPr>
          <w:p w14:paraId="45AB9EA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  <w:t>%</w:t>
            </w:r>
          </w:p>
        </w:tc>
        <w:tc>
          <w:tcPr>
            <w:tcW w:w="1984" w:type="dxa"/>
            <w:shd w:val="clear" w:color="auto" w:fill="FFFFFF"/>
          </w:tcPr>
          <w:p w14:paraId="63F25D65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Mean (SD) </w:t>
            </w:r>
          </w:p>
        </w:tc>
      </w:tr>
      <w:tr w:rsidR="00302C64" w:rsidRPr="00D46DB6" w14:paraId="06C5FB96" w14:textId="77777777" w:rsidTr="00EE3754">
        <w:trPr>
          <w:jc w:val="center"/>
        </w:trPr>
        <w:tc>
          <w:tcPr>
            <w:tcW w:w="3335" w:type="dxa"/>
            <w:shd w:val="clear" w:color="auto" w:fill="FFFFFF"/>
          </w:tcPr>
          <w:p w14:paraId="6B22B07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Age in years</w:t>
            </w:r>
          </w:p>
        </w:tc>
        <w:tc>
          <w:tcPr>
            <w:tcW w:w="1905" w:type="dxa"/>
            <w:shd w:val="clear" w:color="auto" w:fill="FFFFFF"/>
          </w:tcPr>
          <w:p w14:paraId="2CD9170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1276" w:type="dxa"/>
            <w:shd w:val="clear" w:color="auto" w:fill="FFFFFF"/>
          </w:tcPr>
          <w:p w14:paraId="1F55582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1984" w:type="dxa"/>
            <w:shd w:val="clear" w:color="auto" w:fill="FFFFFF"/>
          </w:tcPr>
          <w:p w14:paraId="2823F6F6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</w:rPr>
              <w:t>41.22 (11.63)</w:t>
            </w:r>
          </w:p>
        </w:tc>
      </w:tr>
      <w:tr w:rsidR="00302C64" w:rsidRPr="00D46DB6" w14:paraId="2F026AD5" w14:textId="77777777" w:rsidTr="00EE3754">
        <w:trPr>
          <w:jc w:val="center"/>
        </w:trPr>
        <w:tc>
          <w:tcPr>
            <w:tcW w:w="3335" w:type="dxa"/>
            <w:shd w:val="clear" w:color="auto" w:fill="FFFFFF"/>
          </w:tcPr>
          <w:p w14:paraId="7451502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 xml:space="preserve">Length of accompanying their patient in days </w:t>
            </w:r>
          </w:p>
        </w:tc>
        <w:tc>
          <w:tcPr>
            <w:tcW w:w="1905" w:type="dxa"/>
            <w:shd w:val="clear" w:color="auto" w:fill="FFFFFF"/>
          </w:tcPr>
          <w:p w14:paraId="6E7CDDE1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1276" w:type="dxa"/>
            <w:shd w:val="clear" w:color="auto" w:fill="FFFFFF"/>
          </w:tcPr>
          <w:p w14:paraId="4758E85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14:ligatures w14:val="none"/>
              </w:rPr>
            </w:pPr>
          </w:p>
        </w:tc>
        <w:tc>
          <w:tcPr>
            <w:tcW w:w="1984" w:type="dxa"/>
            <w:shd w:val="clear" w:color="auto" w:fill="FFFFFF"/>
          </w:tcPr>
          <w:p w14:paraId="38D719B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eastAsia="Calibri" w:hAnsiTheme="majorBidi" w:cstheme="majorBidi"/>
                <w:sz w:val="24"/>
                <w:szCs w:val="24"/>
              </w:rPr>
              <w:t>5.22 (1.02)</w:t>
            </w:r>
          </w:p>
        </w:tc>
      </w:tr>
      <w:tr w:rsidR="00302C64" w:rsidRPr="00D46DB6" w14:paraId="05A336F9" w14:textId="77777777" w:rsidTr="00EE3754">
        <w:trPr>
          <w:jc w:val="center"/>
        </w:trPr>
        <w:tc>
          <w:tcPr>
            <w:tcW w:w="3335" w:type="dxa"/>
          </w:tcPr>
          <w:p w14:paraId="0AC92FB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 xml:space="preserve">Gender </w:t>
            </w:r>
          </w:p>
          <w:p w14:paraId="6337699F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 xml:space="preserve">Male </w:t>
            </w:r>
          </w:p>
          <w:p w14:paraId="5FDBEE2C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 xml:space="preserve">Female </w:t>
            </w:r>
          </w:p>
        </w:tc>
        <w:tc>
          <w:tcPr>
            <w:tcW w:w="1905" w:type="dxa"/>
          </w:tcPr>
          <w:p w14:paraId="134D000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C06D18E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53</w:t>
            </w:r>
          </w:p>
          <w:p w14:paraId="7CA1F33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57</w:t>
            </w:r>
          </w:p>
        </w:tc>
        <w:tc>
          <w:tcPr>
            <w:tcW w:w="1276" w:type="dxa"/>
          </w:tcPr>
          <w:p w14:paraId="6BFCCC36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C33333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48.1</w:t>
            </w:r>
          </w:p>
          <w:p w14:paraId="3340D21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51.9</w:t>
            </w:r>
          </w:p>
        </w:tc>
        <w:tc>
          <w:tcPr>
            <w:tcW w:w="1984" w:type="dxa"/>
          </w:tcPr>
          <w:p w14:paraId="58C7D780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  <w:tr w:rsidR="00302C64" w:rsidRPr="00D46DB6" w14:paraId="2BD31758" w14:textId="77777777" w:rsidTr="00EE3754">
        <w:trPr>
          <w:jc w:val="center"/>
        </w:trPr>
        <w:tc>
          <w:tcPr>
            <w:tcW w:w="3335" w:type="dxa"/>
          </w:tcPr>
          <w:p w14:paraId="6180B064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 xml:space="preserve">Marital status </w:t>
            </w:r>
          </w:p>
          <w:p w14:paraId="20FBE68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single</w:t>
            </w:r>
          </w:p>
          <w:p w14:paraId="7AC7F96C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married</w:t>
            </w:r>
          </w:p>
          <w:p w14:paraId="64B89466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divorced</w:t>
            </w:r>
          </w:p>
          <w:p w14:paraId="18220A1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widowed</w:t>
            </w:r>
          </w:p>
        </w:tc>
        <w:tc>
          <w:tcPr>
            <w:tcW w:w="1905" w:type="dxa"/>
          </w:tcPr>
          <w:p w14:paraId="6CEAB414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30B504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 xml:space="preserve">19 </w:t>
            </w:r>
          </w:p>
          <w:p w14:paraId="6413E57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 xml:space="preserve">80 </w:t>
            </w:r>
          </w:p>
          <w:p w14:paraId="6A5639F4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 xml:space="preserve">5 </w:t>
            </w:r>
          </w:p>
          <w:p w14:paraId="08FA39EF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 xml:space="preserve">5 </w:t>
            </w:r>
          </w:p>
        </w:tc>
        <w:tc>
          <w:tcPr>
            <w:tcW w:w="1276" w:type="dxa"/>
          </w:tcPr>
          <w:p w14:paraId="028D35B5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E5216D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 xml:space="preserve"> 17.3</w:t>
            </w:r>
          </w:p>
          <w:p w14:paraId="2E438895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72.9%</w:t>
            </w:r>
          </w:p>
          <w:p w14:paraId="6FDB8F5F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4.9%</w:t>
            </w:r>
          </w:p>
          <w:p w14:paraId="55182825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4.9%</w:t>
            </w:r>
          </w:p>
        </w:tc>
        <w:tc>
          <w:tcPr>
            <w:tcW w:w="1984" w:type="dxa"/>
          </w:tcPr>
          <w:p w14:paraId="1AC8FE5E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  <w:tr w:rsidR="00302C64" w:rsidRPr="00D46DB6" w14:paraId="66A30D20" w14:textId="77777777" w:rsidTr="00EE3754">
        <w:trPr>
          <w:jc w:val="center"/>
        </w:trPr>
        <w:tc>
          <w:tcPr>
            <w:tcW w:w="3335" w:type="dxa"/>
          </w:tcPr>
          <w:p w14:paraId="5C33517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 xml:space="preserve">Educational level </w:t>
            </w:r>
          </w:p>
          <w:p w14:paraId="37C98C3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Primary</w:t>
            </w:r>
          </w:p>
          <w:p w14:paraId="4A15CE9C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School level</w:t>
            </w:r>
          </w:p>
          <w:p w14:paraId="41A41754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High school level(university)</w:t>
            </w:r>
          </w:p>
        </w:tc>
        <w:tc>
          <w:tcPr>
            <w:tcW w:w="1905" w:type="dxa"/>
          </w:tcPr>
          <w:p w14:paraId="4F1FD77E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39ADEC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  <w:p w14:paraId="3761689C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47</w:t>
            </w:r>
          </w:p>
          <w:p w14:paraId="2EF70D3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38</w:t>
            </w:r>
          </w:p>
        </w:tc>
        <w:tc>
          <w:tcPr>
            <w:tcW w:w="1276" w:type="dxa"/>
          </w:tcPr>
          <w:p w14:paraId="56C33AC4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AB2631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22.7</w:t>
            </w:r>
          </w:p>
          <w:p w14:paraId="48906D2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42.7</w:t>
            </w:r>
          </w:p>
          <w:p w14:paraId="67B85E6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34.6</w:t>
            </w:r>
          </w:p>
        </w:tc>
        <w:tc>
          <w:tcPr>
            <w:tcW w:w="1984" w:type="dxa"/>
          </w:tcPr>
          <w:p w14:paraId="270ADBE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  <w:tr w:rsidR="00302C64" w:rsidRPr="00D46DB6" w14:paraId="7C65B5BF" w14:textId="77777777" w:rsidTr="00EE3754">
        <w:trPr>
          <w:jc w:val="center"/>
        </w:trPr>
        <w:tc>
          <w:tcPr>
            <w:tcW w:w="3335" w:type="dxa"/>
          </w:tcPr>
          <w:p w14:paraId="183B672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 xml:space="preserve">Area of residence </w:t>
            </w:r>
          </w:p>
          <w:p w14:paraId="39F13DE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City</w:t>
            </w:r>
          </w:p>
          <w:p w14:paraId="76E08E9F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Rural area</w:t>
            </w:r>
          </w:p>
        </w:tc>
        <w:tc>
          <w:tcPr>
            <w:tcW w:w="1905" w:type="dxa"/>
          </w:tcPr>
          <w:p w14:paraId="1FCC6373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F0FE5A6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90</w:t>
            </w:r>
          </w:p>
          <w:p w14:paraId="1FEA1E5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20</w:t>
            </w:r>
          </w:p>
        </w:tc>
        <w:tc>
          <w:tcPr>
            <w:tcW w:w="1276" w:type="dxa"/>
          </w:tcPr>
          <w:p w14:paraId="739A03EE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695C0FC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81.8</w:t>
            </w:r>
          </w:p>
          <w:p w14:paraId="6A1989BE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18.2</w:t>
            </w:r>
          </w:p>
        </w:tc>
        <w:tc>
          <w:tcPr>
            <w:tcW w:w="1984" w:type="dxa"/>
          </w:tcPr>
          <w:p w14:paraId="70C62426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  <w:tr w:rsidR="00302C64" w:rsidRPr="00D46DB6" w14:paraId="63BE8C2A" w14:textId="77777777" w:rsidTr="00EE3754">
        <w:trPr>
          <w:jc w:val="center"/>
        </w:trPr>
        <w:tc>
          <w:tcPr>
            <w:tcW w:w="3335" w:type="dxa"/>
          </w:tcPr>
          <w:p w14:paraId="64FA489C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 xml:space="preserve">Employment status </w:t>
            </w:r>
          </w:p>
          <w:p w14:paraId="70C07BFC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Employed</w:t>
            </w:r>
          </w:p>
          <w:p w14:paraId="2361614B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Unemployed</w:t>
            </w:r>
          </w:p>
        </w:tc>
        <w:tc>
          <w:tcPr>
            <w:tcW w:w="1905" w:type="dxa"/>
          </w:tcPr>
          <w:p w14:paraId="69DE3FB4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E3EC4D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73</w:t>
            </w:r>
          </w:p>
          <w:p w14:paraId="19124DE4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37</w:t>
            </w:r>
          </w:p>
        </w:tc>
        <w:tc>
          <w:tcPr>
            <w:tcW w:w="1276" w:type="dxa"/>
          </w:tcPr>
          <w:p w14:paraId="6E42D8E0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586FA4B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66.3</w:t>
            </w:r>
          </w:p>
          <w:p w14:paraId="763CDEE4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33.7</w:t>
            </w:r>
          </w:p>
        </w:tc>
        <w:tc>
          <w:tcPr>
            <w:tcW w:w="1984" w:type="dxa"/>
          </w:tcPr>
          <w:p w14:paraId="183FD441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  <w:tr w:rsidR="00302C64" w:rsidRPr="00D46DB6" w14:paraId="5ADFDD44" w14:textId="77777777" w:rsidTr="00EE3754">
        <w:trPr>
          <w:jc w:val="center"/>
        </w:trPr>
        <w:tc>
          <w:tcPr>
            <w:tcW w:w="3335" w:type="dxa"/>
          </w:tcPr>
          <w:p w14:paraId="20141D3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 xml:space="preserve">Occupation </w:t>
            </w:r>
          </w:p>
          <w:p w14:paraId="3EB0DD4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Teacher</w:t>
            </w:r>
          </w:p>
          <w:p w14:paraId="2224FB81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Engineer</w:t>
            </w:r>
          </w:p>
          <w:p w14:paraId="7FD1451F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Account</w:t>
            </w:r>
          </w:p>
          <w:p w14:paraId="1A55BE7C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Craftsman</w:t>
            </w:r>
          </w:p>
          <w:p w14:paraId="66795736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Housewife/householder</w:t>
            </w:r>
          </w:p>
        </w:tc>
        <w:tc>
          <w:tcPr>
            <w:tcW w:w="1905" w:type="dxa"/>
          </w:tcPr>
          <w:p w14:paraId="5813AD59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5EE1D6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  <w:p w14:paraId="1AEACBBE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  <w:p w14:paraId="3C96EAE6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  <w:p w14:paraId="04BE6036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  <w:p w14:paraId="167DA540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14:paraId="6D39537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B44573F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18.2</w:t>
            </w:r>
          </w:p>
          <w:p w14:paraId="17D3E355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13.6</w:t>
            </w:r>
          </w:p>
          <w:p w14:paraId="36C4E662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22.7</w:t>
            </w:r>
          </w:p>
          <w:p w14:paraId="3AC7016A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27.3</w:t>
            </w:r>
          </w:p>
          <w:p w14:paraId="7F8E01BE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18.2</w:t>
            </w:r>
          </w:p>
        </w:tc>
        <w:tc>
          <w:tcPr>
            <w:tcW w:w="1984" w:type="dxa"/>
          </w:tcPr>
          <w:p w14:paraId="05E5C5BF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  <w:tr w:rsidR="00302C64" w:rsidRPr="00D46DB6" w14:paraId="33FBCF31" w14:textId="77777777" w:rsidTr="00EE3754">
        <w:trPr>
          <w:jc w:val="center"/>
        </w:trPr>
        <w:tc>
          <w:tcPr>
            <w:tcW w:w="3335" w:type="dxa"/>
          </w:tcPr>
          <w:p w14:paraId="59387256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Monthly income (JD)</w:t>
            </w:r>
          </w:p>
          <w:p w14:paraId="65873803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100-300</w:t>
            </w:r>
          </w:p>
          <w:p w14:paraId="0F7CC514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301-500</w:t>
            </w:r>
          </w:p>
          <w:p w14:paraId="40A138A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501-800</w:t>
            </w:r>
          </w:p>
          <w:p w14:paraId="040734D7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801-1000</w:t>
            </w:r>
          </w:p>
        </w:tc>
        <w:tc>
          <w:tcPr>
            <w:tcW w:w="1905" w:type="dxa"/>
          </w:tcPr>
          <w:p w14:paraId="2382CB3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BBBA04D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77</w:t>
            </w:r>
          </w:p>
          <w:p w14:paraId="18018C35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  <w:p w14:paraId="0E6C85D4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  <w:p w14:paraId="7456CECF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4148CF43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144251E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70.64</w:t>
            </w:r>
          </w:p>
          <w:p w14:paraId="4E50B954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20.18</w:t>
            </w:r>
          </w:p>
          <w:p w14:paraId="09E2A5A8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6.42</w:t>
            </w:r>
          </w:p>
          <w:p w14:paraId="56F9E536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  <w:r w:rsidRPr="00D46DB6">
              <w:rPr>
                <w:rFonts w:asciiTheme="majorBidi" w:hAnsiTheme="majorBidi" w:cstheme="majorBidi"/>
                <w:sz w:val="24"/>
                <w:szCs w:val="24"/>
              </w:rPr>
              <w:t>2.75</w:t>
            </w:r>
          </w:p>
        </w:tc>
        <w:tc>
          <w:tcPr>
            <w:tcW w:w="1984" w:type="dxa"/>
          </w:tcPr>
          <w:p w14:paraId="4BDB37E3" w14:textId="77777777" w:rsidR="00302C64" w:rsidRPr="00D46DB6" w:rsidRDefault="00302C64" w:rsidP="00EE3754">
            <w:pPr>
              <w:autoSpaceDE w:val="0"/>
              <w:autoSpaceDN w:val="0"/>
              <w:adjustRightInd w:val="0"/>
              <w:ind w:left="180" w:right="60"/>
              <w:rPr>
                <w:rFonts w:asciiTheme="majorBidi" w:eastAsia="Calibri" w:hAnsiTheme="majorBidi" w:cstheme="majorBidi"/>
                <w:sz w:val="24"/>
                <w:szCs w:val="24"/>
                <w14:ligatures w14:val="none"/>
              </w:rPr>
            </w:pPr>
          </w:p>
        </w:tc>
      </w:tr>
    </w:tbl>
    <w:p w14:paraId="5E484877" w14:textId="77777777" w:rsidR="00302C64" w:rsidRPr="00D46DB6" w:rsidRDefault="00302C64" w:rsidP="00302C64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</w:p>
    <w:p w14:paraId="0BCE377C" w14:textId="77777777" w:rsidR="00302C64" w:rsidRDefault="00302C64"/>
    <w:sectPr w:rsidR="0030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C64"/>
    <w:rsid w:val="002E281E"/>
    <w:rsid w:val="00302C64"/>
    <w:rsid w:val="003201BB"/>
    <w:rsid w:val="00865217"/>
    <w:rsid w:val="00F3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1F626"/>
  <w15:chartTrackingRefBased/>
  <w15:docId w15:val="{76066966-137F-4CC7-B709-BB018116F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2C64"/>
    <w:pPr>
      <w:spacing w:line="259" w:lineRule="auto"/>
    </w:pPr>
    <w:rPr>
      <w:sz w:val="22"/>
      <w:szCs w:val="22"/>
      <w:lang w:val="en-MY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2C6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2C6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2C6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2C6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2C6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2C6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2C6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2C6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2C6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2C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2C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2C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2C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2C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2C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2C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2C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2C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2C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302C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2C6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302C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2C64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302C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2C64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302C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2C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2C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2C64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302C64"/>
    <w:pPr>
      <w:spacing w:after="0" w:line="240" w:lineRule="auto"/>
    </w:pPr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02C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298</Words>
  <Characters>1701</Characters>
  <Application>Microsoft Office Word</Application>
  <DocSecurity>0</DocSecurity>
  <Lines>14</Lines>
  <Paragraphs>3</Paragraphs>
  <ScaleCrop>false</ScaleCrop>
  <Company>Springer Nature</Company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2025-09-02T08:21:00Z</dcterms:created>
  <dcterms:modified xsi:type="dcterms:W3CDTF">2025-09-02T08:24:00Z</dcterms:modified>
</cp:coreProperties>
</file>