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0.svg" ContentType="image/svg+xml"/>
  <Override PartName="/word/media/image12.svg" ContentType="image/svg+xml"/>
  <Override PartName="/word/media/image14.svg" ContentType="image/svg+xml"/>
  <Override PartName="/word/media/image16.svg" ContentType="image/svg+xml"/>
  <Override PartName="/word/media/image18.svg" ContentType="image/svg+xml"/>
  <Override PartName="/word/media/image2.svg" ContentType="image/svg+xml"/>
  <Override PartName="/word/media/image20.svg" ContentType="image/svg+xml"/>
  <Override PartName="/word/media/image23.svg" ContentType="image/svg+xml"/>
  <Override PartName="/word/media/image25.svg" ContentType="image/svg+xml"/>
  <Override PartName="/word/media/image27.svg" ContentType="image/svg+xml"/>
  <Override PartName="/word/media/image29.svg" ContentType="image/svg+xml"/>
  <Override PartName="/word/media/image31.svg" ContentType="image/svg+xml"/>
  <Override PartName="/word/media/image4.svg" ContentType="image/svg+xml"/>
  <Override PartName="/word/media/image6.svg" ContentType="image/svg+xml"/>
  <Override PartName="/word/media/image8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C3DD30">
      <w:pPr>
        <w:jc w:val="center"/>
        <w:rPr>
          <w:rFonts w:ascii="Times New Roman" w:hAnsi="Times New Roman" w:eastAsia="宋体" w:cs="Times New Roman"/>
          <w:b/>
          <w:bCs/>
          <w:i w:val="0"/>
          <w:iCs w:val="0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i w:val="0"/>
          <w:iCs w:val="0"/>
          <w:sz w:val="28"/>
          <w:szCs w:val="28"/>
        </w:rPr>
        <w:t>Influence of Morning and Afternoon Exercise on Body Composition and Metabolic Health</w:t>
      </w:r>
    </w:p>
    <w:p w14:paraId="29691B52">
      <w:pPr>
        <w:jc w:val="center"/>
        <w:rPr>
          <w:rFonts w:hint="default" w:ascii="Times New Roman" w:hAnsi="Times New Roman" w:eastAsia="宋体" w:cs="Times New Roman"/>
          <w:b/>
          <w:bCs/>
          <w:i/>
          <w:i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/>
          <w:iCs/>
          <w:sz w:val="28"/>
          <w:szCs w:val="28"/>
          <w:lang w:val="en-US" w:eastAsia="zh-CN"/>
        </w:rPr>
        <w:t>Sports medicine</w:t>
      </w:r>
    </w:p>
    <w:p w14:paraId="5BD5E742">
      <w:pPr>
        <w:jc w:val="left"/>
        <w:rPr>
          <w:rFonts w:ascii="Kaiti TC" w:hAnsi="Kaiti TC" w:eastAsia="Kaiti TC" w:cs="Arial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Jiayun Wang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  <w:t>,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Shi Chen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  <w:vertAlign w:val="baseline"/>
          <w:lang w:val="en-US" w:eastAsia="zh-CN"/>
        </w:rPr>
        <w:t>,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Zhanjia Zhang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,Bingqing Yang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,Xiaoyuan Zhang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1</w:t>
      </w:r>
    </w:p>
    <w:p w14:paraId="6AAF5664">
      <w:pPr>
        <w:jc w:val="left"/>
        <w:rPr>
          <w:rFonts w:ascii="宋体" w:hAnsi="宋体" w:eastAsia="宋体" w:cs="Arial"/>
          <w:sz w:val="22"/>
          <w:szCs w:val="22"/>
        </w:rPr>
      </w:pP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>Department of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P</w:t>
      </w:r>
      <w:r>
        <w:rPr>
          <w:rFonts w:hint="eastAsia" w:ascii="Times New Roman" w:hAnsi="Times New Roman" w:eastAsia="宋体" w:cs="Times New Roman"/>
          <w:sz w:val="24"/>
          <w:szCs w:val="24"/>
        </w:rPr>
        <w:t>hysical</w:t>
      </w:r>
      <w:r>
        <w:rPr>
          <w:rFonts w:ascii="Times New Roman" w:hAnsi="Times New Roman" w:eastAsia="宋体" w:cs="Times New Roman"/>
          <w:sz w:val="24"/>
          <w:szCs w:val="24"/>
        </w:rPr>
        <w:t xml:space="preserve"> Education, Peking University, Beijing 100871, China</w:t>
      </w:r>
    </w:p>
    <w:p w14:paraId="3C4362B1">
      <w:pPr>
        <w:jc w:val="left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  <w:szCs w:val="24"/>
        </w:rPr>
        <w:t>Department of Cardiac Surgery, Fuwai Hospital, National Center for Cardiovascular Diseases, Chinese Academy of Medical Sciences and Peking Union Medical College, Beijing, China.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</w:t>
      </w:r>
    </w:p>
    <w:p w14:paraId="4BA068EB">
      <w:pPr>
        <w:rPr>
          <w:rFonts w:hint="eastAsia" w:eastAsiaTheme="minorEastAsia"/>
          <w:lang w:eastAsia="zh-CN"/>
        </w:rPr>
      </w:pPr>
    </w:p>
    <w:p w14:paraId="5DAE4ECD">
      <w:pPr>
        <w:rPr>
          <w:rFonts w:hint="eastAsia" w:eastAsiaTheme="minorEastAsia"/>
          <w:lang w:eastAsia="zh-CN"/>
        </w:rPr>
      </w:pPr>
    </w:p>
    <w:p w14:paraId="10B5673A">
      <w:pPr>
        <w:jc w:val="left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Corresponding author: Xiaoyuan Zhang</w:t>
      </w:r>
    </w:p>
    <w:p w14:paraId="6D12D2BD">
      <w:pPr>
        <w:jc w:val="left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Email: 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fldChar w:fldCharType="begin"/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instrText xml:space="preserve"> HYPERLINK "mailto:xiaoyuanzhang@pku.edu.cn（corresponding" </w:instrTex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fldChar w:fldCharType="separate"/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xiaoyuanzhang@pku.edu.cn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fldChar w:fldCharType="end"/>
      </w:r>
    </w:p>
    <w:p w14:paraId="20EB727F">
      <w:pPr>
        <w:jc w:val="left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</w:p>
    <w:p w14:paraId="68918DC6">
      <w:pPr>
        <w:rPr>
          <w:rFonts w:hint="eastAsia" w:eastAsiaTheme="minorEastAsia"/>
          <w:lang w:eastAsia="zh-CN"/>
        </w:rPr>
      </w:pPr>
    </w:p>
    <w:p w14:paraId="650A36D6">
      <w:pPr>
        <w:rPr>
          <w:rFonts w:hint="eastAsia" w:eastAsiaTheme="minorEastAsia"/>
          <w:lang w:eastAsia="zh-CN"/>
        </w:rPr>
      </w:pPr>
    </w:p>
    <w:p w14:paraId="591CEF77">
      <w:pPr>
        <w:rPr>
          <w:rFonts w:hint="eastAsia" w:eastAsiaTheme="minorEastAsia"/>
          <w:lang w:eastAsia="zh-CN"/>
        </w:rPr>
      </w:pPr>
    </w:p>
    <w:p w14:paraId="6CC1F226">
      <w:pPr>
        <w:rPr>
          <w:rFonts w:hint="eastAsia" w:eastAsiaTheme="minorEastAsia"/>
          <w:lang w:eastAsia="zh-CN"/>
        </w:rPr>
      </w:pPr>
    </w:p>
    <w:p w14:paraId="1ED8F9B6">
      <w:pPr>
        <w:rPr>
          <w:rFonts w:hint="eastAsia" w:eastAsiaTheme="minorEastAsia"/>
          <w:lang w:eastAsia="zh-CN"/>
        </w:rPr>
      </w:pPr>
    </w:p>
    <w:p w14:paraId="63153AA9">
      <w:pPr>
        <w:rPr>
          <w:rFonts w:hint="eastAsia" w:eastAsiaTheme="minorEastAsia"/>
          <w:lang w:eastAsia="zh-CN"/>
        </w:rPr>
      </w:pPr>
    </w:p>
    <w:p w14:paraId="4AF89277">
      <w:pPr>
        <w:rPr>
          <w:rFonts w:hint="eastAsia" w:eastAsiaTheme="minorEastAsia"/>
          <w:lang w:eastAsia="zh-CN"/>
        </w:rPr>
      </w:pPr>
    </w:p>
    <w:p w14:paraId="5D348FEA">
      <w:pPr>
        <w:rPr>
          <w:rFonts w:hint="eastAsia" w:eastAsiaTheme="minorEastAsia"/>
          <w:lang w:eastAsia="zh-CN"/>
        </w:rPr>
      </w:pPr>
    </w:p>
    <w:p w14:paraId="707D266B">
      <w:pPr>
        <w:rPr>
          <w:rFonts w:hint="eastAsia" w:eastAsiaTheme="minorEastAsia"/>
          <w:lang w:eastAsia="zh-CN"/>
        </w:rPr>
      </w:pPr>
    </w:p>
    <w:p w14:paraId="33F2916B">
      <w:pPr>
        <w:rPr>
          <w:rFonts w:hint="eastAsia" w:eastAsiaTheme="minorEastAsia"/>
          <w:lang w:eastAsia="zh-CN"/>
        </w:rPr>
      </w:pPr>
    </w:p>
    <w:p w14:paraId="5B46B9E4">
      <w:pPr>
        <w:rPr>
          <w:rFonts w:hint="eastAsia" w:eastAsiaTheme="minorEastAsia"/>
          <w:lang w:eastAsia="zh-CN"/>
        </w:rPr>
      </w:pPr>
    </w:p>
    <w:p w14:paraId="18540187">
      <w:pPr>
        <w:rPr>
          <w:rFonts w:hint="eastAsia" w:eastAsiaTheme="minorEastAsia"/>
          <w:lang w:eastAsia="zh-CN"/>
        </w:rPr>
      </w:pPr>
    </w:p>
    <w:p w14:paraId="251EDEE8">
      <w:pPr>
        <w:rPr>
          <w:rFonts w:hint="eastAsia" w:eastAsiaTheme="minorEastAsia"/>
          <w:lang w:eastAsia="zh-CN"/>
        </w:rPr>
      </w:pPr>
    </w:p>
    <w:p w14:paraId="69699EEA">
      <w:pPr>
        <w:rPr>
          <w:rFonts w:hint="eastAsia" w:eastAsiaTheme="minorEastAsia"/>
          <w:lang w:eastAsia="zh-CN"/>
        </w:rPr>
      </w:pPr>
    </w:p>
    <w:p w14:paraId="4FE3378F">
      <w:pPr>
        <w:rPr>
          <w:rFonts w:hint="eastAsia" w:eastAsiaTheme="minorEastAsia"/>
          <w:lang w:eastAsia="zh-CN"/>
        </w:rPr>
      </w:pPr>
    </w:p>
    <w:p w14:paraId="168737B4">
      <w:pPr>
        <w:rPr>
          <w:rFonts w:hint="eastAsia" w:eastAsiaTheme="minorEastAsia"/>
          <w:lang w:eastAsia="zh-CN"/>
        </w:rPr>
      </w:pPr>
    </w:p>
    <w:p w14:paraId="745828D7">
      <w:pPr>
        <w:rPr>
          <w:rFonts w:hint="eastAsia" w:eastAsiaTheme="minorEastAsia"/>
          <w:lang w:eastAsia="zh-CN"/>
        </w:rPr>
      </w:pPr>
    </w:p>
    <w:p w14:paraId="0963623A">
      <w:pPr>
        <w:rPr>
          <w:rFonts w:hint="eastAsia" w:eastAsiaTheme="minorEastAsia"/>
          <w:lang w:eastAsia="zh-CN"/>
        </w:rPr>
      </w:pPr>
    </w:p>
    <w:p w14:paraId="4C1ECACC">
      <w:pPr>
        <w:rPr>
          <w:rFonts w:hint="eastAsia" w:eastAsiaTheme="minorEastAsia"/>
          <w:lang w:eastAsia="zh-CN"/>
        </w:rPr>
      </w:pPr>
    </w:p>
    <w:p w14:paraId="75A9E796">
      <w:pPr>
        <w:rPr>
          <w:rFonts w:hint="eastAsia" w:eastAsiaTheme="minorEastAsia"/>
          <w:lang w:eastAsia="zh-CN"/>
        </w:rPr>
      </w:pPr>
    </w:p>
    <w:p w14:paraId="50860A26">
      <w:pPr>
        <w:rPr>
          <w:rFonts w:hint="eastAsia" w:eastAsiaTheme="minorEastAsia"/>
          <w:lang w:eastAsia="zh-CN"/>
        </w:rPr>
      </w:pPr>
    </w:p>
    <w:p w14:paraId="4BD93877">
      <w:pPr>
        <w:rPr>
          <w:rFonts w:hint="eastAsia" w:eastAsiaTheme="minorEastAsia"/>
          <w:lang w:eastAsia="zh-CN"/>
        </w:rPr>
      </w:pPr>
    </w:p>
    <w:p w14:paraId="1B5EAD3E">
      <w:pPr>
        <w:rPr>
          <w:rFonts w:hint="eastAsia" w:eastAsiaTheme="minorEastAsia"/>
          <w:lang w:eastAsia="zh-CN"/>
        </w:rPr>
      </w:pPr>
    </w:p>
    <w:p w14:paraId="2E3270A9">
      <w:pPr>
        <w:rPr>
          <w:rFonts w:hint="eastAsia" w:eastAsiaTheme="minorEastAsia"/>
          <w:lang w:eastAsia="zh-CN"/>
        </w:rPr>
      </w:pPr>
    </w:p>
    <w:p w14:paraId="049711E2">
      <w:pPr>
        <w:rPr>
          <w:rFonts w:hint="eastAsia" w:eastAsiaTheme="minorEastAsia"/>
          <w:lang w:eastAsia="zh-CN"/>
        </w:rPr>
      </w:pPr>
    </w:p>
    <w:p w14:paraId="7F14C423">
      <w:pPr>
        <w:rPr>
          <w:rFonts w:hint="eastAsia" w:eastAsiaTheme="minorEastAsia"/>
          <w:lang w:eastAsia="zh-CN"/>
        </w:rPr>
      </w:pPr>
    </w:p>
    <w:p w14:paraId="71D14420">
      <w:pPr>
        <w:rPr>
          <w:rFonts w:hint="eastAsia" w:eastAsiaTheme="minorEastAsia"/>
          <w:lang w:eastAsia="zh-CN"/>
        </w:rPr>
      </w:pPr>
    </w:p>
    <w:p w14:paraId="15E5A7A2">
      <w:pPr>
        <w:rPr>
          <w:rFonts w:hint="eastAsia" w:eastAsiaTheme="minorEastAsia"/>
          <w:lang w:eastAsia="zh-CN"/>
        </w:rPr>
      </w:pPr>
      <w:bookmarkStart w:id="0" w:name="_GoBack"/>
      <w:bookmarkEnd w:id="0"/>
    </w:p>
    <w:p w14:paraId="24FEAFFD">
      <w:pPr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w:t xml:space="preserve">Suppl Figure 1. Funnel plot of </w:t>
      </w:r>
      <w:r>
        <w:rPr>
          <w:rFonts w:hint="eastAsia"/>
          <w:lang w:val="en-US" w:eastAsia="zh-CN"/>
        </w:rPr>
        <w:t>Body Weight</w:t>
      </w:r>
    </w:p>
    <w:p w14:paraId="7B6F1C0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512820"/>
            <wp:effectExtent l="0" t="0" r="1270" b="5080"/>
            <wp:docPr id="13" name="图片 13" descr="体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体重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0F9E4">
      <w:pPr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w:t xml:space="preserve">Suppl Figure </w:t>
      </w:r>
      <w:r>
        <w:rPr>
          <w:rFonts w:hint="eastAsia"/>
          <w:lang w:val="en-US" w:eastAsia="zh-CN"/>
        </w:rPr>
        <w:t>2</w:t>
      </w:r>
      <w:r>
        <w:rPr>
          <w:rFonts w:hint="eastAsia" w:eastAsiaTheme="minorEastAsia"/>
          <w:lang w:eastAsia="zh-CN"/>
        </w:rPr>
        <w:t xml:space="preserve">. Funnel plot of </w:t>
      </w:r>
      <w:r>
        <w:rPr>
          <w:rFonts w:hint="eastAsia"/>
          <w:lang w:val="en-US" w:eastAsia="zh-CN"/>
        </w:rPr>
        <w:t>BMI</w:t>
      </w:r>
    </w:p>
    <w:p w14:paraId="238C964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512820"/>
            <wp:effectExtent l="0" t="0" r="1270" b="5080"/>
            <wp:docPr id="14" name="图片 14" descr="B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BMI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F3CC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Suppl Figure </w:t>
      </w:r>
      <w:r>
        <w:rPr>
          <w:rFonts w:hint="eastAsia"/>
          <w:lang w:val="en-US" w:eastAsia="zh-CN"/>
        </w:rPr>
        <w:t>3</w:t>
      </w:r>
      <w:r>
        <w:rPr>
          <w:rFonts w:hint="eastAsia" w:eastAsiaTheme="minorEastAsia"/>
          <w:lang w:eastAsia="zh-CN"/>
        </w:rPr>
        <w:t>. Funnel plot of Fat mass</w:t>
      </w:r>
    </w:p>
    <w:p w14:paraId="551F889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512820"/>
            <wp:effectExtent l="0" t="0" r="1270" b="5080"/>
            <wp:docPr id="15" name="图片 15" descr="fat ma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at mass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E733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Suppl Figure </w:t>
      </w:r>
      <w:r>
        <w:rPr>
          <w:rFonts w:hint="eastAsia"/>
          <w:lang w:val="en-US" w:eastAsia="zh-CN"/>
        </w:rPr>
        <w:t>4</w:t>
      </w:r>
      <w:r>
        <w:rPr>
          <w:rFonts w:hint="eastAsia" w:eastAsiaTheme="minorEastAsia"/>
          <w:lang w:eastAsia="zh-CN"/>
        </w:rPr>
        <w:t xml:space="preserve">. Funnel plot of Fat </w:t>
      </w:r>
      <w:r>
        <w:rPr>
          <w:rFonts w:hint="eastAsia"/>
          <w:lang w:val="en-US" w:eastAsia="zh-CN"/>
        </w:rPr>
        <w:t xml:space="preserve">free </w:t>
      </w:r>
      <w:r>
        <w:rPr>
          <w:rFonts w:hint="eastAsia" w:eastAsiaTheme="minorEastAsia"/>
          <w:lang w:eastAsia="zh-CN"/>
        </w:rPr>
        <w:t>mass</w:t>
      </w:r>
    </w:p>
    <w:p w14:paraId="0E5E7E9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512820"/>
            <wp:effectExtent l="0" t="0" r="1270" b="5080"/>
            <wp:docPr id="16" name="图片 16" descr="fat free ma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at free mass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505F3">
      <w:pPr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w:t xml:space="preserve">Suppl Figure </w:t>
      </w:r>
      <w:r>
        <w:rPr>
          <w:rFonts w:hint="eastAsia"/>
          <w:lang w:val="en-US" w:eastAsia="zh-CN"/>
        </w:rPr>
        <w:t>5</w:t>
      </w:r>
      <w:r>
        <w:rPr>
          <w:rFonts w:hint="eastAsia" w:eastAsiaTheme="minorEastAsia"/>
          <w:lang w:eastAsia="zh-CN"/>
        </w:rPr>
        <w:t xml:space="preserve">. Funnel plot of </w:t>
      </w:r>
      <w:r>
        <w:rPr>
          <w:rFonts w:hint="eastAsia"/>
          <w:lang w:val="en-US" w:eastAsia="zh-CN"/>
        </w:rPr>
        <w:t>Body fat</w:t>
      </w:r>
    </w:p>
    <w:p w14:paraId="321EA81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512820"/>
            <wp:effectExtent l="0" t="0" r="1270" b="5080"/>
            <wp:docPr id="17" name="图片 17" descr="body f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body fat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9942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Suppl Figure </w:t>
      </w:r>
      <w:r>
        <w:rPr>
          <w:rFonts w:hint="eastAsia"/>
          <w:lang w:val="en-US" w:eastAsia="zh-CN"/>
        </w:rPr>
        <w:t>6</w:t>
      </w:r>
      <w:r>
        <w:rPr>
          <w:rFonts w:hint="eastAsia" w:eastAsiaTheme="minorEastAsia"/>
          <w:lang w:eastAsia="zh-CN"/>
        </w:rPr>
        <w:t>. Funnel plot of Waist circumference</w:t>
      </w:r>
    </w:p>
    <w:p w14:paraId="2C90D3C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512820"/>
            <wp:effectExtent l="0" t="0" r="1270" b="5080"/>
            <wp:docPr id="18" name="图片 18" descr="腰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腰围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53EE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Suppl Figure </w:t>
      </w:r>
      <w:r>
        <w:rPr>
          <w:rFonts w:hint="eastAsia"/>
          <w:lang w:val="en-US" w:eastAsia="zh-CN"/>
        </w:rPr>
        <w:t>7</w:t>
      </w:r>
      <w:r>
        <w:rPr>
          <w:rFonts w:hint="eastAsia" w:eastAsiaTheme="minorEastAsia"/>
          <w:lang w:eastAsia="zh-CN"/>
        </w:rPr>
        <w:t>. Funnel plot of Fasting Blood Glucose</w:t>
      </w:r>
    </w:p>
    <w:p w14:paraId="5CD6E25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512820"/>
            <wp:effectExtent l="0" t="0" r="1270" b="5080"/>
            <wp:docPr id="19" name="图片 19" descr="血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血糖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FE8E8">
      <w:pPr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 w:eastAsiaTheme="minorEastAsia"/>
          <w:lang w:eastAsia="zh-CN"/>
        </w:rPr>
        <w:t xml:space="preserve">Suppl Figure </w:t>
      </w:r>
      <w:r>
        <w:rPr>
          <w:rFonts w:hint="eastAsia"/>
          <w:lang w:val="en-US" w:eastAsia="zh-CN"/>
        </w:rPr>
        <w:t>8</w:t>
      </w:r>
      <w:r>
        <w:rPr>
          <w:rFonts w:hint="eastAsia" w:eastAsiaTheme="minorEastAsia"/>
          <w:lang w:eastAsia="zh-CN"/>
        </w:rPr>
        <w:t>. Funnel plot of Fasting Blood Glucose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eastAsia="zh-CN"/>
        </w:rPr>
        <w:t>In the acu</w:t>
      </w:r>
      <w:r>
        <w:rPr>
          <w:rFonts w:hint="eastAsia" w:eastAsiaTheme="minorEastAsia"/>
          <w:color w:val="auto"/>
          <w:highlight w:val="none"/>
          <w:lang w:eastAsia="zh-CN"/>
        </w:rPr>
        <w:t>te stud</w:t>
      </w:r>
      <w:r>
        <w:rPr>
          <w:rFonts w:hint="eastAsia"/>
          <w:color w:val="auto"/>
          <w:highlight w:val="none"/>
          <w:lang w:val="en-US" w:eastAsia="zh-CN"/>
        </w:rPr>
        <w:t>ies</w:t>
      </w:r>
    </w:p>
    <w:p w14:paraId="7666734C">
      <w:pPr>
        <w:rPr>
          <w:rFonts w:hint="default"/>
          <w:color w:val="auto"/>
          <w:highlight w:val="none"/>
          <w:lang w:val="en-US" w:eastAsia="zh-CN"/>
        </w:rPr>
      </w:pPr>
      <w:r>
        <w:rPr>
          <w:rFonts w:hint="default"/>
          <w:color w:val="auto"/>
          <w:highlight w:val="none"/>
          <w:lang w:val="en-US" w:eastAsia="zh-CN"/>
        </w:rPr>
        <w:drawing>
          <wp:inline distT="0" distB="0" distL="114300" distR="114300">
            <wp:extent cx="5269230" cy="3512820"/>
            <wp:effectExtent l="0" t="0" r="1270" b="5080"/>
            <wp:docPr id="1" name="图片 1" descr="急性空腹血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急性空腹血糖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C1B62">
      <w:pPr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w:t xml:space="preserve">Suppl Figure </w:t>
      </w:r>
      <w:r>
        <w:rPr>
          <w:rFonts w:hint="eastAsia"/>
          <w:lang w:val="en-US" w:eastAsia="zh-CN"/>
        </w:rPr>
        <w:t>9</w:t>
      </w:r>
      <w:r>
        <w:rPr>
          <w:rFonts w:hint="eastAsia" w:eastAsiaTheme="minorEastAsia"/>
          <w:lang w:eastAsia="zh-CN"/>
        </w:rPr>
        <w:t>. Funnel plot of Blood glucose before and after exercise</w:t>
      </w:r>
      <w:r>
        <w:rPr>
          <w:rFonts w:hint="eastAsia"/>
          <w:lang w:val="en-US" w:eastAsia="zh-CN"/>
        </w:rPr>
        <w:t xml:space="preserve"> In the acute studies</w:t>
      </w:r>
    </w:p>
    <w:p w14:paraId="3FB2982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512820"/>
            <wp:effectExtent l="0" t="0" r="1270" b="5080"/>
            <wp:docPr id="4" name="图片 4" descr="急性运动前后血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急性运动前后血糖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96DAC541-7B7A-43D3-8B79-37D633B846F1}">
                          <asvg:svgBlip xmlns:asvg="http://schemas.microsoft.com/office/drawing/2016/SVG/main" r:embe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AFB8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Suppl Figure </w:t>
      </w:r>
      <w:r>
        <w:rPr>
          <w:rFonts w:hint="eastAsia"/>
          <w:lang w:val="en-US" w:eastAsia="zh-CN"/>
        </w:rPr>
        <w:t>10</w:t>
      </w:r>
      <w:r>
        <w:rPr>
          <w:rFonts w:hint="eastAsia" w:eastAsiaTheme="minorEastAsia"/>
          <w:lang w:eastAsia="zh-CN"/>
        </w:rPr>
        <w:t>. Funnel plot of HbAc1</w:t>
      </w:r>
    </w:p>
    <w:p w14:paraId="0D35C66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512820"/>
            <wp:effectExtent l="0" t="0" r="1270" b="5080"/>
            <wp:docPr id="20" name="图片 20" descr="hba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hba1c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96DAC541-7B7A-43D3-8B79-37D633B846F1}">
                          <asvg:svgBlip xmlns:asvg="http://schemas.microsoft.com/office/drawing/2016/SVG/main" r:embed="rId2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761B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Suppl Figure </w:t>
      </w:r>
      <w:r>
        <w:rPr>
          <w:rFonts w:hint="eastAsia"/>
          <w:lang w:val="en-US" w:eastAsia="zh-CN"/>
        </w:rPr>
        <w:t>11</w:t>
      </w:r>
      <w:r>
        <w:rPr>
          <w:rFonts w:hint="eastAsia" w:eastAsiaTheme="minorEastAsia"/>
          <w:lang w:eastAsia="zh-CN"/>
        </w:rPr>
        <w:t>. Funnel plot of Fasting insulin</w:t>
      </w:r>
    </w:p>
    <w:p w14:paraId="3BD9BF7F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5288915" cy="3314700"/>
            <wp:effectExtent l="0" t="0" r="6985" b="0"/>
            <wp:docPr id="21" name="图片 21" descr="insul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nsulin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88915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D8117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 xml:space="preserve">Suppl Figure </w:t>
      </w:r>
      <w:r>
        <w:rPr>
          <w:rFonts w:hint="eastAsia"/>
          <w:lang w:val="en-US" w:eastAsia="zh-CN"/>
        </w:rPr>
        <w:t>12</w:t>
      </w:r>
      <w:r>
        <w:rPr>
          <w:rFonts w:hint="default" w:eastAsiaTheme="minorEastAsia"/>
          <w:lang w:val="en-US" w:eastAsia="zh-CN"/>
        </w:rPr>
        <w:t>. Funnel plot of HOMA-IR</w:t>
      </w:r>
    </w:p>
    <w:p w14:paraId="5A187F1E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5269230" cy="3512820"/>
            <wp:effectExtent l="0" t="0" r="1270" b="5080"/>
            <wp:docPr id="22" name="图片 22" descr="ho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homa"/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E9B6A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Suppl Figure 1</w:t>
      </w:r>
      <w:r>
        <w:rPr>
          <w:rFonts w:hint="eastAsia"/>
          <w:lang w:val="en-US" w:eastAsia="zh-CN"/>
        </w:rPr>
        <w:t>3</w:t>
      </w:r>
      <w:r>
        <w:rPr>
          <w:rFonts w:hint="default" w:eastAsiaTheme="minorEastAsia"/>
          <w:lang w:val="en-US" w:eastAsia="zh-CN"/>
        </w:rPr>
        <w:t>. Funnel plot of TG</w:t>
      </w:r>
    </w:p>
    <w:p w14:paraId="6BE44F08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5269230" cy="3512820"/>
            <wp:effectExtent l="0" t="0" r="1270" b="5080"/>
            <wp:docPr id="24" name="图片 24" descr="t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tg"/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96DAC541-7B7A-43D3-8B79-37D633B846F1}">
                          <asvg:svgBlip xmlns:asvg="http://schemas.microsoft.com/office/drawing/2016/SVG/main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D5EBEC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Suppl Figure 1</w:t>
      </w:r>
      <w:r>
        <w:rPr>
          <w:rFonts w:hint="eastAsia"/>
          <w:lang w:val="en-US" w:eastAsia="zh-CN"/>
        </w:rPr>
        <w:t>4</w:t>
      </w:r>
      <w:r>
        <w:rPr>
          <w:rFonts w:hint="default" w:eastAsiaTheme="minorEastAsia"/>
          <w:lang w:val="en-US" w:eastAsia="zh-CN"/>
        </w:rPr>
        <w:t>. Funnel plot of T</w:t>
      </w:r>
      <w:r>
        <w:rPr>
          <w:rFonts w:hint="eastAsia"/>
          <w:lang w:val="en-US" w:eastAsia="zh-CN"/>
        </w:rPr>
        <w:t>C</w:t>
      </w:r>
    </w:p>
    <w:p w14:paraId="543A0760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5269230" cy="3512820"/>
            <wp:effectExtent l="0" t="0" r="1270" b="5080"/>
            <wp:docPr id="23" name="图片 23" descr="t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tc"/>
                    <pic:cNvPicPr>
                      <a:picLocks noChangeAspect="1"/>
                    </pic:cNvPicPr>
                  </pic:nvPicPr>
                  <pic:blipFill>
                    <a:blip r:embed="rId29">
                      <a:extLst>
                        <a:ext uri="{96DAC541-7B7A-43D3-8B79-37D633B846F1}">
                          <asvg:svgBlip xmlns:asvg="http://schemas.microsoft.com/office/drawing/2016/SVG/main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18B5F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Suppl Figure 1</w:t>
      </w:r>
      <w:r>
        <w:rPr>
          <w:rFonts w:hint="eastAsia"/>
          <w:lang w:val="en-US" w:eastAsia="zh-CN"/>
        </w:rPr>
        <w:t>5</w:t>
      </w:r>
      <w:r>
        <w:rPr>
          <w:rFonts w:hint="default" w:eastAsiaTheme="minorEastAsia"/>
          <w:lang w:val="en-US" w:eastAsia="zh-CN"/>
        </w:rPr>
        <w:t>. Funnel plot of HDL</w:t>
      </w:r>
    </w:p>
    <w:p w14:paraId="7322664D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5269230" cy="3512820"/>
            <wp:effectExtent l="0" t="0" r="1270" b="5080"/>
            <wp:docPr id="2" name="图片 2" descr="hd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hdl"/>
                    <pic:cNvPicPr>
                      <a:picLocks noChangeAspect="1"/>
                    </pic:cNvPicPr>
                  </pic:nvPicPr>
                  <pic:blipFill>
                    <a:blip r:embed="rId31">
                      <a:extLst>
                        <a:ext uri="{96DAC541-7B7A-43D3-8B79-37D633B846F1}">
                          <asvg:svgBlip xmlns:asvg="http://schemas.microsoft.com/office/drawing/2016/SVG/main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4D1958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Suppl Figure 1</w:t>
      </w:r>
      <w:r>
        <w:rPr>
          <w:rFonts w:hint="eastAsia"/>
          <w:lang w:val="en-US" w:eastAsia="zh-CN"/>
        </w:rPr>
        <w:t>6</w:t>
      </w:r>
      <w:r>
        <w:rPr>
          <w:rFonts w:hint="default" w:eastAsiaTheme="minorEastAsia"/>
          <w:lang w:val="en-US" w:eastAsia="zh-CN"/>
        </w:rPr>
        <w:t xml:space="preserve">. Funnel plot of </w:t>
      </w:r>
      <w:r>
        <w:rPr>
          <w:rFonts w:hint="eastAsia"/>
          <w:lang w:val="en-US" w:eastAsia="zh-CN"/>
        </w:rPr>
        <w:t>L</w:t>
      </w:r>
      <w:r>
        <w:rPr>
          <w:rFonts w:hint="default" w:eastAsiaTheme="minorEastAsia"/>
          <w:lang w:val="en-US" w:eastAsia="zh-CN"/>
        </w:rPr>
        <w:t>DL</w:t>
      </w:r>
    </w:p>
    <w:p w14:paraId="02EE8461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5269230" cy="3512820"/>
            <wp:effectExtent l="0" t="0" r="1270" b="5080"/>
            <wp:docPr id="3" name="图片 3" descr="ld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ldl"/>
                    <pic:cNvPicPr>
                      <a:picLocks noChangeAspect="1"/>
                    </pic:cNvPicPr>
                  </pic:nvPicPr>
                  <pic:blipFill>
                    <a:blip r:embed="rId33">
                      <a:extLst>
                        <a:ext uri="{96DAC541-7B7A-43D3-8B79-37D633B846F1}">
                          <asvg:svgBlip xmlns:asvg="http://schemas.microsoft.com/office/drawing/2016/SVG/main" r:embed="rId3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Kaiti TC">
    <w:altName w:val="Microsoft JhengHei"/>
    <w:panose1 w:val="00000000000000000000"/>
    <w:charset w:val="88"/>
    <w:family w:val="auto"/>
    <w:pitch w:val="default"/>
    <w:sig w:usb0="00000000" w:usb1="00000000" w:usb2="00000016" w:usb3="00000000" w:csb0="0014001F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FE5BA3"/>
    <w:rsid w:val="00DE3995"/>
    <w:rsid w:val="162D77D1"/>
    <w:rsid w:val="19BF4ABE"/>
    <w:rsid w:val="283A5297"/>
    <w:rsid w:val="2DFE5BA3"/>
    <w:rsid w:val="436422A1"/>
    <w:rsid w:val="504E1452"/>
    <w:rsid w:val="68E42F73"/>
    <w:rsid w:val="74CA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styleId="5">
    <w:name w:val="annotation reference"/>
    <w:basedOn w:val="3"/>
    <w:qFormat/>
    <w:uiPriority w:val="0"/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svg"/><Relationship Id="rId8" Type="http://schemas.openxmlformats.org/officeDocument/2006/relationships/image" Target="media/image5.png"/><Relationship Id="rId7" Type="http://schemas.openxmlformats.org/officeDocument/2006/relationships/image" Target="media/image4.svg"/><Relationship Id="rId6" Type="http://schemas.openxmlformats.org/officeDocument/2006/relationships/image" Target="media/image3.png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35" Type="http://schemas.openxmlformats.org/officeDocument/2006/relationships/fontTable" Target="fontTable.xml"/><Relationship Id="rId34" Type="http://schemas.openxmlformats.org/officeDocument/2006/relationships/image" Target="media/image31.svg"/><Relationship Id="rId33" Type="http://schemas.openxmlformats.org/officeDocument/2006/relationships/image" Target="media/image30.png"/><Relationship Id="rId32" Type="http://schemas.openxmlformats.org/officeDocument/2006/relationships/image" Target="media/image29.svg"/><Relationship Id="rId31" Type="http://schemas.openxmlformats.org/officeDocument/2006/relationships/image" Target="media/image28.png"/><Relationship Id="rId30" Type="http://schemas.openxmlformats.org/officeDocument/2006/relationships/image" Target="media/image27.sv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svg"/><Relationship Id="rId27" Type="http://schemas.openxmlformats.org/officeDocument/2006/relationships/image" Target="media/image24.png"/><Relationship Id="rId26" Type="http://schemas.openxmlformats.org/officeDocument/2006/relationships/image" Target="media/image23.sv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svg"/><Relationship Id="rId22" Type="http://schemas.openxmlformats.org/officeDocument/2006/relationships/image" Target="media/image19.png"/><Relationship Id="rId21" Type="http://schemas.openxmlformats.org/officeDocument/2006/relationships/image" Target="media/image18.sv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svg"/><Relationship Id="rId18" Type="http://schemas.openxmlformats.org/officeDocument/2006/relationships/image" Target="media/image15.png"/><Relationship Id="rId17" Type="http://schemas.openxmlformats.org/officeDocument/2006/relationships/image" Target="media/image14.svg"/><Relationship Id="rId16" Type="http://schemas.openxmlformats.org/officeDocument/2006/relationships/image" Target="media/image13.png"/><Relationship Id="rId15" Type="http://schemas.openxmlformats.org/officeDocument/2006/relationships/image" Target="media/image12.svg"/><Relationship Id="rId14" Type="http://schemas.openxmlformats.org/officeDocument/2006/relationships/image" Target="media/image11.png"/><Relationship Id="rId13" Type="http://schemas.openxmlformats.org/officeDocument/2006/relationships/image" Target="media/image10.svg"/><Relationship Id="rId12" Type="http://schemas.openxmlformats.org/officeDocument/2006/relationships/image" Target="media/image9.png"/><Relationship Id="rId11" Type="http://schemas.openxmlformats.org/officeDocument/2006/relationships/image" Target="media/image8.sv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194</Words>
  <Characters>1041</Characters>
  <Lines>0</Lines>
  <Paragraphs>0</Paragraphs>
  <TotalTime>4</TotalTime>
  <ScaleCrop>false</ScaleCrop>
  <LinksUpToDate>false</LinksUpToDate>
  <CharactersWithSpaces>1213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2025-03-12T10:02:00Z</dcterms:created>
  <dc:creator>ppy_Z831</dc:creator>
  <cp:lastModifiedBy>ppy_Z831</cp:lastModifiedBy>
  <dcterms:modified xsi:type="dcterms:W3CDTF">2025-06-24T01:54:31Z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27A51D493B47490DAD0C385CBFAF7287_11</vt:lpwstr>
  </property>
  <property fmtid="{D5CDD505-2E9C-101B-9397-08002B2CF9AE}" pid="4" name="KSOTemplateDocerSaveRecord">
    <vt:lpwstr>eyJoZGlkIjoiYjBlYjdkNmFmODg0NmRhMzVhNDBjOThmNzNjNjUyNTkiLCJ1c2VySWQiOiIxMTIzMTQ2MDM0In0=</vt:lpwstr>
  </property>
</Properties>
</file>