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40" w:after="18"/>
        <w:ind w:right="408"/>
        <w:jc w:val="both"/>
      </w:pPr>
      <w:r>
        <w:rPr>
          <w:w w:val="90"/>
        </w:rPr>
        <w:t>Table 1. Bivariate Analysis of Malnutrition Risk-Factors with the Malnutrition Screening Tools: Nutritional Screening Tools Mini-Nutritional Assessment Short Form (MNA-SF) or Nutrition Risk Screening 2002 (NRS-2002)</w: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7"/>
        <w:gridCol w:w="1840"/>
        <w:gridCol w:w="1846"/>
        <w:gridCol w:w="1081"/>
      </w:tblGrid>
      <w:tr>
        <w:trPr>
          <w:trHeight w:val="900" w:hRule="atLeast"/>
        </w:trPr>
        <w:tc>
          <w:tcPr>
            <w:tcW w:w="425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56" w:lineRule="auto"/>
              <w:ind w:left="390" w:right="382" w:hanging="1"/>
              <w:rPr>
                <w:sz w:val="24"/>
              </w:rPr>
            </w:pPr>
            <w:r>
              <w:rPr>
                <w:spacing w:val="-2"/>
                <w:sz w:val="24"/>
              </w:rPr>
              <w:t>Normal </w:t>
            </w:r>
            <w:r>
              <w:rPr>
                <w:spacing w:val="-4"/>
                <w:sz w:val="24"/>
              </w:rPr>
              <w:t>Nutritional</w:t>
            </w:r>
          </w:p>
          <w:p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846" w:type="dxa"/>
          </w:tcPr>
          <w:p>
            <w:pPr>
              <w:pStyle w:val="TableParagraph"/>
              <w:spacing w:line="256" w:lineRule="auto"/>
              <w:ind w:left="730" w:hanging="54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Nutritionally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at Risk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p-</w:t>
            </w:r>
            <w:r>
              <w:rPr>
                <w:spacing w:val="-2"/>
                <w:sz w:val="24"/>
              </w:rPr>
              <w:t>value</w:t>
            </w:r>
          </w:p>
        </w:tc>
      </w:tr>
      <w:tr>
        <w:trPr>
          <w:trHeight w:val="310" w:hRule="atLeast"/>
        </w:trPr>
        <w:tc>
          <w:tcPr>
            <w:tcW w:w="4257" w:type="dxa"/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Age</w:t>
            </w:r>
            <w:r>
              <w:rPr>
                <w:w w:val="90"/>
                <w:sz w:val="24"/>
                <w:vertAlign w:val="superscript"/>
              </w:rPr>
              <w:t>1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4"/>
                <w:w w:val="90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Mean</w:t>
            </w:r>
            <w:r>
              <w:rPr>
                <w:spacing w:val="-5"/>
                <w:w w:val="90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±</w:t>
            </w:r>
            <w:r>
              <w:rPr>
                <w:spacing w:val="-3"/>
                <w:w w:val="90"/>
                <w:sz w:val="24"/>
                <w:vertAlign w:val="baseline"/>
              </w:rPr>
              <w:t> </w:t>
            </w:r>
            <w:r>
              <w:rPr>
                <w:spacing w:val="-5"/>
                <w:w w:val="90"/>
                <w:sz w:val="24"/>
                <w:vertAlign w:val="baseline"/>
              </w:rPr>
              <w:t>SD</w:t>
            </w:r>
          </w:p>
        </w:tc>
        <w:tc>
          <w:tcPr>
            <w:tcW w:w="1840" w:type="dxa"/>
          </w:tcPr>
          <w:p>
            <w:pPr>
              <w:pStyle w:val="TableParagraph"/>
              <w:spacing w:before="5"/>
              <w:ind w:left="7" w:right="6"/>
              <w:rPr>
                <w:sz w:val="24"/>
              </w:rPr>
            </w:pPr>
            <w:r>
              <w:rPr>
                <w:spacing w:val="-2"/>
                <w:sz w:val="24"/>
              </w:rPr>
              <w:t>61.69±17.56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68.45±16.37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5" w:hRule="atLeast"/>
        </w:trPr>
        <w:tc>
          <w:tcPr>
            <w:tcW w:w="4257" w:type="dxa"/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CCI</w:t>
            </w:r>
            <w:r>
              <w:rPr>
                <w:w w:val="85"/>
                <w:sz w:val="24"/>
                <w:vertAlign w:val="superscript"/>
              </w:rPr>
              <w:t>1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w w:val="85"/>
                <w:sz w:val="24"/>
                <w:vertAlign w:val="baseline"/>
              </w:rPr>
              <w:t>Mean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w w:val="85"/>
                <w:sz w:val="24"/>
                <w:vertAlign w:val="baseline"/>
              </w:rPr>
              <w:t>±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pacing w:val="-5"/>
                <w:w w:val="85"/>
                <w:sz w:val="24"/>
                <w:vertAlign w:val="baseline"/>
              </w:rPr>
              <w:t>SD</w:t>
            </w:r>
          </w:p>
        </w:tc>
        <w:tc>
          <w:tcPr>
            <w:tcW w:w="1840" w:type="dxa"/>
          </w:tcPr>
          <w:p>
            <w:pPr>
              <w:pStyle w:val="TableParagraph"/>
              <w:spacing w:before="5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3.00±2.34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5.14±2.53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0" w:hRule="atLeast"/>
        </w:trPr>
        <w:tc>
          <w:tcPr>
            <w:tcW w:w="4257" w:type="dxa"/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Number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Medications</w:t>
            </w:r>
            <w:r>
              <w:rPr>
                <w:w w:val="90"/>
                <w:sz w:val="24"/>
                <w:vertAlign w:val="superscript"/>
              </w:rPr>
              <w:t>1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Mean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±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spacing w:val="-5"/>
                <w:w w:val="90"/>
                <w:sz w:val="24"/>
                <w:vertAlign w:val="baseline"/>
              </w:rPr>
              <w:t>SD</w:t>
            </w:r>
          </w:p>
        </w:tc>
        <w:tc>
          <w:tcPr>
            <w:tcW w:w="1840" w:type="dxa"/>
          </w:tcPr>
          <w:p>
            <w:pPr>
              <w:pStyle w:val="TableParagraph"/>
              <w:spacing w:before="5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3.90±2.70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4.60±2.09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0.001*</w:t>
            </w:r>
          </w:p>
        </w:tc>
      </w:tr>
      <w:tr>
        <w:trPr>
          <w:trHeight w:val="327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Sex</w:t>
            </w:r>
            <w:r>
              <w:rPr>
                <w:w w:val="80"/>
                <w:sz w:val="24"/>
                <w:vertAlign w:val="superscript"/>
              </w:rPr>
              <w:t>2</w:t>
            </w:r>
            <w:r>
              <w:rPr>
                <w:spacing w:val="-1"/>
                <w:w w:val="95"/>
                <w:sz w:val="24"/>
                <w:vertAlign w:val="baseline"/>
              </w:rPr>
              <w:t> </w:t>
            </w:r>
            <w:r>
              <w:rPr>
                <w:spacing w:val="-2"/>
                <w:w w:val="95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5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0.003*</w:t>
            </w:r>
          </w:p>
        </w:tc>
      </w:tr>
      <w:tr>
        <w:trPr>
          <w:trHeight w:val="315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Males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234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(51.5)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45(36.3)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Females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220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(48.5)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79(63.7)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Presence/absence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caregiver</w:t>
            </w:r>
            <w:r>
              <w:rPr>
                <w:w w:val="90"/>
                <w:sz w:val="24"/>
                <w:vertAlign w:val="superscript"/>
              </w:rPr>
              <w:t>2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10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5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0.226</w:t>
            </w: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Absence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caregiver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100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(22.2)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34(27.4)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Presence</w:t>
            </w:r>
            <w:r>
              <w:rPr>
                <w:spacing w:val="10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caregiver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350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(77.8)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5"/>
              <w:rPr>
                <w:sz w:val="24"/>
              </w:rPr>
            </w:pPr>
            <w:r>
              <w:rPr>
                <w:w w:val="90"/>
                <w:sz w:val="24"/>
              </w:rPr>
              <w:t>90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(72.6)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Socioeconomic</w:t>
            </w:r>
            <w:r>
              <w:rPr>
                <w:spacing w:val="34"/>
                <w:sz w:val="24"/>
              </w:rPr>
              <w:t> </w:t>
            </w:r>
            <w:r>
              <w:rPr>
                <w:w w:val="85"/>
                <w:sz w:val="24"/>
              </w:rPr>
              <w:t>Status</w:t>
            </w:r>
            <w:r>
              <w:rPr>
                <w:w w:val="85"/>
                <w:sz w:val="24"/>
                <w:vertAlign w:val="superscript"/>
              </w:rPr>
              <w:t>2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38"/>
                <w:sz w:val="24"/>
                <w:vertAlign w:val="baseline"/>
              </w:rPr>
              <w:t> </w:t>
            </w:r>
            <w:r>
              <w:rPr>
                <w:spacing w:val="-2"/>
                <w:w w:val="85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5"/>
              <w:ind w:left="2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0.124</w:t>
            </w:r>
          </w:p>
        </w:tc>
      </w:tr>
      <w:tr>
        <w:trPr>
          <w:trHeight w:val="30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&lt;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6,000$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35(8.9)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12(10.5)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6,000-</w:t>
            </w:r>
            <w:r>
              <w:rPr>
                <w:spacing w:val="-2"/>
                <w:sz w:val="24"/>
              </w:rPr>
              <w:t>12,000$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126(32.1)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49(43.0)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12,000-</w:t>
            </w:r>
            <w:r>
              <w:rPr>
                <w:spacing w:val="-2"/>
                <w:sz w:val="24"/>
              </w:rPr>
              <w:t>15,000$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119(30.3)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27(23.7)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&gt;15,000$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113(28.8)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26(22.8)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Educational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Status</w:t>
            </w:r>
            <w:r>
              <w:rPr>
                <w:spacing w:val="-2"/>
                <w:w w:val="90"/>
                <w:sz w:val="24"/>
                <w:vertAlign w:val="superscript"/>
              </w:rPr>
              <w:t>2</w:t>
            </w:r>
            <w:r>
              <w:rPr>
                <w:spacing w:val="-2"/>
                <w:w w:val="90"/>
                <w:sz w:val="24"/>
                <w:vertAlign w:val="baseline"/>
              </w:rPr>
              <w:t>,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52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Illiterate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13(2.9)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8(6.6)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Attended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103(23.3)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31(25.6)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Highschool</w:t>
            </w:r>
            <w:r>
              <w:rPr>
                <w:spacing w:val="-2"/>
                <w:sz w:val="24"/>
              </w:rPr>
              <w:t> Degree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126(28.5)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55(45.5)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University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200(45.2)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27(22.3)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Admission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Unit</w:t>
            </w:r>
            <w:r>
              <w:rPr>
                <w:w w:val="90"/>
                <w:sz w:val="24"/>
                <w:vertAlign w:val="superscript"/>
              </w:rPr>
              <w:t>3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85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Oncology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26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(5.8)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20(16.4)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Internal </w:t>
            </w: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268(59.7)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75(61.5)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114(25.4)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26(21.3)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41(9.1)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1(0.8)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Polypharmacy</w:t>
            </w:r>
            <w:r>
              <w:rPr>
                <w:w w:val="90"/>
                <w:sz w:val="24"/>
                <w:vertAlign w:val="superscript"/>
              </w:rPr>
              <w:t>2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8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49"/>
              <w:jc w:val="left"/>
              <w:rPr>
                <w:sz w:val="24"/>
              </w:rPr>
            </w:pPr>
          </w:p>
          <w:p>
            <w:pPr>
              <w:pStyle w:val="TableParagraph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&lt;5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drugs/day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275(60.6)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52(41.9)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color w:val="040C28"/>
                <w:w w:val="90"/>
                <w:sz w:val="24"/>
              </w:rPr>
              <w:t>≥</w:t>
            </w:r>
            <w:r>
              <w:rPr>
                <w:color w:val="040C28"/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5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drugs/day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179(39.4)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72(58.1)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Braden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Score</w:t>
            </w:r>
            <w:r>
              <w:rPr>
                <w:w w:val="85"/>
                <w:sz w:val="24"/>
                <w:vertAlign w:val="superscript"/>
              </w:rPr>
              <w:t>2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10"/>
                <w:sz w:val="24"/>
                <w:vertAlign w:val="baseline"/>
              </w:rPr>
              <w:t> </w:t>
            </w:r>
            <w:r>
              <w:rPr>
                <w:spacing w:val="-2"/>
                <w:w w:val="85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48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0.002*</w:t>
            </w:r>
          </w:p>
        </w:tc>
      </w:tr>
      <w:tr>
        <w:trPr>
          <w:trHeight w:val="312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No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4"/>
                <w:w w:val="95"/>
                <w:sz w:val="24"/>
              </w:rPr>
              <w:t>Risk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284(67.1)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60(51.7)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Risk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(Mild,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moderate,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high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very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high)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139(32.9)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56(48.3)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257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Pressure</w:t>
            </w:r>
            <w:r>
              <w:rPr>
                <w:spacing w:val="20"/>
                <w:sz w:val="24"/>
              </w:rPr>
              <w:t> </w:t>
            </w:r>
            <w:r>
              <w:rPr>
                <w:w w:val="85"/>
                <w:sz w:val="24"/>
              </w:rPr>
              <w:t>Ulcers</w:t>
            </w:r>
            <w:r>
              <w:rPr>
                <w:w w:val="85"/>
                <w:sz w:val="24"/>
                <w:vertAlign w:val="superscript"/>
              </w:rPr>
              <w:t>3,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pacing w:val="-2"/>
                <w:w w:val="85"/>
                <w:sz w:val="24"/>
                <w:vertAlign w:val="baseline"/>
              </w:rPr>
              <w:t>[n(%)]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5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5" w:hRule="atLeast"/>
        </w:trPr>
        <w:tc>
          <w:tcPr>
            <w:tcW w:w="4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Absence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7"/>
                <w:sz w:val="24"/>
              </w:rPr>
              <w:t> </w:t>
            </w:r>
            <w:r>
              <w:rPr>
                <w:w w:val="85"/>
                <w:sz w:val="24"/>
              </w:rPr>
              <w:t>Pressure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Ulcers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w w:val="90"/>
                <w:sz w:val="24"/>
              </w:rPr>
              <w:t>424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(99.3)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104(87.4)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257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Presence</w:t>
            </w:r>
            <w:r>
              <w:rPr>
                <w:spacing w:val="8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Pressure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Ulcers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3(0.7)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2"/>
                <w:sz w:val="24"/>
              </w:rPr>
              <w:t>15(12.6)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2"/>
        <w:ind w:left="133" w:right="0" w:firstLine="0"/>
        <w:jc w:val="left"/>
        <w:rPr>
          <w:sz w:val="16"/>
        </w:rPr>
      </w:pPr>
      <w:r>
        <w:rPr>
          <w:w w:val="90"/>
          <w:sz w:val="16"/>
          <w:vertAlign w:val="superscript"/>
        </w:rPr>
        <w:t>1</w:t>
      </w:r>
      <w:r>
        <w:rPr>
          <w:w w:val="90"/>
          <w:sz w:val="16"/>
          <w:vertAlign w:val="baseline"/>
        </w:rPr>
        <w:t>Man-Whitney</w:t>
      </w:r>
      <w:r>
        <w:rPr>
          <w:spacing w:val="-7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Test;</w:t>
      </w:r>
      <w:r>
        <w:rPr>
          <w:spacing w:val="-6"/>
          <w:w w:val="90"/>
          <w:sz w:val="16"/>
          <w:vertAlign w:val="baseline"/>
        </w:rPr>
        <w:t> </w:t>
      </w:r>
      <w:r>
        <w:rPr>
          <w:w w:val="90"/>
          <w:sz w:val="16"/>
          <w:vertAlign w:val="superscript"/>
        </w:rPr>
        <w:t>2</w:t>
      </w:r>
      <w:r>
        <w:rPr>
          <w:spacing w:val="-21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Pearson</w:t>
      </w:r>
      <w:r>
        <w:rPr>
          <w:spacing w:val="-7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Chi-Square;</w:t>
      </w:r>
      <w:r>
        <w:rPr>
          <w:spacing w:val="-5"/>
          <w:w w:val="90"/>
          <w:sz w:val="16"/>
          <w:vertAlign w:val="baseline"/>
        </w:rPr>
        <w:t> </w:t>
      </w:r>
      <w:r>
        <w:rPr>
          <w:w w:val="90"/>
          <w:sz w:val="16"/>
          <w:vertAlign w:val="superscript"/>
        </w:rPr>
        <w:t>3</w:t>
      </w:r>
      <w:r>
        <w:rPr>
          <w:w w:val="90"/>
          <w:sz w:val="16"/>
          <w:vertAlign w:val="baseline"/>
        </w:rPr>
        <w:t>Fisher</w:t>
      </w:r>
      <w:r>
        <w:rPr>
          <w:spacing w:val="-6"/>
          <w:w w:val="90"/>
          <w:sz w:val="16"/>
          <w:vertAlign w:val="baseline"/>
        </w:rPr>
        <w:t> </w:t>
      </w:r>
      <w:r>
        <w:rPr>
          <w:spacing w:val="-4"/>
          <w:w w:val="90"/>
          <w:sz w:val="16"/>
          <w:vertAlign w:val="baseline"/>
        </w:rPr>
        <w:t>Exact</w:t>
      </w:r>
    </w:p>
    <w:p>
      <w:pPr>
        <w:spacing w:line="280" w:lineRule="auto" w:before="31"/>
        <w:ind w:left="133" w:right="6830" w:firstLine="0"/>
        <w:jc w:val="left"/>
        <w:rPr>
          <w:sz w:val="16"/>
        </w:rPr>
      </w:pPr>
      <w:r>
        <w:rPr>
          <w:spacing w:val="-2"/>
          <w:sz w:val="16"/>
        </w:rPr>
        <w:t>*statistical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significance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p&lt;0.05 </w:t>
      </w:r>
      <w:r>
        <w:rPr>
          <w:w w:val="90"/>
          <w:sz w:val="16"/>
        </w:rPr>
        <w:t>CCI,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Charlson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Comorbidity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Index</w:t>
      </w:r>
    </w:p>
    <w:p>
      <w:pPr>
        <w:spacing w:after="0" w:line="280" w:lineRule="auto"/>
        <w:jc w:val="left"/>
        <w:rPr>
          <w:sz w:val="16"/>
        </w:rPr>
        <w:sectPr>
          <w:type w:val="continuous"/>
          <w:pgSz w:w="11900" w:h="16840"/>
          <w:pgMar w:top="1480" w:bottom="280" w:left="1417" w:right="1417"/>
        </w:sectPr>
      </w:pPr>
    </w:p>
    <w:p>
      <w:pPr>
        <w:spacing w:before="103" w:after="32"/>
        <w:ind w:left="130" w:right="0" w:firstLine="0"/>
        <w:jc w:val="left"/>
        <w:rPr>
          <w:sz w:val="20"/>
        </w:rPr>
      </w:pPr>
      <w:r>
        <w:rPr>
          <w:w w:val="90"/>
          <w:sz w:val="20"/>
        </w:rPr>
        <w:t>Table</w:t>
      </w:r>
      <w:r>
        <w:rPr>
          <w:spacing w:val="-4"/>
          <w:sz w:val="20"/>
        </w:rPr>
        <w:t> </w:t>
      </w:r>
      <w:r>
        <w:rPr>
          <w:w w:val="90"/>
          <w:sz w:val="20"/>
        </w:rPr>
        <w:t>2.</w:t>
      </w:r>
      <w:r>
        <w:rPr>
          <w:spacing w:val="-4"/>
          <w:sz w:val="20"/>
        </w:rPr>
        <w:t> </w:t>
      </w:r>
      <w:r>
        <w:rPr>
          <w:w w:val="90"/>
          <w:sz w:val="20"/>
        </w:rPr>
        <w:t>Bivariate</w:t>
      </w:r>
      <w:r>
        <w:rPr>
          <w:spacing w:val="-4"/>
          <w:sz w:val="20"/>
        </w:rPr>
        <w:t> </w:t>
      </w:r>
      <w:r>
        <w:rPr>
          <w:w w:val="90"/>
          <w:sz w:val="20"/>
        </w:rPr>
        <w:t>Analysis</w:t>
      </w:r>
      <w:r>
        <w:rPr>
          <w:spacing w:val="-2"/>
          <w:sz w:val="20"/>
        </w:rPr>
        <w:t> </w:t>
      </w:r>
      <w:r>
        <w:rPr>
          <w:w w:val="90"/>
          <w:sz w:val="20"/>
        </w:rPr>
        <w:t>of</w:t>
      </w:r>
      <w:r>
        <w:rPr>
          <w:spacing w:val="-5"/>
          <w:sz w:val="20"/>
        </w:rPr>
        <w:t> </w:t>
      </w:r>
      <w:r>
        <w:rPr>
          <w:w w:val="90"/>
          <w:sz w:val="20"/>
        </w:rPr>
        <w:t>Risk-Factors</w:t>
      </w:r>
      <w:r>
        <w:rPr>
          <w:spacing w:val="-1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4"/>
          <w:sz w:val="20"/>
        </w:rPr>
        <w:t> </w:t>
      </w:r>
      <w:r>
        <w:rPr>
          <w:w w:val="90"/>
          <w:sz w:val="20"/>
        </w:rPr>
        <w:t>European</w:t>
      </w:r>
      <w:r>
        <w:rPr>
          <w:spacing w:val="-4"/>
          <w:sz w:val="20"/>
        </w:rPr>
        <w:t> </w:t>
      </w:r>
      <w:r>
        <w:rPr>
          <w:w w:val="90"/>
          <w:sz w:val="20"/>
        </w:rPr>
        <w:t>Society</w:t>
      </w:r>
      <w:r>
        <w:rPr>
          <w:spacing w:val="-4"/>
          <w:sz w:val="20"/>
        </w:rPr>
        <w:t> </w:t>
      </w:r>
      <w:r>
        <w:rPr>
          <w:w w:val="90"/>
          <w:sz w:val="20"/>
        </w:rPr>
        <w:t>of</w:t>
      </w:r>
      <w:r>
        <w:rPr>
          <w:spacing w:val="-5"/>
          <w:sz w:val="20"/>
        </w:rPr>
        <w:t> </w:t>
      </w:r>
      <w:r>
        <w:rPr>
          <w:w w:val="90"/>
          <w:sz w:val="20"/>
        </w:rPr>
        <w:t>Clinical</w:t>
      </w:r>
      <w:r>
        <w:rPr>
          <w:spacing w:val="-5"/>
          <w:sz w:val="20"/>
        </w:rPr>
        <w:t> </w:t>
      </w:r>
      <w:r>
        <w:rPr>
          <w:w w:val="90"/>
          <w:sz w:val="20"/>
        </w:rPr>
        <w:t>Nutrition</w:t>
      </w:r>
      <w:r>
        <w:rPr>
          <w:spacing w:val="-5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"/>
          <w:sz w:val="20"/>
        </w:rPr>
        <w:t> </w:t>
      </w:r>
      <w:r>
        <w:rPr>
          <w:w w:val="90"/>
          <w:sz w:val="20"/>
        </w:rPr>
        <w:t>Metabolism</w:t>
      </w:r>
      <w:r>
        <w:rPr>
          <w:spacing w:val="-4"/>
          <w:sz w:val="20"/>
        </w:rPr>
        <w:t> </w:t>
      </w:r>
      <w:r>
        <w:rPr>
          <w:spacing w:val="-2"/>
          <w:w w:val="90"/>
          <w:sz w:val="20"/>
        </w:rPr>
        <w:t>(ESPEN)</w:t>
      </w: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280"/>
        <w:gridCol w:w="1415"/>
        <w:gridCol w:w="991"/>
        <w:gridCol w:w="1281"/>
        <w:gridCol w:w="1416"/>
        <w:gridCol w:w="851"/>
        <w:gridCol w:w="1287"/>
        <w:gridCol w:w="1562"/>
        <w:gridCol w:w="1127"/>
      </w:tblGrid>
      <w:tr>
        <w:trPr>
          <w:trHeight w:val="265" w:hRule="atLeast"/>
        </w:trPr>
        <w:tc>
          <w:tcPr>
            <w:tcW w:w="340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</w:tcPr>
          <w:p>
            <w:pPr>
              <w:pStyle w:val="TableParagraph"/>
              <w:spacing w:before="3"/>
              <w:ind w:left="1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ESPEN</w:t>
            </w:r>
          </w:p>
        </w:tc>
        <w:tc>
          <w:tcPr>
            <w:tcW w:w="3548" w:type="dxa"/>
            <w:gridSpan w:val="3"/>
          </w:tcPr>
          <w:p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w w:val="75"/>
                <w:sz w:val="20"/>
              </w:rPr>
              <w:t>ESPEN-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976" w:type="dxa"/>
            <w:gridSpan w:val="3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75"/>
                <w:sz w:val="20"/>
              </w:rPr>
              <w:t>ESPEN-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340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2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2" w:right="2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281" w:type="dxa"/>
          </w:tcPr>
          <w:p>
            <w:pPr>
              <w:pStyle w:val="TableParagraph"/>
              <w:spacing w:before="2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6" w:right="13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1127" w:type="dxa"/>
          </w:tcPr>
          <w:p>
            <w:pPr>
              <w:pStyle w:val="TableParagraph"/>
              <w:spacing w:before="2"/>
              <w:ind w:right="5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</w:tr>
      <w:tr>
        <w:trPr>
          <w:trHeight w:val="265" w:hRule="atLeast"/>
        </w:trPr>
        <w:tc>
          <w:tcPr>
            <w:tcW w:w="3401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Age</w:t>
            </w:r>
            <w:r>
              <w:rPr>
                <w:w w:val="90"/>
                <w:sz w:val="20"/>
                <w:vertAlign w:val="superscript"/>
              </w:rPr>
              <w:t>1</w:t>
            </w:r>
            <w:r>
              <w:rPr>
                <w:w w:val="90"/>
                <w:sz w:val="20"/>
                <w:vertAlign w:val="baseline"/>
              </w:rPr>
              <w:t>,</w:t>
            </w:r>
            <w:r>
              <w:rPr>
                <w:spacing w:val="-6"/>
                <w:w w:val="90"/>
                <w:sz w:val="20"/>
                <w:vertAlign w:val="baseline"/>
              </w:rPr>
              <w:t> </w:t>
            </w:r>
            <w:r>
              <w:rPr>
                <w:w w:val="90"/>
                <w:sz w:val="20"/>
                <w:vertAlign w:val="baseline"/>
              </w:rPr>
              <w:t>Mean</w:t>
            </w:r>
            <w:r>
              <w:rPr>
                <w:spacing w:val="-5"/>
                <w:w w:val="90"/>
                <w:sz w:val="20"/>
                <w:vertAlign w:val="baseline"/>
              </w:rPr>
              <w:t> </w:t>
            </w:r>
            <w:r>
              <w:rPr>
                <w:w w:val="90"/>
                <w:sz w:val="20"/>
                <w:vertAlign w:val="baseline"/>
              </w:rPr>
              <w:t>±</w:t>
            </w:r>
            <w:r>
              <w:rPr>
                <w:spacing w:val="-5"/>
                <w:w w:val="90"/>
                <w:sz w:val="20"/>
                <w:vertAlign w:val="baseline"/>
              </w:rPr>
              <w:t> SD</w:t>
            </w:r>
          </w:p>
        </w:tc>
        <w:tc>
          <w:tcPr>
            <w:tcW w:w="1280" w:type="dxa"/>
          </w:tcPr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62.58±17.48</w:t>
            </w:r>
          </w:p>
        </w:tc>
        <w:tc>
          <w:tcPr>
            <w:tcW w:w="1415" w:type="dxa"/>
          </w:tcPr>
          <w:p>
            <w:pPr>
              <w:pStyle w:val="TableParagraph"/>
              <w:spacing w:before="2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69.12±17.62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0.004*</w:t>
            </w:r>
          </w:p>
        </w:tc>
        <w:tc>
          <w:tcPr>
            <w:tcW w:w="1281" w:type="dxa"/>
          </w:tcPr>
          <w:p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63.08±17.57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61.53±18.50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0.688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left="5" w:right="7"/>
              <w:rPr>
                <w:sz w:val="20"/>
              </w:rPr>
            </w:pPr>
            <w:r>
              <w:rPr>
                <w:spacing w:val="-2"/>
                <w:sz w:val="20"/>
              </w:rPr>
              <w:t>62.55±17.51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6" w:right="16"/>
              <w:rPr>
                <w:sz w:val="20"/>
              </w:rPr>
            </w:pPr>
            <w:r>
              <w:rPr>
                <w:spacing w:val="-2"/>
                <w:sz w:val="20"/>
              </w:rPr>
              <w:t>70.14±17.39</w:t>
            </w:r>
          </w:p>
        </w:tc>
        <w:tc>
          <w:tcPr>
            <w:tcW w:w="1127" w:type="dxa"/>
          </w:tcPr>
          <w:p>
            <w:pPr>
              <w:pStyle w:val="TableParagraph"/>
              <w:spacing w:before="2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</w:tr>
      <w:tr>
        <w:trPr>
          <w:trHeight w:val="265" w:hRule="atLeast"/>
        </w:trPr>
        <w:tc>
          <w:tcPr>
            <w:tcW w:w="3401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CCI</w:t>
            </w:r>
            <w:r>
              <w:rPr>
                <w:w w:val="85"/>
                <w:sz w:val="20"/>
                <w:vertAlign w:val="superscript"/>
              </w:rPr>
              <w:t>1</w:t>
            </w:r>
            <w:r>
              <w:rPr>
                <w:w w:val="85"/>
                <w:sz w:val="20"/>
                <w:vertAlign w:val="baseline"/>
              </w:rPr>
              <w:t>,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w w:val="85"/>
                <w:sz w:val="20"/>
                <w:vertAlign w:val="baseline"/>
              </w:rPr>
              <w:t>Mean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w w:val="85"/>
                <w:sz w:val="20"/>
                <w:vertAlign w:val="baseline"/>
              </w:rPr>
              <w:t>±</w:t>
            </w:r>
            <w:r>
              <w:rPr>
                <w:sz w:val="20"/>
                <w:vertAlign w:val="baseline"/>
              </w:rPr>
              <w:t> </w:t>
            </w:r>
            <w:r>
              <w:rPr>
                <w:spacing w:val="-5"/>
                <w:w w:val="85"/>
                <w:sz w:val="20"/>
                <w:vertAlign w:val="baseline"/>
              </w:rPr>
              <w:t>SD</w:t>
            </w:r>
          </w:p>
        </w:tc>
        <w:tc>
          <w:tcPr>
            <w:tcW w:w="1280" w:type="dxa"/>
          </w:tcPr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3.30±2.47</w:t>
            </w:r>
          </w:p>
        </w:tc>
        <w:tc>
          <w:tcPr>
            <w:tcW w:w="1415" w:type="dxa"/>
          </w:tcPr>
          <w:p>
            <w:pPr>
              <w:pStyle w:val="TableParagraph"/>
              <w:spacing w:before="2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5.49±2.49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281" w:type="dxa"/>
          </w:tcPr>
          <w:p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3.39±2.50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5.00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±3.07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0.018*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left="5" w:right="7"/>
              <w:rPr>
                <w:sz w:val="20"/>
              </w:rPr>
            </w:pPr>
            <w:r>
              <w:rPr>
                <w:spacing w:val="-2"/>
                <w:sz w:val="20"/>
              </w:rPr>
              <w:t>3.30±2.48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6" w:right="16"/>
              <w:rPr>
                <w:sz w:val="20"/>
              </w:rPr>
            </w:pPr>
            <w:r>
              <w:rPr>
                <w:spacing w:val="-2"/>
                <w:sz w:val="20"/>
              </w:rPr>
              <w:t>5.64±2.46</w:t>
            </w:r>
          </w:p>
        </w:tc>
        <w:tc>
          <w:tcPr>
            <w:tcW w:w="1127" w:type="dxa"/>
          </w:tcPr>
          <w:p>
            <w:pPr>
              <w:pStyle w:val="TableParagraph"/>
              <w:spacing w:before="2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</w:tr>
      <w:tr>
        <w:trPr>
          <w:trHeight w:val="265" w:hRule="atLeast"/>
        </w:trPr>
        <w:tc>
          <w:tcPr>
            <w:tcW w:w="3401" w:type="dxa"/>
          </w:tcPr>
          <w:p>
            <w:pPr>
              <w:pStyle w:val="TableParagraph"/>
              <w:spacing w:before="3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Number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Medications</w:t>
            </w:r>
            <w:r>
              <w:rPr>
                <w:spacing w:val="-2"/>
                <w:w w:val="90"/>
                <w:sz w:val="20"/>
                <w:vertAlign w:val="superscript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4.04±2.66</w:t>
            </w:r>
          </w:p>
        </w:tc>
        <w:tc>
          <w:tcPr>
            <w:tcW w:w="1415" w:type="dxa"/>
          </w:tcPr>
          <w:p>
            <w:pPr>
              <w:pStyle w:val="TableParagraph"/>
              <w:spacing w:before="3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4.12±1.66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0.655</w:t>
            </w:r>
          </w:p>
        </w:tc>
        <w:tc>
          <w:tcPr>
            <w:tcW w:w="1281" w:type="dxa"/>
          </w:tcPr>
          <w:p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4.06±2.63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3.79±1.65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0.722</w:t>
            </w:r>
          </w:p>
        </w:tc>
        <w:tc>
          <w:tcPr>
            <w:tcW w:w="1287" w:type="dxa"/>
          </w:tcPr>
          <w:p>
            <w:pPr>
              <w:pStyle w:val="TableParagraph"/>
              <w:spacing w:before="3"/>
              <w:ind w:left="5" w:right="7"/>
              <w:rPr>
                <w:sz w:val="20"/>
              </w:rPr>
            </w:pPr>
            <w:r>
              <w:rPr>
                <w:spacing w:val="-2"/>
                <w:sz w:val="20"/>
              </w:rPr>
              <w:t>4.05±2.65</w:t>
            </w:r>
          </w:p>
        </w:tc>
        <w:tc>
          <w:tcPr>
            <w:tcW w:w="1562" w:type="dxa"/>
          </w:tcPr>
          <w:p>
            <w:pPr>
              <w:pStyle w:val="TableParagraph"/>
              <w:spacing w:before="3"/>
              <w:ind w:left="6" w:right="16"/>
              <w:rPr>
                <w:sz w:val="20"/>
              </w:rPr>
            </w:pPr>
            <w:r>
              <w:rPr>
                <w:spacing w:val="-2"/>
                <w:sz w:val="20"/>
              </w:rPr>
              <w:t>4.11±1.65</w:t>
            </w:r>
          </w:p>
        </w:tc>
        <w:tc>
          <w:tcPr>
            <w:tcW w:w="1127" w:type="dxa"/>
          </w:tcPr>
          <w:p>
            <w:pPr>
              <w:pStyle w:val="TableParagraph"/>
              <w:spacing w:before="3"/>
              <w:ind w:left="2" w:right="5"/>
              <w:rPr>
                <w:sz w:val="20"/>
              </w:rPr>
            </w:pPr>
            <w:r>
              <w:rPr>
                <w:spacing w:val="-2"/>
                <w:sz w:val="20"/>
              </w:rPr>
              <w:t>0.689</w:t>
            </w:r>
          </w:p>
        </w:tc>
      </w:tr>
      <w:tr>
        <w:trPr>
          <w:trHeight w:val="272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Sex</w:t>
            </w:r>
            <w:r>
              <w:rPr>
                <w:w w:val="80"/>
                <w:sz w:val="20"/>
                <w:vertAlign w:val="superscript"/>
              </w:rPr>
              <w:t>2,3</w:t>
            </w:r>
            <w:r>
              <w:rPr>
                <w:spacing w:val="-9"/>
                <w:w w:val="95"/>
                <w:sz w:val="20"/>
                <w:vertAlign w:val="baseline"/>
              </w:rPr>
              <w:t> </w:t>
            </w:r>
            <w:r>
              <w:rPr>
                <w:spacing w:val="-2"/>
                <w:w w:val="95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0.023*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0.004*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0.125</w:t>
            </w: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Males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265(49.5)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14(32.6)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276(49.5)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3(15.8)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265(49.2)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13(35.1)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Females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270(50.5)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29(67.8)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282(50.5)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16(84.2)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274(50.8)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24(64.9)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line="256" w:lineRule="auto" w:before="3"/>
              <w:ind w:left="105" w:right="11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Presence/absence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caregiver</w:t>
            </w:r>
            <w:r>
              <w:rPr>
                <w:w w:val="90"/>
                <w:sz w:val="20"/>
                <w:vertAlign w:val="superscript"/>
              </w:rPr>
              <w:t>2</w:t>
            </w:r>
            <w:r>
              <w:rPr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17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0.267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17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0.050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17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0.894</w:t>
            </w: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Absence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caregiver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6"/>
              <w:rPr>
                <w:sz w:val="20"/>
              </w:rPr>
            </w:pPr>
            <w:r>
              <w:rPr>
                <w:w w:val="90"/>
                <w:sz w:val="20"/>
              </w:rPr>
              <w:t>121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(22.8)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13(30.2)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126(22.7)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8(42.1)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125(23.4)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9(24.3)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Presence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caregiver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6"/>
              <w:rPr>
                <w:sz w:val="20"/>
              </w:rPr>
            </w:pPr>
            <w:r>
              <w:rPr>
                <w:w w:val="90"/>
                <w:sz w:val="20"/>
              </w:rPr>
              <w:t>410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(77.2)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30(69.8)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428(77.3)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11(57.9)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410(76.6)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28(75.7)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Socioeconomic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status</w:t>
            </w:r>
            <w:r>
              <w:rPr>
                <w:w w:val="90"/>
                <w:sz w:val="20"/>
                <w:vertAlign w:val="superscript"/>
              </w:rPr>
              <w:t>2,3</w:t>
            </w:r>
            <w:r>
              <w:rPr>
                <w:spacing w:val="-8"/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0.416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0.471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0.295</w:t>
            </w: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&lt;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6,000$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42(9.0)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5(12.8)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45(9.2)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2(11.1)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44(9.3)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3(8.8)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6,000-</w:t>
            </w:r>
            <w:r>
              <w:rPr>
                <w:spacing w:val="-2"/>
                <w:sz w:val="20"/>
              </w:rPr>
              <w:t>12,000$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158(22.5)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17(43.6)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166(33.9)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9(50.0)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158(33.5)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17(50.0)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12,000-</w:t>
            </w:r>
            <w:r>
              <w:rPr>
                <w:spacing w:val="-2"/>
                <w:sz w:val="20"/>
              </w:rPr>
              <w:t>15,000$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138(29.5)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8(20.5)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142(29.0)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4(22.2)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139(29.4)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7(20.6)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&gt;15,000$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130(27.8)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9(23.1)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136(27.8)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3(16.7)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131(27.8)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7(20.6)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Educational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Status</w:t>
            </w:r>
            <w:r>
              <w:rPr>
                <w:spacing w:val="-2"/>
                <w:w w:val="90"/>
                <w:sz w:val="20"/>
                <w:vertAlign w:val="superscript"/>
              </w:rPr>
              <w:t>2,3</w:t>
            </w:r>
            <w:r>
              <w:rPr>
                <w:spacing w:val="-8"/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3"/>
              <w:jc w:val="left"/>
              <w:rPr>
                <w:sz w:val="20"/>
              </w:rPr>
            </w:pPr>
          </w:p>
          <w:p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0.008*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3"/>
              <w:jc w:val="left"/>
              <w:rPr>
                <w:sz w:val="20"/>
              </w:rPr>
            </w:pPr>
          </w:p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0.087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3"/>
              <w:jc w:val="left"/>
              <w:rPr>
                <w:sz w:val="20"/>
              </w:rPr>
            </w:pPr>
          </w:p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Illiterate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16(3.1)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5(11.9)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18(3.3)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3(15.8)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16(3.0)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5(13.9)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Attended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School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125(24.0)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9(21.4)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131(24.1)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3(15.8)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127(24.2)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7(19.4)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Highschool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163(31.3)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18(42.9)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176(32.4)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5(26.3)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162(30.9)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18(50.0)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University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217(41.7)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10(3.8)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218(40.1)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8(42.1)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220(41.9)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6(16.7)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Admission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Unit</w:t>
            </w:r>
            <w:r>
              <w:rPr>
                <w:w w:val="90"/>
                <w:sz w:val="20"/>
                <w:vertAlign w:val="superscript"/>
              </w:rPr>
              <w:t>3</w:t>
            </w:r>
            <w:r>
              <w:rPr>
                <w:spacing w:val="-11"/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>
            <w:pPr>
              <w:pStyle w:val="TableParagraph"/>
              <w:ind w:left="1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0.067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36(6.8)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10(23.3)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41(7.4)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4(21.2)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36(6.8)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9(24.3)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Internal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315(59.7)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28(65.1)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330(59.9)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13(68.4)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318(59.8)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24(64.9)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135(25.6)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5(11.6)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138(25.0)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2(10.5)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136(25.6)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4(10.8)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42(8.0)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0(0.0)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42(7.6)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0(0.0)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42(7.9)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0(0.0)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Polypharmacy</w:t>
            </w:r>
            <w:r>
              <w:rPr>
                <w:spacing w:val="-2"/>
                <w:w w:val="90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  <w:vertAlign w:val="baseline"/>
              </w:rPr>
              <w:t> 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0.874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0.159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1.000</w:t>
            </w:r>
          </w:p>
        </w:tc>
      </w:tr>
      <w:tr>
        <w:trPr>
          <w:trHeight w:val="265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&lt;5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drugs/day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302(56.4)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25(58.1)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312(55.9)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14(73.7)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305(56.6)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21(56.8)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color w:val="040C28"/>
                <w:w w:val="90"/>
                <w:sz w:val="20"/>
              </w:rPr>
              <w:t>≥</w:t>
            </w:r>
            <w:r>
              <w:rPr>
                <w:color w:val="040C28"/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drugs/day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233(43.6)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18(41.9)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246(44.1)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2" w:right="6"/>
              <w:rPr>
                <w:sz w:val="20"/>
              </w:rPr>
            </w:pPr>
            <w:r>
              <w:rPr>
                <w:spacing w:val="-2"/>
                <w:sz w:val="20"/>
              </w:rPr>
              <w:t>5(26.3)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234(43.4)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16(43.2)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Braden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Score</w:t>
            </w:r>
            <w:r>
              <w:rPr>
                <w:w w:val="85"/>
                <w:sz w:val="20"/>
                <w:vertAlign w:val="superscript"/>
              </w:rPr>
              <w:t>2</w:t>
            </w:r>
            <w:r>
              <w:rPr>
                <w:spacing w:val="-4"/>
                <w:w w:val="85"/>
                <w:sz w:val="20"/>
                <w:vertAlign w:val="baseline"/>
              </w:rPr>
              <w:t> </w:t>
            </w:r>
            <w:r>
              <w:rPr>
                <w:spacing w:val="-2"/>
                <w:w w:val="85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323(64.7)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21(52.5)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0.127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333(64.0)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10(55.6)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0.619</w:t>
            </w:r>
          </w:p>
        </w:tc>
        <w:tc>
          <w:tcPr>
            <w:tcW w:w="12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325(64.6)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4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18(52.9)</w:t>
            </w: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0.197</w:t>
            </w:r>
          </w:p>
        </w:tc>
      </w:tr>
      <w:tr>
        <w:trPr>
          <w:trHeight w:val="25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top="1340" w:bottom="280" w:left="1275" w:right="850"/>
        </w:sectPr>
      </w:pPr>
    </w:p>
    <w:p>
      <w:pPr>
        <w:pStyle w:val="BodyText"/>
        <w:ind w:left="0"/>
        <w:rPr>
          <w:sz w:val="8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280"/>
        <w:gridCol w:w="1415"/>
        <w:gridCol w:w="991"/>
        <w:gridCol w:w="1281"/>
        <w:gridCol w:w="1416"/>
        <w:gridCol w:w="851"/>
        <w:gridCol w:w="1287"/>
        <w:gridCol w:w="1562"/>
        <w:gridCol w:w="1127"/>
      </w:tblGrid>
      <w:tr>
        <w:trPr>
          <w:trHeight w:val="510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Risk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(Mild,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0"/>
                <w:sz w:val="20"/>
              </w:rPr>
              <w:t>moderate,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high</w:t>
            </w:r>
            <w:r>
              <w:rPr>
                <w:spacing w:val="-2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very</w:t>
            </w:r>
          </w:p>
          <w:p>
            <w:pPr>
              <w:pStyle w:val="TableParagraph"/>
              <w:spacing w:before="16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high)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176(35.3)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before="2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19(47.5)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187(36.0)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8(44.4)</w:t>
            </w:r>
          </w:p>
        </w:tc>
        <w:tc>
          <w:tcPr>
            <w:tcW w:w="85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178(35.4)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16(47.1)</w:t>
            </w:r>
          </w:p>
        </w:tc>
        <w:tc>
          <w:tcPr>
            <w:tcW w:w="112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Pressure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Ulcers</w:t>
            </w:r>
            <w:r>
              <w:rPr>
                <w:w w:val="85"/>
                <w:sz w:val="20"/>
                <w:vertAlign w:val="superscript"/>
              </w:rPr>
              <w:t>2,3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2"/>
                <w:w w:val="85"/>
                <w:sz w:val="20"/>
                <w:vertAlign w:val="baseline"/>
              </w:rPr>
              <w:t>[n(%)]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0.008*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0.477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20"/>
              </w:rPr>
            </w:pPr>
          </w:p>
          <w:p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0.004*</w:t>
            </w:r>
          </w:p>
        </w:tc>
      </w:tr>
      <w:tr>
        <w:trPr>
          <w:trHeight w:val="262" w:hRule="atLeas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Absence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Pressure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Ulcers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492(97.4)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36(87.8)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509(96.8)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3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18(94.7)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" w:right="7"/>
              <w:rPr>
                <w:sz w:val="20"/>
              </w:rPr>
            </w:pPr>
            <w:r>
              <w:rPr>
                <w:spacing w:val="-2"/>
                <w:sz w:val="20"/>
              </w:rPr>
              <w:t>496(97.4)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" w:right="17"/>
              <w:rPr>
                <w:sz w:val="20"/>
              </w:rPr>
            </w:pPr>
            <w:r>
              <w:rPr>
                <w:spacing w:val="-2"/>
                <w:sz w:val="20"/>
              </w:rPr>
              <w:t>30(85.7)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Presence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Pressure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Ulcers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13(2.6)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5(12.2)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17(3.2)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right="4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1(5.3)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13(2.6)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" w:right="12"/>
              <w:rPr>
                <w:sz w:val="20"/>
              </w:rPr>
            </w:pPr>
            <w:r>
              <w:rPr>
                <w:spacing w:val="-2"/>
                <w:sz w:val="20"/>
              </w:rPr>
              <w:t>5(14.3)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2"/>
        <w:ind w:left="130" w:right="0" w:firstLine="0"/>
        <w:jc w:val="left"/>
        <w:rPr>
          <w:sz w:val="16"/>
        </w:rPr>
      </w:pPr>
      <w:r>
        <w:rPr>
          <w:spacing w:val="-2"/>
          <w:w w:val="90"/>
          <w:sz w:val="16"/>
          <w:vertAlign w:val="superscript"/>
        </w:rPr>
        <w:t>1</w:t>
      </w:r>
      <w:r>
        <w:rPr>
          <w:spacing w:val="-9"/>
          <w:w w:val="90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Man-Whitney</w:t>
      </w:r>
      <w:r>
        <w:rPr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Test;</w:t>
      </w:r>
      <w:r>
        <w:rPr>
          <w:spacing w:val="8"/>
          <w:sz w:val="16"/>
          <w:vertAlign w:val="baseline"/>
        </w:rPr>
        <w:t> </w:t>
      </w:r>
      <w:r>
        <w:rPr>
          <w:spacing w:val="-2"/>
          <w:w w:val="90"/>
          <w:sz w:val="16"/>
          <w:vertAlign w:val="superscript"/>
        </w:rPr>
        <w:t>2</w:t>
      </w:r>
      <w:r>
        <w:rPr>
          <w:spacing w:val="-2"/>
          <w:w w:val="90"/>
          <w:sz w:val="16"/>
          <w:vertAlign w:val="baseline"/>
        </w:rPr>
        <w:t>Pearson</w:t>
      </w:r>
      <w:r>
        <w:rPr>
          <w:spacing w:val="3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Chi-Square;</w:t>
      </w:r>
      <w:r>
        <w:rPr>
          <w:spacing w:val="6"/>
          <w:sz w:val="16"/>
          <w:vertAlign w:val="baseline"/>
        </w:rPr>
        <w:t> </w:t>
      </w:r>
      <w:r>
        <w:rPr>
          <w:spacing w:val="-2"/>
          <w:w w:val="90"/>
          <w:sz w:val="16"/>
          <w:vertAlign w:val="superscript"/>
        </w:rPr>
        <w:t>3</w:t>
      </w:r>
      <w:r>
        <w:rPr>
          <w:spacing w:val="-2"/>
          <w:w w:val="90"/>
          <w:sz w:val="16"/>
          <w:vertAlign w:val="baseline"/>
        </w:rPr>
        <w:t>Fisher</w:t>
      </w:r>
      <w:r>
        <w:rPr>
          <w:spacing w:val="3"/>
          <w:sz w:val="16"/>
          <w:vertAlign w:val="baseline"/>
        </w:rPr>
        <w:t> </w:t>
      </w:r>
      <w:r>
        <w:rPr>
          <w:spacing w:val="-4"/>
          <w:w w:val="90"/>
          <w:sz w:val="16"/>
          <w:vertAlign w:val="baseline"/>
        </w:rPr>
        <w:t>Exact</w:t>
      </w:r>
    </w:p>
    <w:p>
      <w:pPr>
        <w:spacing w:line="280" w:lineRule="auto" w:before="31"/>
        <w:ind w:left="130" w:right="12482" w:firstLine="0"/>
        <w:jc w:val="left"/>
        <w:rPr>
          <w:sz w:val="16"/>
        </w:rPr>
      </w:pPr>
      <w:r>
        <w:rPr>
          <w:spacing w:val="-2"/>
          <w:sz w:val="16"/>
        </w:rPr>
        <w:t>*statistical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significance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p&lt;0.05 </w:t>
      </w:r>
      <w:r>
        <w:rPr>
          <w:w w:val="90"/>
          <w:sz w:val="16"/>
        </w:rPr>
        <w:t>CCI,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Charlson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Comorbidity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Index</w:t>
      </w:r>
    </w:p>
    <w:p>
      <w:pPr>
        <w:spacing w:after="0" w:line="280" w:lineRule="auto"/>
        <w:jc w:val="left"/>
        <w:rPr>
          <w:sz w:val="16"/>
        </w:rPr>
        <w:sectPr>
          <w:pgSz w:w="16840" w:h="11900" w:orient="landscape"/>
          <w:pgMar w:top="1340" w:bottom="280" w:left="1275" w:right="850"/>
        </w:sectPr>
      </w:pPr>
    </w:p>
    <w:p>
      <w:pPr>
        <w:pStyle w:val="BodyText"/>
        <w:spacing w:line="254" w:lineRule="auto" w:before="40"/>
        <w:ind w:right="269"/>
        <w:jc w:val="both"/>
      </w:pPr>
      <w:r>
        <w:rPr>
          <w:w w:val="90"/>
        </w:rPr>
        <w:t>Table 3. Bivariate Analysis of Malnutrition Risk Factor with the Criteria of Academy of Nutrition and Dietetics/American Society of Parenteral and Enteral Nutrition (AND/ASPEN) Malnutrition </w:t>
      </w:r>
      <w:r>
        <w:rPr/>
        <w:t>Diagnostic</w:t>
      </w:r>
      <w:r>
        <w:rPr>
          <w:spacing w:val="-11"/>
        </w:rPr>
        <w:t> </w:t>
      </w:r>
      <w:r>
        <w:rPr/>
        <w:t>Tool</w: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2"/>
        <w:gridCol w:w="1846"/>
        <w:gridCol w:w="1705"/>
        <w:gridCol w:w="1420"/>
      </w:tblGrid>
      <w:tr>
        <w:trPr>
          <w:trHeight w:val="315" w:hRule="atLeast"/>
        </w:trPr>
        <w:tc>
          <w:tcPr>
            <w:tcW w:w="4542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3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1705" w:type="dxa"/>
          </w:tcPr>
          <w:p>
            <w:pPr>
              <w:pStyle w:val="TableParagraph"/>
              <w:spacing w:before="3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Malnourished</w:t>
            </w:r>
          </w:p>
        </w:tc>
        <w:tc>
          <w:tcPr>
            <w:tcW w:w="1420" w:type="dxa"/>
          </w:tcPr>
          <w:p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w w:val="90"/>
                <w:sz w:val="24"/>
              </w:rPr>
              <w:t>p-</w:t>
            </w:r>
            <w:r>
              <w:rPr>
                <w:spacing w:val="-2"/>
                <w:sz w:val="24"/>
              </w:rPr>
              <w:t>value</w:t>
            </w:r>
          </w:p>
        </w:tc>
      </w:tr>
      <w:tr>
        <w:trPr>
          <w:trHeight w:val="315" w:hRule="atLeast"/>
        </w:trPr>
        <w:tc>
          <w:tcPr>
            <w:tcW w:w="4542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Age</w:t>
            </w:r>
            <w:r>
              <w:rPr>
                <w:w w:val="90"/>
                <w:sz w:val="24"/>
                <w:vertAlign w:val="superscript"/>
              </w:rPr>
              <w:t>1</w:t>
            </w:r>
            <w:r>
              <w:rPr>
                <w:spacing w:val="-27"/>
                <w:w w:val="90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(years),</w:t>
            </w:r>
            <w:r>
              <w:rPr>
                <w:spacing w:val="-7"/>
                <w:w w:val="90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Mean</w:t>
            </w:r>
            <w:r>
              <w:rPr>
                <w:spacing w:val="-7"/>
                <w:w w:val="90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±</w:t>
            </w:r>
            <w:r>
              <w:rPr>
                <w:spacing w:val="-11"/>
                <w:w w:val="90"/>
                <w:sz w:val="24"/>
                <w:vertAlign w:val="baseline"/>
              </w:rPr>
              <w:t> </w:t>
            </w:r>
            <w:r>
              <w:rPr>
                <w:spacing w:val="-5"/>
                <w:w w:val="90"/>
                <w:sz w:val="24"/>
                <w:vertAlign w:val="baseline"/>
              </w:rPr>
              <w:t>SD</w:t>
            </w:r>
          </w:p>
        </w:tc>
        <w:tc>
          <w:tcPr>
            <w:tcW w:w="1846" w:type="dxa"/>
          </w:tcPr>
          <w:p>
            <w:pPr>
              <w:pStyle w:val="TableParagraph"/>
              <w:spacing w:before="3"/>
              <w:ind w:left="13" w:right="8"/>
              <w:rPr>
                <w:sz w:val="24"/>
              </w:rPr>
            </w:pPr>
            <w:r>
              <w:rPr>
                <w:spacing w:val="-2"/>
                <w:sz w:val="24"/>
              </w:rPr>
              <w:t>61.84±17.75</w:t>
            </w:r>
          </w:p>
        </w:tc>
        <w:tc>
          <w:tcPr>
            <w:tcW w:w="1705" w:type="dxa"/>
          </w:tcPr>
          <w:p>
            <w:pPr>
              <w:pStyle w:val="TableParagraph"/>
              <w:spacing w:before="3"/>
              <w:ind w:left="4" w:right="5"/>
              <w:rPr>
                <w:sz w:val="24"/>
              </w:rPr>
            </w:pPr>
            <w:r>
              <w:rPr>
                <w:spacing w:val="-2"/>
                <w:sz w:val="24"/>
              </w:rPr>
              <w:t>67.09±16.42</w:t>
            </w:r>
          </w:p>
        </w:tc>
        <w:tc>
          <w:tcPr>
            <w:tcW w:w="1420" w:type="dxa"/>
          </w:tcPr>
          <w:p>
            <w:pPr>
              <w:pStyle w:val="TableParagraph"/>
              <w:spacing w:before="3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0.001*</w:t>
            </w:r>
          </w:p>
        </w:tc>
      </w:tr>
      <w:tr>
        <w:trPr>
          <w:trHeight w:val="310" w:hRule="atLeast"/>
        </w:trPr>
        <w:tc>
          <w:tcPr>
            <w:tcW w:w="4542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CCI</w:t>
            </w:r>
            <w:r>
              <w:rPr>
                <w:w w:val="85"/>
                <w:sz w:val="24"/>
                <w:vertAlign w:val="superscript"/>
              </w:rPr>
              <w:t>1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-15"/>
                <w:w w:val="85"/>
                <w:sz w:val="24"/>
                <w:vertAlign w:val="baseline"/>
              </w:rPr>
              <w:t> </w:t>
            </w:r>
            <w:r>
              <w:rPr>
                <w:w w:val="85"/>
                <w:sz w:val="24"/>
                <w:vertAlign w:val="baseline"/>
              </w:rPr>
              <w:t>Mean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w w:val="85"/>
                <w:sz w:val="24"/>
                <w:vertAlign w:val="baseline"/>
              </w:rPr>
              <w:t>±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5"/>
                <w:w w:val="85"/>
                <w:sz w:val="24"/>
                <w:vertAlign w:val="baseline"/>
              </w:rPr>
              <w:t>SD</w:t>
            </w:r>
          </w:p>
        </w:tc>
        <w:tc>
          <w:tcPr>
            <w:tcW w:w="1846" w:type="dxa"/>
          </w:tcPr>
          <w:p>
            <w:pPr>
              <w:pStyle w:val="TableParagraph"/>
              <w:spacing w:before="3"/>
              <w:ind w:left="13" w:right="13"/>
              <w:rPr>
                <w:sz w:val="24"/>
              </w:rPr>
            </w:pPr>
            <w:r>
              <w:rPr>
                <w:spacing w:val="-2"/>
                <w:sz w:val="24"/>
              </w:rPr>
              <w:t>3.06±2.39</w:t>
            </w:r>
          </w:p>
        </w:tc>
        <w:tc>
          <w:tcPr>
            <w:tcW w:w="1705" w:type="dxa"/>
          </w:tcPr>
          <w:p>
            <w:pPr>
              <w:pStyle w:val="TableParagraph"/>
              <w:spacing w:before="3"/>
              <w:ind w:left="6" w:right="5"/>
              <w:rPr>
                <w:sz w:val="24"/>
              </w:rPr>
            </w:pPr>
            <w:r>
              <w:rPr>
                <w:spacing w:val="-2"/>
                <w:sz w:val="24"/>
              </w:rPr>
              <w:t>4.77±2.61</w:t>
            </w:r>
          </w:p>
        </w:tc>
        <w:tc>
          <w:tcPr>
            <w:tcW w:w="1420" w:type="dxa"/>
          </w:tcPr>
          <w:p>
            <w:pPr>
              <w:pStyle w:val="TableParagraph"/>
              <w:spacing w:before="3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5" w:hRule="atLeast"/>
        </w:trPr>
        <w:tc>
          <w:tcPr>
            <w:tcW w:w="4542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Number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Medications</w:t>
            </w:r>
            <w:r>
              <w:rPr>
                <w:w w:val="90"/>
                <w:sz w:val="24"/>
                <w:vertAlign w:val="superscript"/>
              </w:rPr>
              <w:t>1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Mean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w w:val="90"/>
                <w:sz w:val="24"/>
                <w:vertAlign w:val="baseline"/>
              </w:rPr>
              <w:t>±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spacing w:val="-5"/>
                <w:w w:val="90"/>
                <w:sz w:val="24"/>
                <w:vertAlign w:val="baseline"/>
              </w:rPr>
              <w:t>SD</w:t>
            </w:r>
          </w:p>
        </w:tc>
        <w:tc>
          <w:tcPr>
            <w:tcW w:w="1846" w:type="dxa"/>
          </w:tcPr>
          <w:p>
            <w:pPr>
              <w:pStyle w:val="TableParagraph"/>
              <w:spacing w:before="3"/>
              <w:ind w:left="13" w:right="13"/>
              <w:rPr>
                <w:sz w:val="24"/>
              </w:rPr>
            </w:pPr>
            <w:r>
              <w:rPr>
                <w:spacing w:val="-2"/>
                <w:sz w:val="24"/>
              </w:rPr>
              <w:t>3.93±2.71</w:t>
            </w:r>
          </w:p>
        </w:tc>
        <w:tc>
          <w:tcPr>
            <w:tcW w:w="1705" w:type="dxa"/>
          </w:tcPr>
          <w:p>
            <w:pPr>
              <w:pStyle w:val="TableParagraph"/>
              <w:spacing w:before="3"/>
              <w:ind w:left="6" w:right="5"/>
              <w:rPr>
                <w:sz w:val="24"/>
              </w:rPr>
            </w:pPr>
            <w:r>
              <w:rPr>
                <w:spacing w:val="-2"/>
                <w:sz w:val="24"/>
              </w:rPr>
              <w:t>4.46±2.16</w:t>
            </w:r>
          </w:p>
        </w:tc>
        <w:tc>
          <w:tcPr>
            <w:tcW w:w="1420" w:type="dxa"/>
          </w:tcPr>
          <w:p>
            <w:pPr>
              <w:pStyle w:val="TableParagraph"/>
              <w:spacing w:before="3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0.009*</w:t>
            </w:r>
          </w:p>
        </w:tc>
      </w:tr>
      <w:tr>
        <w:trPr>
          <w:trHeight w:val="320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Sex</w:t>
            </w:r>
            <w:r>
              <w:rPr>
                <w:w w:val="80"/>
                <w:sz w:val="24"/>
                <w:vertAlign w:val="superscript"/>
              </w:rPr>
              <w:t>2</w:t>
            </w:r>
            <w:r>
              <w:rPr>
                <w:w w:val="80"/>
                <w:sz w:val="24"/>
                <w:vertAlign w:val="baseline"/>
              </w:rPr>
              <w:t>,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3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4" w:right="2"/>
              <w:rPr>
                <w:sz w:val="24"/>
              </w:rPr>
            </w:pPr>
            <w:r>
              <w:rPr>
                <w:spacing w:val="-4"/>
                <w:sz w:val="24"/>
              </w:rPr>
              <w:t>0.13</w:t>
            </w:r>
          </w:p>
        </w:tc>
      </w:tr>
      <w:tr>
        <w:trPr>
          <w:trHeight w:val="30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Males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228(51.1)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51(38.6)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Females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218(48.9)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81(61.4)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Presence/absence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caregiver</w:t>
            </w:r>
            <w:r>
              <w:rPr>
                <w:w w:val="90"/>
                <w:sz w:val="24"/>
                <w:vertAlign w:val="superscript"/>
              </w:rPr>
              <w:t>2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26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0.815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Absence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caregiver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" w:right="14"/>
              <w:rPr>
                <w:sz w:val="24"/>
              </w:rPr>
            </w:pPr>
            <w:r>
              <w:rPr>
                <w:w w:val="90"/>
                <w:sz w:val="24"/>
              </w:rPr>
              <w:t>102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(23.1)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32(24.2)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Presence</w:t>
            </w:r>
            <w:r>
              <w:rPr>
                <w:spacing w:val="10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caregiver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14"/>
              <w:rPr>
                <w:sz w:val="24"/>
              </w:rPr>
            </w:pPr>
            <w:r>
              <w:rPr>
                <w:w w:val="90"/>
                <w:sz w:val="24"/>
              </w:rPr>
              <w:t>340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(76.9)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100(75.8)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Socioeconomic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status</w:t>
            </w:r>
            <w:r>
              <w:rPr>
                <w:w w:val="90"/>
                <w:sz w:val="24"/>
                <w:vertAlign w:val="superscript"/>
              </w:rPr>
              <w:t>2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8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1"/>
              <w:jc w:val="left"/>
              <w:rPr>
                <w:sz w:val="24"/>
              </w:rPr>
            </w:pPr>
          </w:p>
          <w:p>
            <w:pPr>
              <w:pStyle w:val="TableParagraph"/>
              <w:ind w:left="4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0.196</w:t>
            </w:r>
          </w:p>
        </w:tc>
      </w:tr>
      <w:tr>
        <w:trPr>
          <w:trHeight w:val="315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&lt;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6,000$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35(9.1)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12(9.9)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6,000-</w:t>
            </w:r>
            <w:r>
              <w:rPr>
                <w:spacing w:val="-2"/>
                <w:sz w:val="24"/>
              </w:rPr>
              <w:t>12,000$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124(32.1)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51(42.1)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12,000-</w:t>
            </w:r>
            <w:r>
              <w:rPr>
                <w:spacing w:val="-2"/>
                <w:sz w:val="24"/>
              </w:rPr>
              <w:t>15,000$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116(30.1)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30(24.8)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&gt;15,000$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111(28.8)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28(23.1)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Educational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Status</w:t>
            </w:r>
            <w:r>
              <w:rPr>
                <w:spacing w:val="-2"/>
                <w:w w:val="90"/>
                <w:sz w:val="24"/>
                <w:vertAlign w:val="superscript"/>
              </w:rPr>
              <w:t>2</w:t>
            </w:r>
            <w:r>
              <w:rPr>
                <w:spacing w:val="-2"/>
                <w:w w:val="90"/>
                <w:sz w:val="24"/>
                <w:vertAlign w:val="baseline"/>
              </w:rPr>
              <w:t>,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96"/>
              <w:jc w:val="left"/>
              <w:rPr>
                <w:sz w:val="24"/>
              </w:rPr>
            </w:pPr>
          </w:p>
          <w:p>
            <w:pPr>
              <w:pStyle w:val="TableParagraph"/>
              <w:ind w:left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0.001*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Illiterate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12(2.8)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9(7.0)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Attended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103(23.7)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31(24.0)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Highschool</w:t>
            </w:r>
            <w:r>
              <w:rPr>
                <w:spacing w:val="-2"/>
                <w:sz w:val="24"/>
              </w:rPr>
              <w:t> Degree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127(29.3)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54(41.9)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University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192(44.2)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35(27.1)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Admission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Unit</w:t>
            </w:r>
            <w:r>
              <w:rPr>
                <w:w w:val="90"/>
                <w:sz w:val="24"/>
                <w:vertAlign w:val="superscript"/>
              </w:rPr>
              <w:t>3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16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w w:val="90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56"/>
              <w:jc w:val="left"/>
              <w:rPr>
                <w:sz w:val="24"/>
              </w:rPr>
            </w:pPr>
          </w:p>
          <w:p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Oncology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27(6.1)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19(14.7)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Internal </w:t>
            </w: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262(59.3)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81(62.8)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112(25.3)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28(21.7)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41(9.3)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1(0.8)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Polypharmacy</w:t>
            </w:r>
            <w:r>
              <w:rPr>
                <w:w w:val="90"/>
                <w:sz w:val="24"/>
                <w:vertAlign w:val="superscript"/>
              </w:rPr>
              <w:t>2</w:t>
            </w:r>
            <w:r>
              <w:rPr>
                <w:w w:val="90"/>
                <w:sz w:val="24"/>
                <w:vertAlign w:val="baseline"/>
              </w:rPr>
              <w:t>,</w:t>
            </w:r>
            <w:r>
              <w:rPr>
                <w:spacing w:val="-8"/>
                <w:w w:val="90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0.002*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&lt;5</w:t>
            </w:r>
            <w:r>
              <w:rPr>
                <w:spacing w:val="-2"/>
                <w:w w:val="95"/>
                <w:sz w:val="24"/>
              </w:rPr>
              <w:t> drugs/day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268(60.1)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59(44.7)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color w:val="040C28"/>
                <w:w w:val="90"/>
                <w:sz w:val="24"/>
              </w:rPr>
              <w:t>≥</w:t>
            </w:r>
            <w:r>
              <w:rPr>
                <w:color w:val="040C28"/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5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drugs/day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178(39.9)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73(55.3)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Braden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Score</w:t>
            </w:r>
            <w:r>
              <w:rPr>
                <w:w w:val="85"/>
                <w:sz w:val="24"/>
                <w:vertAlign w:val="superscript"/>
              </w:rPr>
              <w:t>2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10"/>
                <w:sz w:val="24"/>
                <w:vertAlign w:val="baseline"/>
              </w:rPr>
              <w:t> </w:t>
            </w:r>
            <w:r>
              <w:rPr>
                <w:spacing w:val="-2"/>
                <w:w w:val="85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52"/>
              <w:jc w:val="left"/>
              <w:rPr>
                <w:sz w:val="24"/>
              </w:rPr>
            </w:pPr>
          </w:p>
          <w:p>
            <w:pPr>
              <w:pStyle w:val="TableParagraph"/>
              <w:ind w:left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0.014*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No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4"/>
                <w:w w:val="95"/>
                <w:sz w:val="24"/>
              </w:rPr>
              <w:t>Risk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278(66.7)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66(54.1)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Risk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(Mild,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moderate,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high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very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high)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139(33.3)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56(45.9)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Pressure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Ulcers</w:t>
            </w:r>
            <w:r>
              <w:rPr>
                <w:w w:val="85"/>
                <w:sz w:val="24"/>
                <w:vertAlign w:val="superscript"/>
              </w:rPr>
              <w:t>3</w:t>
            </w:r>
            <w:r>
              <w:rPr>
                <w:w w:val="85"/>
                <w:sz w:val="24"/>
                <w:vertAlign w:val="baseline"/>
              </w:rPr>
              <w:t>,</w:t>
            </w:r>
            <w:r>
              <w:rPr>
                <w:spacing w:val="19"/>
                <w:sz w:val="24"/>
                <w:vertAlign w:val="baseline"/>
              </w:rPr>
              <w:t> </w:t>
            </w:r>
            <w:r>
              <w:rPr>
                <w:spacing w:val="-2"/>
                <w:w w:val="85"/>
                <w:sz w:val="24"/>
                <w:vertAlign w:val="baseline"/>
              </w:rPr>
              <w:t>[n(%)]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24"/>
              </w:rPr>
            </w:pPr>
          </w:p>
          <w:p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&lt;0.001*</w:t>
            </w:r>
          </w:p>
        </w:tc>
      </w:tr>
      <w:tr>
        <w:trPr>
          <w:trHeight w:val="312" w:hRule="atLeast"/>
        </w:trPr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Absence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Pressure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Ulcers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419(99.3)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109(87.9)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Presence</w:t>
            </w:r>
            <w:r>
              <w:rPr>
                <w:spacing w:val="8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Pressure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Ulcers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3(0.7)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2" w:right="7"/>
              <w:rPr>
                <w:sz w:val="24"/>
              </w:rPr>
            </w:pPr>
            <w:r>
              <w:rPr>
                <w:spacing w:val="-2"/>
                <w:sz w:val="24"/>
              </w:rPr>
              <w:t>15(12.1)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3"/>
        <w:ind w:left="23" w:right="0" w:firstLine="0"/>
        <w:jc w:val="left"/>
        <w:rPr>
          <w:sz w:val="16"/>
        </w:rPr>
      </w:pPr>
      <w:r>
        <w:rPr>
          <w:spacing w:val="-2"/>
          <w:w w:val="90"/>
          <w:sz w:val="16"/>
          <w:vertAlign w:val="superscript"/>
        </w:rPr>
        <w:t>1</w:t>
      </w:r>
      <w:r>
        <w:rPr>
          <w:spacing w:val="-9"/>
          <w:w w:val="90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Man-Whitney</w:t>
      </w:r>
      <w:r>
        <w:rPr>
          <w:spacing w:val="-2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Test;</w:t>
      </w:r>
      <w:r>
        <w:rPr>
          <w:spacing w:val="7"/>
          <w:sz w:val="16"/>
          <w:vertAlign w:val="baseline"/>
        </w:rPr>
        <w:t> </w:t>
      </w:r>
      <w:r>
        <w:rPr>
          <w:spacing w:val="-2"/>
          <w:w w:val="90"/>
          <w:sz w:val="16"/>
          <w:vertAlign w:val="superscript"/>
        </w:rPr>
        <w:t>2</w:t>
      </w:r>
      <w:r>
        <w:rPr>
          <w:spacing w:val="-15"/>
          <w:w w:val="90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Pearson</w:t>
      </w:r>
      <w:r>
        <w:rPr>
          <w:spacing w:val="2"/>
          <w:sz w:val="16"/>
          <w:vertAlign w:val="baseline"/>
        </w:rPr>
        <w:t> </w:t>
      </w:r>
      <w:r>
        <w:rPr>
          <w:spacing w:val="-2"/>
          <w:w w:val="90"/>
          <w:sz w:val="16"/>
          <w:vertAlign w:val="baseline"/>
        </w:rPr>
        <w:t>Chi-Square;</w:t>
      </w:r>
      <w:r>
        <w:rPr>
          <w:spacing w:val="6"/>
          <w:sz w:val="16"/>
          <w:vertAlign w:val="baseline"/>
        </w:rPr>
        <w:t> </w:t>
      </w:r>
      <w:r>
        <w:rPr>
          <w:spacing w:val="-2"/>
          <w:w w:val="90"/>
          <w:sz w:val="16"/>
          <w:vertAlign w:val="superscript"/>
        </w:rPr>
        <w:t>3</w:t>
      </w:r>
      <w:r>
        <w:rPr>
          <w:spacing w:val="-2"/>
          <w:w w:val="90"/>
          <w:sz w:val="16"/>
          <w:vertAlign w:val="baseline"/>
        </w:rPr>
        <w:t>Fisher</w:t>
      </w:r>
      <w:r>
        <w:rPr>
          <w:spacing w:val="1"/>
          <w:sz w:val="16"/>
          <w:vertAlign w:val="baseline"/>
        </w:rPr>
        <w:t> </w:t>
      </w:r>
      <w:r>
        <w:rPr>
          <w:spacing w:val="-4"/>
          <w:w w:val="90"/>
          <w:sz w:val="16"/>
          <w:vertAlign w:val="baseline"/>
        </w:rPr>
        <w:t>Exact</w:t>
      </w:r>
    </w:p>
    <w:p>
      <w:pPr>
        <w:spacing w:line="280" w:lineRule="auto" w:before="31"/>
        <w:ind w:left="23" w:right="7507" w:firstLine="0"/>
        <w:jc w:val="left"/>
        <w:rPr>
          <w:sz w:val="16"/>
        </w:rPr>
      </w:pPr>
      <w:r>
        <w:rPr>
          <w:spacing w:val="-2"/>
          <w:sz w:val="16"/>
        </w:rPr>
        <w:t>*statistical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significance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p&lt;0.05 </w:t>
      </w:r>
      <w:r>
        <w:rPr>
          <w:w w:val="90"/>
          <w:sz w:val="16"/>
        </w:rPr>
        <w:t>CCI,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Charlson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Comorbidity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Index</w:t>
      </w:r>
    </w:p>
    <w:p>
      <w:pPr>
        <w:spacing w:after="0" w:line="280" w:lineRule="auto"/>
        <w:jc w:val="left"/>
        <w:rPr>
          <w:sz w:val="16"/>
        </w:rPr>
        <w:sectPr>
          <w:pgSz w:w="11900" w:h="16840"/>
          <w:pgMar w:top="1460" w:bottom="280" w:left="1417" w:right="850"/>
        </w:sectPr>
      </w:pPr>
    </w:p>
    <w:p>
      <w:pPr>
        <w:spacing w:before="103" w:after="58"/>
        <w:ind w:left="130" w:right="0" w:firstLine="0"/>
        <w:jc w:val="left"/>
        <w:rPr>
          <w:sz w:val="20"/>
        </w:rPr>
      </w:pPr>
      <w:r>
        <w:rPr>
          <w:w w:val="90"/>
          <w:sz w:val="20"/>
        </w:rPr>
        <w:t>Table</w:t>
      </w:r>
      <w:r>
        <w:rPr>
          <w:spacing w:val="4"/>
          <w:sz w:val="20"/>
        </w:rPr>
        <w:t> </w:t>
      </w:r>
      <w:r>
        <w:rPr>
          <w:w w:val="90"/>
          <w:sz w:val="20"/>
        </w:rPr>
        <w:t>4.</w:t>
      </w:r>
      <w:r>
        <w:rPr>
          <w:spacing w:val="5"/>
          <w:sz w:val="20"/>
        </w:rPr>
        <w:t> </w:t>
      </w:r>
      <w:r>
        <w:rPr>
          <w:w w:val="90"/>
          <w:sz w:val="20"/>
        </w:rPr>
        <w:t>Bivariate</w:t>
      </w:r>
      <w:r>
        <w:rPr>
          <w:spacing w:val="5"/>
          <w:sz w:val="20"/>
        </w:rPr>
        <w:t> </w:t>
      </w:r>
      <w:r>
        <w:rPr>
          <w:w w:val="90"/>
          <w:sz w:val="20"/>
        </w:rPr>
        <w:t>Analysis</w:t>
      </w:r>
      <w:r>
        <w:rPr>
          <w:spacing w:val="8"/>
          <w:sz w:val="20"/>
        </w:rPr>
        <w:t> </w:t>
      </w:r>
      <w:r>
        <w:rPr>
          <w:w w:val="90"/>
          <w:sz w:val="20"/>
        </w:rPr>
        <w:t>of</w:t>
      </w:r>
      <w:r>
        <w:rPr>
          <w:spacing w:val="5"/>
          <w:sz w:val="20"/>
        </w:rPr>
        <w:t> </w:t>
      </w:r>
      <w:r>
        <w:rPr>
          <w:w w:val="90"/>
          <w:sz w:val="20"/>
        </w:rPr>
        <w:t>Malnutrition</w:t>
      </w:r>
      <w:r>
        <w:rPr>
          <w:spacing w:val="5"/>
          <w:sz w:val="20"/>
        </w:rPr>
        <w:t> </w:t>
      </w:r>
      <w:r>
        <w:rPr>
          <w:w w:val="90"/>
          <w:sz w:val="20"/>
        </w:rPr>
        <w:t>Risk-Factors</w:t>
      </w:r>
      <w:r>
        <w:rPr>
          <w:spacing w:val="8"/>
          <w:sz w:val="20"/>
        </w:rPr>
        <w:t> </w:t>
      </w:r>
      <w:r>
        <w:rPr>
          <w:w w:val="90"/>
          <w:sz w:val="20"/>
        </w:rPr>
        <w:t>with</w:t>
      </w:r>
      <w:r>
        <w:rPr>
          <w:spacing w:val="5"/>
          <w:sz w:val="20"/>
        </w:rPr>
        <w:t> </w:t>
      </w:r>
      <w:r>
        <w:rPr>
          <w:w w:val="90"/>
          <w:sz w:val="20"/>
        </w:rPr>
        <w:t>Global</w:t>
      </w:r>
      <w:r>
        <w:rPr>
          <w:spacing w:val="3"/>
          <w:sz w:val="20"/>
        </w:rPr>
        <w:t> </w:t>
      </w:r>
      <w:r>
        <w:rPr>
          <w:w w:val="90"/>
          <w:sz w:val="20"/>
        </w:rPr>
        <w:t>Leadership</w:t>
      </w:r>
      <w:r>
        <w:rPr>
          <w:spacing w:val="5"/>
          <w:sz w:val="20"/>
        </w:rPr>
        <w:t> </w:t>
      </w:r>
      <w:r>
        <w:rPr>
          <w:w w:val="90"/>
          <w:sz w:val="20"/>
        </w:rPr>
        <w:t>Initiative</w:t>
      </w:r>
      <w:r>
        <w:rPr>
          <w:spacing w:val="5"/>
          <w:sz w:val="20"/>
        </w:rPr>
        <w:t> </w:t>
      </w:r>
      <w:r>
        <w:rPr>
          <w:w w:val="90"/>
          <w:sz w:val="20"/>
        </w:rPr>
        <w:t>on</w:t>
      </w:r>
      <w:r>
        <w:rPr>
          <w:spacing w:val="5"/>
          <w:sz w:val="20"/>
        </w:rPr>
        <w:t> </w:t>
      </w:r>
      <w:r>
        <w:rPr>
          <w:w w:val="90"/>
          <w:sz w:val="20"/>
        </w:rPr>
        <w:t>Malnutrition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(GLIM)</w:t>
      </w: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271"/>
        <w:gridCol w:w="1426"/>
        <w:gridCol w:w="996"/>
        <w:gridCol w:w="1556"/>
        <w:gridCol w:w="1566"/>
        <w:gridCol w:w="1136"/>
        <w:gridCol w:w="1562"/>
        <w:gridCol w:w="1412"/>
        <w:gridCol w:w="992"/>
      </w:tblGrid>
      <w:tr>
        <w:trPr>
          <w:trHeight w:val="295" w:hRule="atLeast"/>
        </w:trPr>
        <w:tc>
          <w:tcPr>
            <w:tcW w:w="2836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GLIM</w:t>
            </w:r>
          </w:p>
        </w:tc>
        <w:tc>
          <w:tcPr>
            <w:tcW w:w="4258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5"/>
                <w:sz w:val="20"/>
              </w:rPr>
              <w:t>GLIM-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6" w:type="dxa"/>
            <w:gridSpan w:val="3"/>
          </w:tcPr>
          <w:p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w w:val="85"/>
                <w:sz w:val="20"/>
              </w:rPr>
              <w:t>GLIM-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836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3" w:right="2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left="2" w:right="3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17" w:right="11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4" w:right="5"/>
              <w:rPr>
                <w:sz w:val="20"/>
              </w:rPr>
            </w:pPr>
            <w:r>
              <w:rPr>
                <w:spacing w:val="-2"/>
                <w:sz w:val="20"/>
              </w:rPr>
              <w:t>Malnourished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9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p-</w:t>
            </w:r>
            <w:r>
              <w:rPr>
                <w:spacing w:val="-2"/>
                <w:sz w:val="20"/>
              </w:rPr>
              <w:t>value</w:t>
            </w:r>
          </w:p>
        </w:tc>
      </w:tr>
      <w:tr>
        <w:trPr>
          <w:trHeight w:val="295" w:hRule="atLeast"/>
        </w:trPr>
        <w:tc>
          <w:tcPr>
            <w:tcW w:w="28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Age</w:t>
            </w:r>
            <w:r>
              <w:rPr>
                <w:w w:val="90"/>
                <w:sz w:val="20"/>
                <w:vertAlign w:val="superscript"/>
              </w:rPr>
              <w:t>1</w:t>
            </w:r>
            <w:r>
              <w:rPr>
                <w:w w:val="90"/>
                <w:sz w:val="20"/>
                <w:vertAlign w:val="baseline"/>
              </w:rPr>
              <w:t>,</w:t>
            </w:r>
            <w:r>
              <w:rPr>
                <w:spacing w:val="-6"/>
                <w:w w:val="90"/>
                <w:sz w:val="20"/>
                <w:vertAlign w:val="baseline"/>
              </w:rPr>
              <w:t> </w:t>
            </w:r>
            <w:r>
              <w:rPr>
                <w:w w:val="90"/>
                <w:sz w:val="20"/>
                <w:vertAlign w:val="baseline"/>
              </w:rPr>
              <w:t>Mean</w:t>
            </w:r>
            <w:r>
              <w:rPr>
                <w:spacing w:val="-5"/>
                <w:w w:val="90"/>
                <w:sz w:val="20"/>
                <w:vertAlign w:val="baseline"/>
              </w:rPr>
              <w:t> </w:t>
            </w:r>
            <w:r>
              <w:rPr>
                <w:w w:val="90"/>
                <w:sz w:val="20"/>
                <w:vertAlign w:val="baseline"/>
              </w:rPr>
              <w:t>±</w:t>
            </w:r>
            <w:r>
              <w:rPr>
                <w:spacing w:val="-5"/>
                <w:w w:val="90"/>
                <w:sz w:val="20"/>
                <w:vertAlign w:val="baseline"/>
              </w:rPr>
              <w:t> SD</w:t>
            </w:r>
          </w:p>
        </w:tc>
        <w:tc>
          <w:tcPr>
            <w:tcW w:w="127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61.67±17.76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67.61±16.23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61.82±17.75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left="1" w:right="3"/>
              <w:rPr>
                <w:sz w:val="20"/>
              </w:rPr>
            </w:pPr>
            <w:r>
              <w:rPr>
                <w:spacing w:val="-2"/>
                <w:sz w:val="20"/>
              </w:rPr>
              <w:t>67.35±16.33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62.48±17.51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1" w:right="5"/>
              <w:rPr>
                <w:sz w:val="20"/>
              </w:rPr>
            </w:pPr>
            <w:r>
              <w:rPr>
                <w:spacing w:val="-2"/>
                <w:sz w:val="20"/>
              </w:rPr>
              <w:t>70.28±17.08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</w:tr>
      <w:tr>
        <w:trPr>
          <w:trHeight w:val="290" w:hRule="atLeast"/>
        </w:trPr>
        <w:tc>
          <w:tcPr>
            <w:tcW w:w="28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CCI</w:t>
            </w:r>
            <w:r>
              <w:rPr>
                <w:w w:val="80"/>
                <w:sz w:val="20"/>
                <w:vertAlign w:val="superscript"/>
              </w:rPr>
              <w:t>1</w:t>
            </w:r>
            <w:r>
              <w:rPr>
                <w:w w:val="80"/>
                <w:sz w:val="20"/>
                <w:vertAlign w:val="baseline"/>
              </w:rPr>
              <w:t>,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w w:val="80"/>
                <w:sz w:val="20"/>
                <w:vertAlign w:val="baseline"/>
              </w:rPr>
              <w:t>±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pacing w:val="-5"/>
                <w:w w:val="80"/>
                <w:sz w:val="20"/>
                <w:vertAlign w:val="baseline"/>
              </w:rPr>
              <w:t>SD</w:t>
            </w:r>
          </w:p>
        </w:tc>
        <w:tc>
          <w:tcPr>
            <w:tcW w:w="127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3.02±2.36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4.90±2.60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3.05±2.39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left="1" w:right="3"/>
              <w:rPr>
                <w:sz w:val="20"/>
              </w:rPr>
            </w:pPr>
            <w:r>
              <w:rPr>
                <w:spacing w:val="-2"/>
                <w:sz w:val="20"/>
              </w:rPr>
              <w:t>4.87±2.57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3.30±2.47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1" w:right="5"/>
              <w:rPr>
                <w:sz w:val="20"/>
              </w:rPr>
            </w:pPr>
            <w:r>
              <w:rPr>
                <w:spacing w:val="-2"/>
                <w:sz w:val="20"/>
              </w:rPr>
              <w:t>5.45±2.63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right="1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</w:tr>
      <w:tr>
        <w:trPr>
          <w:trHeight w:val="295" w:hRule="atLeast"/>
        </w:trPr>
        <w:tc>
          <w:tcPr>
            <w:tcW w:w="28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Medications</w:t>
            </w:r>
            <w:r>
              <w:rPr>
                <w:w w:val="90"/>
                <w:sz w:val="20"/>
                <w:vertAlign w:val="superscript"/>
              </w:rPr>
              <w:t>1</w:t>
            </w:r>
            <w:r>
              <w:rPr>
                <w:w w:val="90"/>
                <w:sz w:val="20"/>
                <w:vertAlign w:val="baseline"/>
              </w:rPr>
              <w:t>,</w:t>
            </w:r>
            <w:r>
              <w:rPr>
                <w:spacing w:val="3"/>
                <w:sz w:val="20"/>
                <w:vertAlign w:val="baseline"/>
              </w:rPr>
              <w:t> </w:t>
            </w:r>
            <w:r>
              <w:rPr>
                <w:w w:val="90"/>
                <w:sz w:val="20"/>
                <w:vertAlign w:val="baseline"/>
              </w:rPr>
              <w:t>±</w:t>
            </w:r>
            <w:r>
              <w:rPr>
                <w:spacing w:val="3"/>
                <w:sz w:val="20"/>
                <w:vertAlign w:val="baseline"/>
              </w:rPr>
              <w:t> </w:t>
            </w:r>
            <w:r>
              <w:rPr>
                <w:spacing w:val="-5"/>
                <w:w w:val="90"/>
                <w:sz w:val="20"/>
                <w:vertAlign w:val="baseline"/>
              </w:rPr>
              <w:t>SD</w:t>
            </w:r>
          </w:p>
        </w:tc>
        <w:tc>
          <w:tcPr>
            <w:tcW w:w="127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3.94±2.71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4.42±2.14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0.016*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3.93±2.71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left="1" w:right="3"/>
              <w:rPr>
                <w:sz w:val="20"/>
              </w:rPr>
            </w:pPr>
            <w:r>
              <w:rPr>
                <w:spacing w:val="-2"/>
                <w:sz w:val="20"/>
              </w:rPr>
              <w:t>4.49±2.12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0.007*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4.06±2.65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ind w:left="1" w:right="5"/>
              <w:rPr>
                <w:sz w:val="20"/>
              </w:rPr>
            </w:pPr>
            <w:r>
              <w:rPr>
                <w:spacing w:val="-2"/>
                <w:sz w:val="20"/>
              </w:rPr>
              <w:t>3.85±1.73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2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0.726</w:t>
            </w:r>
          </w:p>
        </w:tc>
      </w:tr>
      <w:tr>
        <w:trPr>
          <w:trHeight w:val="285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Sex</w:t>
            </w:r>
            <w:r>
              <w:rPr>
                <w:w w:val="80"/>
                <w:sz w:val="20"/>
                <w:vertAlign w:val="superscript"/>
              </w:rPr>
              <w:t>2</w:t>
            </w:r>
            <w:r>
              <w:rPr>
                <w:w w:val="80"/>
                <w:sz w:val="20"/>
                <w:vertAlign w:val="baseline"/>
              </w:rPr>
              <w:t>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0.006*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0.016*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0.014*</w:t>
            </w:r>
          </w:p>
        </w:tc>
      </w:tr>
      <w:tr>
        <w:trPr>
          <w:trHeight w:val="290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Males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229(51.5)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50(37.6)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229(50.9)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49(38.6)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267(49.8)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12(29.3)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Females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216(48.5)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83(62.4)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221(49.1)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78(61.4)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269(50.2)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29(70.7)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2"/>
              <w:ind w:left="105" w:right="874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Presence/absence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 </w:t>
            </w:r>
            <w:r>
              <w:rPr>
                <w:sz w:val="20"/>
              </w:rPr>
              <w:t>caregiver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0.907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3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0.906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0.356</w:t>
            </w: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Absence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caregiver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102(23.1)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32(24.1)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105(23.5)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29(22.8)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122(22.9)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12(29.3)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Presence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caregiver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339(76.9)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101(75.9)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341(76.5)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98(77.2)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410(77.1)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29(70.7)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Socioeconomic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status</w:t>
            </w:r>
            <w:r>
              <w:rPr>
                <w:spacing w:val="-2"/>
                <w:w w:val="90"/>
                <w:sz w:val="20"/>
                <w:vertAlign w:val="superscript"/>
              </w:rPr>
              <w:t>2,3</w:t>
            </w:r>
            <w:r>
              <w:rPr>
                <w:spacing w:val="-2"/>
                <w:w w:val="90"/>
                <w:sz w:val="20"/>
                <w:vertAlign w:val="baseline"/>
              </w:rPr>
              <w:t>,</w:t>
            </w:r>
            <w:r>
              <w:rPr>
                <w:spacing w:val="-4"/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7"/>
              <w:jc w:val="left"/>
              <w:rPr>
                <w:sz w:val="20"/>
              </w:rPr>
            </w:pPr>
          </w:p>
          <w:p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0.242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7"/>
              <w:jc w:val="left"/>
              <w:rPr>
                <w:sz w:val="20"/>
              </w:rPr>
            </w:pPr>
          </w:p>
          <w:p>
            <w:pPr>
              <w:pStyle w:val="TableParagraph"/>
              <w:ind w:left="3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0.216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7"/>
              <w:jc w:val="left"/>
              <w:rPr>
                <w:sz w:val="20"/>
              </w:rPr>
            </w:pPr>
          </w:p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0.720</w:t>
            </w: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&lt;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6,000$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35(9.0)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12(10.0)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36(9.2)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11(9.5)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43(9.1)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4(11.1)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6,000-</w:t>
            </w:r>
            <w:r>
              <w:rPr>
                <w:spacing w:val="-2"/>
                <w:sz w:val="20"/>
              </w:rPr>
              <w:t>12,000$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125(32.3)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50(41.7)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126(32.3)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49(42.2)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160(34.0)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15(41.7)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12,000-</w:t>
            </w:r>
            <w:r>
              <w:rPr>
                <w:spacing w:val="-2"/>
                <w:sz w:val="20"/>
              </w:rPr>
              <w:t>15,000$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117(30.2)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29(24.2)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119(30.5)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27(23.3)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137(29.1)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9(25.0)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&gt;15,000$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110(28.4)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29(24.2)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109(27.9)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29(25.0)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131(27.8)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8(22.2)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Educational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Status</w:t>
            </w:r>
            <w:r>
              <w:rPr>
                <w:spacing w:val="-2"/>
                <w:w w:val="90"/>
                <w:sz w:val="20"/>
                <w:vertAlign w:val="superscript"/>
              </w:rPr>
              <w:t>2</w:t>
            </w:r>
            <w:r>
              <w:rPr>
                <w:spacing w:val="-2"/>
                <w:w w:val="90"/>
                <w:sz w:val="20"/>
                <w:vertAlign w:val="baseline"/>
              </w:rPr>
              <w:t>,</w:t>
            </w:r>
            <w:r>
              <w:rPr>
                <w:spacing w:val="4"/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8"/>
              <w:jc w:val="left"/>
              <w:rPr>
                <w:sz w:val="20"/>
              </w:rPr>
            </w:pPr>
          </w:p>
          <w:p>
            <w:pPr>
              <w:pStyle w:val="TableParagraph"/>
              <w:ind w:left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8"/>
              <w:jc w:val="left"/>
              <w:rPr>
                <w:sz w:val="20"/>
              </w:rPr>
            </w:pPr>
          </w:p>
          <w:p>
            <w:pPr>
              <w:pStyle w:val="TableParagraph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8"/>
              <w:jc w:val="left"/>
              <w:rPr>
                <w:sz w:val="20"/>
              </w:rPr>
            </w:pPr>
          </w:p>
          <w:p>
            <w:pPr>
              <w:pStyle w:val="TableParagraph"/>
              <w:ind w:left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Illiterate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12(2.8)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9(7.0)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12(2.7)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9(7.3)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16(5)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5(12.8)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Attended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School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101(23.3)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33(25.6)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104(23.7)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30(24.2)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126(8)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8(20.5)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Highschool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129(29.7)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52(40.3)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129(29.5)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51(41.1)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162(31.0)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19(48.7)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University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192(44.2)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35(27.1)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193(44.1)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34(27.4)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219(41.9)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7(17.9)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Admission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Unit</w:t>
            </w:r>
            <w:r>
              <w:rPr>
                <w:w w:val="90"/>
                <w:sz w:val="20"/>
                <w:vertAlign w:val="superscript"/>
              </w:rPr>
              <w:t>3</w:t>
            </w:r>
            <w:r>
              <w:rPr>
                <w:w w:val="90"/>
                <w:sz w:val="20"/>
                <w:vertAlign w:val="baseline"/>
              </w:rPr>
              <w:t>,</w:t>
            </w:r>
            <w:r>
              <w:rPr>
                <w:sz w:val="20"/>
                <w:vertAlign w:val="baseline"/>
              </w:rPr>
              <w:t> </w:t>
            </w:r>
            <w:r>
              <w:rPr>
                <w:spacing w:val="-2"/>
                <w:w w:val="90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1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12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0.001*</w:t>
            </w: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27(6.1)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19(14.6)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27(6.1)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19(15.3)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37(7.0)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8(19.5)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Internal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261(59.2)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82(63.1)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266(59.6)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76(61.3)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314(59.4)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29(70.7)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112(25.4)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28(21.5)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112(25.1)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28(22.6)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136(25.7)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4(9.8)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41(9.3)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1(0.8)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41(9.2)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1(0.8)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42(7.9)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0(0.0)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Polypharmacy</w:t>
            </w:r>
            <w:r>
              <w:rPr>
                <w:w w:val="90"/>
                <w:sz w:val="20"/>
                <w:vertAlign w:val="superscript"/>
              </w:rPr>
              <w:t>2</w:t>
            </w:r>
            <w:r>
              <w:rPr>
                <w:w w:val="90"/>
                <w:sz w:val="20"/>
                <w:vertAlign w:val="baseline"/>
              </w:rPr>
              <w:t>,</w:t>
            </w:r>
            <w:r>
              <w:rPr>
                <w:spacing w:val="-8"/>
                <w:w w:val="90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266(59.8)</w:t>
            </w:r>
          </w:p>
        </w:tc>
        <w:tc>
          <w:tcPr>
            <w:tcW w:w="142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61(45.9)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58"/>
              <w:ind w:left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0.005*</w:t>
            </w:r>
          </w:p>
        </w:tc>
        <w:tc>
          <w:tcPr>
            <w:tcW w:w="155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271(60.2)</w:t>
            </w:r>
          </w:p>
        </w:tc>
        <w:tc>
          <w:tcPr>
            <w:tcW w:w="15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4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56(44.1)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158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0.002*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300(56.0)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7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26(63.4)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58"/>
              <w:ind w:left="2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0.415</w:t>
            </w:r>
          </w:p>
        </w:tc>
      </w:tr>
      <w:tr>
        <w:trPr>
          <w:trHeight w:val="297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&lt;5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drugs/day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top="1340" w:bottom="280" w:left="1275" w:right="708"/>
        </w:sectPr>
      </w:pPr>
    </w:p>
    <w:p>
      <w:pPr>
        <w:pStyle w:val="BodyText"/>
        <w:ind w:left="0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271"/>
        <w:gridCol w:w="1426"/>
        <w:gridCol w:w="996"/>
        <w:gridCol w:w="1556"/>
        <w:gridCol w:w="1566"/>
        <w:gridCol w:w="1136"/>
        <w:gridCol w:w="1562"/>
        <w:gridCol w:w="1412"/>
        <w:gridCol w:w="992"/>
      </w:tblGrid>
      <w:tr>
        <w:trPr>
          <w:trHeight w:val="290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color w:val="040C28"/>
                <w:w w:val="90"/>
                <w:sz w:val="20"/>
              </w:rPr>
              <w:t>≥</w:t>
            </w:r>
            <w:r>
              <w:rPr>
                <w:color w:val="040C28"/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drugs/day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179(40.2)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72(54.1)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179(39.8)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71(55.9)</w:t>
            </w: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236(44.0)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15(36.6)</w:t>
            </w:r>
          </w:p>
        </w:tc>
        <w:tc>
          <w:tcPr>
            <w:tcW w:w="9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Braden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Score</w:t>
            </w:r>
            <w:r>
              <w:rPr>
                <w:w w:val="85"/>
                <w:sz w:val="20"/>
                <w:vertAlign w:val="superscript"/>
              </w:rPr>
              <w:t>2</w:t>
            </w:r>
            <w:r>
              <w:rPr>
                <w:w w:val="85"/>
                <w:sz w:val="20"/>
                <w:vertAlign w:val="baseline"/>
              </w:rPr>
              <w:t>,</w:t>
            </w:r>
            <w:r>
              <w:rPr>
                <w:spacing w:val="-2"/>
                <w:w w:val="85"/>
                <w:sz w:val="20"/>
                <w:vertAlign w:val="baseline"/>
              </w:rPr>
              <w:t> 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0.008*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0.012*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97"/>
              <w:jc w:val="left"/>
              <w:rPr>
                <w:sz w:val="20"/>
              </w:rPr>
            </w:pPr>
          </w:p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0.162</w:t>
            </w:r>
          </w:p>
        </w:tc>
      </w:tr>
      <w:tr>
        <w:trPr>
          <w:trHeight w:val="292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278(66.8)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66(53.7)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281(66.7)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63(53.8)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323(64.6)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20(52.6)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5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7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Risk (Mild, moderate, high and </w:t>
            </w: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high)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138(33.2)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57(46.3)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140(33.3)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54(46.2)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177(35.4)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18(47.4)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83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Pressure</w:t>
            </w:r>
            <w:r>
              <w:rPr>
                <w:spacing w:val="21"/>
                <w:sz w:val="20"/>
              </w:rPr>
              <w:t> </w:t>
            </w:r>
            <w:r>
              <w:rPr>
                <w:w w:val="85"/>
                <w:sz w:val="20"/>
              </w:rPr>
              <w:t>Ulcer</w:t>
            </w:r>
            <w:r>
              <w:rPr>
                <w:w w:val="85"/>
                <w:sz w:val="20"/>
                <w:vertAlign w:val="superscript"/>
              </w:rPr>
              <w:t>2,3</w:t>
            </w:r>
            <w:r>
              <w:rPr>
                <w:w w:val="85"/>
                <w:sz w:val="20"/>
                <w:vertAlign w:val="baseline"/>
              </w:rPr>
              <w:t>,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pacing w:val="-2"/>
                <w:w w:val="85"/>
                <w:sz w:val="20"/>
                <w:vertAlign w:val="baseline"/>
              </w:rPr>
              <w:t>[n(%)]</w:t>
            </w:r>
          </w:p>
        </w:tc>
        <w:tc>
          <w:tcPr>
            <w:tcW w:w="127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2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&lt;0.001*</w:t>
            </w: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2"/>
              <w:jc w:val="left"/>
              <w:rPr>
                <w:sz w:val="20"/>
              </w:rPr>
            </w:pPr>
          </w:p>
          <w:p>
            <w:pPr>
              <w:pStyle w:val="TableParagraph"/>
              <w:ind w:left="2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0.006*</w:t>
            </w:r>
          </w:p>
        </w:tc>
      </w:tr>
      <w:tr>
        <w:trPr>
          <w:trHeight w:val="290" w:hRule="atLeast"/>
        </w:trPr>
        <w:tc>
          <w:tcPr>
            <w:tcW w:w="283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Absence</w:t>
            </w:r>
            <w:r>
              <w:rPr>
                <w:spacing w:val="11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Pressure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Ulcer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418(99.3)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110(88.0)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423(99.3)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104(87.4)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9" w:right="11"/>
              <w:rPr>
                <w:sz w:val="20"/>
              </w:rPr>
            </w:pPr>
            <w:r>
              <w:rPr>
                <w:spacing w:val="-2"/>
                <w:sz w:val="20"/>
              </w:rPr>
              <w:t>493(97.4)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34(87.2)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83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5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Presence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Pressure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Ulcer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3(0.7)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15(12.0)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3(0.7)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15(12.6)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2" w:right="11"/>
              <w:rPr>
                <w:sz w:val="20"/>
              </w:rPr>
            </w:pPr>
            <w:r>
              <w:rPr>
                <w:spacing w:val="-2"/>
                <w:sz w:val="20"/>
              </w:rPr>
              <w:t>13(2.6)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5(12.8)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14753" w:type="dxa"/>
            <w:gridSpan w:val="10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pacing w:val="-2"/>
                <w:w w:val="90"/>
                <w:sz w:val="16"/>
                <w:vertAlign w:val="superscript"/>
              </w:rPr>
              <w:t>1</w:t>
            </w:r>
            <w:r>
              <w:rPr>
                <w:spacing w:val="-9"/>
                <w:w w:val="90"/>
                <w:sz w:val="16"/>
                <w:vertAlign w:val="baseline"/>
              </w:rPr>
              <w:t> </w:t>
            </w:r>
            <w:r>
              <w:rPr>
                <w:spacing w:val="-2"/>
                <w:w w:val="90"/>
                <w:sz w:val="16"/>
                <w:vertAlign w:val="baseline"/>
              </w:rPr>
              <w:t>Man-Whitney</w:t>
            </w:r>
            <w:r>
              <w:rPr>
                <w:sz w:val="16"/>
                <w:vertAlign w:val="baseline"/>
              </w:rPr>
              <w:t> </w:t>
            </w:r>
            <w:r>
              <w:rPr>
                <w:spacing w:val="-2"/>
                <w:w w:val="90"/>
                <w:sz w:val="16"/>
                <w:vertAlign w:val="baseline"/>
              </w:rPr>
              <w:t>Test;</w:t>
            </w:r>
            <w:r>
              <w:rPr>
                <w:spacing w:val="8"/>
                <w:sz w:val="16"/>
                <w:vertAlign w:val="baseline"/>
              </w:rPr>
              <w:t> </w:t>
            </w:r>
            <w:r>
              <w:rPr>
                <w:spacing w:val="-2"/>
                <w:w w:val="90"/>
                <w:sz w:val="16"/>
                <w:vertAlign w:val="superscript"/>
              </w:rPr>
              <w:t>2</w:t>
            </w:r>
            <w:r>
              <w:rPr>
                <w:spacing w:val="-2"/>
                <w:w w:val="90"/>
                <w:sz w:val="16"/>
                <w:vertAlign w:val="baseline"/>
              </w:rPr>
              <w:t>Pearson</w:t>
            </w:r>
            <w:r>
              <w:rPr>
                <w:spacing w:val="3"/>
                <w:sz w:val="16"/>
                <w:vertAlign w:val="baseline"/>
              </w:rPr>
              <w:t> </w:t>
            </w:r>
            <w:r>
              <w:rPr>
                <w:spacing w:val="-2"/>
                <w:w w:val="90"/>
                <w:sz w:val="16"/>
                <w:vertAlign w:val="baseline"/>
              </w:rPr>
              <w:t>Chi-Square;</w:t>
            </w:r>
            <w:r>
              <w:rPr>
                <w:spacing w:val="6"/>
                <w:sz w:val="16"/>
                <w:vertAlign w:val="baseline"/>
              </w:rPr>
              <w:t> </w:t>
            </w:r>
            <w:r>
              <w:rPr>
                <w:spacing w:val="-2"/>
                <w:w w:val="90"/>
                <w:sz w:val="16"/>
                <w:vertAlign w:val="superscript"/>
              </w:rPr>
              <w:t>3</w:t>
            </w:r>
            <w:r>
              <w:rPr>
                <w:spacing w:val="-2"/>
                <w:w w:val="90"/>
                <w:sz w:val="16"/>
                <w:vertAlign w:val="baseline"/>
              </w:rPr>
              <w:t>Fisher</w:t>
            </w:r>
            <w:r>
              <w:rPr>
                <w:spacing w:val="3"/>
                <w:sz w:val="16"/>
                <w:vertAlign w:val="baseline"/>
              </w:rPr>
              <w:t> </w:t>
            </w:r>
            <w:r>
              <w:rPr>
                <w:spacing w:val="-4"/>
                <w:w w:val="90"/>
                <w:sz w:val="16"/>
                <w:vertAlign w:val="baseline"/>
              </w:rPr>
              <w:t>Exact</w:t>
            </w:r>
          </w:p>
          <w:p>
            <w:pPr>
              <w:pStyle w:val="TableParagraph"/>
              <w:spacing w:line="220" w:lineRule="atLeast" w:before="6"/>
              <w:ind w:left="110" w:right="12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*statistical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significance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p&lt;0.05 </w:t>
            </w:r>
            <w:r>
              <w:rPr>
                <w:w w:val="90"/>
                <w:sz w:val="16"/>
              </w:rPr>
              <w:t>CCI,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Charlson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Comorbidity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Index</w:t>
            </w:r>
          </w:p>
        </w:tc>
      </w:tr>
    </w:tbl>
    <w:p>
      <w:pPr>
        <w:pStyle w:val="TableParagraph"/>
        <w:spacing w:after="0" w:line="220" w:lineRule="atLeast"/>
        <w:jc w:val="left"/>
        <w:rPr>
          <w:sz w:val="16"/>
        </w:rPr>
        <w:sectPr>
          <w:pgSz w:w="16840" w:h="11900" w:orient="landscape"/>
          <w:pgMar w:top="1340" w:bottom="280" w:left="1275" w:right="708"/>
        </w:sectPr>
      </w:pPr>
    </w:p>
    <w:p>
      <w:pPr>
        <w:pStyle w:val="BodyText"/>
        <w:spacing w:line="254" w:lineRule="auto" w:before="25"/>
        <w:ind w:right="279"/>
      </w:pPr>
      <w:r>
        <w:rPr>
          <w:w w:val="90"/>
        </w:rPr>
        <w:t>Table 5. Logistic Regression Models of Malnutrition Risk-Factors with the Malnutrition Screening Tools: Mini Nutritional Assessment-Short Form (MNA-SF) or Nutrition Risk Screening 2002 (NRS-2002)</w: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6"/>
        <w:gridCol w:w="845"/>
        <w:gridCol w:w="995"/>
        <w:gridCol w:w="1275"/>
        <w:gridCol w:w="1440"/>
        <w:gridCol w:w="1560"/>
      </w:tblGrid>
      <w:tr>
        <w:trPr>
          <w:trHeight w:val="290" w:hRule="atLeast"/>
        </w:trPr>
        <w:tc>
          <w:tcPr>
            <w:tcW w:w="32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Beta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OR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w w:val="85"/>
                <w:sz w:val="24"/>
              </w:rPr>
              <w:t>95%</w:t>
            </w:r>
            <w:r>
              <w:rPr>
                <w:spacing w:val="-3"/>
                <w:w w:val="85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CI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1"/>
              <w:rPr>
                <w:sz w:val="24"/>
              </w:rPr>
            </w:pPr>
            <w:r>
              <w:rPr>
                <w:w w:val="90"/>
                <w:sz w:val="24"/>
              </w:rPr>
              <w:t>p-</w:t>
            </w:r>
            <w:r>
              <w:rPr>
                <w:spacing w:val="-2"/>
                <w:sz w:val="24"/>
              </w:rPr>
              <w:t>value</w:t>
            </w:r>
          </w:p>
        </w:tc>
      </w:tr>
      <w:tr>
        <w:trPr>
          <w:trHeight w:val="295" w:hRule="atLeast"/>
        </w:trPr>
        <w:tc>
          <w:tcPr>
            <w:tcW w:w="32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72" w:lineRule="exact" w:before="3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Lower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CI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 w:before="3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Upper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CI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32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115" w:type="dxa"/>
            <w:gridSpan w:val="5"/>
          </w:tcPr>
          <w:p>
            <w:pPr>
              <w:pStyle w:val="TableParagraph"/>
              <w:spacing w:line="272" w:lineRule="exact" w:before="3"/>
              <w:ind w:left="1531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Model-1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(Cox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and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Snell=0.171)</w:t>
            </w:r>
          </w:p>
        </w:tc>
      </w:tr>
      <w:tr>
        <w:trPr>
          <w:trHeight w:val="290" w:hRule="atLeast"/>
        </w:trPr>
        <w:tc>
          <w:tcPr>
            <w:tcW w:w="3266" w:type="dxa"/>
          </w:tcPr>
          <w:p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Age</w:t>
            </w: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0.006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1.006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0.987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1.026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0.522</w:t>
            </w:r>
          </w:p>
        </w:tc>
      </w:tr>
      <w:tr>
        <w:trPr>
          <w:trHeight w:val="295" w:hRule="atLeast"/>
        </w:trPr>
        <w:tc>
          <w:tcPr>
            <w:tcW w:w="32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115" w:type="dxa"/>
            <w:gridSpan w:val="5"/>
          </w:tcPr>
          <w:p>
            <w:pPr>
              <w:pStyle w:val="TableParagraph"/>
              <w:spacing w:line="272" w:lineRule="exact" w:before="3"/>
              <w:ind w:left="1531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Model-2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(Cox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and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Snell=0.218)</w:t>
            </w:r>
          </w:p>
        </w:tc>
      </w:tr>
      <w:tr>
        <w:trPr>
          <w:trHeight w:val="290" w:hRule="atLeast"/>
        </w:trPr>
        <w:tc>
          <w:tcPr>
            <w:tcW w:w="3266" w:type="dxa"/>
          </w:tcPr>
          <w:p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CCI</w:t>
            </w: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0.333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1.395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1.225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1.589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&lt;0.0001*</w:t>
            </w:r>
          </w:p>
        </w:tc>
      </w:tr>
      <w:tr>
        <w:trPr>
          <w:trHeight w:val="590" w:hRule="atLeast"/>
        </w:trPr>
        <w:tc>
          <w:tcPr>
            <w:tcW w:w="3266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Sex</w:t>
            </w:r>
          </w:p>
          <w:p>
            <w:pPr>
              <w:pStyle w:val="TableParagraph"/>
              <w:spacing w:line="272" w:lineRule="exact" w:before="19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845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1.008</w:t>
            </w:r>
          </w:p>
        </w:tc>
        <w:tc>
          <w:tcPr>
            <w:tcW w:w="995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2.741</w:t>
            </w:r>
          </w:p>
        </w:tc>
        <w:tc>
          <w:tcPr>
            <w:tcW w:w="1275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1.583</w:t>
            </w:r>
          </w:p>
        </w:tc>
        <w:tc>
          <w:tcPr>
            <w:tcW w:w="1440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4.744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&lt;0.0001*</w:t>
            </w:r>
          </w:p>
        </w:tc>
      </w:tr>
      <w:tr>
        <w:trPr>
          <w:trHeight w:val="287" w:hRule="atLeast"/>
        </w:trPr>
        <w:tc>
          <w:tcPr>
            <w:tcW w:w="326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/>
              <w:ind w:left="110" w:right="31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Socioeconomic status (/year) </w:t>
            </w:r>
            <w:r>
              <w:rPr>
                <w:spacing w:val="-2"/>
                <w:sz w:val="24"/>
              </w:rPr>
              <w:t>6000$-12000$</w:t>
            </w:r>
          </w:p>
          <w:p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12000$-</w:t>
            </w:r>
            <w:r>
              <w:rPr>
                <w:spacing w:val="-2"/>
                <w:w w:val="95"/>
                <w:sz w:val="24"/>
              </w:rPr>
              <w:t>15000$</w:t>
            </w:r>
          </w:p>
          <w:p>
            <w:pPr>
              <w:pStyle w:val="TableParagraph"/>
              <w:spacing w:before="17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&gt;15000$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0.814</w:t>
            </w:r>
          </w:p>
        </w:tc>
      </w:tr>
      <w:tr>
        <w:trPr>
          <w:trHeight w:val="290" w:hRule="atLeast"/>
        </w:trPr>
        <w:tc>
          <w:tcPr>
            <w:tcW w:w="3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0.064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0.938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0.380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2.314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0.889</w:t>
            </w:r>
          </w:p>
        </w:tc>
      </w:tr>
      <w:tr>
        <w:trPr>
          <w:trHeight w:val="285" w:hRule="atLeast"/>
        </w:trPr>
        <w:tc>
          <w:tcPr>
            <w:tcW w:w="3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65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0.228</w:t>
            </w:r>
          </w:p>
        </w:tc>
        <w:tc>
          <w:tcPr>
            <w:tcW w:w="995" w:type="dxa"/>
          </w:tcPr>
          <w:p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0.796</w:t>
            </w: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0.295</w:t>
            </w:r>
          </w:p>
        </w:tc>
        <w:tc>
          <w:tcPr>
            <w:tcW w:w="1440" w:type="dxa"/>
          </w:tcPr>
          <w:p>
            <w:pPr>
              <w:pStyle w:val="TableParagraph"/>
              <w:spacing w:line="265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2.150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0.653</w:t>
            </w:r>
          </w:p>
        </w:tc>
      </w:tr>
      <w:tr>
        <w:trPr>
          <w:trHeight w:val="290" w:hRule="atLeast"/>
        </w:trPr>
        <w:tc>
          <w:tcPr>
            <w:tcW w:w="3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0.401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0.669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0.238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1.885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0.447</w:t>
            </w:r>
          </w:p>
        </w:tc>
      </w:tr>
      <w:tr>
        <w:trPr>
          <w:trHeight w:val="292" w:hRule="atLeast"/>
        </w:trPr>
        <w:tc>
          <w:tcPr>
            <w:tcW w:w="326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auto"/>
              <w:ind w:left="110" w:right="83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Educational status </w:t>
            </w:r>
            <w:r>
              <w:rPr>
                <w:sz w:val="24"/>
              </w:rPr>
              <w:t>Attended school </w:t>
            </w:r>
            <w:r>
              <w:rPr>
                <w:w w:val="90"/>
                <w:sz w:val="24"/>
              </w:rPr>
              <w:t>Highschool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degree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degree</w:t>
            </w:r>
          </w:p>
        </w:tc>
        <w:tc>
          <w:tcPr>
            <w:tcW w:w="84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2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0.062</w:t>
            </w:r>
          </w:p>
        </w:tc>
      </w:tr>
      <w:tr>
        <w:trPr>
          <w:trHeight w:val="290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0.402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0.669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0.192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2.333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0.528</w:t>
            </w:r>
          </w:p>
        </w:tc>
      </w:tr>
      <w:tr>
        <w:trPr>
          <w:trHeight w:val="295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2" w:lineRule="exact" w:before="3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0.444</w:t>
            </w:r>
          </w:p>
        </w:tc>
        <w:tc>
          <w:tcPr>
            <w:tcW w:w="995" w:type="dxa"/>
          </w:tcPr>
          <w:p>
            <w:pPr>
              <w:pStyle w:val="TableParagraph"/>
              <w:spacing w:line="272" w:lineRule="exact" w:before="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1.559</w:t>
            </w:r>
          </w:p>
        </w:tc>
        <w:tc>
          <w:tcPr>
            <w:tcW w:w="1275" w:type="dxa"/>
          </w:tcPr>
          <w:p>
            <w:pPr>
              <w:pStyle w:val="TableParagraph"/>
              <w:spacing w:line="272" w:lineRule="exact" w:before="3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0.436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 w:before="3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5.571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 w:before="3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0.494</w:t>
            </w:r>
          </w:p>
        </w:tc>
      </w:tr>
      <w:tr>
        <w:trPr>
          <w:trHeight w:val="290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0.201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0.818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0.209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3.197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0.772</w:t>
            </w:r>
          </w:p>
        </w:tc>
      </w:tr>
      <w:tr>
        <w:trPr>
          <w:trHeight w:val="295" w:hRule="atLeast"/>
        </w:trPr>
        <w:tc>
          <w:tcPr>
            <w:tcW w:w="3266" w:type="dxa"/>
            <w:vMerge w:val="restart"/>
          </w:tcPr>
          <w:p>
            <w:pPr>
              <w:pStyle w:val="TableParagraph"/>
              <w:spacing w:line="254" w:lineRule="auto" w:before="3"/>
              <w:ind w:left="110" w:right="830"/>
              <w:jc w:val="left"/>
              <w:rPr>
                <w:sz w:val="24"/>
              </w:rPr>
            </w:pPr>
            <w:r>
              <w:rPr>
                <w:sz w:val="24"/>
              </w:rPr>
              <w:t>Admission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 </w:t>
            </w:r>
            <w:r>
              <w:rPr>
                <w:spacing w:val="-8"/>
                <w:sz w:val="24"/>
              </w:rPr>
              <w:t>Internal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8"/>
                <w:sz w:val="24"/>
              </w:rPr>
              <w:t>Medicine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2" w:lineRule="exact" w:before="3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0.032*</w:t>
            </w:r>
          </w:p>
        </w:tc>
      </w:tr>
      <w:tr>
        <w:trPr>
          <w:trHeight w:val="290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0.743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0.476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0.195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1.159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0.102</w:t>
            </w:r>
          </w:p>
        </w:tc>
      </w:tr>
      <w:tr>
        <w:trPr>
          <w:trHeight w:val="295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2" w:lineRule="exact" w:before="3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0.447</w:t>
            </w:r>
          </w:p>
        </w:tc>
        <w:tc>
          <w:tcPr>
            <w:tcW w:w="995" w:type="dxa"/>
          </w:tcPr>
          <w:p>
            <w:pPr>
              <w:pStyle w:val="TableParagraph"/>
              <w:spacing w:line="272" w:lineRule="exact" w:before="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0.639</w:t>
            </w:r>
          </w:p>
        </w:tc>
        <w:tc>
          <w:tcPr>
            <w:tcW w:w="1275" w:type="dxa"/>
          </w:tcPr>
          <w:p>
            <w:pPr>
              <w:pStyle w:val="TableParagraph"/>
              <w:spacing w:line="272" w:lineRule="exact" w:before="3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0.231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 w:before="3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1.768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 w:before="3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0.389</w:t>
            </w:r>
          </w:p>
        </w:tc>
      </w:tr>
      <w:tr>
        <w:trPr>
          <w:trHeight w:val="295" w:hRule="atLeast"/>
        </w:trPr>
        <w:tc>
          <w:tcPr>
            <w:tcW w:w="3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2" w:lineRule="exact" w:before="3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3.148</w:t>
            </w:r>
          </w:p>
        </w:tc>
        <w:tc>
          <w:tcPr>
            <w:tcW w:w="995" w:type="dxa"/>
          </w:tcPr>
          <w:p>
            <w:pPr>
              <w:pStyle w:val="TableParagraph"/>
              <w:spacing w:line="272" w:lineRule="exact" w:before="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0.043</w:t>
            </w:r>
          </w:p>
        </w:tc>
        <w:tc>
          <w:tcPr>
            <w:tcW w:w="1275" w:type="dxa"/>
          </w:tcPr>
          <w:p>
            <w:pPr>
              <w:pStyle w:val="TableParagraph"/>
              <w:spacing w:line="272" w:lineRule="exact" w:before="3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0.005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 w:before="3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0.405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 w:before="3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0.006*</w:t>
            </w:r>
          </w:p>
        </w:tc>
      </w:tr>
      <w:tr>
        <w:trPr>
          <w:trHeight w:val="290" w:hRule="atLeast"/>
        </w:trPr>
        <w:tc>
          <w:tcPr>
            <w:tcW w:w="3266" w:type="dxa"/>
          </w:tcPr>
          <w:p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Number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Medications</w:t>
            </w:r>
          </w:p>
        </w:tc>
        <w:tc>
          <w:tcPr>
            <w:tcW w:w="845" w:type="dxa"/>
          </w:tcPr>
          <w:p>
            <w:pPr>
              <w:pStyle w:val="TableParagraph"/>
              <w:spacing w:line="270" w:lineRule="exact"/>
              <w:ind w:left="11" w:right="9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spacing w:val="-2"/>
                <w:sz w:val="24"/>
              </w:rPr>
              <w:t>0.165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0.848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0.705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1.019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0.079</w:t>
            </w:r>
          </w:p>
        </w:tc>
      </w:tr>
      <w:tr>
        <w:trPr>
          <w:trHeight w:val="600" w:hRule="atLeast"/>
        </w:trPr>
        <w:tc>
          <w:tcPr>
            <w:tcW w:w="3266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Polypharmacy</w:t>
            </w:r>
          </w:p>
          <w:p>
            <w:pPr>
              <w:pStyle w:val="TableParagraph"/>
              <w:spacing w:line="272" w:lineRule="exact" w:before="29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5drugs/day</w:t>
            </w:r>
          </w:p>
        </w:tc>
        <w:tc>
          <w:tcPr>
            <w:tcW w:w="84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0.547</w:t>
            </w:r>
          </w:p>
        </w:tc>
        <w:tc>
          <w:tcPr>
            <w:tcW w:w="99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1.728</w:t>
            </w:r>
          </w:p>
        </w:tc>
        <w:tc>
          <w:tcPr>
            <w:tcW w:w="127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0.712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4.198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0.227</w:t>
            </w:r>
          </w:p>
        </w:tc>
      </w:tr>
      <w:tr>
        <w:trPr>
          <w:trHeight w:val="880" w:hRule="atLeast"/>
        </w:trPr>
        <w:tc>
          <w:tcPr>
            <w:tcW w:w="3266" w:type="dxa"/>
          </w:tcPr>
          <w:p>
            <w:pPr>
              <w:pStyle w:val="TableParagraph"/>
              <w:spacing w:line="252" w:lineRule="auto" w:before="3"/>
              <w:ind w:left="165" w:hanging="5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Braden Score-Pressure Ulcers Risk (Mild, moderate, high and</w:t>
            </w:r>
          </w:p>
          <w:p>
            <w:pPr>
              <w:pStyle w:val="TableParagraph"/>
              <w:spacing w:line="272" w:lineRule="exact" w:before="6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very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high)</w:t>
            </w:r>
          </w:p>
        </w:tc>
        <w:tc>
          <w:tcPr>
            <w:tcW w:w="845" w:type="dxa"/>
          </w:tcPr>
          <w:p>
            <w:pPr>
              <w:pStyle w:val="TableParagraph"/>
              <w:spacing w:before="17"/>
              <w:jc w:val="left"/>
              <w:rPr>
                <w:sz w:val="24"/>
              </w:rPr>
            </w:pPr>
          </w:p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0.264</w:t>
            </w:r>
          </w:p>
        </w:tc>
        <w:tc>
          <w:tcPr>
            <w:tcW w:w="995" w:type="dxa"/>
          </w:tcPr>
          <w:p>
            <w:pPr>
              <w:pStyle w:val="TableParagraph"/>
              <w:spacing w:before="1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1.302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"/>
              <w:jc w:val="left"/>
              <w:rPr>
                <w:sz w:val="24"/>
              </w:rPr>
            </w:pPr>
          </w:p>
          <w:p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0.734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jc w:val="left"/>
              <w:rPr>
                <w:sz w:val="24"/>
              </w:rPr>
            </w:pPr>
          </w:p>
          <w:p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2.309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"/>
              <w:jc w:val="left"/>
              <w:rPr>
                <w:sz w:val="24"/>
              </w:rPr>
            </w:pPr>
          </w:p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0.367</w:t>
            </w:r>
          </w:p>
        </w:tc>
      </w:tr>
      <w:tr>
        <w:trPr>
          <w:trHeight w:val="585" w:hRule="atLeast"/>
        </w:trPr>
        <w:tc>
          <w:tcPr>
            <w:tcW w:w="3266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Pressure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Ulcer</w:t>
            </w:r>
          </w:p>
          <w:p>
            <w:pPr>
              <w:pStyle w:val="TableParagraph"/>
              <w:spacing w:line="272" w:lineRule="exact" w:before="19"/>
              <w:ind w:left="165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Presence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Pressure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Ulcers</w:t>
            </w:r>
          </w:p>
        </w:tc>
        <w:tc>
          <w:tcPr>
            <w:tcW w:w="84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2.597</w:t>
            </w:r>
          </w:p>
        </w:tc>
        <w:tc>
          <w:tcPr>
            <w:tcW w:w="99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13.418</w:t>
            </w:r>
          </w:p>
        </w:tc>
        <w:tc>
          <w:tcPr>
            <w:tcW w:w="1275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2.926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8" w:right="8"/>
              <w:rPr>
                <w:sz w:val="24"/>
              </w:rPr>
            </w:pPr>
            <w:r>
              <w:rPr>
                <w:spacing w:val="-2"/>
                <w:sz w:val="24"/>
              </w:rPr>
              <w:t>61.543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0.001*</w:t>
            </w:r>
          </w:p>
        </w:tc>
      </w:tr>
    </w:tbl>
    <w:p>
      <w:pPr>
        <w:spacing w:line="254" w:lineRule="auto" w:before="1"/>
        <w:ind w:left="133" w:right="7207" w:firstLine="0"/>
        <w:jc w:val="left"/>
        <w:rPr>
          <w:sz w:val="16"/>
        </w:rPr>
      </w:pPr>
      <w:r>
        <w:rPr>
          <w:sz w:val="16"/>
        </w:rPr>
        <w:t>*statistical</w:t>
      </w:r>
      <w:r>
        <w:rPr>
          <w:spacing w:val="-12"/>
          <w:sz w:val="16"/>
        </w:rPr>
        <w:t> </w:t>
      </w:r>
      <w:r>
        <w:rPr>
          <w:sz w:val="16"/>
        </w:rPr>
        <w:t>significance</w:t>
      </w:r>
      <w:r>
        <w:rPr>
          <w:spacing w:val="-12"/>
          <w:sz w:val="16"/>
        </w:rPr>
        <w:t> </w:t>
      </w:r>
      <w:r>
        <w:rPr>
          <w:sz w:val="16"/>
        </w:rPr>
        <w:t>p&lt;0.05 </w:t>
      </w:r>
      <w:r>
        <w:rPr>
          <w:w w:val="90"/>
          <w:sz w:val="16"/>
        </w:rPr>
        <w:t>CCI,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Charlson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Comorbodity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Index</w:t>
      </w:r>
    </w:p>
    <w:sectPr>
      <w:pgSz w:w="11900" w:h="16840"/>
      <w:pgMar w:top="14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33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El Chaar</dc:creator>
  <dcterms:created xsi:type="dcterms:W3CDTF">2025-07-17T08:46:08Z</dcterms:created>
  <dcterms:modified xsi:type="dcterms:W3CDTF">2025-07-17T08:46:08Z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2025-07-17T00:00:00Z</vt:filetime>
  </property>
</Properties>
</file>