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C8CAC" w14:textId="05B393DB" w:rsidR="007417D8" w:rsidRDefault="0050572F" w:rsidP="00005235">
      <w:pPr>
        <w:spacing w:line="480" w:lineRule="auto"/>
        <w:ind w:right="-28"/>
        <w:jc w:val="both"/>
        <w:rPr>
          <w:b/>
          <w:iCs/>
          <w:sz w:val="28"/>
          <w:szCs w:val="28"/>
          <w:lang w:val="en-US"/>
        </w:rPr>
      </w:pPr>
      <w:r>
        <w:rPr>
          <w:b/>
          <w:iCs/>
          <w:sz w:val="28"/>
          <w:szCs w:val="28"/>
          <w:lang w:val="en-US"/>
        </w:rPr>
        <w:t>Supplementary Information</w:t>
      </w:r>
    </w:p>
    <w:p w14:paraId="699E9B6F" w14:textId="3B9EC7FB" w:rsidR="007417D8" w:rsidRPr="006C5872" w:rsidRDefault="00CA6696" w:rsidP="005005F3">
      <w:pPr>
        <w:pStyle w:val="StandardWeb"/>
        <w:spacing w:before="0" w:beforeAutospacing="0" w:after="0" w:afterAutospacing="0" w:line="480" w:lineRule="auto"/>
        <w:rPr>
          <w:sz w:val="22"/>
          <w:szCs w:val="22"/>
          <w:lang w:val="en-US"/>
        </w:rPr>
      </w:pPr>
      <w:r w:rsidRPr="006C5872">
        <w:rPr>
          <w:bCs/>
          <w:color w:val="000000" w:themeColor="text1"/>
          <w:sz w:val="22"/>
          <w:szCs w:val="22"/>
          <w:lang w:val="en-US"/>
        </w:rPr>
        <w:t xml:space="preserve">Article Title: </w:t>
      </w:r>
      <w:r w:rsidR="005005F3" w:rsidRPr="006C5872">
        <w:rPr>
          <w:bCs/>
          <w:color w:val="000000" w:themeColor="text1"/>
          <w:sz w:val="22"/>
          <w:szCs w:val="22"/>
          <w:lang w:val="en-US"/>
        </w:rPr>
        <w:t>Structural MRI Biomarkers of Intracranial Pressure in IIH: Linking Optic Nerve Sheath, Pituitary Morphology, and Hormonal Changes</w:t>
      </w:r>
      <w:r w:rsidRPr="006C5872">
        <w:rPr>
          <w:sz w:val="22"/>
          <w:szCs w:val="22"/>
          <w:lang w:val="en-US"/>
        </w:rPr>
        <w:t xml:space="preserve"> </w:t>
      </w:r>
    </w:p>
    <w:p w14:paraId="556AC2B2" w14:textId="6B01B4C5" w:rsidR="00F71021" w:rsidRPr="006C5872" w:rsidRDefault="00F71021" w:rsidP="005005F3">
      <w:pPr>
        <w:pStyle w:val="StandardWeb"/>
        <w:spacing w:before="0" w:beforeAutospacing="0" w:after="0" w:afterAutospacing="0" w:line="480" w:lineRule="auto"/>
        <w:rPr>
          <w:sz w:val="22"/>
          <w:szCs w:val="22"/>
          <w:lang w:val="en-US"/>
        </w:rPr>
      </w:pPr>
      <w:r w:rsidRPr="006C5872">
        <w:rPr>
          <w:sz w:val="22"/>
          <w:szCs w:val="22"/>
          <w:lang w:val="en-US"/>
        </w:rPr>
        <w:t>Journal: Clinical Neuroradiology</w:t>
      </w:r>
    </w:p>
    <w:p w14:paraId="1AE7A076" w14:textId="77777777" w:rsidR="00662C4B" w:rsidRDefault="001315E0" w:rsidP="00662C4B">
      <w:pPr>
        <w:pStyle w:val="StandardWeb"/>
        <w:spacing w:before="0" w:beforeAutospacing="0" w:after="0" w:afterAutospacing="0" w:line="480" w:lineRule="auto"/>
        <w:rPr>
          <w:color w:val="000000" w:themeColor="text1"/>
          <w:sz w:val="22"/>
          <w:szCs w:val="22"/>
        </w:rPr>
      </w:pPr>
      <w:r w:rsidRPr="006C5872">
        <w:rPr>
          <w:sz w:val="22"/>
          <w:szCs w:val="22"/>
          <w:lang w:val="en-US"/>
        </w:rPr>
        <w:t xml:space="preserve">Authors: </w:t>
      </w:r>
      <w:r w:rsidR="00662C4B" w:rsidRPr="00E142F8">
        <w:rPr>
          <w:color w:val="000000" w:themeColor="text1"/>
          <w:sz w:val="22"/>
          <w:szCs w:val="22"/>
        </w:rPr>
        <w:t xml:space="preserve">Zeynep Bendella, Barbara Daria </w:t>
      </w:r>
      <w:proofErr w:type="spellStart"/>
      <w:r w:rsidR="00662C4B" w:rsidRPr="00E142F8">
        <w:rPr>
          <w:color w:val="000000" w:themeColor="text1"/>
          <w:sz w:val="22"/>
          <w:szCs w:val="22"/>
        </w:rPr>
        <w:t>Wichtmann</w:t>
      </w:r>
      <w:proofErr w:type="spellEnd"/>
      <w:r w:rsidR="00662C4B" w:rsidRPr="00E142F8">
        <w:rPr>
          <w:color w:val="000000" w:themeColor="text1"/>
          <w:sz w:val="22"/>
          <w:szCs w:val="22"/>
        </w:rPr>
        <w:t xml:space="preserve">, Ralf </w:t>
      </w:r>
      <w:proofErr w:type="spellStart"/>
      <w:r w:rsidR="00662C4B" w:rsidRPr="00E142F8">
        <w:rPr>
          <w:color w:val="000000" w:themeColor="text1"/>
          <w:sz w:val="22"/>
          <w:szCs w:val="22"/>
        </w:rPr>
        <w:t>Clauberg</w:t>
      </w:r>
      <w:proofErr w:type="spellEnd"/>
      <w:r w:rsidR="00662C4B" w:rsidRPr="00E142F8">
        <w:rPr>
          <w:color w:val="000000" w:themeColor="text1"/>
          <w:sz w:val="22"/>
          <w:szCs w:val="22"/>
        </w:rPr>
        <w:t xml:space="preserve">, Wiebke </w:t>
      </w:r>
      <w:proofErr w:type="spellStart"/>
      <w:r w:rsidR="00662C4B" w:rsidRPr="00E142F8">
        <w:rPr>
          <w:color w:val="000000" w:themeColor="text1"/>
          <w:sz w:val="22"/>
          <w:szCs w:val="22"/>
        </w:rPr>
        <w:t>Fenske</w:t>
      </w:r>
      <w:proofErr w:type="spellEnd"/>
      <w:r w:rsidR="00662C4B" w:rsidRPr="00E142F8">
        <w:rPr>
          <w:color w:val="000000" w:themeColor="text1"/>
          <w:sz w:val="22"/>
          <w:szCs w:val="22"/>
        </w:rPr>
        <w:t xml:space="preserve">, Charlotte Fries, Monika </w:t>
      </w:r>
      <w:proofErr w:type="spellStart"/>
      <w:r w:rsidR="00662C4B" w:rsidRPr="00E142F8">
        <w:rPr>
          <w:color w:val="000000" w:themeColor="text1"/>
          <w:sz w:val="22"/>
          <w:szCs w:val="22"/>
        </w:rPr>
        <w:t>Jeub</w:t>
      </w:r>
      <w:proofErr w:type="spellEnd"/>
      <w:r w:rsidR="00662C4B" w:rsidRPr="00E142F8">
        <w:rPr>
          <w:color w:val="000000" w:themeColor="text1"/>
          <w:sz w:val="22"/>
          <w:szCs w:val="22"/>
        </w:rPr>
        <w:t xml:space="preserve">, Martina </w:t>
      </w:r>
      <w:proofErr w:type="spellStart"/>
      <w:r w:rsidR="00662C4B" w:rsidRPr="00E142F8">
        <w:rPr>
          <w:color w:val="000000" w:themeColor="text1"/>
          <w:sz w:val="22"/>
          <w:szCs w:val="22"/>
        </w:rPr>
        <w:t>Minnerop</w:t>
      </w:r>
      <w:proofErr w:type="spellEnd"/>
      <w:r w:rsidR="00662C4B" w:rsidRPr="00E142F8">
        <w:rPr>
          <w:color w:val="000000" w:themeColor="text1"/>
          <w:sz w:val="22"/>
          <w:szCs w:val="22"/>
        </w:rPr>
        <w:t xml:space="preserve">, Arndt-Hendrik </w:t>
      </w:r>
      <w:proofErr w:type="spellStart"/>
      <w:r w:rsidR="00662C4B" w:rsidRPr="00E142F8">
        <w:rPr>
          <w:color w:val="000000" w:themeColor="text1"/>
          <w:sz w:val="22"/>
          <w:szCs w:val="22"/>
        </w:rPr>
        <w:t>Schievelkamp</w:t>
      </w:r>
      <w:proofErr w:type="spellEnd"/>
      <w:r w:rsidR="00662C4B" w:rsidRPr="00E142F8">
        <w:rPr>
          <w:color w:val="000000" w:themeColor="text1"/>
          <w:sz w:val="22"/>
          <w:szCs w:val="22"/>
        </w:rPr>
        <w:t xml:space="preserve">, Franziskus M. </w:t>
      </w:r>
      <w:proofErr w:type="spellStart"/>
      <w:r w:rsidR="00662C4B" w:rsidRPr="00E142F8">
        <w:rPr>
          <w:color w:val="000000" w:themeColor="text1"/>
          <w:sz w:val="22"/>
          <w:szCs w:val="22"/>
        </w:rPr>
        <w:t>Schützeichel</w:t>
      </w:r>
      <w:proofErr w:type="spellEnd"/>
      <w:r w:rsidR="00662C4B" w:rsidRPr="00E142F8">
        <w:rPr>
          <w:color w:val="000000" w:themeColor="text1"/>
          <w:sz w:val="22"/>
          <w:szCs w:val="22"/>
        </w:rPr>
        <w:t xml:space="preserve">, Bettina </w:t>
      </w:r>
      <w:proofErr w:type="spellStart"/>
      <w:r w:rsidR="00662C4B" w:rsidRPr="00E142F8">
        <w:rPr>
          <w:color w:val="000000" w:themeColor="text1"/>
          <w:sz w:val="22"/>
          <w:szCs w:val="22"/>
        </w:rPr>
        <w:t>Wabbels</w:t>
      </w:r>
      <w:proofErr w:type="spellEnd"/>
      <w:r w:rsidR="00662C4B" w:rsidRPr="00E142F8">
        <w:rPr>
          <w:color w:val="000000" w:themeColor="text1"/>
          <w:sz w:val="22"/>
          <w:szCs w:val="22"/>
        </w:rPr>
        <w:t xml:space="preserve">, Christina Schaub, Max </w:t>
      </w:r>
      <w:proofErr w:type="spellStart"/>
      <w:r w:rsidR="00662C4B" w:rsidRPr="00E142F8">
        <w:rPr>
          <w:color w:val="000000" w:themeColor="text1"/>
          <w:sz w:val="22"/>
          <w:szCs w:val="22"/>
        </w:rPr>
        <w:t>Witry</w:t>
      </w:r>
      <w:proofErr w:type="spellEnd"/>
      <w:r w:rsidR="00662C4B">
        <w:rPr>
          <w:color w:val="000000" w:themeColor="text1"/>
          <w:sz w:val="22"/>
          <w:szCs w:val="22"/>
        </w:rPr>
        <w:t xml:space="preserve">, </w:t>
      </w:r>
      <w:r w:rsidR="00662C4B" w:rsidRPr="00E142F8">
        <w:rPr>
          <w:color w:val="000000" w:themeColor="text1"/>
          <w:sz w:val="22"/>
          <w:szCs w:val="22"/>
        </w:rPr>
        <w:t xml:space="preserve">Berkan </w:t>
      </w:r>
      <w:proofErr w:type="spellStart"/>
      <w:r w:rsidR="00662C4B" w:rsidRPr="00E142F8">
        <w:rPr>
          <w:color w:val="000000" w:themeColor="text1"/>
          <w:sz w:val="22"/>
          <w:szCs w:val="22"/>
        </w:rPr>
        <w:t>Koyak</w:t>
      </w:r>
      <w:proofErr w:type="spellEnd"/>
      <w:r w:rsidR="00662C4B" w:rsidRPr="00E142F8">
        <w:rPr>
          <w:color w:val="000000" w:themeColor="text1"/>
          <w:sz w:val="22"/>
          <w:szCs w:val="22"/>
        </w:rPr>
        <w:t>, Alexander Radbruch, Jennifer Linder, Ullrich Wüllner, Christine Kindler</w:t>
      </w:r>
    </w:p>
    <w:p w14:paraId="04BDD3C9" w14:textId="3B35D2E0" w:rsidR="007417D8" w:rsidRPr="006C5872" w:rsidRDefault="007417D8" w:rsidP="00662C4B">
      <w:pPr>
        <w:pStyle w:val="StandardWeb"/>
        <w:spacing w:before="0" w:beforeAutospacing="0" w:after="0" w:afterAutospacing="0" w:line="480" w:lineRule="auto"/>
        <w:rPr>
          <w:color w:val="000000" w:themeColor="text1"/>
          <w:sz w:val="22"/>
          <w:szCs w:val="22"/>
          <w:lang w:val="en-US"/>
        </w:rPr>
      </w:pPr>
      <w:bookmarkStart w:id="0" w:name="_GoBack"/>
      <w:bookmarkEnd w:id="0"/>
      <w:r w:rsidRPr="006C5872">
        <w:rPr>
          <w:color w:val="000000" w:themeColor="text1"/>
          <w:sz w:val="22"/>
          <w:szCs w:val="22"/>
          <w:lang w:val="en-US"/>
        </w:rPr>
        <w:t xml:space="preserve">Corresponding Author: </w:t>
      </w:r>
      <w:r w:rsidR="00802A8E" w:rsidRPr="006C5872">
        <w:rPr>
          <w:color w:val="000000" w:themeColor="text1"/>
          <w:sz w:val="22"/>
          <w:szCs w:val="22"/>
          <w:lang w:val="en-US"/>
        </w:rPr>
        <w:t>Zeynep Bendella</w:t>
      </w:r>
      <w:r w:rsidRPr="006C5872">
        <w:rPr>
          <w:color w:val="000000" w:themeColor="text1"/>
          <w:sz w:val="22"/>
          <w:szCs w:val="22"/>
          <w:lang w:val="en-US"/>
        </w:rPr>
        <w:t>, MD</w:t>
      </w:r>
    </w:p>
    <w:p w14:paraId="01726D10" w14:textId="19483F2C" w:rsidR="007417D8" w:rsidRPr="006C5872" w:rsidRDefault="007417D8" w:rsidP="007417D8">
      <w:pPr>
        <w:spacing w:line="480" w:lineRule="auto"/>
        <w:rPr>
          <w:color w:val="000000" w:themeColor="text1"/>
          <w:sz w:val="22"/>
          <w:szCs w:val="22"/>
          <w:lang w:val="en-US"/>
        </w:rPr>
      </w:pPr>
      <w:r w:rsidRPr="006C5872">
        <w:rPr>
          <w:color w:val="000000" w:themeColor="text1"/>
          <w:sz w:val="22"/>
          <w:szCs w:val="22"/>
          <w:lang w:val="en-US"/>
        </w:rPr>
        <w:t>Affiliation: Department of Neuro</w:t>
      </w:r>
      <w:r w:rsidR="00802A8E" w:rsidRPr="006C5872">
        <w:rPr>
          <w:color w:val="000000" w:themeColor="text1"/>
          <w:sz w:val="22"/>
          <w:szCs w:val="22"/>
          <w:lang w:val="en-US"/>
        </w:rPr>
        <w:t>radiolog</w:t>
      </w:r>
      <w:r w:rsidRPr="006C5872">
        <w:rPr>
          <w:color w:val="000000" w:themeColor="text1"/>
          <w:sz w:val="22"/>
          <w:szCs w:val="22"/>
          <w:lang w:val="en-US"/>
        </w:rPr>
        <w:t>y, University Hospital of Bonn, Bonn, Germany</w:t>
      </w:r>
    </w:p>
    <w:p w14:paraId="1DCEA447" w14:textId="5BAE1097" w:rsidR="007417D8" w:rsidRPr="006C5872" w:rsidRDefault="007417D8" w:rsidP="007417D8">
      <w:pPr>
        <w:pStyle w:val="StandardWeb"/>
        <w:tabs>
          <w:tab w:val="left" w:pos="993"/>
        </w:tabs>
        <w:spacing w:before="0" w:beforeAutospacing="0" w:after="0" w:afterAutospacing="0" w:line="480" w:lineRule="auto"/>
        <w:jc w:val="both"/>
        <w:rPr>
          <w:sz w:val="22"/>
          <w:szCs w:val="22"/>
          <w:lang w:val="en-US"/>
        </w:rPr>
      </w:pPr>
      <w:r w:rsidRPr="006C5872">
        <w:rPr>
          <w:sz w:val="22"/>
          <w:szCs w:val="22"/>
        </w:rPr>
        <w:t xml:space="preserve">E-Mail : </w:t>
      </w:r>
      <w:hyperlink r:id="rId4" w:history="1">
        <w:r w:rsidR="00802A8E" w:rsidRPr="006C5872">
          <w:rPr>
            <w:rStyle w:val="Hyperlink"/>
            <w:color w:val="auto"/>
            <w:sz w:val="22"/>
            <w:szCs w:val="22"/>
            <w:u w:val="none"/>
            <w:lang w:val="en-US"/>
          </w:rPr>
          <w:t>zeynep.bendella@ukbonn.de</w:t>
        </w:r>
      </w:hyperlink>
    </w:p>
    <w:p w14:paraId="7C71E84A" w14:textId="77777777" w:rsidR="007417D8" w:rsidRDefault="007417D8" w:rsidP="00005235">
      <w:pPr>
        <w:spacing w:line="480" w:lineRule="auto"/>
        <w:ind w:right="-28"/>
        <w:jc w:val="both"/>
        <w:rPr>
          <w:b/>
          <w:iCs/>
          <w:sz w:val="28"/>
          <w:szCs w:val="28"/>
          <w:lang w:val="en-US"/>
        </w:rPr>
      </w:pPr>
    </w:p>
    <w:p w14:paraId="3A7457D9" w14:textId="77777777" w:rsidR="004D4E8A" w:rsidRDefault="004D4E8A" w:rsidP="00005235">
      <w:pPr>
        <w:spacing w:line="480" w:lineRule="auto"/>
        <w:ind w:right="-28"/>
        <w:jc w:val="both"/>
        <w:rPr>
          <w:b/>
          <w:iCs/>
          <w:sz w:val="28"/>
          <w:szCs w:val="28"/>
          <w:lang w:val="en-US"/>
        </w:rPr>
      </w:pPr>
    </w:p>
    <w:p w14:paraId="68379804" w14:textId="77777777" w:rsidR="004D4E8A" w:rsidRDefault="004D4E8A" w:rsidP="00005235">
      <w:pPr>
        <w:spacing w:line="480" w:lineRule="auto"/>
        <w:ind w:right="-28"/>
        <w:jc w:val="both"/>
        <w:rPr>
          <w:b/>
          <w:iCs/>
          <w:sz w:val="28"/>
          <w:szCs w:val="28"/>
          <w:lang w:val="en-US"/>
        </w:rPr>
      </w:pPr>
    </w:p>
    <w:p w14:paraId="3ABC2AEE" w14:textId="77777777" w:rsidR="004D4E8A" w:rsidRDefault="004D4E8A" w:rsidP="00005235">
      <w:pPr>
        <w:spacing w:line="480" w:lineRule="auto"/>
        <w:ind w:right="-28"/>
        <w:jc w:val="both"/>
        <w:rPr>
          <w:b/>
          <w:iCs/>
          <w:sz w:val="28"/>
          <w:szCs w:val="28"/>
          <w:lang w:val="en-US"/>
        </w:rPr>
      </w:pPr>
    </w:p>
    <w:p w14:paraId="0A49751A" w14:textId="77777777" w:rsidR="004D4E8A" w:rsidRDefault="004D4E8A" w:rsidP="00005235">
      <w:pPr>
        <w:spacing w:line="480" w:lineRule="auto"/>
        <w:ind w:right="-28"/>
        <w:jc w:val="both"/>
        <w:rPr>
          <w:b/>
          <w:iCs/>
          <w:sz w:val="28"/>
          <w:szCs w:val="28"/>
          <w:lang w:val="en-US"/>
        </w:rPr>
      </w:pPr>
    </w:p>
    <w:p w14:paraId="014DFEFB" w14:textId="77777777" w:rsidR="004D4E8A" w:rsidRDefault="004D4E8A" w:rsidP="00005235">
      <w:pPr>
        <w:spacing w:line="480" w:lineRule="auto"/>
        <w:ind w:right="-28"/>
        <w:jc w:val="both"/>
        <w:rPr>
          <w:b/>
          <w:iCs/>
          <w:sz w:val="28"/>
          <w:szCs w:val="28"/>
          <w:lang w:val="en-US"/>
        </w:rPr>
      </w:pPr>
    </w:p>
    <w:p w14:paraId="77DD9B4D" w14:textId="77777777" w:rsidR="0050572F" w:rsidRDefault="0050572F" w:rsidP="00005235">
      <w:pPr>
        <w:spacing w:line="480" w:lineRule="auto"/>
        <w:ind w:right="-28"/>
        <w:jc w:val="both"/>
        <w:rPr>
          <w:b/>
          <w:iCs/>
          <w:sz w:val="28"/>
          <w:szCs w:val="28"/>
          <w:lang w:val="en-US"/>
        </w:rPr>
      </w:pPr>
    </w:p>
    <w:p w14:paraId="0E0D45BB" w14:textId="77777777" w:rsidR="004D4E8A" w:rsidRDefault="004D4E8A" w:rsidP="00005235">
      <w:pPr>
        <w:spacing w:line="480" w:lineRule="auto"/>
        <w:ind w:right="-28"/>
        <w:jc w:val="both"/>
        <w:rPr>
          <w:b/>
          <w:iCs/>
          <w:sz w:val="28"/>
          <w:szCs w:val="28"/>
          <w:lang w:val="en-US"/>
        </w:rPr>
      </w:pPr>
    </w:p>
    <w:p w14:paraId="542B7AB5" w14:textId="77777777" w:rsidR="004D4E8A" w:rsidRDefault="004D4E8A" w:rsidP="00005235">
      <w:pPr>
        <w:spacing w:line="480" w:lineRule="auto"/>
        <w:ind w:right="-28"/>
        <w:jc w:val="both"/>
        <w:rPr>
          <w:b/>
          <w:iCs/>
          <w:sz w:val="28"/>
          <w:szCs w:val="28"/>
          <w:lang w:val="en-US"/>
        </w:rPr>
      </w:pPr>
    </w:p>
    <w:p w14:paraId="25C2D5C2" w14:textId="77777777" w:rsidR="00D834A9" w:rsidRPr="00D14144" w:rsidRDefault="00D834A9" w:rsidP="00F53D22">
      <w:pPr>
        <w:spacing w:line="480" w:lineRule="auto"/>
        <w:ind w:right="-6"/>
        <w:jc w:val="both"/>
        <w:rPr>
          <w:color w:val="000000"/>
          <w:sz w:val="22"/>
          <w:szCs w:val="22"/>
          <w:lang w:val="en-US"/>
        </w:rPr>
      </w:pPr>
    </w:p>
    <w:p w14:paraId="366968B1" w14:textId="7037EA45" w:rsidR="001B0380" w:rsidRDefault="001B0380" w:rsidP="00925BD6">
      <w:pPr>
        <w:spacing w:line="480" w:lineRule="auto"/>
        <w:ind w:right="-28"/>
        <w:jc w:val="both"/>
        <w:rPr>
          <w:b/>
          <w:iCs/>
          <w:sz w:val="22"/>
          <w:szCs w:val="22"/>
          <w:lang w:val="en-US"/>
        </w:rPr>
      </w:pPr>
      <w:r>
        <w:rPr>
          <w:iCs/>
          <w:noProof/>
          <w:sz w:val="20"/>
          <w:szCs w:val="20"/>
        </w:rPr>
        <w:drawing>
          <wp:anchor distT="0" distB="0" distL="114300" distR="114300" simplePos="0" relativeHeight="251658240" behindDoc="0" locked="0" layoutInCell="1" allowOverlap="1" wp14:anchorId="53F05AD5" wp14:editId="030F6EB7">
            <wp:simplePos x="0" y="0"/>
            <wp:positionH relativeFrom="column">
              <wp:posOffset>6953</wp:posOffset>
            </wp:positionH>
            <wp:positionV relativeFrom="paragraph">
              <wp:posOffset>176939</wp:posOffset>
            </wp:positionV>
            <wp:extent cx="3045417" cy="2377703"/>
            <wp:effectExtent l="0" t="0" r="3175" b="0"/>
            <wp:wrapNone/>
            <wp:docPr id="537422653" name="Grafik 1" descr="Ein Bild, das Text, Screenshot, Diagramm, Rechte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422653" name="Grafik 1" descr="Ein Bild, das Text, Screenshot, Diagramm, Rechteck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45417" cy="2377703"/>
                    </a:xfrm>
                    <a:prstGeom prst="rect">
                      <a:avLst/>
                    </a:prstGeom>
                  </pic:spPr>
                </pic:pic>
              </a:graphicData>
            </a:graphic>
            <wp14:sizeRelH relativeFrom="page">
              <wp14:pctWidth>0</wp14:pctWidth>
            </wp14:sizeRelH>
            <wp14:sizeRelV relativeFrom="page">
              <wp14:pctHeight>0</wp14:pctHeight>
            </wp14:sizeRelV>
          </wp:anchor>
        </w:drawing>
      </w:r>
    </w:p>
    <w:p w14:paraId="5DFE2D21" w14:textId="309589C4" w:rsidR="001B0380" w:rsidRDefault="001B0380" w:rsidP="00925BD6">
      <w:pPr>
        <w:spacing w:line="480" w:lineRule="auto"/>
        <w:ind w:right="-28"/>
        <w:jc w:val="both"/>
        <w:rPr>
          <w:b/>
          <w:iCs/>
          <w:sz w:val="22"/>
          <w:szCs w:val="22"/>
          <w:lang w:val="en-US"/>
        </w:rPr>
      </w:pPr>
    </w:p>
    <w:p w14:paraId="2077D22D" w14:textId="1311A71D" w:rsidR="001B0380" w:rsidRDefault="001B0380" w:rsidP="00925BD6">
      <w:pPr>
        <w:spacing w:line="480" w:lineRule="auto"/>
        <w:ind w:right="-28"/>
        <w:jc w:val="both"/>
        <w:rPr>
          <w:b/>
          <w:iCs/>
          <w:sz w:val="22"/>
          <w:szCs w:val="22"/>
          <w:lang w:val="en-US"/>
        </w:rPr>
      </w:pPr>
    </w:p>
    <w:p w14:paraId="76655C38" w14:textId="77777777" w:rsidR="001B0380" w:rsidRDefault="001B0380" w:rsidP="00925BD6">
      <w:pPr>
        <w:spacing w:line="480" w:lineRule="auto"/>
        <w:ind w:right="-28"/>
        <w:jc w:val="both"/>
        <w:rPr>
          <w:b/>
          <w:iCs/>
          <w:sz w:val="22"/>
          <w:szCs w:val="22"/>
          <w:lang w:val="en-US"/>
        </w:rPr>
      </w:pPr>
    </w:p>
    <w:p w14:paraId="0C003020" w14:textId="29139B42" w:rsidR="001123B9" w:rsidRDefault="001123B9" w:rsidP="00925BD6">
      <w:pPr>
        <w:spacing w:line="480" w:lineRule="auto"/>
        <w:ind w:right="-28"/>
        <w:jc w:val="both"/>
        <w:rPr>
          <w:b/>
          <w:iCs/>
          <w:sz w:val="22"/>
          <w:szCs w:val="22"/>
          <w:lang w:val="en-US"/>
        </w:rPr>
      </w:pPr>
    </w:p>
    <w:p w14:paraId="636F3A73" w14:textId="77777777" w:rsidR="001B0380" w:rsidRDefault="001B0380" w:rsidP="00925BD6">
      <w:pPr>
        <w:spacing w:line="480" w:lineRule="auto"/>
        <w:ind w:right="-28"/>
        <w:jc w:val="both"/>
        <w:rPr>
          <w:b/>
          <w:iCs/>
          <w:sz w:val="22"/>
          <w:szCs w:val="22"/>
          <w:lang w:val="en-US"/>
        </w:rPr>
      </w:pPr>
    </w:p>
    <w:p w14:paraId="6481711C" w14:textId="77777777" w:rsidR="001B0380" w:rsidRDefault="001B0380" w:rsidP="00925BD6">
      <w:pPr>
        <w:spacing w:line="480" w:lineRule="auto"/>
        <w:ind w:right="-28"/>
        <w:jc w:val="both"/>
        <w:rPr>
          <w:b/>
          <w:iCs/>
          <w:sz w:val="22"/>
          <w:szCs w:val="22"/>
          <w:lang w:val="en-US"/>
        </w:rPr>
      </w:pPr>
    </w:p>
    <w:p w14:paraId="3800DB7C" w14:textId="77777777" w:rsidR="001B0380" w:rsidRDefault="001B0380" w:rsidP="00925BD6">
      <w:pPr>
        <w:spacing w:line="480" w:lineRule="auto"/>
        <w:ind w:right="-28"/>
        <w:jc w:val="both"/>
        <w:rPr>
          <w:b/>
          <w:iCs/>
          <w:sz w:val="22"/>
          <w:szCs w:val="22"/>
          <w:lang w:val="en-US"/>
        </w:rPr>
      </w:pPr>
    </w:p>
    <w:p w14:paraId="227C64B7" w14:textId="68A756E7" w:rsidR="00144C4B" w:rsidRPr="001123B9" w:rsidRDefault="00FA7594" w:rsidP="00040CD4">
      <w:pPr>
        <w:spacing w:line="480" w:lineRule="auto"/>
        <w:ind w:right="-28"/>
        <w:jc w:val="both"/>
        <w:rPr>
          <w:iCs/>
          <w:sz w:val="22"/>
          <w:szCs w:val="22"/>
          <w:lang w:val="en-US"/>
        </w:rPr>
      </w:pPr>
      <w:r w:rsidRPr="001123B9">
        <w:rPr>
          <w:b/>
          <w:iCs/>
          <w:sz w:val="22"/>
          <w:szCs w:val="22"/>
          <w:lang w:val="en-US"/>
        </w:rPr>
        <w:t>Fig</w:t>
      </w:r>
      <w:r w:rsidR="00BD2AAB" w:rsidRPr="001123B9">
        <w:rPr>
          <w:b/>
          <w:iCs/>
          <w:sz w:val="22"/>
          <w:szCs w:val="22"/>
          <w:lang w:val="en-US"/>
        </w:rPr>
        <w:t xml:space="preserve">. </w:t>
      </w:r>
      <w:r w:rsidR="00523C0E">
        <w:rPr>
          <w:b/>
          <w:iCs/>
          <w:sz w:val="22"/>
          <w:szCs w:val="22"/>
          <w:lang w:val="en-US"/>
        </w:rPr>
        <w:t>S1</w:t>
      </w:r>
      <w:r w:rsidRPr="001123B9">
        <w:rPr>
          <w:iCs/>
          <w:sz w:val="22"/>
          <w:szCs w:val="22"/>
          <w:lang w:val="en-US"/>
        </w:rPr>
        <w:t xml:space="preserve"> Correlation Matrix </w:t>
      </w:r>
      <w:proofErr w:type="spellStart"/>
      <w:r w:rsidRPr="001123B9">
        <w:rPr>
          <w:iCs/>
          <w:sz w:val="22"/>
          <w:szCs w:val="22"/>
          <w:lang w:val="en-US"/>
        </w:rPr>
        <w:t>Heatmap</w:t>
      </w:r>
      <w:proofErr w:type="spellEnd"/>
      <w:r w:rsidRPr="001123B9">
        <w:rPr>
          <w:iCs/>
          <w:sz w:val="22"/>
          <w:szCs w:val="22"/>
          <w:lang w:val="en-US"/>
        </w:rPr>
        <w:t xml:space="preserve">. The </w:t>
      </w:r>
      <w:proofErr w:type="spellStart"/>
      <w:r w:rsidRPr="001123B9">
        <w:rPr>
          <w:iCs/>
          <w:sz w:val="22"/>
          <w:szCs w:val="22"/>
          <w:lang w:val="en-US"/>
        </w:rPr>
        <w:t>heatmap</w:t>
      </w:r>
      <w:proofErr w:type="spellEnd"/>
      <w:r w:rsidRPr="001123B9">
        <w:rPr>
          <w:iCs/>
          <w:sz w:val="22"/>
          <w:szCs w:val="22"/>
          <w:lang w:val="en-US"/>
        </w:rPr>
        <w:t xml:space="preserve"> illustrates the correlation coefficients between various parameters: ICP (Intracranial Pressure), TSH (Thyroid-Stimulating Hormone), fT4 (Free Thyroxine), and GH (Growth Hormone). The colors represent the strength and direction of the correlations, with red indicating positive correlations and blue indicating negative correlations. The numbers within the cells indicate the exact correlation coefficients. The data shows notable positive correlations between TSH and ICP (0.56), and between fT4 and GH (0.69), while showing negative correlations between ICP and GH (-0.38) and ICP and fT4 (-0.3)</w:t>
      </w:r>
    </w:p>
    <w:sectPr w:rsidR="00144C4B" w:rsidRPr="001123B9" w:rsidSect="00671D58">
      <w:pgSz w:w="16840" w:h="11900" w:orient="landscape"/>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BF3133" w16cex:dateUtc="2025-07-17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91CC50" w16cid:durableId="5B91CC50"/>
  <w16cid:commentId w16cid:paraId="0DBF777A" w16cid:durableId="28BF3133"/>
  <w16cid:commentId w16cid:paraId="7C013E45" w16cid:durableId="7C013E4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E5B"/>
    <w:rsid w:val="00005235"/>
    <w:rsid w:val="0003058E"/>
    <w:rsid w:val="0003307F"/>
    <w:rsid w:val="000330C1"/>
    <w:rsid w:val="000363E3"/>
    <w:rsid w:val="000371CE"/>
    <w:rsid w:val="00040773"/>
    <w:rsid w:val="00040CD4"/>
    <w:rsid w:val="0004349F"/>
    <w:rsid w:val="00044A03"/>
    <w:rsid w:val="00053CB1"/>
    <w:rsid w:val="00053FB1"/>
    <w:rsid w:val="00056143"/>
    <w:rsid w:val="00056C32"/>
    <w:rsid w:val="00072CE7"/>
    <w:rsid w:val="00085D1D"/>
    <w:rsid w:val="000960CF"/>
    <w:rsid w:val="000A0A04"/>
    <w:rsid w:val="000A1ADB"/>
    <w:rsid w:val="000E2AF3"/>
    <w:rsid w:val="000E6EF5"/>
    <w:rsid w:val="000F028D"/>
    <w:rsid w:val="00102813"/>
    <w:rsid w:val="0010381D"/>
    <w:rsid w:val="001123B9"/>
    <w:rsid w:val="0011791F"/>
    <w:rsid w:val="001315E0"/>
    <w:rsid w:val="001419F8"/>
    <w:rsid w:val="00144C4B"/>
    <w:rsid w:val="0014729D"/>
    <w:rsid w:val="001555A7"/>
    <w:rsid w:val="001560EB"/>
    <w:rsid w:val="001778BA"/>
    <w:rsid w:val="001960EF"/>
    <w:rsid w:val="00196BD8"/>
    <w:rsid w:val="001A3A30"/>
    <w:rsid w:val="001A5223"/>
    <w:rsid w:val="001A7E08"/>
    <w:rsid w:val="001B0380"/>
    <w:rsid w:val="001B1340"/>
    <w:rsid w:val="001B1846"/>
    <w:rsid w:val="001B7422"/>
    <w:rsid w:val="001C7D42"/>
    <w:rsid w:val="001F0306"/>
    <w:rsid w:val="001F21AB"/>
    <w:rsid w:val="0020199B"/>
    <w:rsid w:val="00216DC3"/>
    <w:rsid w:val="0023079A"/>
    <w:rsid w:val="00256469"/>
    <w:rsid w:val="00284600"/>
    <w:rsid w:val="0028779A"/>
    <w:rsid w:val="00295CCF"/>
    <w:rsid w:val="002E750D"/>
    <w:rsid w:val="002F030D"/>
    <w:rsid w:val="002F3E6E"/>
    <w:rsid w:val="003105A6"/>
    <w:rsid w:val="0031247E"/>
    <w:rsid w:val="003202C4"/>
    <w:rsid w:val="00322922"/>
    <w:rsid w:val="00326B11"/>
    <w:rsid w:val="003425B4"/>
    <w:rsid w:val="00343C06"/>
    <w:rsid w:val="003574F1"/>
    <w:rsid w:val="00361DF9"/>
    <w:rsid w:val="0038186A"/>
    <w:rsid w:val="0039515C"/>
    <w:rsid w:val="003A14AC"/>
    <w:rsid w:val="003A3971"/>
    <w:rsid w:val="003E1117"/>
    <w:rsid w:val="003F4C20"/>
    <w:rsid w:val="00401F25"/>
    <w:rsid w:val="00402898"/>
    <w:rsid w:val="00405A74"/>
    <w:rsid w:val="00422336"/>
    <w:rsid w:val="00425CDD"/>
    <w:rsid w:val="0043170F"/>
    <w:rsid w:val="00440496"/>
    <w:rsid w:val="00460301"/>
    <w:rsid w:val="00464D89"/>
    <w:rsid w:val="0046671B"/>
    <w:rsid w:val="00471D28"/>
    <w:rsid w:val="00476D04"/>
    <w:rsid w:val="00485E23"/>
    <w:rsid w:val="004A53CA"/>
    <w:rsid w:val="004C309C"/>
    <w:rsid w:val="004C3BD1"/>
    <w:rsid w:val="004C4D61"/>
    <w:rsid w:val="004C6842"/>
    <w:rsid w:val="004C6A05"/>
    <w:rsid w:val="004D4E8A"/>
    <w:rsid w:val="004F13CC"/>
    <w:rsid w:val="004F1C1A"/>
    <w:rsid w:val="004F4EEA"/>
    <w:rsid w:val="005005F3"/>
    <w:rsid w:val="0050572F"/>
    <w:rsid w:val="0052056E"/>
    <w:rsid w:val="00522B08"/>
    <w:rsid w:val="00523C0E"/>
    <w:rsid w:val="00523C4D"/>
    <w:rsid w:val="00534830"/>
    <w:rsid w:val="00544F14"/>
    <w:rsid w:val="0054529C"/>
    <w:rsid w:val="005541DD"/>
    <w:rsid w:val="005563D7"/>
    <w:rsid w:val="00557C0F"/>
    <w:rsid w:val="005638D9"/>
    <w:rsid w:val="005658F6"/>
    <w:rsid w:val="00570876"/>
    <w:rsid w:val="005A419D"/>
    <w:rsid w:val="005C4505"/>
    <w:rsid w:val="005D20CA"/>
    <w:rsid w:val="005D6126"/>
    <w:rsid w:val="005E4740"/>
    <w:rsid w:val="005F74A7"/>
    <w:rsid w:val="0060010C"/>
    <w:rsid w:val="006115F7"/>
    <w:rsid w:val="006141BC"/>
    <w:rsid w:val="00645FB2"/>
    <w:rsid w:val="00646510"/>
    <w:rsid w:val="006610AB"/>
    <w:rsid w:val="00662C4B"/>
    <w:rsid w:val="00671D58"/>
    <w:rsid w:val="0067543C"/>
    <w:rsid w:val="00680B77"/>
    <w:rsid w:val="0069302C"/>
    <w:rsid w:val="006A0CBF"/>
    <w:rsid w:val="006A2537"/>
    <w:rsid w:val="006A3211"/>
    <w:rsid w:val="006B4A82"/>
    <w:rsid w:val="006C2968"/>
    <w:rsid w:val="006C5872"/>
    <w:rsid w:val="006D0630"/>
    <w:rsid w:val="006D2A82"/>
    <w:rsid w:val="006E4707"/>
    <w:rsid w:val="007103DF"/>
    <w:rsid w:val="00710B56"/>
    <w:rsid w:val="00714338"/>
    <w:rsid w:val="007306C7"/>
    <w:rsid w:val="007417D8"/>
    <w:rsid w:val="007430C3"/>
    <w:rsid w:val="0075094B"/>
    <w:rsid w:val="007561C0"/>
    <w:rsid w:val="00760F0F"/>
    <w:rsid w:val="00780734"/>
    <w:rsid w:val="00784B85"/>
    <w:rsid w:val="00791138"/>
    <w:rsid w:val="007B27E9"/>
    <w:rsid w:val="007E0026"/>
    <w:rsid w:val="007E343B"/>
    <w:rsid w:val="007E647E"/>
    <w:rsid w:val="007F0B89"/>
    <w:rsid w:val="007F7E6E"/>
    <w:rsid w:val="00802A8E"/>
    <w:rsid w:val="00811571"/>
    <w:rsid w:val="00817E8C"/>
    <w:rsid w:val="00825EC4"/>
    <w:rsid w:val="008343B8"/>
    <w:rsid w:val="0083582E"/>
    <w:rsid w:val="0086145B"/>
    <w:rsid w:val="0086310F"/>
    <w:rsid w:val="008646AA"/>
    <w:rsid w:val="00867799"/>
    <w:rsid w:val="0088122A"/>
    <w:rsid w:val="008A4C15"/>
    <w:rsid w:val="008B02EC"/>
    <w:rsid w:val="008B14FE"/>
    <w:rsid w:val="008C1B2D"/>
    <w:rsid w:val="008C3C1D"/>
    <w:rsid w:val="008F40E1"/>
    <w:rsid w:val="008F42D4"/>
    <w:rsid w:val="009025CC"/>
    <w:rsid w:val="00925BD6"/>
    <w:rsid w:val="00930B95"/>
    <w:rsid w:val="0093567F"/>
    <w:rsid w:val="00936DD2"/>
    <w:rsid w:val="009372DC"/>
    <w:rsid w:val="00941F9E"/>
    <w:rsid w:val="00945792"/>
    <w:rsid w:val="00964140"/>
    <w:rsid w:val="00964FA6"/>
    <w:rsid w:val="009769FE"/>
    <w:rsid w:val="00991876"/>
    <w:rsid w:val="0099616C"/>
    <w:rsid w:val="009A0334"/>
    <w:rsid w:val="009A6C96"/>
    <w:rsid w:val="009A7947"/>
    <w:rsid w:val="009C4973"/>
    <w:rsid w:val="009D4536"/>
    <w:rsid w:val="009D5FAE"/>
    <w:rsid w:val="009E7919"/>
    <w:rsid w:val="009F05F1"/>
    <w:rsid w:val="009F79A0"/>
    <w:rsid w:val="00A11E72"/>
    <w:rsid w:val="00A1310D"/>
    <w:rsid w:val="00A1316A"/>
    <w:rsid w:val="00A14D22"/>
    <w:rsid w:val="00A4225A"/>
    <w:rsid w:val="00A8689A"/>
    <w:rsid w:val="00A86F0E"/>
    <w:rsid w:val="00AA3967"/>
    <w:rsid w:val="00AD14A8"/>
    <w:rsid w:val="00AD6650"/>
    <w:rsid w:val="00AE6CFB"/>
    <w:rsid w:val="00AF42DB"/>
    <w:rsid w:val="00B0605F"/>
    <w:rsid w:val="00B15E5B"/>
    <w:rsid w:val="00B24EAC"/>
    <w:rsid w:val="00B3434D"/>
    <w:rsid w:val="00B43339"/>
    <w:rsid w:val="00B469D3"/>
    <w:rsid w:val="00B638EC"/>
    <w:rsid w:val="00B64C5A"/>
    <w:rsid w:val="00B971A1"/>
    <w:rsid w:val="00BA7F03"/>
    <w:rsid w:val="00BB7E78"/>
    <w:rsid w:val="00BD2AAB"/>
    <w:rsid w:val="00BD401D"/>
    <w:rsid w:val="00BD6DAB"/>
    <w:rsid w:val="00BE0E82"/>
    <w:rsid w:val="00BE44B3"/>
    <w:rsid w:val="00BF01CE"/>
    <w:rsid w:val="00C06BBB"/>
    <w:rsid w:val="00C17792"/>
    <w:rsid w:val="00C2591B"/>
    <w:rsid w:val="00C2772D"/>
    <w:rsid w:val="00C335CC"/>
    <w:rsid w:val="00C3370C"/>
    <w:rsid w:val="00C52EC1"/>
    <w:rsid w:val="00C54E52"/>
    <w:rsid w:val="00C55E7A"/>
    <w:rsid w:val="00C62088"/>
    <w:rsid w:val="00C62BFE"/>
    <w:rsid w:val="00C646E0"/>
    <w:rsid w:val="00C76F2B"/>
    <w:rsid w:val="00C943F5"/>
    <w:rsid w:val="00CA6696"/>
    <w:rsid w:val="00CA6755"/>
    <w:rsid w:val="00CB3C25"/>
    <w:rsid w:val="00CB698C"/>
    <w:rsid w:val="00CB72EF"/>
    <w:rsid w:val="00CD3D40"/>
    <w:rsid w:val="00CE5473"/>
    <w:rsid w:val="00CE6EFF"/>
    <w:rsid w:val="00CE744D"/>
    <w:rsid w:val="00CF5B03"/>
    <w:rsid w:val="00D06503"/>
    <w:rsid w:val="00D06554"/>
    <w:rsid w:val="00D14144"/>
    <w:rsid w:val="00D159BA"/>
    <w:rsid w:val="00D2658E"/>
    <w:rsid w:val="00D27E43"/>
    <w:rsid w:val="00D443FB"/>
    <w:rsid w:val="00D60342"/>
    <w:rsid w:val="00D60AF9"/>
    <w:rsid w:val="00D62DAB"/>
    <w:rsid w:val="00D6501D"/>
    <w:rsid w:val="00D811F4"/>
    <w:rsid w:val="00D834A9"/>
    <w:rsid w:val="00D93D81"/>
    <w:rsid w:val="00D96392"/>
    <w:rsid w:val="00DA7C57"/>
    <w:rsid w:val="00DB6E6D"/>
    <w:rsid w:val="00DE3C70"/>
    <w:rsid w:val="00DE61B9"/>
    <w:rsid w:val="00DF3254"/>
    <w:rsid w:val="00DF4B80"/>
    <w:rsid w:val="00E06A60"/>
    <w:rsid w:val="00E30941"/>
    <w:rsid w:val="00E31DDE"/>
    <w:rsid w:val="00E329EB"/>
    <w:rsid w:val="00E34A64"/>
    <w:rsid w:val="00E40C39"/>
    <w:rsid w:val="00E45C62"/>
    <w:rsid w:val="00E47EF5"/>
    <w:rsid w:val="00E50944"/>
    <w:rsid w:val="00E52B67"/>
    <w:rsid w:val="00E5697A"/>
    <w:rsid w:val="00E56C79"/>
    <w:rsid w:val="00E56D26"/>
    <w:rsid w:val="00E5785E"/>
    <w:rsid w:val="00E735C8"/>
    <w:rsid w:val="00E86CDB"/>
    <w:rsid w:val="00E907A9"/>
    <w:rsid w:val="00E91970"/>
    <w:rsid w:val="00E9217F"/>
    <w:rsid w:val="00E95C03"/>
    <w:rsid w:val="00EA5CA9"/>
    <w:rsid w:val="00EA773A"/>
    <w:rsid w:val="00EC0EC6"/>
    <w:rsid w:val="00ED25F7"/>
    <w:rsid w:val="00ED66F6"/>
    <w:rsid w:val="00EE3F05"/>
    <w:rsid w:val="00EE5A73"/>
    <w:rsid w:val="00EF1A99"/>
    <w:rsid w:val="00F14083"/>
    <w:rsid w:val="00F23BCB"/>
    <w:rsid w:val="00F24D45"/>
    <w:rsid w:val="00F32929"/>
    <w:rsid w:val="00F40B28"/>
    <w:rsid w:val="00F42E20"/>
    <w:rsid w:val="00F431D1"/>
    <w:rsid w:val="00F45F2A"/>
    <w:rsid w:val="00F50E07"/>
    <w:rsid w:val="00F53D22"/>
    <w:rsid w:val="00F54F63"/>
    <w:rsid w:val="00F70A70"/>
    <w:rsid w:val="00F71021"/>
    <w:rsid w:val="00F770CB"/>
    <w:rsid w:val="00F77B19"/>
    <w:rsid w:val="00F91CED"/>
    <w:rsid w:val="00FA7594"/>
    <w:rsid w:val="00FB00A7"/>
    <w:rsid w:val="00FD76E6"/>
    <w:rsid w:val="00FE0CDE"/>
    <w:rsid w:val="00FE3638"/>
    <w:rsid w:val="00FF0CE9"/>
    <w:rsid w:val="00FF17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A2371"/>
  <w15:chartTrackingRefBased/>
  <w15:docId w15:val="{3AC5855B-2A2B-0D4D-BE20-6873A174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60301"/>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329EB"/>
    <w:rPr>
      <w:sz w:val="18"/>
      <w:szCs w:val="18"/>
    </w:rPr>
  </w:style>
  <w:style w:type="character" w:customStyle="1" w:styleId="SprechblasentextZchn">
    <w:name w:val="Sprechblasentext Zchn"/>
    <w:link w:val="Sprechblasentext"/>
    <w:uiPriority w:val="99"/>
    <w:semiHidden/>
    <w:rsid w:val="00E329EB"/>
    <w:rPr>
      <w:rFonts w:ascii="Times New Roman" w:eastAsia="Times New Roman" w:hAnsi="Times New Roman" w:cs="Times New Roman"/>
      <w:sz w:val="18"/>
      <w:szCs w:val="18"/>
      <w:lang w:eastAsia="de-DE"/>
    </w:rPr>
  </w:style>
  <w:style w:type="paragraph" w:styleId="berarbeitung">
    <w:name w:val="Revision"/>
    <w:hidden/>
    <w:uiPriority w:val="99"/>
    <w:semiHidden/>
    <w:rsid w:val="00544F14"/>
    <w:rPr>
      <w:rFonts w:ascii="Times New Roman" w:eastAsia="Times New Roman" w:hAnsi="Times New Roman"/>
      <w:sz w:val="24"/>
      <w:szCs w:val="24"/>
    </w:rPr>
  </w:style>
  <w:style w:type="character" w:styleId="Kommentarzeichen">
    <w:name w:val="annotation reference"/>
    <w:uiPriority w:val="99"/>
    <w:semiHidden/>
    <w:unhideWhenUsed/>
    <w:rsid w:val="00A14D22"/>
    <w:rPr>
      <w:sz w:val="16"/>
      <w:szCs w:val="16"/>
    </w:rPr>
  </w:style>
  <w:style w:type="paragraph" w:styleId="Kommentartext">
    <w:name w:val="annotation text"/>
    <w:basedOn w:val="Standard"/>
    <w:link w:val="KommentartextZchn"/>
    <w:uiPriority w:val="99"/>
    <w:semiHidden/>
    <w:unhideWhenUsed/>
    <w:rsid w:val="00A14D22"/>
    <w:rPr>
      <w:sz w:val="20"/>
      <w:szCs w:val="20"/>
    </w:rPr>
  </w:style>
  <w:style w:type="character" w:customStyle="1" w:styleId="KommentartextZchn">
    <w:name w:val="Kommentartext Zchn"/>
    <w:link w:val="Kommentartext"/>
    <w:uiPriority w:val="99"/>
    <w:semiHidden/>
    <w:rsid w:val="00A14D22"/>
    <w:rPr>
      <w:rFonts w:ascii="Times New Roman" w:eastAsia="Times New Roman" w:hAnsi="Times New Roman"/>
    </w:rPr>
  </w:style>
  <w:style w:type="paragraph" w:styleId="Kommentarthema">
    <w:name w:val="annotation subject"/>
    <w:basedOn w:val="Kommentartext"/>
    <w:next w:val="Kommentartext"/>
    <w:link w:val="KommentarthemaZchn"/>
    <w:uiPriority w:val="99"/>
    <w:semiHidden/>
    <w:unhideWhenUsed/>
    <w:rsid w:val="00A14D22"/>
    <w:rPr>
      <w:b/>
      <w:bCs/>
    </w:rPr>
  </w:style>
  <w:style w:type="character" w:customStyle="1" w:styleId="KommentarthemaZchn">
    <w:name w:val="Kommentarthema Zchn"/>
    <w:link w:val="Kommentarthema"/>
    <w:uiPriority w:val="99"/>
    <w:semiHidden/>
    <w:rsid w:val="00A14D22"/>
    <w:rPr>
      <w:rFonts w:ascii="Times New Roman" w:eastAsia="Times New Roman" w:hAnsi="Times New Roman"/>
      <w:b/>
      <w:bCs/>
    </w:rPr>
  </w:style>
  <w:style w:type="paragraph" w:styleId="StandardWeb">
    <w:name w:val="Normal (Web)"/>
    <w:basedOn w:val="Standard"/>
    <w:uiPriority w:val="99"/>
    <w:unhideWhenUsed/>
    <w:rsid w:val="0028779A"/>
    <w:pPr>
      <w:spacing w:before="100" w:beforeAutospacing="1" w:after="100" w:afterAutospacing="1"/>
    </w:pPr>
  </w:style>
  <w:style w:type="character" w:styleId="Fett">
    <w:name w:val="Strong"/>
    <w:basedOn w:val="Absatz-Standardschriftart"/>
    <w:uiPriority w:val="22"/>
    <w:qFormat/>
    <w:rsid w:val="0028779A"/>
    <w:rPr>
      <w:b/>
      <w:bCs/>
    </w:rPr>
  </w:style>
  <w:style w:type="character" w:styleId="Hyperlink">
    <w:name w:val="Hyperlink"/>
    <w:basedOn w:val="Absatz-Standardschriftart"/>
    <w:uiPriority w:val="99"/>
    <w:unhideWhenUsed/>
    <w:rsid w:val="00802A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9261">
      <w:bodyDiv w:val="1"/>
      <w:marLeft w:val="0"/>
      <w:marRight w:val="0"/>
      <w:marTop w:val="0"/>
      <w:marBottom w:val="0"/>
      <w:divBdr>
        <w:top w:val="none" w:sz="0" w:space="0" w:color="auto"/>
        <w:left w:val="none" w:sz="0" w:space="0" w:color="auto"/>
        <w:bottom w:val="none" w:sz="0" w:space="0" w:color="auto"/>
        <w:right w:val="none" w:sz="0" w:space="0" w:color="auto"/>
      </w:divBdr>
    </w:div>
    <w:div w:id="414865579">
      <w:bodyDiv w:val="1"/>
      <w:marLeft w:val="0"/>
      <w:marRight w:val="0"/>
      <w:marTop w:val="0"/>
      <w:marBottom w:val="0"/>
      <w:divBdr>
        <w:top w:val="none" w:sz="0" w:space="0" w:color="auto"/>
        <w:left w:val="none" w:sz="0" w:space="0" w:color="auto"/>
        <w:bottom w:val="none" w:sz="0" w:space="0" w:color="auto"/>
        <w:right w:val="none" w:sz="0" w:space="0" w:color="auto"/>
      </w:divBdr>
    </w:div>
    <w:div w:id="861868500">
      <w:bodyDiv w:val="1"/>
      <w:marLeft w:val="0"/>
      <w:marRight w:val="0"/>
      <w:marTop w:val="0"/>
      <w:marBottom w:val="0"/>
      <w:divBdr>
        <w:top w:val="none" w:sz="0" w:space="0" w:color="auto"/>
        <w:left w:val="none" w:sz="0" w:space="0" w:color="auto"/>
        <w:bottom w:val="none" w:sz="0" w:space="0" w:color="auto"/>
        <w:right w:val="none" w:sz="0" w:space="0" w:color="auto"/>
      </w:divBdr>
    </w:div>
    <w:div w:id="892235796">
      <w:bodyDiv w:val="1"/>
      <w:marLeft w:val="0"/>
      <w:marRight w:val="0"/>
      <w:marTop w:val="0"/>
      <w:marBottom w:val="0"/>
      <w:divBdr>
        <w:top w:val="none" w:sz="0" w:space="0" w:color="auto"/>
        <w:left w:val="none" w:sz="0" w:space="0" w:color="auto"/>
        <w:bottom w:val="none" w:sz="0" w:space="0" w:color="auto"/>
        <w:right w:val="none" w:sz="0" w:space="0" w:color="auto"/>
      </w:divBdr>
    </w:div>
    <w:div w:id="961110709">
      <w:bodyDiv w:val="1"/>
      <w:marLeft w:val="0"/>
      <w:marRight w:val="0"/>
      <w:marTop w:val="0"/>
      <w:marBottom w:val="0"/>
      <w:divBdr>
        <w:top w:val="none" w:sz="0" w:space="0" w:color="auto"/>
        <w:left w:val="none" w:sz="0" w:space="0" w:color="auto"/>
        <w:bottom w:val="none" w:sz="0" w:space="0" w:color="auto"/>
        <w:right w:val="none" w:sz="0" w:space="0" w:color="auto"/>
      </w:divBdr>
    </w:div>
    <w:div w:id="1066146086">
      <w:bodyDiv w:val="1"/>
      <w:marLeft w:val="0"/>
      <w:marRight w:val="0"/>
      <w:marTop w:val="0"/>
      <w:marBottom w:val="0"/>
      <w:divBdr>
        <w:top w:val="none" w:sz="0" w:space="0" w:color="auto"/>
        <w:left w:val="none" w:sz="0" w:space="0" w:color="auto"/>
        <w:bottom w:val="none" w:sz="0" w:space="0" w:color="auto"/>
        <w:right w:val="none" w:sz="0" w:space="0" w:color="auto"/>
      </w:divBdr>
    </w:div>
    <w:div w:id="1148014696">
      <w:bodyDiv w:val="1"/>
      <w:marLeft w:val="0"/>
      <w:marRight w:val="0"/>
      <w:marTop w:val="0"/>
      <w:marBottom w:val="0"/>
      <w:divBdr>
        <w:top w:val="none" w:sz="0" w:space="0" w:color="auto"/>
        <w:left w:val="none" w:sz="0" w:space="0" w:color="auto"/>
        <w:bottom w:val="none" w:sz="0" w:space="0" w:color="auto"/>
        <w:right w:val="none" w:sz="0" w:space="0" w:color="auto"/>
      </w:divBdr>
    </w:div>
    <w:div w:id="1503468794">
      <w:bodyDiv w:val="1"/>
      <w:marLeft w:val="0"/>
      <w:marRight w:val="0"/>
      <w:marTop w:val="0"/>
      <w:marBottom w:val="0"/>
      <w:divBdr>
        <w:top w:val="none" w:sz="0" w:space="0" w:color="auto"/>
        <w:left w:val="none" w:sz="0" w:space="0" w:color="auto"/>
        <w:bottom w:val="none" w:sz="0" w:space="0" w:color="auto"/>
        <w:right w:val="none" w:sz="0" w:space="0" w:color="auto"/>
      </w:divBdr>
    </w:div>
    <w:div w:id="2020158066">
      <w:bodyDiv w:val="1"/>
      <w:marLeft w:val="0"/>
      <w:marRight w:val="0"/>
      <w:marTop w:val="0"/>
      <w:marBottom w:val="0"/>
      <w:divBdr>
        <w:top w:val="none" w:sz="0" w:space="0" w:color="auto"/>
        <w:left w:val="none" w:sz="0" w:space="0" w:color="auto"/>
        <w:bottom w:val="none" w:sz="0" w:space="0" w:color="auto"/>
        <w:right w:val="none" w:sz="0" w:space="0" w:color="auto"/>
      </w:divBdr>
    </w:div>
    <w:div w:id="211505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15" Type="http://schemas.microsoft.com/office/2016/09/relationships/commentsIds" Target="commentsIds.xml"/><Relationship Id="rId4" Type="http://schemas.openxmlformats.org/officeDocument/2006/relationships/hyperlink" Target="mailto:zeynep.bendella@ukbonn.de"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1208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Kindler</dc:creator>
  <cp:keywords/>
  <dc:description/>
  <cp:lastModifiedBy>Bendella Zeynep</cp:lastModifiedBy>
  <cp:revision>10</cp:revision>
  <dcterms:created xsi:type="dcterms:W3CDTF">2025-07-17T17:13:00Z</dcterms:created>
  <dcterms:modified xsi:type="dcterms:W3CDTF">2025-07-21T20:46:00Z</dcterms:modified>
</cp:coreProperties>
</file>